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77CE" w14:textId="77777777" w:rsidR="008005B1" w:rsidRDefault="00B73A5B">
      <w:pPr>
        <w:spacing w:line="500" w:lineRule="atLeast"/>
        <w:jc w:val="center"/>
        <w:divId w:val="1129083868"/>
        <w:rPr>
          <w:rFonts w:ascii="黑体" w:eastAsia="黑体" w:hAnsi="黑体"/>
          <w:sz w:val="36"/>
          <w:szCs w:val="36"/>
        </w:rPr>
      </w:pPr>
      <w:r>
        <w:rPr>
          <w:rFonts w:ascii="黑体" w:eastAsia="黑体" w:hAnsi="黑体" w:hint="eastAsia"/>
          <w:sz w:val="36"/>
          <w:szCs w:val="36"/>
        </w:rPr>
        <w:t>广东省深圳市中级人民法院</w:t>
      </w:r>
    </w:p>
    <w:p w14:paraId="6B8077CF" w14:textId="77777777" w:rsidR="008005B1" w:rsidRDefault="00B73A5B">
      <w:pPr>
        <w:spacing w:line="500" w:lineRule="atLeast"/>
        <w:jc w:val="center"/>
        <w:divId w:val="1758135436"/>
        <w:rPr>
          <w:rFonts w:ascii="黑体" w:eastAsia="黑体" w:hAnsi="黑体"/>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B8077D0" w14:textId="77777777" w:rsidR="008005B1" w:rsidRDefault="00B73A5B">
      <w:pPr>
        <w:spacing w:line="500" w:lineRule="atLeast"/>
        <w:jc w:val="right"/>
        <w:divId w:val="178278282"/>
        <w:rPr>
          <w:sz w:val="30"/>
          <w:szCs w:val="30"/>
        </w:rPr>
      </w:pPr>
      <w:r>
        <w:rPr>
          <w:rFonts w:hint="eastAsia"/>
          <w:sz w:val="30"/>
          <w:szCs w:val="30"/>
        </w:rPr>
        <w:t>（</w:t>
      </w:r>
      <w:r>
        <w:rPr>
          <w:rFonts w:hint="eastAsia"/>
          <w:sz w:val="30"/>
          <w:szCs w:val="30"/>
        </w:rPr>
        <w:t>2019</w:t>
      </w:r>
      <w:r>
        <w:rPr>
          <w:rFonts w:hint="eastAsia"/>
          <w:sz w:val="30"/>
          <w:szCs w:val="30"/>
        </w:rPr>
        <w:t>）粤</w:t>
      </w:r>
      <w:r>
        <w:rPr>
          <w:rFonts w:hint="eastAsia"/>
          <w:sz w:val="30"/>
          <w:szCs w:val="30"/>
        </w:rPr>
        <w:t>03</w:t>
      </w:r>
      <w:r>
        <w:rPr>
          <w:rFonts w:hint="eastAsia"/>
          <w:sz w:val="30"/>
          <w:szCs w:val="30"/>
        </w:rPr>
        <w:t>民初</w:t>
      </w:r>
      <w:r>
        <w:rPr>
          <w:rFonts w:hint="eastAsia"/>
          <w:sz w:val="30"/>
          <w:szCs w:val="30"/>
        </w:rPr>
        <w:t>3928</w:t>
      </w:r>
      <w:r>
        <w:rPr>
          <w:rFonts w:hint="eastAsia"/>
          <w:sz w:val="30"/>
          <w:szCs w:val="30"/>
        </w:rPr>
        <w:t>号</w:t>
      </w:r>
    </w:p>
    <w:p w14:paraId="6B8077D1" w14:textId="77777777" w:rsidR="008005B1" w:rsidRDefault="00B73A5B">
      <w:pPr>
        <w:spacing w:line="500" w:lineRule="atLeast"/>
        <w:ind w:firstLine="600"/>
        <w:divId w:val="2105681516"/>
        <w:rPr>
          <w:sz w:val="30"/>
          <w:szCs w:val="30"/>
        </w:rPr>
      </w:pPr>
      <w:r>
        <w:rPr>
          <w:rFonts w:hint="eastAsia"/>
          <w:sz w:val="30"/>
          <w:szCs w:val="30"/>
        </w:rPr>
        <w:t>原告：济宁市罗盒网络科技有限公司，住所地山东省济宁市任城区仙营街道建设北路</w:t>
      </w:r>
      <w:r>
        <w:rPr>
          <w:rFonts w:hint="eastAsia"/>
          <w:sz w:val="30"/>
          <w:szCs w:val="30"/>
        </w:rPr>
        <w:t>129</w:t>
      </w:r>
      <w:r>
        <w:rPr>
          <w:rFonts w:hint="eastAsia"/>
          <w:sz w:val="30"/>
          <w:szCs w:val="30"/>
        </w:rPr>
        <w:t>号大唐科技大厦综合楼</w:t>
      </w:r>
      <w:r>
        <w:rPr>
          <w:rFonts w:hint="eastAsia"/>
          <w:sz w:val="30"/>
          <w:szCs w:val="30"/>
        </w:rPr>
        <w:t>405</w:t>
      </w:r>
      <w:r>
        <w:rPr>
          <w:rFonts w:hint="eastAsia"/>
          <w:sz w:val="30"/>
          <w:szCs w:val="30"/>
        </w:rPr>
        <w:t>。</w:t>
      </w:r>
    </w:p>
    <w:p w14:paraId="6B8077D2" w14:textId="77777777" w:rsidR="008005B1" w:rsidRDefault="00B73A5B">
      <w:pPr>
        <w:spacing w:line="500" w:lineRule="atLeast"/>
        <w:ind w:firstLine="600"/>
        <w:divId w:val="320086983"/>
        <w:rPr>
          <w:sz w:val="30"/>
          <w:szCs w:val="30"/>
        </w:rPr>
      </w:pPr>
      <w:r>
        <w:rPr>
          <w:rFonts w:hint="eastAsia"/>
          <w:sz w:val="30"/>
          <w:szCs w:val="30"/>
        </w:rPr>
        <w:t>法定代表人：张璐。</w:t>
      </w:r>
    </w:p>
    <w:p w14:paraId="6B8077D3" w14:textId="77777777" w:rsidR="008005B1" w:rsidRDefault="00B73A5B">
      <w:pPr>
        <w:spacing w:line="500" w:lineRule="atLeast"/>
        <w:ind w:firstLine="600"/>
        <w:divId w:val="329261797"/>
        <w:rPr>
          <w:sz w:val="30"/>
          <w:szCs w:val="30"/>
        </w:rPr>
      </w:pPr>
      <w:r>
        <w:rPr>
          <w:rFonts w:hint="eastAsia"/>
          <w:sz w:val="30"/>
          <w:szCs w:val="30"/>
        </w:rPr>
        <w:t>委托诉讼代理人：柴宝玲，北京市盈科（广州）律师事务所律师。</w:t>
      </w:r>
    </w:p>
    <w:p w14:paraId="6B8077D4" w14:textId="77777777" w:rsidR="008005B1" w:rsidRDefault="00B73A5B">
      <w:pPr>
        <w:spacing w:line="500" w:lineRule="atLeast"/>
        <w:ind w:firstLine="600"/>
        <w:divId w:val="940844172"/>
        <w:rPr>
          <w:sz w:val="30"/>
          <w:szCs w:val="30"/>
        </w:rPr>
      </w:pPr>
      <w:r>
        <w:rPr>
          <w:rFonts w:hint="eastAsia"/>
          <w:sz w:val="30"/>
          <w:szCs w:val="30"/>
        </w:rPr>
        <w:t>委托诉讼代理人：陈寅彬，北京市盈科（广州）律师事务所实习律师。</w:t>
      </w:r>
    </w:p>
    <w:p w14:paraId="6B8077D5" w14:textId="77777777" w:rsidR="008005B1" w:rsidRDefault="00B73A5B">
      <w:pPr>
        <w:spacing w:line="500" w:lineRule="atLeast"/>
        <w:ind w:firstLine="600"/>
        <w:divId w:val="742991497"/>
        <w:rPr>
          <w:sz w:val="30"/>
          <w:szCs w:val="30"/>
        </w:rPr>
      </w:pPr>
      <w:r>
        <w:rPr>
          <w:rFonts w:hint="eastAsia"/>
          <w:sz w:val="30"/>
          <w:szCs w:val="30"/>
        </w:rPr>
        <w:t>被告：福建风灵创景科技有限公司，住所地福建省福州市鼓楼区软件大道</w:t>
      </w:r>
      <w:r>
        <w:rPr>
          <w:rFonts w:hint="eastAsia"/>
          <w:sz w:val="30"/>
          <w:szCs w:val="30"/>
        </w:rPr>
        <w:t>89</w:t>
      </w:r>
      <w:r>
        <w:rPr>
          <w:rFonts w:hint="eastAsia"/>
          <w:sz w:val="30"/>
          <w:szCs w:val="30"/>
        </w:rPr>
        <w:t>号福州软件园</w:t>
      </w:r>
      <w:r>
        <w:rPr>
          <w:rFonts w:hint="eastAsia"/>
          <w:sz w:val="30"/>
          <w:szCs w:val="30"/>
        </w:rPr>
        <w:t>F</w:t>
      </w:r>
      <w:r>
        <w:rPr>
          <w:rFonts w:hint="eastAsia"/>
          <w:sz w:val="30"/>
          <w:szCs w:val="30"/>
        </w:rPr>
        <w:t>区</w:t>
      </w:r>
      <w:r>
        <w:rPr>
          <w:rFonts w:hint="eastAsia"/>
          <w:sz w:val="30"/>
          <w:szCs w:val="30"/>
        </w:rPr>
        <w:t>1</w:t>
      </w:r>
      <w:r>
        <w:rPr>
          <w:rFonts w:hint="eastAsia"/>
          <w:sz w:val="30"/>
          <w:szCs w:val="30"/>
        </w:rPr>
        <w:t>号楼</w:t>
      </w:r>
      <w:r>
        <w:rPr>
          <w:rFonts w:hint="eastAsia"/>
          <w:sz w:val="30"/>
          <w:szCs w:val="30"/>
        </w:rPr>
        <w:t>20</w:t>
      </w:r>
      <w:r>
        <w:rPr>
          <w:rFonts w:hint="eastAsia"/>
          <w:sz w:val="30"/>
          <w:szCs w:val="30"/>
        </w:rPr>
        <w:t>层。</w:t>
      </w:r>
    </w:p>
    <w:p w14:paraId="6B8077D6" w14:textId="77777777" w:rsidR="008005B1" w:rsidRDefault="00B73A5B">
      <w:pPr>
        <w:spacing w:line="500" w:lineRule="atLeast"/>
        <w:ind w:firstLine="600"/>
        <w:divId w:val="1773434509"/>
        <w:rPr>
          <w:sz w:val="30"/>
          <w:szCs w:val="30"/>
        </w:rPr>
      </w:pPr>
      <w:r>
        <w:rPr>
          <w:rFonts w:hint="eastAsia"/>
          <w:sz w:val="30"/>
          <w:szCs w:val="30"/>
        </w:rPr>
        <w:t>法定代表人：陈兴柏。</w:t>
      </w:r>
    </w:p>
    <w:p w14:paraId="6B8077D7" w14:textId="77777777" w:rsidR="008005B1" w:rsidRDefault="00B73A5B">
      <w:pPr>
        <w:spacing w:line="500" w:lineRule="atLeast"/>
        <w:ind w:firstLine="600"/>
        <w:divId w:val="683362875"/>
        <w:rPr>
          <w:sz w:val="30"/>
          <w:szCs w:val="30"/>
        </w:rPr>
      </w:pPr>
      <w:r>
        <w:rPr>
          <w:rFonts w:hint="eastAsia"/>
          <w:sz w:val="30"/>
          <w:szCs w:val="30"/>
        </w:rPr>
        <w:t>委托诉讼代理人：高文韵，该司员工。</w:t>
      </w:r>
    </w:p>
    <w:p w14:paraId="6B8077D8" w14:textId="77777777" w:rsidR="008005B1" w:rsidRDefault="00B73A5B">
      <w:pPr>
        <w:spacing w:line="500" w:lineRule="atLeast"/>
        <w:ind w:firstLine="600"/>
        <w:divId w:val="1229923229"/>
        <w:rPr>
          <w:sz w:val="30"/>
          <w:szCs w:val="30"/>
        </w:rPr>
      </w:pPr>
      <w:r>
        <w:rPr>
          <w:rFonts w:hint="eastAsia"/>
          <w:sz w:val="30"/>
          <w:szCs w:val="30"/>
        </w:rPr>
        <w:t>委托诉讼代理人：吕元辉，福建知与行律师事务所律师。</w:t>
      </w:r>
    </w:p>
    <w:p w14:paraId="6B8077D9" w14:textId="77777777" w:rsidR="008005B1" w:rsidRDefault="00B73A5B">
      <w:pPr>
        <w:spacing w:line="500" w:lineRule="atLeast"/>
        <w:ind w:firstLine="600"/>
        <w:divId w:val="1039008457"/>
        <w:rPr>
          <w:sz w:val="30"/>
          <w:szCs w:val="30"/>
        </w:rPr>
      </w:pPr>
      <w:r>
        <w:rPr>
          <w:rFonts w:hint="eastAsia"/>
          <w:sz w:val="30"/>
          <w:szCs w:val="30"/>
        </w:rPr>
        <w:t>被告：北京风灵创景科技有限公司，住所地北京市海淀区创业路</w:t>
      </w:r>
      <w:r>
        <w:rPr>
          <w:rFonts w:hint="eastAsia"/>
          <w:sz w:val="30"/>
          <w:szCs w:val="30"/>
        </w:rPr>
        <w:t>8</w:t>
      </w:r>
      <w:r>
        <w:rPr>
          <w:rFonts w:hint="eastAsia"/>
          <w:sz w:val="30"/>
          <w:szCs w:val="30"/>
        </w:rPr>
        <w:t>号</w:t>
      </w:r>
      <w:r>
        <w:rPr>
          <w:rFonts w:hint="eastAsia"/>
          <w:sz w:val="30"/>
          <w:szCs w:val="30"/>
        </w:rPr>
        <w:t>5</w:t>
      </w:r>
      <w:r>
        <w:rPr>
          <w:rFonts w:hint="eastAsia"/>
          <w:sz w:val="30"/>
          <w:szCs w:val="30"/>
        </w:rPr>
        <w:t>号楼</w:t>
      </w:r>
      <w:r>
        <w:rPr>
          <w:rFonts w:hint="eastAsia"/>
          <w:sz w:val="30"/>
          <w:szCs w:val="30"/>
        </w:rPr>
        <w:t>5</w:t>
      </w:r>
      <w:r>
        <w:rPr>
          <w:rFonts w:hint="eastAsia"/>
          <w:sz w:val="30"/>
          <w:szCs w:val="30"/>
        </w:rPr>
        <w:t>层</w:t>
      </w:r>
      <w:r>
        <w:rPr>
          <w:rFonts w:hint="eastAsia"/>
          <w:sz w:val="30"/>
          <w:szCs w:val="30"/>
        </w:rPr>
        <w:t>5-7</w:t>
      </w:r>
      <w:r>
        <w:rPr>
          <w:rFonts w:hint="eastAsia"/>
          <w:sz w:val="30"/>
          <w:szCs w:val="30"/>
        </w:rPr>
        <w:t>号</w:t>
      </w:r>
      <w:r>
        <w:rPr>
          <w:rFonts w:hint="eastAsia"/>
          <w:sz w:val="30"/>
          <w:szCs w:val="30"/>
        </w:rPr>
        <w:t>524</w:t>
      </w:r>
      <w:r>
        <w:rPr>
          <w:rFonts w:hint="eastAsia"/>
          <w:sz w:val="30"/>
          <w:szCs w:val="30"/>
        </w:rPr>
        <w:t>。</w:t>
      </w:r>
    </w:p>
    <w:p w14:paraId="6B8077DA" w14:textId="77777777" w:rsidR="008005B1" w:rsidRDefault="00B73A5B">
      <w:pPr>
        <w:spacing w:line="500" w:lineRule="atLeast"/>
        <w:ind w:firstLine="600"/>
        <w:divId w:val="1429354255"/>
        <w:rPr>
          <w:sz w:val="30"/>
          <w:szCs w:val="30"/>
        </w:rPr>
      </w:pPr>
      <w:r>
        <w:rPr>
          <w:rFonts w:hint="eastAsia"/>
          <w:sz w:val="30"/>
          <w:szCs w:val="30"/>
        </w:rPr>
        <w:t>法定代表人：郑友胜。</w:t>
      </w:r>
    </w:p>
    <w:p w14:paraId="6B8077DB" w14:textId="77777777" w:rsidR="008005B1" w:rsidRDefault="00B73A5B">
      <w:pPr>
        <w:spacing w:line="500" w:lineRule="atLeast"/>
        <w:ind w:firstLine="600"/>
        <w:divId w:val="1606500203"/>
        <w:rPr>
          <w:sz w:val="30"/>
          <w:szCs w:val="30"/>
        </w:rPr>
      </w:pPr>
      <w:r>
        <w:rPr>
          <w:rFonts w:hint="eastAsia"/>
          <w:sz w:val="30"/>
          <w:szCs w:val="30"/>
        </w:rPr>
        <w:t>委托诉讼代理人：吕元辉，福建知与行律师事务所律师。</w:t>
      </w:r>
    </w:p>
    <w:p w14:paraId="6B8077DC" w14:textId="77777777" w:rsidR="008005B1" w:rsidRDefault="00B73A5B">
      <w:pPr>
        <w:spacing w:line="500" w:lineRule="atLeast"/>
        <w:ind w:firstLine="600"/>
        <w:divId w:val="102768487"/>
        <w:rPr>
          <w:sz w:val="30"/>
          <w:szCs w:val="30"/>
        </w:rPr>
      </w:pPr>
      <w:r>
        <w:rPr>
          <w:rFonts w:hint="eastAsia"/>
          <w:sz w:val="30"/>
          <w:szCs w:val="30"/>
        </w:rPr>
        <w:t>被告：深圳市腾讯计算机系统有限公司，住所地深圳市南山区高新区高新南一路飞亚达大厦</w:t>
      </w:r>
      <w:r>
        <w:rPr>
          <w:rFonts w:hint="eastAsia"/>
          <w:sz w:val="30"/>
          <w:szCs w:val="30"/>
        </w:rPr>
        <w:t>5-10</w:t>
      </w:r>
      <w:r>
        <w:rPr>
          <w:rFonts w:hint="eastAsia"/>
          <w:sz w:val="30"/>
          <w:szCs w:val="30"/>
        </w:rPr>
        <w:t>楼。</w:t>
      </w:r>
    </w:p>
    <w:p w14:paraId="6B8077DD" w14:textId="77777777" w:rsidR="008005B1" w:rsidRDefault="00B73A5B">
      <w:pPr>
        <w:spacing w:line="500" w:lineRule="atLeast"/>
        <w:ind w:firstLine="600"/>
        <w:divId w:val="967200488"/>
        <w:rPr>
          <w:sz w:val="30"/>
          <w:szCs w:val="30"/>
        </w:rPr>
      </w:pPr>
      <w:r>
        <w:rPr>
          <w:rFonts w:hint="eastAsia"/>
          <w:sz w:val="30"/>
          <w:szCs w:val="30"/>
        </w:rPr>
        <w:t>法定代表人：马化腾，总经理。</w:t>
      </w:r>
    </w:p>
    <w:p w14:paraId="6B8077DE" w14:textId="77777777" w:rsidR="008005B1" w:rsidRDefault="00B73A5B">
      <w:pPr>
        <w:spacing w:line="500" w:lineRule="atLeast"/>
        <w:ind w:firstLine="600"/>
        <w:divId w:val="855197875"/>
        <w:rPr>
          <w:sz w:val="30"/>
          <w:szCs w:val="30"/>
        </w:rPr>
      </w:pPr>
      <w:r>
        <w:rPr>
          <w:rFonts w:hint="eastAsia"/>
          <w:sz w:val="30"/>
          <w:szCs w:val="30"/>
        </w:rPr>
        <w:t>委托诉讼代理人：王正泽，该司法务。</w:t>
      </w:r>
    </w:p>
    <w:p w14:paraId="6B8077DF" w14:textId="77777777" w:rsidR="008005B1" w:rsidRDefault="00B73A5B">
      <w:pPr>
        <w:spacing w:line="500" w:lineRule="atLeast"/>
        <w:ind w:firstLine="600"/>
        <w:divId w:val="731347856"/>
        <w:rPr>
          <w:sz w:val="30"/>
          <w:szCs w:val="30"/>
        </w:rPr>
      </w:pPr>
      <w:r>
        <w:rPr>
          <w:rFonts w:hint="eastAsia"/>
          <w:sz w:val="30"/>
          <w:szCs w:val="30"/>
        </w:rPr>
        <w:t>原告济宁市罗盒网络科技有限公司诉被告福建风灵创景科技有限公司</w:t>
      </w:r>
      <w:r>
        <w:rPr>
          <w:rFonts w:hint="eastAsia"/>
          <w:sz w:val="30"/>
          <w:szCs w:val="30"/>
        </w:rPr>
        <w:t>(</w:t>
      </w:r>
      <w:r>
        <w:rPr>
          <w:rFonts w:hint="eastAsia"/>
          <w:sz w:val="30"/>
          <w:szCs w:val="30"/>
        </w:rPr>
        <w:t>以下简称福建风灵公司</w:t>
      </w:r>
      <w:r>
        <w:rPr>
          <w:rFonts w:hint="eastAsia"/>
          <w:sz w:val="30"/>
          <w:szCs w:val="30"/>
        </w:rPr>
        <w:t>)</w:t>
      </w:r>
      <w:r>
        <w:rPr>
          <w:rFonts w:hint="eastAsia"/>
          <w:sz w:val="30"/>
          <w:szCs w:val="30"/>
        </w:rPr>
        <w:t>、被告北京风灵创景科技有限公司</w:t>
      </w:r>
      <w:r>
        <w:rPr>
          <w:rFonts w:hint="eastAsia"/>
          <w:sz w:val="30"/>
          <w:szCs w:val="30"/>
        </w:rPr>
        <w:t>(</w:t>
      </w:r>
      <w:r>
        <w:rPr>
          <w:rFonts w:hint="eastAsia"/>
          <w:sz w:val="30"/>
          <w:szCs w:val="30"/>
        </w:rPr>
        <w:t>以下简称北京风灵公司</w:t>
      </w:r>
      <w:r>
        <w:rPr>
          <w:rFonts w:hint="eastAsia"/>
          <w:sz w:val="30"/>
          <w:szCs w:val="30"/>
        </w:rPr>
        <w:t>)</w:t>
      </w:r>
      <w:r>
        <w:rPr>
          <w:rFonts w:hint="eastAsia"/>
          <w:sz w:val="30"/>
          <w:szCs w:val="30"/>
        </w:rPr>
        <w:t>、被告深圳市腾讯计算机系统有限公司</w:t>
      </w:r>
      <w:r>
        <w:rPr>
          <w:rFonts w:hint="eastAsia"/>
          <w:sz w:val="30"/>
          <w:szCs w:val="30"/>
        </w:rPr>
        <w:t>(</w:t>
      </w:r>
      <w:r>
        <w:rPr>
          <w:rFonts w:hint="eastAsia"/>
          <w:sz w:val="30"/>
          <w:szCs w:val="30"/>
        </w:rPr>
        <w:t>以下简称腾讯</w:t>
      </w:r>
      <w:r>
        <w:rPr>
          <w:rFonts w:hint="eastAsia"/>
          <w:sz w:val="30"/>
          <w:szCs w:val="30"/>
        </w:rPr>
        <w:lastRenderedPageBreak/>
        <w:t>公司</w:t>
      </w:r>
      <w:r>
        <w:rPr>
          <w:rFonts w:hint="eastAsia"/>
          <w:sz w:val="30"/>
          <w:szCs w:val="30"/>
        </w:rPr>
        <w:t>)</w:t>
      </w:r>
      <w:r>
        <w:rPr>
          <w:rFonts w:hint="eastAsia"/>
          <w:sz w:val="30"/>
          <w:szCs w:val="30"/>
        </w:rPr>
        <w:t>侵害计算机软件著作权纠纷一案，本院依法适用普通程序进行了审理，原告及委托诉讼代理人柴宝玲、陈寅彬，被告福建风灵公司委托诉讼代理人高文韵、吕元辉，被告北京风灵公司</w:t>
      </w:r>
      <w:r>
        <w:rPr>
          <w:rFonts w:hint="eastAsia"/>
          <w:sz w:val="30"/>
          <w:szCs w:val="30"/>
        </w:rPr>
        <w:t>委托诉讼代理人吕元辉，到庭参加了本案的诉讼活动。本案现已审理终结。</w:t>
      </w:r>
    </w:p>
    <w:p w14:paraId="6B8077E0" w14:textId="77777777" w:rsidR="008005B1" w:rsidRDefault="00B73A5B">
      <w:pPr>
        <w:spacing w:line="500" w:lineRule="atLeast"/>
        <w:ind w:firstLine="600"/>
        <w:divId w:val="1961107383"/>
        <w:rPr>
          <w:sz w:val="30"/>
          <w:szCs w:val="30"/>
        </w:rPr>
      </w:pPr>
      <w:r>
        <w:rPr>
          <w:rFonts w:hint="eastAsia"/>
          <w:sz w:val="30"/>
          <w:szCs w:val="30"/>
        </w:rPr>
        <w:t>原告向本院起诉，庭审时明确诉请为判令：</w:t>
      </w:r>
      <w:r>
        <w:rPr>
          <w:rFonts w:hint="eastAsia"/>
          <w:sz w:val="30"/>
          <w:szCs w:val="30"/>
        </w:rPr>
        <w:t>1.</w:t>
      </w:r>
      <w:r>
        <w:rPr>
          <w:rFonts w:hint="eastAsia"/>
          <w:sz w:val="30"/>
          <w:szCs w:val="30"/>
        </w:rPr>
        <w:t>被告福建风灵公司、被告北京风灵公司立即停止侵害原告的计算机软件著作权，即立即停止通过互联网提供所有版本的“点心桌面”软件的下载、安装和运营服务；</w:t>
      </w:r>
      <w:r>
        <w:rPr>
          <w:rFonts w:hint="eastAsia"/>
          <w:sz w:val="30"/>
          <w:szCs w:val="30"/>
        </w:rPr>
        <w:t>2.</w:t>
      </w:r>
      <w:r>
        <w:rPr>
          <w:rFonts w:hint="eastAsia"/>
          <w:sz w:val="30"/>
          <w:szCs w:val="30"/>
        </w:rPr>
        <w:t>被告福建风灵公司、被告北京风灵公司赔偿原告经济损失</w:t>
      </w:r>
      <w:r>
        <w:rPr>
          <w:rFonts w:hint="eastAsia"/>
          <w:sz w:val="30"/>
          <w:szCs w:val="30"/>
        </w:rPr>
        <w:t>2000</w:t>
      </w:r>
      <w:r>
        <w:rPr>
          <w:rFonts w:hint="eastAsia"/>
          <w:sz w:val="30"/>
          <w:szCs w:val="30"/>
        </w:rPr>
        <w:t>万元；</w:t>
      </w:r>
      <w:r>
        <w:rPr>
          <w:rFonts w:hint="eastAsia"/>
          <w:sz w:val="30"/>
          <w:szCs w:val="30"/>
        </w:rPr>
        <w:t>3.</w:t>
      </w:r>
      <w:r>
        <w:rPr>
          <w:rFonts w:hint="eastAsia"/>
          <w:sz w:val="30"/>
          <w:szCs w:val="30"/>
        </w:rPr>
        <w:t>被告福建风灵公司、被告北京风灵公司赔偿原告为制止侵权行为而支出的合理费用</w:t>
      </w:r>
      <w:r>
        <w:rPr>
          <w:rFonts w:hint="eastAsia"/>
          <w:sz w:val="30"/>
          <w:szCs w:val="30"/>
        </w:rPr>
        <w:t>50</w:t>
      </w:r>
      <w:r>
        <w:rPr>
          <w:rFonts w:hint="eastAsia"/>
          <w:sz w:val="30"/>
          <w:szCs w:val="30"/>
        </w:rPr>
        <w:t>万元</w:t>
      </w:r>
      <w:r>
        <w:rPr>
          <w:rFonts w:hint="eastAsia"/>
          <w:sz w:val="30"/>
          <w:szCs w:val="30"/>
        </w:rPr>
        <w:t>;4.</w:t>
      </w:r>
      <w:r>
        <w:rPr>
          <w:rFonts w:hint="eastAsia"/>
          <w:sz w:val="30"/>
          <w:szCs w:val="30"/>
        </w:rPr>
        <w:t>被告福建风灵公司、被告北京风灵公司承担本案诉讼费用。主要事实与理由：原告系主要从事计算机软件开发、技</w:t>
      </w:r>
      <w:r>
        <w:rPr>
          <w:rFonts w:hint="eastAsia"/>
          <w:sz w:val="30"/>
          <w:szCs w:val="30"/>
        </w:rPr>
        <w:t>术咨询、技术转让及技术推广服务的公司。其独立开发“罗盒（</w:t>
      </w:r>
      <w:proofErr w:type="spellStart"/>
      <w:r>
        <w:rPr>
          <w:rFonts w:hint="eastAsia"/>
          <w:sz w:val="30"/>
          <w:szCs w:val="30"/>
        </w:rPr>
        <w:t>VirtualApp</w:t>
      </w:r>
      <w:proofErr w:type="spellEnd"/>
      <w:r>
        <w:rPr>
          <w:rFonts w:hint="eastAsia"/>
          <w:sz w:val="30"/>
          <w:szCs w:val="30"/>
        </w:rPr>
        <w:t>）插件化框架虚拟引擎系统</w:t>
      </w:r>
      <w:r>
        <w:rPr>
          <w:rFonts w:hint="eastAsia"/>
          <w:sz w:val="30"/>
          <w:szCs w:val="30"/>
        </w:rPr>
        <w:t>[</w:t>
      </w:r>
      <w:r>
        <w:rPr>
          <w:rFonts w:hint="eastAsia"/>
          <w:sz w:val="30"/>
          <w:szCs w:val="30"/>
        </w:rPr>
        <w:t>简称：</w:t>
      </w:r>
      <w:proofErr w:type="spellStart"/>
      <w:r>
        <w:rPr>
          <w:rFonts w:hint="eastAsia"/>
          <w:sz w:val="30"/>
          <w:szCs w:val="30"/>
        </w:rPr>
        <w:t>VirtualApp</w:t>
      </w:r>
      <w:proofErr w:type="spellEnd"/>
      <w:r>
        <w:rPr>
          <w:rFonts w:hint="eastAsia"/>
          <w:sz w:val="30"/>
          <w:szCs w:val="30"/>
        </w:rPr>
        <w:t>]V1.0</w:t>
      </w:r>
      <w:r>
        <w:rPr>
          <w:rFonts w:hint="eastAsia"/>
          <w:sz w:val="30"/>
          <w:szCs w:val="30"/>
        </w:rPr>
        <w:t>”（以下称涉案软件），并在国际著名的软件托管平台</w:t>
      </w:r>
      <w:r>
        <w:rPr>
          <w:rFonts w:hint="eastAsia"/>
          <w:sz w:val="30"/>
          <w:szCs w:val="30"/>
        </w:rPr>
        <w:t>GitHub</w:t>
      </w:r>
      <w:r>
        <w:rPr>
          <w:rFonts w:hint="eastAsia"/>
          <w:sz w:val="30"/>
          <w:szCs w:val="30"/>
        </w:rPr>
        <w:t>上公开了涉案软件的源代码，同时在该平台上郑重申明，任何人如需将涉案软件用于商业用途，需向原告购买商业授权。</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日，原告就涉案软件取得计算机软件著作权登记证书，依法享有涉案软件著作权的全部权利。由于涉案软件在</w:t>
      </w:r>
      <w:r>
        <w:rPr>
          <w:rFonts w:hint="eastAsia"/>
          <w:sz w:val="30"/>
          <w:szCs w:val="30"/>
        </w:rPr>
        <w:t>Android</w:t>
      </w:r>
      <w:r>
        <w:rPr>
          <w:rFonts w:hint="eastAsia"/>
          <w:sz w:val="30"/>
          <w:szCs w:val="30"/>
        </w:rPr>
        <w:t>平台上具有丰富的应用场景和优异的用户体验，在商业上获得了巨大成功。</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，原告调查发现名为“点心桌面”的软件（以下称被诉侵权软件）可以通过“点心桌面官网”（</w:t>
      </w:r>
      <w:r>
        <w:rPr>
          <w:rFonts w:hint="eastAsia"/>
          <w:sz w:val="30"/>
          <w:szCs w:val="30"/>
        </w:rPr>
        <w:t>dxzm.felink.com</w:t>
      </w:r>
      <w:r>
        <w:rPr>
          <w:rFonts w:hint="eastAsia"/>
          <w:sz w:val="30"/>
          <w:szCs w:val="30"/>
        </w:rPr>
        <w:t>）、“应用宝”（</w:t>
      </w:r>
      <w:r>
        <w:rPr>
          <w:rFonts w:hint="eastAsia"/>
          <w:sz w:val="30"/>
          <w:szCs w:val="30"/>
        </w:rPr>
        <w:t>sj.qq.com</w:t>
      </w:r>
      <w:r>
        <w:rPr>
          <w:rFonts w:hint="eastAsia"/>
          <w:sz w:val="30"/>
          <w:szCs w:val="30"/>
        </w:rPr>
        <w:t>）、“</w:t>
      </w:r>
      <w:r>
        <w:rPr>
          <w:rFonts w:hint="eastAsia"/>
          <w:sz w:val="30"/>
          <w:szCs w:val="30"/>
        </w:rPr>
        <w:t>360</w:t>
      </w:r>
      <w:r>
        <w:rPr>
          <w:rFonts w:hint="eastAsia"/>
          <w:sz w:val="30"/>
          <w:szCs w:val="30"/>
        </w:rPr>
        <w:t>手机助手”（</w:t>
      </w:r>
      <w:r>
        <w:rPr>
          <w:rFonts w:hint="eastAsia"/>
          <w:sz w:val="30"/>
          <w:szCs w:val="30"/>
        </w:rPr>
        <w:t>sj.360.com</w:t>
      </w:r>
      <w:r>
        <w:rPr>
          <w:rFonts w:hint="eastAsia"/>
          <w:sz w:val="30"/>
          <w:szCs w:val="30"/>
        </w:rPr>
        <w:t>）、“百度手机助手”（</w:t>
      </w:r>
      <w:r>
        <w:rPr>
          <w:rFonts w:hint="eastAsia"/>
          <w:sz w:val="30"/>
          <w:szCs w:val="30"/>
        </w:rPr>
        <w:t>shouji.baidu.com</w:t>
      </w:r>
      <w:r>
        <w:rPr>
          <w:rFonts w:hint="eastAsia"/>
          <w:sz w:val="30"/>
          <w:szCs w:val="30"/>
        </w:rPr>
        <w:t>）、“婉豆荚”（</w:t>
      </w:r>
      <w:r>
        <w:rPr>
          <w:rFonts w:hint="eastAsia"/>
          <w:sz w:val="30"/>
          <w:szCs w:val="30"/>
        </w:rPr>
        <w:t>wandoujia.com</w:t>
      </w:r>
      <w:r>
        <w:rPr>
          <w:rFonts w:hint="eastAsia"/>
          <w:sz w:val="30"/>
          <w:szCs w:val="30"/>
        </w:rPr>
        <w:t>）、“华为应用市场”（</w:t>
      </w:r>
      <w:r>
        <w:rPr>
          <w:rFonts w:hint="eastAsia"/>
          <w:sz w:val="30"/>
          <w:szCs w:val="30"/>
        </w:rPr>
        <w:t>app.hicloud.com</w:t>
      </w:r>
      <w:r>
        <w:rPr>
          <w:rFonts w:hint="eastAsia"/>
          <w:sz w:val="30"/>
          <w:szCs w:val="30"/>
        </w:rPr>
        <w:t>）、“</w:t>
      </w:r>
      <w:r>
        <w:rPr>
          <w:rFonts w:hint="eastAsia"/>
          <w:sz w:val="30"/>
          <w:szCs w:val="30"/>
        </w:rPr>
        <w:t>2345</w:t>
      </w:r>
      <w:r>
        <w:rPr>
          <w:rFonts w:hint="eastAsia"/>
          <w:sz w:val="30"/>
          <w:szCs w:val="30"/>
        </w:rPr>
        <w:t>软件大全”（</w:t>
      </w:r>
      <w:r>
        <w:rPr>
          <w:rFonts w:hint="eastAsia"/>
          <w:sz w:val="30"/>
          <w:szCs w:val="30"/>
        </w:rPr>
        <w:t>doute.com</w:t>
      </w:r>
      <w:r>
        <w:rPr>
          <w:rFonts w:hint="eastAsia"/>
          <w:sz w:val="30"/>
          <w:szCs w:val="30"/>
        </w:rPr>
        <w:t>）等多个互联网平台获得下载、安装和运营服务。证据显示，被告福建风灵公司系被诉侵权软件的著作权人。</w:t>
      </w:r>
      <w:r>
        <w:rPr>
          <w:rFonts w:hint="eastAsia"/>
          <w:sz w:val="30"/>
          <w:szCs w:val="30"/>
        </w:rPr>
        <w:lastRenderedPageBreak/>
        <w:t>被告北京风灵公司亦被有关互联网平</w:t>
      </w:r>
      <w:r>
        <w:rPr>
          <w:rFonts w:hint="eastAsia"/>
          <w:sz w:val="30"/>
          <w:szCs w:val="30"/>
        </w:rPr>
        <w:t>台标示为“点心桌面”的开发者，并被登记为“点心桌面”软件的著作权人。此外，提供被诉侵权软件下载、安装和运营服务的“点心桌面官网”和“应用宝”网站分别由被告福建风灵公司和腾讯公司经营。将被诉侵权软件的源代码与涉案软件源代码进行分析比对，两者间</w:t>
      </w:r>
      <w:r>
        <w:rPr>
          <w:rFonts w:hint="eastAsia"/>
          <w:sz w:val="30"/>
          <w:szCs w:val="30"/>
        </w:rPr>
        <w:t>421</w:t>
      </w:r>
      <w:r>
        <w:rPr>
          <w:rFonts w:hint="eastAsia"/>
          <w:sz w:val="30"/>
          <w:szCs w:val="30"/>
        </w:rPr>
        <w:t>个可比代码中有</w:t>
      </w:r>
      <w:r>
        <w:rPr>
          <w:rFonts w:hint="eastAsia"/>
          <w:sz w:val="30"/>
          <w:szCs w:val="30"/>
        </w:rPr>
        <w:t>308</w:t>
      </w:r>
      <w:r>
        <w:rPr>
          <w:rFonts w:hint="eastAsia"/>
          <w:sz w:val="30"/>
          <w:szCs w:val="30"/>
        </w:rPr>
        <w:t>个代码具有实质相似性，有</w:t>
      </w:r>
      <w:r>
        <w:rPr>
          <w:rFonts w:hint="eastAsia"/>
          <w:sz w:val="30"/>
          <w:szCs w:val="30"/>
        </w:rPr>
        <w:t>27</w:t>
      </w:r>
      <w:r>
        <w:rPr>
          <w:rFonts w:hint="eastAsia"/>
          <w:sz w:val="30"/>
          <w:szCs w:val="30"/>
        </w:rPr>
        <w:t>个代码具有高度相似性，有</w:t>
      </w:r>
      <w:r>
        <w:rPr>
          <w:rFonts w:hint="eastAsia"/>
          <w:sz w:val="30"/>
          <w:szCs w:val="30"/>
        </w:rPr>
        <w:t>78</w:t>
      </w:r>
      <w:r>
        <w:rPr>
          <w:rFonts w:hint="eastAsia"/>
          <w:sz w:val="30"/>
          <w:szCs w:val="30"/>
        </w:rPr>
        <w:t>个代码具有一般相似性。因此，被诉侵权软件与涉案软件构成实质相似。自被诉侵权软件上线以来，其用户数量在各第三方手机桌面软件中长期位居前列，占据的市场份额近五分之一。截至公证取证之日，被诉侵权软</w:t>
      </w:r>
      <w:r>
        <w:rPr>
          <w:rFonts w:hint="eastAsia"/>
          <w:sz w:val="30"/>
          <w:szCs w:val="30"/>
        </w:rPr>
        <w:t>件已经在各大互联网平台积累了巨大的下载量。其中，有记录可查的包括在“应用宝”的下载量为</w:t>
      </w:r>
      <w:r>
        <w:rPr>
          <w:rFonts w:hint="eastAsia"/>
          <w:sz w:val="30"/>
          <w:szCs w:val="30"/>
        </w:rPr>
        <w:t>1642</w:t>
      </w:r>
      <w:r>
        <w:rPr>
          <w:rFonts w:hint="eastAsia"/>
          <w:sz w:val="30"/>
          <w:szCs w:val="30"/>
        </w:rPr>
        <w:t>万次、在“</w:t>
      </w:r>
      <w:r>
        <w:rPr>
          <w:rFonts w:hint="eastAsia"/>
          <w:sz w:val="30"/>
          <w:szCs w:val="30"/>
        </w:rPr>
        <w:t>360</w:t>
      </w:r>
      <w:r>
        <w:rPr>
          <w:rFonts w:hint="eastAsia"/>
          <w:sz w:val="30"/>
          <w:szCs w:val="30"/>
        </w:rPr>
        <w:t>手机助手”的下载量为</w:t>
      </w:r>
      <w:r>
        <w:rPr>
          <w:rFonts w:hint="eastAsia"/>
          <w:sz w:val="30"/>
          <w:szCs w:val="30"/>
        </w:rPr>
        <w:t>761</w:t>
      </w:r>
      <w:r>
        <w:rPr>
          <w:rFonts w:hint="eastAsia"/>
          <w:sz w:val="30"/>
          <w:szCs w:val="30"/>
        </w:rPr>
        <w:t>万次、在“百度手机助手”的下载量为</w:t>
      </w:r>
      <w:r>
        <w:rPr>
          <w:rFonts w:hint="eastAsia"/>
          <w:sz w:val="30"/>
          <w:szCs w:val="30"/>
        </w:rPr>
        <w:t>3117</w:t>
      </w:r>
      <w:r>
        <w:rPr>
          <w:rFonts w:hint="eastAsia"/>
          <w:sz w:val="30"/>
          <w:szCs w:val="30"/>
        </w:rPr>
        <w:t>万次、在“豌豆荚”的下载量为</w:t>
      </w:r>
      <w:r>
        <w:rPr>
          <w:rFonts w:hint="eastAsia"/>
          <w:sz w:val="30"/>
          <w:szCs w:val="30"/>
        </w:rPr>
        <w:t>1020</w:t>
      </w:r>
      <w:r>
        <w:rPr>
          <w:rFonts w:hint="eastAsia"/>
          <w:sz w:val="30"/>
          <w:szCs w:val="30"/>
        </w:rPr>
        <w:t>万次、在“华为应用市场”的下载量为</w:t>
      </w:r>
      <w:r>
        <w:rPr>
          <w:rFonts w:hint="eastAsia"/>
          <w:sz w:val="30"/>
          <w:szCs w:val="30"/>
        </w:rPr>
        <w:t>193</w:t>
      </w:r>
      <w:r>
        <w:rPr>
          <w:rFonts w:hint="eastAsia"/>
          <w:sz w:val="30"/>
          <w:szCs w:val="30"/>
        </w:rPr>
        <w:t>万次，共计达</w:t>
      </w:r>
      <w:r>
        <w:rPr>
          <w:rFonts w:hint="eastAsia"/>
          <w:sz w:val="30"/>
          <w:szCs w:val="30"/>
        </w:rPr>
        <w:t>6733</w:t>
      </w:r>
      <w:r>
        <w:rPr>
          <w:rFonts w:hint="eastAsia"/>
          <w:sz w:val="30"/>
          <w:szCs w:val="30"/>
        </w:rPr>
        <w:t>万次。通过游戏及应用分发、广告收入、增值服务付费等盈利方式，被诉侵权软件给被告创造了巨额利益。由于被诉侵权软件的贡献，</w:t>
      </w:r>
      <w:r>
        <w:rPr>
          <w:rFonts w:hint="eastAsia"/>
          <w:sz w:val="30"/>
          <w:szCs w:val="30"/>
        </w:rPr>
        <w:t>2018</w:t>
      </w:r>
      <w:r>
        <w:rPr>
          <w:rFonts w:hint="eastAsia"/>
          <w:sz w:val="30"/>
          <w:szCs w:val="30"/>
        </w:rPr>
        <w:t>年第一季度仅被告福建风灵公司即实现主营业务收入</w:t>
      </w:r>
      <w:r>
        <w:rPr>
          <w:rFonts w:hint="eastAsia"/>
          <w:sz w:val="30"/>
          <w:szCs w:val="30"/>
        </w:rPr>
        <w:t>9,411</w:t>
      </w:r>
      <w:r>
        <w:rPr>
          <w:rFonts w:hint="eastAsia"/>
          <w:sz w:val="30"/>
          <w:szCs w:val="30"/>
        </w:rPr>
        <w:t>，</w:t>
      </w:r>
      <w:r>
        <w:rPr>
          <w:rFonts w:hint="eastAsia"/>
          <w:sz w:val="30"/>
          <w:szCs w:val="30"/>
        </w:rPr>
        <w:t>988.11</w:t>
      </w:r>
      <w:r>
        <w:rPr>
          <w:rFonts w:hint="eastAsia"/>
          <w:sz w:val="30"/>
          <w:szCs w:val="30"/>
        </w:rPr>
        <w:t>元。综上所述，被告福建风灵公司、被告北京风</w:t>
      </w:r>
      <w:r>
        <w:rPr>
          <w:rFonts w:hint="eastAsia"/>
          <w:sz w:val="30"/>
          <w:szCs w:val="30"/>
        </w:rPr>
        <w:t>灵公司未经原告许可，以生产经营为目的擅自在其开发的被诉侵权软件中大量使用与涉案软件源代码相同或者实质相似的源代码，并在多个互联网平台提供被诉侵权软件的下载、安装和运营服务，侵害了原告的软件著作权；被告福建风灵公司以自身经营的互联网平台为被诉侵权软件的下载、安装和运营提供服务，亦构成对原告著作权的侵害。其中，被告福建风灵公司、被告北京风灵公司应当就本案中原告指控的全部侵权行为承担侵权责任。</w:t>
      </w:r>
    </w:p>
    <w:p w14:paraId="6B8077E1" w14:textId="77777777" w:rsidR="008005B1" w:rsidRDefault="00B73A5B">
      <w:pPr>
        <w:spacing w:line="500" w:lineRule="atLeast"/>
        <w:ind w:firstLine="600"/>
        <w:divId w:val="1009722770"/>
        <w:rPr>
          <w:sz w:val="30"/>
          <w:szCs w:val="30"/>
        </w:rPr>
      </w:pPr>
      <w:r>
        <w:rPr>
          <w:rFonts w:hint="eastAsia"/>
          <w:sz w:val="30"/>
          <w:szCs w:val="30"/>
        </w:rPr>
        <w:t>被告福建风灵公司、被告北京风灵公司共同答辩称：一、涉案代码的权属不清晰，原告非本案适格主体。</w:t>
      </w:r>
      <w:r>
        <w:rPr>
          <w:rFonts w:hint="eastAsia"/>
          <w:sz w:val="30"/>
          <w:szCs w:val="30"/>
        </w:rPr>
        <w:t>1.</w:t>
      </w:r>
      <w:r>
        <w:rPr>
          <w:rFonts w:hint="eastAsia"/>
          <w:sz w:val="30"/>
          <w:szCs w:val="30"/>
        </w:rPr>
        <w:t>原告在起诉状中宣称“罗盒</w:t>
      </w:r>
      <w:r>
        <w:rPr>
          <w:rFonts w:hint="eastAsia"/>
          <w:sz w:val="30"/>
          <w:szCs w:val="30"/>
        </w:rPr>
        <w:lastRenderedPageBreak/>
        <w:t>（</w:t>
      </w:r>
      <w:proofErr w:type="spellStart"/>
      <w:r>
        <w:rPr>
          <w:rFonts w:hint="eastAsia"/>
          <w:sz w:val="30"/>
          <w:szCs w:val="30"/>
        </w:rPr>
        <w:t>VirtualApp</w:t>
      </w:r>
      <w:proofErr w:type="spellEnd"/>
      <w:r>
        <w:rPr>
          <w:rFonts w:hint="eastAsia"/>
          <w:sz w:val="30"/>
          <w:szCs w:val="30"/>
        </w:rPr>
        <w:t>）插件化框架虚拟引擎系统</w:t>
      </w:r>
      <w:r>
        <w:rPr>
          <w:rFonts w:hint="eastAsia"/>
          <w:sz w:val="30"/>
          <w:szCs w:val="30"/>
        </w:rPr>
        <w:t>[</w:t>
      </w:r>
      <w:r>
        <w:rPr>
          <w:rFonts w:hint="eastAsia"/>
          <w:sz w:val="30"/>
          <w:szCs w:val="30"/>
        </w:rPr>
        <w:t>简称：</w:t>
      </w:r>
      <w:proofErr w:type="spellStart"/>
      <w:r>
        <w:rPr>
          <w:rFonts w:hint="eastAsia"/>
          <w:sz w:val="30"/>
          <w:szCs w:val="30"/>
        </w:rPr>
        <w:t>VitrualApp</w:t>
      </w:r>
      <w:proofErr w:type="spellEnd"/>
      <w:r>
        <w:rPr>
          <w:rFonts w:hint="eastAsia"/>
          <w:sz w:val="30"/>
          <w:szCs w:val="30"/>
        </w:rPr>
        <w:t>]V1.0</w:t>
      </w:r>
      <w:r>
        <w:rPr>
          <w:rFonts w:hint="eastAsia"/>
          <w:sz w:val="30"/>
          <w:szCs w:val="30"/>
        </w:rPr>
        <w:t>”为其独立开发，并于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日获得著作权登记证书。著作权证书上显示涉案软件的开发完成日期为</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日，首次发表日为</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日。但是，从</w:t>
      </w:r>
      <w:r>
        <w:rPr>
          <w:rFonts w:hint="eastAsia"/>
          <w:sz w:val="30"/>
          <w:szCs w:val="30"/>
        </w:rPr>
        <w:t>GitHub</w:t>
      </w:r>
      <w:r>
        <w:rPr>
          <w:rFonts w:hint="eastAsia"/>
          <w:sz w:val="30"/>
          <w:szCs w:val="30"/>
        </w:rPr>
        <w:t>上公开的开发文件看，</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日尚处于初创期，没有任何的代码文件，正在号召大家共同开发。因此，原告不能证明其宣称有著作权的软件与</w:t>
      </w:r>
      <w:r>
        <w:rPr>
          <w:rFonts w:hint="eastAsia"/>
          <w:sz w:val="30"/>
          <w:szCs w:val="30"/>
        </w:rPr>
        <w:t>GitHub</w:t>
      </w:r>
      <w:r>
        <w:rPr>
          <w:rFonts w:hint="eastAsia"/>
          <w:sz w:val="30"/>
          <w:szCs w:val="30"/>
        </w:rPr>
        <w:t>上公开的软件为同一软件。退一步说，即使是</w:t>
      </w:r>
      <w:proofErr w:type="spellStart"/>
      <w:r>
        <w:rPr>
          <w:rFonts w:hint="eastAsia"/>
          <w:sz w:val="30"/>
          <w:szCs w:val="30"/>
        </w:rPr>
        <w:t>Lody</w:t>
      </w:r>
      <w:proofErr w:type="spellEnd"/>
      <w:r>
        <w:rPr>
          <w:rFonts w:hint="eastAsia"/>
          <w:sz w:val="30"/>
          <w:szCs w:val="30"/>
        </w:rPr>
        <w:t>通过转让方式将</w:t>
      </w:r>
      <w:r>
        <w:rPr>
          <w:rFonts w:hint="eastAsia"/>
          <w:sz w:val="30"/>
          <w:szCs w:val="30"/>
        </w:rPr>
        <w:t>V1.0</w:t>
      </w:r>
      <w:r>
        <w:rPr>
          <w:rFonts w:hint="eastAsia"/>
          <w:sz w:val="30"/>
          <w:szCs w:val="30"/>
        </w:rPr>
        <w:t>的涉案软件转让给原告，也不能证明</w:t>
      </w:r>
      <w:r>
        <w:rPr>
          <w:rFonts w:hint="eastAsia"/>
          <w:sz w:val="30"/>
          <w:szCs w:val="30"/>
        </w:rPr>
        <w:t>Gi</w:t>
      </w:r>
      <w:r>
        <w:rPr>
          <w:rFonts w:hint="eastAsia"/>
          <w:sz w:val="30"/>
          <w:szCs w:val="30"/>
        </w:rPr>
        <w:t>tHub</w:t>
      </w:r>
      <w:r>
        <w:rPr>
          <w:rFonts w:hint="eastAsia"/>
          <w:sz w:val="30"/>
          <w:szCs w:val="30"/>
        </w:rPr>
        <w:t>上的后续迭代开源版本的相关著作权也一并转让给原告。</w:t>
      </w:r>
      <w:r>
        <w:rPr>
          <w:rFonts w:hint="eastAsia"/>
          <w:sz w:val="30"/>
          <w:szCs w:val="30"/>
        </w:rPr>
        <w:t>2.</w:t>
      </w:r>
      <w:r>
        <w:rPr>
          <w:rFonts w:hint="eastAsia"/>
          <w:sz w:val="30"/>
          <w:szCs w:val="30"/>
        </w:rPr>
        <w:t>从</w:t>
      </w:r>
      <w:r>
        <w:rPr>
          <w:rFonts w:hint="eastAsia"/>
          <w:sz w:val="30"/>
          <w:szCs w:val="30"/>
        </w:rPr>
        <w:t>GitHub</w:t>
      </w:r>
      <w:r>
        <w:rPr>
          <w:rFonts w:hint="eastAsia"/>
          <w:sz w:val="30"/>
          <w:szCs w:val="30"/>
        </w:rPr>
        <w:t>公开的开发文件上看，</w:t>
      </w:r>
      <w:proofErr w:type="spellStart"/>
      <w:r>
        <w:rPr>
          <w:rFonts w:hint="eastAsia"/>
          <w:sz w:val="30"/>
          <w:szCs w:val="30"/>
        </w:rPr>
        <w:t>VirtualApp</w:t>
      </w:r>
      <w:proofErr w:type="spellEnd"/>
      <w:r>
        <w:rPr>
          <w:rFonts w:hint="eastAsia"/>
          <w:sz w:val="30"/>
          <w:szCs w:val="30"/>
        </w:rPr>
        <w:t>为开源软件，按照开源软件的开发过程，“作者”</w:t>
      </w:r>
      <w:proofErr w:type="spellStart"/>
      <w:r>
        <w:rPr>
          <w:rFonts w:hint="eastAsia"/>
          <w:sz w:val="30"/>
          <w:szCs w:val="30"/>
        </w:rPr>
        <w:t>Lody</w:t>
      </w:r>
      <w:proofErr w:type="spellEnd"/>
      <w:r>
        <w:rPr>
          <w:rFonts w:hint="eastAsia"/>
          <w:sz w:val="30"/>
          <w:szCs w:val="30"/>
        </w:rPr>
        <w:t>仅为开发工作的召集者和开发者之一。该软件显名的作者达到</w:t>
      </w:r>
      <w:r>
        <w:rPr>
          <w:rFonts w:hint="eastAsia"/>
          <w:sz w:val="30"/>
          <w:szCs w:val="30"/>
        </w:rPr>
        <w:t>34</w:t>
      </w:r>
      <w:r>
        <w:rPr>
          <w:rFonts w:hint="eastAsia"/>
          <w:sz w:val="30"/>
          <w:szCs w:val="30"/>
        </w:rPr>
        <w:t>人。原告为共同开发还组建了</w:t>
      </w:r>
      <w:r>
        <w:rPr>
          <w:rFonts w:hint="eastAsia"/>
          <w:sz w:val="30"/>
          <w:szCs w:val="30"/>
        </w:rPr>
        <w:t>QQ</w:t>
      </w:r>
      <w:r>
        <w:rPr>
          <w:rFonts w:hint="eastAsia"/>
          <w:sz w:val="30"/>
          <w:szCs w:val="30"/>
        </w:rPr>
        <w:t>群</w:t>
      </w:r>
      <w:r>
        <w:rPr>
          <w:rFonts w:hint="eastAsia"/>
          <w:sz w:val="30"/>
          <w:szCs w:val="30"/>
        </w:rPr>
        <w:t>55307*****</w:t>
      </w:r>
      <w:r>
        <w:rPr>
          <w:rFonts w:hint="eastAsia"/>
          <w:sz w:val="30"/>
          <w:szCs w:val="30"/>
        </w:rPr>
        <w:t>，有多少代码来自群友的贡献不得而知。并且涉案软件大量使用了他人的开源代码。原告没有提供任何证据证明这</w:t>
      </w:r>
      <w:r>
        <w:rPr>
          <w:rFonts w:hint="eastAsia"/>
          <w:sz w:val="30"/>
          <w:szCs w:val="30"/>
        </w:rPr>
        <w:t>34</w:t>
      </w:r>
      <w:r>
        <w:rPr>
          <w:rFonts w:hint="eastAsia"/>
          <w:sz w:val="30"/>
          <w:szCs w:val="30"/>
        </w:rPr>
        <w:t>个作者都将著作权转让给其行使，也没有提供任何证据证明其他开源代码的作者允许原告将代码整合并进行商业化使用。原告以独立开发作者自居并</w:t>
      </w:r>
      <w:r>
        <w:rPr>
          <w:rFonts w:hint="eastAsia"/>
          <w:sz w:val="30"/>
          <w:szCs w:val="30"/>
        </w:rPr>
        <w:t>打破开源规则向被告主张著作权缺乏依据。二、退一步说，即使原告有相应的诉讼权利，原告将涉案代码自行区分为开源版本和商业版本，被告福建风灵公司使用的是开源版本。原告在发布开源版本的时候已经申明涉案代码为“开源、允许商业使用、遵循开源协议”，被告福建风灵公司基于对原告承诺放弃部分著作权的信赖，对开源版本进行合理使用。</w:t>
      </w:r>
      <w:r>
        <w:rPr>
          <w:rFonts w:hint="eastAsia"/>
          <w:sz w:val="30"/>
          <w:szCs w:val="30"/>
        </w:rPr>
        <w:t>1.</w:t>
      </w:r>
      <w:r>
        <w:rPr>
          <w:rFonts w:hint="eastAsia"/>
          <w:sz w:val="30"/>
          <w:szCs w:val="30"/>
        </w:rPr>
        <w:t>原告自行将涉案软件分割为商业版和开源版，且描述了大量商业版的优点。</w:t>
      </w:r>
      <w:r>
        <w:rPr>
          <w:rFonts w:hint="eastAsia"/>
          <w:sz w:val="30"/>
          <w:szCs w:val="30"/>
        </w:rPr>
        <w:t>GitHub</w:t>
      </w:r>
      <w:r>
        <w:rPr>
          <w:rFonts w:hint="eastAsia"/>
          <w:sz w:val="30"/>
          <w:szCs w:val="30"/>
        </w:rPr>
        <w:t>上载明“</w:t>
      </w:r>
      <w:proofErr w:type="spellStart"/>
      <w:r>
        <w:rPr>
          <w:rFonts w:hint="eastAsia"/>
          <w:sz w:val="30"/>
          <w:szCs w:val="30"/>
        </w:rPr>
        <w:t>VirtualApp</w:t>
      </w:r>
      <w:proofErr w:type="spellEnd"/>
      <w:r>
        <w:rPr>
          <w:rFonts w:hint="eastAsia"/>
          <w:sz w:val="30"/>
          <w:szCs w:val="30"/>
        </w:rPr>
        <w:t>对外开放的源代码将于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日停止更新，</w:t>
      </w:r>
      <w:proofErr w:type="spellStart"/>
      <w:r>
        <w:rPr>
          <w:rFonts w:hint="eastAsia"/>
          <w:sz w:val="30"/>
          <w:szCs w:val="30"/>
        </w:rPr>
        <w:t>VirtualApp</w:t>
      </w:r>
      <w:proofErr w:type="spellEnd"/>
      <w:r>
        <w:rPr>
          <w:rFonts w:hint="eastAsia"/>
          <w:sz w:val="30"/>
          <w:szCs w:val="30"/>
        </w:rPr>
        <w:t>商业版代码将持续更</w:t>
      </w:r>
      <w:r>
        <w:rPr>
          <w:rFonts w:hint="eastAsia"/>
          <w:sz w:val="30"/>
          <w:szCs w:val="30"/>
        </w:rPr>
        <w:t>新”。被告福建风灵公司在被诉侵权软件中使用的是</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日的开源版本，并未使用</w:t>
      </w:r>
      <w:proofErr w:type="spellStart"/>
      <w:r>
        <w:rPr>
          <w:rFonts w:hint="eastAsia"/>
          <w:sz w:val="30"/>
          <w:szCs w:val="30"/>
        </w:rPr>
        <w:t>VirtualApp</w:t>
      </w:r>
      <w:proofErr w:type="spellEnd"/>
      <w:r>
        <w:rPr>
          <w:rFonts w:hint="eastAsia"/>
          <w:sz w:val="30"/>
          <w:szCs w:val="30"/>
        </w:rPr>
        <w:t>商业版代码。商业版目前在</w:t>
      </w:r>
      <w:r>
        <w:rPr>
          <w:rFonts w:hint="eastAsia"/>
          <w:sz w:val="30"/>
          <w:szCs w:val="30"/>
        </w:rPr>
        <w:t>GitHub</w:t>
      </w:r>
      <w:r>
        <w:rPr>
          <w:rFonts w:hint="eastAsia"/>
          <w:sz w:val="30"/>
          <w:szCs w:val="30"/>
        </w:rPr>
        <w:lastRenderedPageBreak/>
        <w:t>的私有库中，被告福建风灵公司也不可能接触和获取。</w:t>
      </w:r>
      <w:r>
        <w:rPr>
          <w:rFonts w:hint="eastAsia"/>
          <w:sz w:val="30"/>
          <w:szCs w:val="30"/>
        </w:rPr>
        <w:t>2.</w:t>
      </w:r>
      <w:r>
        <w:rPr>
          <w:rFonts w:hint="eastAsia"/>
          <w:sz w:val="30"/>
          <w:szCs w:val="30"/>
        </w:rPr>
        <w:t>原告对其开源版在</w:t>
      </w:r>
      <w:r>
        <w:rPr>
          <w:rFonts w:hint="eastAsia"/>
          <w:sz w:val="30"/>
          <w:szCs w:val="30"/>
        </w:rPr>
        <w:t>GitHub</w:t>
      </w:r>
      <w:r>
        <w:rPr>
          <w:rFonts w:hint="eastAsia"/>
          <w:sz w:val="30"/>
          <w:szCs w:val="30"/>
        </w:rPr>
        <w:t>上于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w:t>
      </w:r>
      <w:r>
        <w:rPr>
          <w:rFonts w:hint="eastAsia"/>
          <w:sz w:val="30"/>
          <w:szCs w:val="30"/>
        </w:rPr>
        <w:t>8</w:t>
      </w:r>
      <w:r>
        <w:rPr>
          <w:rFonts w:hint="eastAsia"/>
          <w:sz w:val="30"/>
          <w:szCs w:val="30"/>
        </w:rPr>
        <w:t>日、</w:t>
      </w:r>
      <w:r>
        <w:rPr>
          <w:rFonts w:hint="eastAsia"/>
          <w:sz w:val="30"/>
          <w:szCs w:val="30"/>
        </w:rPr>
        <w:t>12</w:t>
      </w:r>
      <w:r>
        <w:rPr>
          <w:rFonts w:hint="eastAsia"/>
          <w:sz w:val="30"/>
          <w:szCs w:val="30"/>
        </w:rPr>
        <w:t>日、</w:t>
      </w:r>
      <w:r>
        <w:rPr>
          <w:rFonts w:hint="eastAsia"/>
          <w:sz w:val="30"/>
          <w:szCs w:val="30"/>
        </w:rPr>
        <w:t>18</w:t>
      </w:r>
      <w:r>
        <w:rPr>
          <w:rFonts w:hint="eastAsia"/>
          <w:sz w:val="30"/>
          <w:szCs w:val="30"/>
        </w:rPr>
        <w:t>日、</w:t>
      </w:r>
      <w:r>
        <w:rPr>
          <w:rFonts w:hint="eastAsia"/>
          <w:sz w:val="30"/>
          <w:szCs w:val="30"/>
        </w:rPr>
        <w:t>27</w:t>
      </w:r>
      <w:r>
        <w:rPr>
          <w:rFonts w:hint="eastAsia"/>
          <w:sz w:val="30"/>
          <w:szCs w:val="30"/>
        </w:rPr>
        <w:t>日及</w:t>
      </w:r>
      <w:r>
        <w:rPr>
          <w:rFonts w:hint="eastAsia"/>
          <w:sz w:val="30"/>
          <w:szCs w:val="30"/>
        </w:rPr>
        <w:t>8</w:t>
      </w:r>
      <w:r>
        <w:rPr>
          <w:rFonts w:hint="eastAsia"/>
          <w:sz w:val="30"/>
          <w:szCs w:val="30"/>
        </w:rPr>
        <w:t>月</w:t>
      </w:r>
      <w:r>
        <w:rPr>
          <w:rFonts w:hint="eastAsia"/>
          <w:sz w:val="30"/>
          <w:szCs w:val="30"/>
        </w:rPr>
        <w:t>12</w:t>
      </w:r>
      <w:r>
        <w:rPr>
          <w:rFonts w:hint="eastAsia"/>
          <w:sz w:val="30"/>
          <w:szCs w:val="30"/>
        </w:rPr>
        <w:t>日反复声明：“</w:t>
      </w:r>
      <w:r>
        <w:rPr>
          <w:rFonts w:hint="eastAsia"/>
          <w:sz w:val="30"/>
          <w:szCs w:val="30"/>
        </w:rPr>
        <w:t>VirtualAppisanopenplatformforAndroidthatallowsyoutocreateavirtualspace</w:t>
      </w:r>
      <w:r>
        <w:rPr>
          <w:rFonts w:hint="eastAsia"/>
          <w:sz w:val="30"/>
          <w:szCs w:val="30"/>
        </w:rPr>
        <w:t>”“</w:t>
      </w:r>
      <w:proofErr w:type="spellStart"/>
      <w:r>
        <w:rPr>
          <w:rFonts w:hint="eastAsia"/>
          <w:sz w:val="30"/>
          <w:szCs w:val="30"/>
        </w:rPr>
        <w:t>VirtualApp</w:t>
      </w:r>
      <w:proofErr w:type="spellEnd"/>
      <w:r>
        <w:rPr>
          <w:rFonts w:hint="eastAsia"/>
          <w:sz w:val="30"/>
          <w:szCs w:val="30"/>
        </w:rPr>
        <w:t>是一个</w:t>
      </w:r>
      <w:r>
        <w:rPr>
          <w:rFonts w:hint="eastAsia"/>
          <w:sz w:val="30"/>
          <w:szCs w:val="30"/>
        </w:rPr>
        <w:t>App</w:t>
      </w:r>
      <w:r>
        <w:rPr>
          <w:rFonts w:hint="eastAsia"/>
          <w:sz w:val="30"/>
          <w:szCs w:val="30"/>
        </w:rPr>
        <w:t>虚拟引擎的开源实现”</w:t>
      </w:r>
      <w:r>
        <w:rPr>
          <w:rFonts w:hint="eastAsia"/>
          <w:sz w:val="30"/>
          <w:szCs w:val="30"/>
        </w:rPr>
        <w:t>;</w:t>
      </w:r>
      <w:r>
        <w:rPr>
          <w:rFonts w:hint="eastAsia"/>
          <w:sz w:val="30"/>
          <w:szCs w:val="30"/>
        </w:rPr>
        <w:t>并且采用的开源许</w:t>
      </w:r>
      <w:r>
        <w:rPr>
          <w:rFonts w:hint="eastAsia"/>
          <w:sz w:val="30"/>
          <w:szCs w:val="30"/>
        </w:rPr>
        <w:t>可证为“</w:t>
      </w:r>
      <w:r>
        <w:rPr>
          <w:rFonts w:hint="eastAsia"/>
          <w:sz w:val="30"/>
          <w:szCs w:val="30"/>
        </w:rPr>
        <w:t>LGPL3.0</w:t>
      </w:r>
      <w:r>
        <w:rPr>
          <w:rFonts w:hint="eastAsia"/>
          <w:sz w:val="30"/>
          <w:szCs w:val="30"/>
        </w:rPr>
        <w:t>”“</w:t>
      </w:r>
      <w:r>
        <w:rPr>
          <w:rFonts w:hint="eastAsia"/>
          <w:sz w:val="30"/>
          <w:szCs w:val="30"/>
        </w:rPr>
        <w:t>Everyoneispermittedtocopyanddistributeverbatimcopiesofthislicensedocument</w:t>
      </w:r>
      <w:r>
        <w:rPr>
          <w:rFonts w:hint="eastAsia"/>
          <w:sz w:val="30"/>
          <w:szCs w:val="30"/>
        </w:rPr>
        <w:t>”。翻译为“所有人均可复制和分发本许可文件的完整副本。”</w:t>
      </w:r>
      <w:proofErr w:type="spellStart"/>
      <w:r>
        <w:rPr>
          <w:rFonts w:hint="eastAsia"/>
          <w:sz w:val="30"/>
          <w:szCs w:val="30"/>
        </w:rPr>
        <w:t>Lody</w:t>
      </w:r>
      <w:proofErr w:type="spellEnd"/>
      <w:r>
        <w:rPr>
          <w:rFonts w:hint="eastAsia"/>
          <w:sz w:val="30"/>
          <w:szCs w:val="30"/>
        </w:rPr>
        <w:t>本人于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日发表过一个警告申明，“给微商双开神器的警告：微信双开神器将</w:t>
      </w:r>
      <w:proofErr w:type="spellStart"/>
      <w:r>
        <w:rPr>
          <w:rFonts w:hint="eastAsia"/>
          <w:sz w:val="30"/>
          <w:szCs w:val="30"/>
        </w:rPr>
        <w:t>VirtualApp</w:t>
      </w:r>
      <w:proofErr w:type="spellEnd"/>
      <w:r>
        <w:rPr>
          <w:rFonts w:hint="eastAsia"/>
          <w:sz w:val="30"/>
          <w:szCs w:val="30"/>
        </w:rPr>
        <w:t>的演示</w:t>
      </w:r>
      <w:r>
        <w:rPr>
          <w:rFonts w:hint="eastAsia"/>
          <w:sz w:val="30"/>
          <w:szCs w:val="30"/>
        </w:rPr>
        <w:t>App</w:t>
      </w:r>
      <w:r>
        <w:rPr>
          <w:rFonts w:hint="eastAsia"/>
          <w:sz w:val="30"/>
          <w:szCs w:val="30"/>
        </w:rPr>
        <w:t>的界面改为绿色，并添加微信支付（售价</w:t>
      </w:r>
      <w:r>
        <w:rPr>
          <w:rFonts w:hint="eastAsia"/>
          <w:sz w:val="30"/>
          <w:szCs w:val="30"/>
        </w:rPr>
        <w:t>28</w:t>
      </w:r>
      <w:r>
        <w:rPr>
          <w:rFonts w:hint="eastAsia"/>
          <w:sz w:val="30"/>
          <w:szCs w:val="30"/>
        </w:rPr>
        <w:t>元）……再次申明，</w:t>
      </w:r>
      <w:r>
        <w:rPr>
          <w:rFonts w:hint="eastAsia"/>
          <w:sz w:val="30"/>
          <w:szCs w:val="30"/>
        </w:rPr>
        <w:t>VA</w:t>
      </w:r>
      <w:r>
        <w:rPr>
          <w:rFonts w:hint="eastAsia"/>
          <w:sz w:val="30"/>
          <w:szCs w:val="30"/>
        </w:rPr>
        <w:t>可以使用于商业项目中，但这种赤裸裸的敛财行为，是严格禁止的”。</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日起，原告将开源协</w:t>
      </w:r>
      <w:r>
        <w:rPr>
          <w:rFonts w:hint="eastAsia"/>
          <w:sz w:val="30"/>
          <w:szCs w:val="30"/>
        </w:rPr>
        <w:t>议改为</w:t>
      </w:r>
      <w:r>
        <w:rPr>
          <w:rFonts w:hint="eastAsia"/>
          <w:sz w:val="30"/>
          <w:szCs w:val="30"/>
        </w:rPr>
        <w:t>GPL</w:t>
      </w:r>
      <w:r>
        <w:rPr>
          <w:rFonts w:hint="eastAsia"/>
          <w:sz w:val="30"/>
          <w:szCs w:val="30"/>
        </w:rPr>
        <w:t>协议，也仍然为开源协议的常规替换，不违反诚实信用原则。并且原告始终声明“</w:t>
      </w:r>
      <w:r>
        <w:rPr>
          <w:rFonts w:hint="eastAsia"/>
          <w:sz w:val="30"/>
          <w:szCs w:val="30"/>
        </w:rPr>
        <w:t>VirtualAppisanopenplatformforAndroidthatallowsyoutocreateavirtualspace</w:t>
      </w:r>
      <w:r>
        <w:rPr>
          <w:rFonts w:hint="eastAsia"/>
          <w:sz w:val="30"/>
          <w:szCs w:val="30"/>
        </w:rPr>
        <w:t>”。在</w:t>
      </w:r>
      <w:proofErr w:type="spellStart"/>
      <w:r>
        <w:rPr>
          <w:rFonts w:hint="eastAsia"/>
          <w:sz w:val="30"/>
          <w:szCs w:val="30"/>
        </w:rPr>
        <w:t>Lody</w:t>
      </w:r>
      <w:proofErr w:type="spellEnd"/>
      <w:r>
        <w:rPr>
          <w:rFonts w:hint="eastAsia"/>
          <w:sz w:val="30"/>
          <w:szCs w:val="30"/>
        </w:rPr>
        <w:t>本人于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日发布的声明中，虽然删除了具体的开源协议，但仍然保留“</w:t>
      </w:r>
      <w:proofErr w:type="spellStart"/>
      <w:r>
        <w:rPr>
          <w:rFonts w:hint="eastAsia"/>
          <w:sz w:val="30"/>
          <w:szCs w:val="30"/>
        </w:rPr>
        <w:t>openplatform</w:t>
      </w:r>
      <w:proofErr w:type="spellEnd"/>
      <w:r>
        <w:rPr>
          <w:rFonts w:hint="eastAsia"/>
          <w:sz w:val="30"/>
          <w:szCs w:val="30"/>
        </w:rPr>
        <w:t>”的表述，属于原告在</w:t>
      </w:r>
      <w:r>
        <w:rPr>
          <w:rFonts w:hint="eastAsia"/>
          <w:sz w:val="30"/>
          <w:szCs w:val="30"/>
        </w:rPr>
        <w:t>GitHub</w:t>
      </w:r>
      <w:r>
        <w:rPr>
          <w:rFonts w:hint="eastAsia"/>
          <w:sz w:val="30"/>
          <w:szCs w:val="30"/>
        </w:rPr>
        <w:t>上宣称的“</w:t>
      </w:r>
      <w:proofErr w:type="spellStart"/>
      <w:r>
        <w:rPr>
          <w:rFonts w:hint="eastAsia"/>
          <w:sz w:val="30"/>
          <w:szCs w:val="30"/>
        </w:rPr>
        <w:t>VirtualApp</w:t>
      </w:r>
      <w:proofErr w:type="spellEnd"/>
      <w:r>
        <w:rPr>
          <w:rFonts w:hint="eastAsia"/>
          <w:sz w:val="30"/>
          <w:szCs w:val="30"/>
        </w:rPr>
        <w:t>对外开放源代码”。由此可见，</w:t>
      </w:r>
      <w:proofErr w:type="spellStart"/>
      <w:r>
        <w:rPr>
          <w:rFonts w:hint="eastAsia"/>
          <w:sz w:val="30"/>
          <w:szCs w:val="30"/>
        </w:rPr>
        <w:t>VirtualApp</w:t>
      </w:r>
      <w:proofErr w:type="spellEnd"/>
      <w:r>
        <w:rPr>
          <w:rFonts w:hint="eastAsia"/>
          <w:sz w:val="30"/>
          <w:szCs w:val="30"/>
        </w:rPr>
        <w:t>开源版是一个遵循（</w:t>
      </w:r>
      <w:r>
        <w:rPr>
          <w:rFonts w:hint="eastAsia"/>
          <w:sz w:val="30"/>
          <w:szCs w:val="30"/>
        </w:rPr>
        <w:t>LGPL</w:t>
      </w:r>
      <w:r>
        <w:rPr>
          <w:rFonts w:hint="eastAsia"/>
          <w:sz w:val="30"/>
          <w:szCs w:val="30"/>
        </w:rPr>
        <w:t>或</w:t>
      </w:r>
      <w:r>
        <w:rPr>
          <w:rFonts w:hint="eastAsia"/>
          <w:sz w:val="30"/>
          <w:szCs w:val="30"/>
        </w:rPr>
        <w:t>GPL</w:t>
      </w:r>
      <w:r>
        <w:rPr>
          <w:rFonts w:hint="eastAsia"/>
          <w:sz w:val="30"/>
          <w:szCs w:val="30"/>
        </w:rPr>
        <w:t>）开源协议的软件，允许复制</w:t>
      </w:r>
      <w:r>
        <w:rPr>
          <w:rFonts w:hint="eastAsia"/>
          <w:sz w:val="30"/>
          <w:szCs w:val="30"/>
        </w:rPr>
        <w:t>和分发，允许商业化使用，但不可以通过下载软件本身来收费。基于诚实信用原则，公众（包括被告福建风灵公司）可以认为</w:t>
      </w:r>
      <w:proofErr w:type="spellStart"/>
      <w:r>
        <w:rPr>
          <w:rFonts w:hint="eastAsia"/>
          <w:sz w:val="30"/>
          <w:szCs w:val="30"/>
        </w:rPr>
        <w:t>VirtualApp</w:t>
      </w:r>
      <w:proofErr w:type="spellEnd"/>
      <w:r>
        <w:rPr>
          <w:rFonts w:hint="eastAsia"/>
          <w:sz w:val="30"/>
          <w:szCs w:val="30"/>
        </w:rPr>
        <w:t>开源版是可以合理使用的。在开源版实现功能、代码主体均未作明显改变的情况下，原告不能出尔反尔，在开源版</w:t>
      </w:r>
      <w:proofErr w:type="spellStart"/>
      <w:r>
        <w:rPr>
          <w:rFonts w:hint="eastAsia"/>
          <w:sz w:val="30"/>
          <w:szCs w:val="30"/>
        </w:rPr>
        <w:t>VirtualApp</w:t>
      </w:r>
      <w:proofErr w:type="spellEnd"/>
      <w:r>
        <w:rPr>
          <w:rFonts w:hint="eastAsia"/>
          <w:sz w:val="30"/>
          <w:szCs w:val="30"/>
        </w:rPr>
        <w:t>实现主要功能的代码在前后迭代中并没有变化的情况下，将开源版中已经明确放弃的复制、分发等著作权中的财产性权利重新收回。</w:t>
      </w:r>
      <w:r>
        <w:rPr>
          <w:rFonts w:hint="eastAsia"/>
          <w:sz w:val="30"/>
          <w:szCs w:val="30"/>
        </w:rPr>
        <w:t>3.</w:t>
      </w:r>
      <w:r>
        <w:rPr>
          <w:rFonts w:hint="eastAsia"/>
          <w:sz w:val="30"/>
          <w:szCs w:val="30"/>
        </w:rPr>
        <w:t>被告福</w:t>
      </w:r>
      <w:r>
        <w:rPr>
          <w:rFonts w:hint="eastAsia"/>
          <w:sz w:val="30"/>
          <w:szCs w:val="30"/>
        </w:rPr>
        <w:lastRenderedPageBreak/>
        <w:t>建风灵公司使用的</w:t>
      </w:r>
      <w:proofErr w:type="spellStart"/>
      <w:r>
        <w:rPr>
          <w:rFonts w:hint="eastAsia"/>
          <w:sz w:val="30"/>
          <w:szCs w:val="30"/>
        </w:rPr>
        <w:t>Github</w:t>
      </w:r>
      <w:proofErr w:type="spellEnd"/>
      <w:r>
        <w:rPr>
          <w:rFonts w:hint="eastAsia"/>
          <w:sz w:val="30"/>
          <w:szCs w:val="30"/>
        </w:rPr>
        <w:t>上</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日的版本就是开源版，系合理使用，并未针对软件下载向客户收取任何费用，对涉案软件采用“类库</w:t>
      </w:r>
      <w:r>
        <w:rPr>
          <w:rFonts w:hint="eastAsia"/>
          <w:sz w:val="30"/>
          <w:szCs w:val="30"/>
        </w:rPr>
        <w:t>”引用的方式且未对源代码进行任何实质性改动，保留了</w:t>
      </w:r>
      <w:proofErr w:type="spellStart"/>
      <w:r>
        <w:rPr>
          <w:rFonts w:hint="eastAsia"/>
          <w:sz w:val="30"/>
          <w:szCs w:val="30"/>
        </w:rPr>
        <w:t>Lody</w:t>
      </w:r>
      <w:proofErr w:type="spellEnd"/>
      <w:r>
        <w:rPr>
          <w:rFonts w:hint="eastAsia"/>
          <w:sz w:val="30"/>
          <w:szCs w:val="30"/>
        </w:rPr>
        <w:t>在代码中的全部权属声明。在原告宣称的</w:t>
      </w:r>
      <w:r>
        <w:rPr>
          <w:rFonts w:hint="eastAsia"/>
          <w:sz w:val="30"/>
          <w:szCs w:val="30"/>
        </w:rPr>
        <w:t>2018</w:t>
      </w:r>
      <w:r>
        <w:rPr>
          <w:rFonts w:hint="eastAsia"/>
          <w:sz w:val="30"/>
          <w:szCs w:val="30"/>
        </w:rPr>
        <w:t>年商业化之后，被告福建风灵公司就没有对被诉侵权软件中的涉案软件部分进行过任何的更新，且在收到起诉状之后第一时间对涉案软件进行了断链和删除，由此可见，被告福建风灵公司对涉案软件的使用没有恶意。</w:t>
      </w:r>
      <w:r>
        <w:rPr>
          <w:rFonts w:hint="eastAsia"/>
          <w:sz w:val="30"/>
          <w:szCs w:val="30"/>
        </w:rPr>
        <w:t>4.</w:t>
      </w:r>
      <w:r>
        <w:rPr>
          <w:rFonts w:hint="eastAsia"/>
          <w:sz w:val="30"/>
          <w:szCs w:val="30"/>
        </w:rPr>
        <w:t>虽然在</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日后的声明中偶尔出现“商业化”的字眼，但是同时表述开源并使用开源协议等。同时，实现相关功能的代码在</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日前已经形成，后续的迭代大部分工作为针对安卓系统升级的适应性调整。普通公众可</w:t>
      </w:r>
      <w:r>
        <w:rPr>
          <w:rFonts w:hint="eastAsia"/>
          <w:sz w:val="30"/>
          <w:szCs w:val="30"/>
        </w:rPr>
        <w:t>以合理的认为原告宣称的“商业化”是针对商业版或者开源版售后的商业化服务，并不会打破开源版的开源属性。</w:t>
      </w:r>
      <w:r>
        <w:rPr>
          <w:rFonts w:hint="eastAsia"/>
          <w:sz w:val="30"/>
          <w:szCs w:val="30"/>
        </w:rPr>
        <w:t>5.</w:t>
      </w:r>
      <w:r>
        <w:rPr>
          <w:rFonts w:hint="eastAsia"/>
          <w:sz w:val="30"/>
          <w:szCs w:val="30"/>
        </w:rPr>
        <w:t>由于原告是发布者，也是代码版权协议的选择和使用方。开源协议类似于由原告提供的格式合同，用户在使用其发布的代码时，就与发布者订立了合同关系。由于是格式合同，原告应对合同的选择、表述和缔结具有更高程度的注意义务。正是因为原告未尽到注意义务，在同一版本代码的权属声明中即同时出现了开源和商业化的表述，让使用者产生歧义。那么按照格式合同解读发生歧义时的解释原则，应当按照有利于被动接受格式合同的一方进行解释。即应当按</w:t>
      </w:r>
      <w:r>
        <w:rPr>
          <w:rFonts w:hint="eastAsia"/>
          <w:sz w:val="30"/>
          <w:szCs w:val="30"/>
        </w:rPr>
        <w:t>照被告关于开源的理解进行解释。三、</w:t>
      </w:r>
      <w:proofErr w:type="spellStart"/>
      <w:r>
        <w:rPr>
          <w:rFonts w:hint="eastAsia"/>
          <w:sz w:val="30"/>
          <w:szCs w:val="30"/>
        </w:rPr>
        <w:t>VitualApp</w:t>
      </w:r>
      <w:proofErr w:type="spellEnd"/>
      <w:r>
        <w:rPr>
          <w:rFonts w:hint="eastAsia"/>
          <w:sz w:val="30"/>
          <w:szCs w:val="30"/>
        </w:rPr>
        <w:t>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日开始的版本及其后续版本均应适用</w:t>
      </w:r>
      <w:r>
        <w:rPr>
          <w:rFonts w:hint="eastAsia"/>
          <w:sz w:val="30"/>
          <w:szCs w:val="30"/>
        </w:rPr>
        <w:t>GPL3.0</w:t>
      </w:r>
      <w:r>
        <w:rPr>
          <w:rFonts w:hint="eastAsia"/>
          <w:sz w:val="30"/>
          <w:szCs w:val="30"/>
        </w:rPr>
        <w:t>协议，原告删除</w:t>
      </w:r>
      <w:r>
        <w:rPr>
          <w:rFonts w:hint="eastAsia"/>
          <w:sz w:val="30"/>
          <w:szCs w:val="30"/>
        </w:rPr>
        <w:t>GPL3.0</w:t>
      </w:r>
      <w:r>
        <w:rPr>
          <w:rFonts w:hint="eastAsia"/>
          <w:sz w:val="30"/>
          <w:szCs w:val="30"/>
        </w:rPr>
        <w:t>协议及私有化行为不符合</w:t>
      </w:r>
      <w:r>
        <w:rPr>
          <w:rFonts w:hint="eastAsia"/>
          <w:sz w:val="30"/>
          <w:szCs w:val="30"/>
        </w:rPr>
        <w:t>GPL3.0</w:t>
      </w:r>
      <w:r>
        <w:rPr>
          <w:rFonts w:hint="eastAsia"/>
          <w:sz w:val="30"/>
          <w:szCs w:val="30"/>
        </w:rPr>
        <w:t>协议的规定，其私有化行为缺乏法律基础，无论其如何更改权利表述，其后续版本的源代码仍受</w:t>
      </w:r>
      <w:r>
        <w:rPr>
          <w:rFonts w:hint="eastAsia"/>
          <w:sz w:val="30"/>
          <w:szCs w:val="30"/>
        </w:rPr>
        <w:t>GPL3.0</w:t>
      </w:r>
      <w:r>
        <w:rPr>
          <w:rFonts w:hint="eastAsia"/>
          <w:sz w:val="30"/>
          <w:szCs w:val="30"/>
        </w:rPr>
        <w:t>协议限制。</w:t>
      </w:r>
      <w:proofErr w:type="spellStart"/>
      <w:r>
        <w:rPr>
          <w:rFonts w:hint="eastAsia"/>
          <w:sz w:val="30"/>
          <w:szCs w:val="30"/>
        </w:rPr>
        <w:t>VitualApp</w:t>
      </w:r>
      <w:proofErr w:type="spellEnd"/>
      <w:r>
        <w:rPr>
          <w:rFonts w:hint="eastAsia"/>
          <w:sz w:val="30"/>
          <w:szCs w:val="30"/>
        </w:rPr>
        <w:t>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日的版本开始引入开源协议，起初为</w:t>
      </w:r>
      <w:r>
        <w:rPr>
          <w:rFonts w:hint="eastAsia"/>
          <w:sz w:val="30"/>
          <w:szCs w:val="30"/>
        </w:rPr>
        <w:t>LGPL3.0</w:t>
      </w:r>
      <w:r>
        <w:rPr>
          <w:rFonts w:hint="eastAsia"/>
          <w:sz w:val="30"/>
          <w:szCs w:val="30"/>
        </w:rPr>
        <w:t>协议。从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日开始更换为</w:t>
      </w:r>
      <w:r>
        <w:rPr>
          <w:rFonts w:hint="eastAsia"/>
          <w:sz w:val="30"/>
          <w:szCs w:val="30"/>
        </w:rPr>
        <w:t>GPL3.0</w:t>
      </w:r>
      <w:r>
        <w:rPr>
          <w:rFonts w:hint="eastAsia"/>
          <w:sz w:val="30"/>
          <w:szCs w:val="30"/>
        </w:rPr>
        <w:t>协议。</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日开始删除适用</w:t>
      </w:r>
      <w:r>
        <w:rPr>
          <w:rFonts w:hint="eastAsia"/>
          <w:sz w:val="30"/>
          <w:szCs w:val="30"/>
        </w:rPr>
        <w:t>GPL3.0</w:t>
      </w:r>
      <w:r>
        <w:rPr>
          <w:rFonts w:hint="eastAsia"/>
          <w:sz w:val="30"/>
          <w:szCs w:val="30"/>
        </w:rPr>
        <w:t>协</w:t>
      </w:r>
      <w:r>
        <w:rPr>
          <w:rFonts w:hint="eastAsia"/>
          <w:sz w:val="30"/>
          <w:szCs w:val="30"/>
        </w:rPr>
        <w:lastRenderedPageBreak/>
        <w:t>议的表述，但英文介绍中仍保留“</w:t>
      </w:r>
      <w:proofErr w:type="spellStart"/>
      <w:r>
        <w:rPr>
          <w:rFonts w:hint="eastAsia"/>
          <w:sz w:val="30"/>
          <w:szCs w:val="30"/>
        </w:rPr>
        <w:t>openpla</w:t>
      </w:r>
      <w:r>
        <w:rPr>
          <w:rFonts w:hint="eastAsia"/>
          <w:sz w:val="30"/>
          <w:szCs w:val="30"/>
        </w:rPr>
        <w:t>tform</w:t>
      </w:r>
      <w:proofErr w:type="spellEnd"/>
      <w:r>
        <w:rPr>
          <w:rFonts w:hint="eastAsia"/>
          <w:sz w:val="30"/>
          <w:szCs w:val="30"/>
        </w:rPr>
        <w:t>”的表述。</w:t>
      </w:r>
      <w:r>
        <w:rPr>
          <w:rFonts w:hint="eastAsia"/>
          <w:sz w:val="30"/>
          <w:szCs w:val="30"/>
        </w:rPr>
        <w:t>GPL3.0</w:t>
      </w:r>
      <w:r>
        <w:rPr>
          <w:rFonts w:hint="eastAsia"/>
          <w:sz w:val="30"/>
          <w:szCs w:val="30"/>
        </w:rPr>
        <w:t>协议第</w:t>
      </w:r>
      <w:r>
        <w:rPr>
          <w:rFonts w:hint="eastAsia"/>
          <w:sz w:val="30"/>
          <w:szCs w:val="30"/>
        </w:rPr>
        <w:t>4</w:t>
      </w:r>
      <w:r>
        <w:rPr>
          <w:rFonts w:hint="eastAsia"/>
          <w:sz w:val="30"/>
          <w:szCs w:val="30"/>
        </w:rPr>
        <w:t>条“发布完整副本”载明：“你可以通过任何媒体发布你接收到的本程序的完整源代码副本，但要做到显著而恰当地为每一个副本发布版本通告；完整地保留关于本协议及按第七条加入的非许可性条款；完整地保留免责声明；并随程序给接收者附上一份本协议的副本”。第</w:t>
      </w:r>
      <w:r>
        <w:rPr>
          <w:rFonts w:hint="eastAsia"/>
          <w:sz w:val="30"/>
          <w:szCs w:val="30"/>
        </w:rPr>
        <w:t>5</w:t>
      </w:r>
      <w:r>
        <w:rPr>
          <w:rFonts w:hint="eastAsia"/>
          <w:sz w:val="30"/>
          <w:szCs w:val="30"/>
        </w:rPr>
        <w:t>条“发布修改过的源代码版本”载明：“你可以根据第四条的条款以源代码形式发布基于本程序的软件或从本程序中制作该软件所做的修改，只要你同时满足以下几点要求：</w:t>
      </w:r>
      <w:r>
        <w:rPr>
          <w:rFonts w:hint="eastAsia"/>
          <w:sz w:val="30"/>
          <w:szCs w:val="30"/>
        </w:rPr>
        <w:t>a</w:t>
      </w:r>
      <w:r>
        <w:rPr>
          <w:rFonts w:hint="eastAsia"/>
          <w:sz w:val="30"/>
          <w:szCs w:val="30"/>
        </w:rPr>
        <w:t>该软件必须带有醒目的修改声明及相应的日期。</w:t>
      </w:r>
      <w:r>
        <w:rPr>
          <w:rFonts w:hint="eastAsia"/>
          <w:sz w:val="30"/>
          <w:szCs w:val="30"/>
        </w:rPr>
        <w:t>b</w:t>
      </w:r>
      <w:r>
        <w:rPr>
          <w:rFonts w:hint="eastAsia"/>
          <w:sz w:val="30"/>
          <w:szCs w:val="30"/>
        </w:rPr>
        <w:t>该软件必须带有醒目的声明，指出其</w:t>
      </w:r>
      <w:r>
        <w:rPr>
          <w:rFonts w:hint="eastAsia"/>
          <w:sz w:val="30"/>
          <w:szCs w:val="30"/>
        </w:rPr>
        <w:t>在本协议及任何符合第七条的附加条件下发布”。由上述条款可以看出，只要原告后续版本中所使用的代码是基于前序版本开发的，并且其前序版本使用</w:t>
      </w:r>
      <w:r>
        <w:rPr>
          <w:rFonts w:hint="eastAsia"/>
          <w:sz w:val="30"/>
          <w:szCs w:val="30"/>
        </w:rPr>
        <w:t>GPL3.0</w:t>
      </w:r>
      <w:r>
        <w:rPr>
          <w:rFonts w:hint="eastAsia"/>
          <w:sz w:val="30"/>
          <w:szCs w:val="30"/>
        </w:rPr>
        <w:t>协议，则后续版本也必然受</w:t>
      </w:r>
      <w:r>
        <w:rPr>
          <w:rFonts w:hint="eastAsia"/>
          <w:sz w:val="30"/>
          <w:szCs w:val="30"/>
        </w:rPr>
        <w:t>GPL3.0</w:t>
      </w:r>
      <w:r>
        <w:rPr>
          <w:rFonts w:hint="eastAsia"/>
          <w:sz w:val="30"/>
          <w:szCs w:val="30"/>
        </w:rPr>
        <w:t>协议的约束。原告更改或删除开源协议不符合</w:t>
      </w:r>
      <w:r>
        <w:rPr>
          <w:rFonts w:hint="eastAsia"/>
          <w:sz w:val="30"/>
          <w:szCs w:val="30"/>
        </w:rPr>
        <w:t>GPL3.0</w:t>
      </w:r>
      <w:r>
        <w:rPr>
          <w:rFonts w:hint="eastAsia"/>
          <w:sz w:val="30"/>
          <w:szCs w:val="30"/>
        </w:rPr>
        <w:t>协议的规定，缺乏法律基础，不可基于此对外主张权利。四、</w:t>
      </w:r>
      <w:r>
        <w:rPr>
          <w:rFonts w:hint="eastAsia"/>
          <w:sz w:val="30"/>
          <w:szCs w:val="30"/>
        </w:rPr>
        <w:t>GPL3.0</w:t>
      </w:r>
      <w:r>
        <w:rPr>
          <w:rFonts w:hint="eastAsia"/>
          <w:sz w:val="30"/>
          <w:szCs w:val="30"/>
        </w:rPr>
        <w:t>协议中要求发布者不得就所授权利本身收取授权费，如果一定要收费则不应当对外发布。</w:t>
      </w:r>
      <w:r>
        <w:rPr>
          <w:rFonts w:hint="eastAsia"/>
          <w:sz w:val="30"/>
          <w:szCs w:val="30"/>
        </w:rPr>
        <w:t>1.</w:t>
      </w:r>
      <w:r>
        <w:rPr>
          <w:rFonts w:hint="eastAsia"/>
          <w:sz w:val="30"/>
          <w:szCs w:val="30"/>
        </w:rPr>
        <w:t>原告一方面在</w:t>
      </w:r>
      <w:r>
        <w:rPr>
          <w:rFonts w:hint="eastAsia"/>
          <w:sz w:val="30"/>
          <w:szCs w:val="30"/>
        </w:rPr>
        <w:t>GitHub</w:t>
      </w:r>
      <w:r>
        <w:rPr>
          <w:rFonts w:hint="eastAsia"/>
          <w:sz w:val="30"/>
          <w:szCs w:val="30"/>
        </w:rPr>
        <w:t>上发布源代码，声称开源软件，引用</w:t>
      </w:r>
      <w:r>
        <w:rPr>
          <w:rFonts w:hint="eastAsia"/>
          <w:sz w:val="30"/>
          <w:szCs w:val="30"/>
        </w:rPr>
        <w:t>GPL3.0</w:t>
      </w:r>
      <w:r>
        <w:rPr>
          <w:rFonts w:hint="eastAsia"/>
          <w:sz w:val="30"/>
          <w:szCs w:val="30"/>
        </w:rPr>
        <w:t>协议。另一方面，又同时声明索要授权费或版税。这不符合</w:t>
      </w:r>
      <w:r>
        <w:rPr>
          <w:rFonts w:hint="eastAsia"/>
          <w:sz w:val="30"/>
          <w:szCs w:val="30"/>
        </w:rPr>
        <w:t>GPL3.</w:t>
      </w:r>
      <w:r>
        <w:rPr>
          <w:rFonts w:hint="eastAsia"/>
          <w:sz w:val="30"/>
          <w:szCs w:val="30"/>
        </w:rPr>
        <w:t>0</w:t>
      </w:r>
      <w:r>
        <w:rPr>
          <w:rFonts w:hint="eastAsia"/>
          <w:sz w:val="30"/>
          <w:szCs w:val="30"/>
        </w:rPr>
        <w:t>协议的规定。</w:t>
      </w:r>
      <w:r>
        <w:rPr>
          <w:rFonts w:hint="eastAsia"/>
          <w:sz w:val="30"/>
          <w:szCs w:val="30"/>
        </w:rPr>
        <w:t>GPL3.0</w:t>
      </w:r>
      <w:r>
        <w:rPr>
          <w:rFonts w:hint="eastAsia"/>
          <w:sz w:val="30"/>
          <w:szCs w:val="30"/>
        </w:rPr>
        <w:t>协议序言载明：“就大多数软件而言，许可协议被设计用于剥夺你分享和修改软件的自由。相反，</w:t>
      </w:r>
      <w:r>
        <w:rPr>
          <w:rFonts w:hint="eastAsia"/>
          <w:sz w:val="30"/>
          <w:szCs w:val="30"/>
        </w:rPr>
        <w:t>GNU</w:t>
      </w:r>
      <w:r>
        <w:rPr>
          <w:rFonts w:hint="eastAsia"/>
          <w:sz w:val="30"/>
          <w:szCs w:val="30"/>
        </w:rPr>
        <w:t>通用公共许可协议力图保障你分享和修改某程序全部版本的自由—确保软件对其所有用户都是自由的”。第</w:t>
      </w:r>
      <w:r>
        <w:rPr>
          <w:rFonts w:hint="eastAsia"/>
          <w:sz w:val="30"/>
          <w:szCs w:val="30"/>
        </w:rPr>
        <w:t>10</w:t>
      </w:r>
      <w:r>
        <w:rPr>
          <w:rFonts w:hint="eastAsia"/>
          <w:sz w:val="30"/>
          <w:szCs w:val="30"/>
        </w:rPr>
        <w:t>条规定：“你不可以对本协议所授或确认的权利的行使施以进一步的限制。例如，你不可以索要授权费或版税，或就行使本协议所授权利征收其他费用。你也不能发起诉讼（包括交互诉讼和反诉），宣称制作、使用、销售、批发、引进本程序或其部分的行为侵害了任何专利权”。第</w:t>
      </w:r>
      <w:r>
        <w:rPr>
          <w:rFonts w:hint="eastAsia"/>
          <w:sz w:val="30"/>
          <w:szCs w:val="30"/>
        </w:rPr>
        <w:t>12</w:t>
      </w:r>
      <w:r>
        <w:rPr>
          <w:rFonts w:hint="eastAsia"/>
          <w:sz w:val="30"/>
          <w:szCs w:val="30"/>
        </w:rPr>
        <w:t>条规定：“例如，当你同意了要求你向从你这里发</w:t>
      </w:r>
      <w:r>
        <w:rPr>
          <w:rFonts w:hint="eastAsia"/>
          <w:sz w:val="30"/>
          <w:szCs w:val="30"/>
        </w:rPr>
        <w:t>布本程序的人收取版税</w:t>
      </w:r>
      <w:r>
        <w:rPr>
          <w:rFonts w:hint="eastAsia"/>
          <w:sz w:val="30"/>
          <w:szCs w:val="30"/>
        </w:rPr>
        <w:lastRenderedPageBreak/>
        <w:t>的条款时，唯一能同时满足它和本协议要求的做法便是不发布本程序”。由此可见，</w:t>
      </w:r>
      <w:r>
        <w:rPr>
          <w:rFonts w:hint="eastAsia"/>
          <w:sz w:val="30"/>
          <w:szCs w:val="30"/>
        </w:rPr>
        <w:t>GPL3.0</w:t>
      </w:r>
      <w:r>
        <w:rPr>
          <w:rFonts w:hint="eastAsia"/>
          <w:sz w:val="30"/>
          <w:szCs w:val="30"/>
        </w:rPr>
        <w:t>协议是不允许发布者就协议规定的自由权利（包括复制、修改、使用等权利）向被授权人收取授权费或版税的。若一定要收取且获得被授权人的同意，应当不对外发布该源代码。</w:t>
      </w:r>
      <w:r>
        <w:rPr>
          <w:rFonts w:hint="eastAsia"/>
          <w:sz w:val="30"/>
          <w:szCs w:val="30"/>
        </w:rPr>
        <w:t>2.</w:t>
      </w:r>
      <w:r>
        <w:rPr>
          <w:rFonts w:hint="eastAsia"/>
          <w:sz w:val="30"/>
          <w:szCs w:val="30"/>
        </w:rPr>
        <w:t>协议中表述收费的部分实际上指的是就发布源代码的行为本身（比如刻录光盘、租赁服务器等）可能产生的合理成本，可以就发布行为本身的不超过成本收取一定的费用，并且明确通过网络发布应当免费。也可以就提供技术支持或责任担保来收取费用。</w:t>
      </w:r>
      <w:r>
        <w:rPr>
          <w:rFonts w:hint="eastAsia"/>
          <w:sz w:val="30"/>
          <w:szCs w:val="30"/>
        </w:rPr>
        <w:t>GPL3.0</w:t>
      </w:r>
      <w:r>
        <w:rPr>
          <w:rFonts w:hint="eastAsia"/>
          <w:sz w:val="30"/>
          <w:szCs w:val="30"/>
        </w:rPr>
        <w:t>协议序言“所</w:t>
      </w:r>
      <w:r>
        <w:rPr>
          <w:rFonts w:hint="eastAsia"/>
          <w:sz w:val="30"/>
          <w:szCs w:val="30"/>
        </w:rPr>
        <w:t>谓自由软件，我们强调的是自由，而非价格免费。本</w:t>
      </w:r>
      <w:r>
        <w:rPr>
          <w:rFonts w:hint="eastAsia"/>
          <w:sz w:val="30"/>
          <w:szCs w:val="30"/>
        </w:rPr>
        <w:t>GNU</w:t>
      </w:r>
      <w:r>
        <w:rPr>
          <w:rFonts w:hint="eastAsia"/>
          <w:sz w:val="30"/>
          <w:szCs w:val="30"/>
        </w:rPr>
        <w:t>通用公共许可协议设计用于确保你享有发布自由软件副本的自由（你可以就此服务收费）。第</w:t>
      </w:r>
      <w:r>
        <w:rPr>
          <w:rFonts w:hint="eastAsia"/>
          <w:sz w:val="30"/>
          <w:szCs w:val="30"/>
        </w:rPr>
        <w:t>6</w:t>
      </w:r>
      <w:r>
        <w:rPr>
          <w:rFonts w:hint="eastAsia"/>
          <w:sz w:val="30"/>
          <w:szCs w:val="30"/>
        </w:rPr>
        <w:t>条规定：“以非源代码形式发布：（</w:t>
      </w:r>
      <w:r>
        <w:rPr>
          <w:rFonts w:hint="eastAsia"/>
          <w:sz w:val="30"/>
          <w:szCs w:val="30"/>
        </w:rPr>
        <w:t>1</w:t>
      </w:r>
      <w:r>
        <w:rPr>
          <w:rFonts w:hint="eastAsia"/>
          <w:sz w:val="30"/>
          <w:szCs w:val="30"/>
        </w:rPr>
        <w:t>）包含本协议覆盖的产品全部软件的对应源代码的副本，常用于软件交换的耐用型实体媒介，且收费不超过其执行源代码发布的合理成本；或者（</w:t>
      </w:r>
      <w:r>
        <w:rPr>
          <w:rFonts w:hint="eastAsia"/>
          <w:sz w:val="30"/>
          <w:szCs w:val="30"/>
        </w:rPr>
        <w:t>2</w:t>
      </w:r>
      <w:r>
        <w:rPr>
          <w:rFonts w:hint="eastAsia"/>
          <w:sz w:val="30"/>
          <w:szCs w:val="30"/>
        </w:rPr>
        <w:t>）通过网络免费获得对应源代码的途径”。原告的高额索赔金额明显不属于发布成本，而属于对协议所受或确认的权利设置限制，不符合协议要求。五、</w:t>
      </w:r>
      <w:r>
        <w:rPr>
          <w:rFonts w:hint="eastAsia"/>
          <w:sz w:val="30"/>
          <w:szCs w:val="30"/>
        </w:rPr>
        <w:t>GPL3.0</w:t>
      </w:r>
      <w:r>
        <w:rPr>
          <w:rFonts w:hint="eastAsia"/>
          <w:sz w:val="30"/>
          <w:szCs w:val="30"/>
        </w:rPr>
        <w:t>协议中并未禁止对源代码所编译的目标代码的商业化使用，且仅规定对修改</w:t>
      </w:r>
      <w:r>
        <w:rPr>
          <w:rFonts w:hint="eastAsia"/>
          <w:sz w:val="30"/>
          <w:szCs w:val="30"/>
        </w:rPr>
        <w:t>后的源代码要再行发布。被告的商业化使用（未修改、保留权属）符合协议要求。被告并未对涉案代码进行任何修改，而是直接引用了完整开源代码。同时，完整的保留了开源代码中的所有声明。由于被告没有修改，则无需对外重复发布（与</w:t>
      </w:r>
      <w:r>
        <w:rPr>
          <w:rFonts w:hint="eastAsia"/>
          <w:sz w:val="30"/>
          <w:szCs w:val="30"/>
        </w:rPr>
        <w:t>GitHub</w:t>
      </w:r>
      <w:r>
        <w:rPr>
          <w:rFonts w:hint="eastAsia"/>
          <w:sz w:val="30"/>
          <w:szCs w:val="30"/>
        </w:rPr>
        <w:t>上现有版本一致）。并且，被告使用涉案代码的软件并未直接收取下载费用，涉案代码所对应的双开功能的开启使用也没有收取费用，对该代码的使用也不属于商业化使用。六、原告的诉讼行为不符合</w:t>
      </w:r>
      <w:r>
        <w:rPr>
          <w:rFonts w:hint="eastAsia"/>
          <w:sz w:val="30"/>
          <w:szCs w:val="30"/>
        </w:rPr>
        <w:t>GPL3.0</w:t>
      </w:r>
      <w:r>
        <w:rPr>
          <w:rFonts w:hint="eastAsia"/>
          <w:sz w:val="30"/>
          <w:szCs w:val="30"/>
        </w:rPr>
        <w:t>协议关于争议解决的方式，并且在原告违反协议的情况下，其权利基础存疑。由于</w:t>
      </w:r>
      <w:proofErr w:type="spellStart"/>
      <w:r>
        <w:rPr>
          <w:rFonts w:hint="eastAsia"/>
          <w:sz w:val="30"/>
          <w:szCs w:val="30"/>
        </w:rPr>
        <w:t>VitulApp</w:t>
      </w:r>
      <w:proofErr w:type="spellEnd"/>
      <w:r>
        <w:rPr>
          <w:rFonts w:hint="eastAsia"/>
          <w:sz w:val="30"/>
          <w:szCs w:val="30"/>
        </w:rPr>
        <w:t>遵循</w:t>
      </w:r>
      <w:r>
        <w:rPr>
          <w:rFonts w:hint="eastAsia"/>
          <w:sz w:val="30"/>
          <w:szCs w:val="30"/>
        </w:rPr>
        <w:t>GPL3</w:t>
      </w:r>
      <w:r>
        <w:rPr>
          <w:rFonts w:hint="eastAsia"/>
          <w:sz w:val="30"/>
          <w:szCs w:val="30"/>
        </w:rPr>
        <w:t>.0</w:t>
      </w:r>
      <w:r>
        <w:rPr>
          <w:rFonts w:hint="eastAsia"/>
          <w:sz w:val="30"/>
          <w:szCs w:val="30"/>
        </w:rPr>
        <w:t>协议，被告的使用行为属于在</w:t>
      </w:r>
      <w:r>
        <w:rPr>
          <w:rFonts w:hint="eastAsia"/>
          <w:sz w:val="30"/>
          <w:szCs w:val="30"/>
        </w:rPr>
        <w:t>GPL3.0</w:t>
      </w:r>
      <w:r>
        <w:rPr>
          <w:rFonts w:hint="eastAsia"/>
          <w:sz w:val="30"/>
          <w:szCs w:val="30"/>
        </w:rPr>
        <w:t>协议下的合理使用，不存</w:t>
      </w:r>
      <w:r>
        <w:rPr>
          <w:rFonts w:hint="eastAsia"/>
          <w:sz w:val="30"/>
          <w:szCs w:val="30"/>
        </w:rPr>
        <w:lastRenderedPageBreak/>
        <w:t>在侵权行为。退一步说，即使被告的行为一定程度上违反了开源协议的条款，</w:t>
      </w:r>
      <w:r>
        <w:rPr>
          <w:rFonts w:hint="eastAsia"/>
          <w:sz w:val="30"/>
          <w:szCs w:val="30"/>
        </w:rPr>
        <w:t>GPL3.0</w:t>
      </w:r>
      <w:r>
        <w:rPr>
          <w:rFonts w:hint="eastAsia"/>
          <w:sz w:val="30"/>
          <w:szCs w:val="30"/>
        </w:rPr>
        <w:t>协议也不允许发布者发起诉讼。</w:t>
      </w:r>
      <w:r>
        <w:rPr>
          <w:rFonts w:hint="eastAsia"/>
          <w:sz w:val="30"/>
          <w:szCs w:val="30"/>
        </w:rPr>
        <w:t>GPL3.0</w:t>
      </w:r>
      <w:r>
        <w:rPr>
          <w:rFonts w:hint="eastAsia"/>
          <w:sz w:val="30"/>
          <w:szCs w:val="30"/>
        </w:rPr>
        <w:t>协议第</w:t>
      </w:r>
      <w:r>
        <w:rPr>
          <w:rFonts w:hint="eastAsia"/>
          <w:sz w:val="30"/>
          <w:szCs w:val="30"/>
        </w:rPr>
        <w:t>10</w:t>
      </w:r>
      <w:r>
        <w:rPr>
          <w:rFonts w:hint="eastAsia"/>
          <w:sz w:val="30"/>
          <w:szCs w:val="30"/>
        </w:rPr>
        <w:t>条“你不可以对本协议所授或确认的权利的行使施以进一步的限制。例如，你不可以索要授权费或版税，或就行使本协议所授权利征收其他费用。你也不能发起诉讼（包括交互诉讼和反诉），宣称制作、使用、销售、批发、引进本程序或其部分的行为侵害了任何专利权”。即使特定版权持有人要中止授权，也应当遵循</w:t>
      </w:r>
      <w:r>
        <w:rPr>
          <w:rFonts w:hint="eastAsia"/>
          <w:sz w:val="30"/>
          <w:szCs w:val="30"/>
        </w:rPr>
        <w:t>GPL3.0</w:t>
      </w:r>
      <w:r>
        <w:rPr>
          <w:rFonts w:hint="eastAsia"/>
          <w:sz w:val="30"/>
          <w:szCs w:val="30"/>
        </w:rPr>
        <w:t>协议有关“中止授权“的相关</w:t>
      </w:r>
      <w:r>
        <w:rPr>
          <w:rFonts w:hint="eastAsia"/>
          <w:sz w:val="30"/>
          <w:szCs w:val="30"/>
        </w:rPr>
        <w:t>程序规定，即应当向违反本协议的对象发出通告，如果能够改正，则继续享有授权。然而被告从未接到原告有关违反</w:t>
      </w:r>
      <w:r>
        <w:rPr>
          <w:rFonts w:hint="eastAsia"/>
          <w:sz w:val="30"/>
          <w:szCs w:val="30"/>
        </w:rPr>
        <w:t>GPL</w:t>
      </w:r>
      <w:r>
        <w:rPr>
          <w:rFonts w:hint="eastAsia"/>
          <w:sz w:val="30"/>
          <w:szCs w:val="30"/>
        </w:rPr>
        <w:t>协议的通知。更重要的是，当原告自身已经违反</w:t>
      </w:r>
      <w:r>
        <w:rPr>
          <w:rFonts w:hint="eastAsia"/>
          <w:sz w:val="30"/>
          <w:szCs w:val="30"/>
        </w:rPr>
        <w:t>GPL3.0</w:t>
      </w:r>
      <w:r>
        <w:rPr>
          <w:rFonts w:hint="eastAsia"/>
          <w:sz w:val="30"/>
          <w:szCs w:val="30"/>
        </w:rPr>
        <w:t>协议“关于后续版本保留</w:t>
      </w:r>
      <w:r>
        <w:rPr>
          <w:rFonts w:hint="eastAsia"/>
          <w:sz w:val="30"/>
          <w:szCs w:val="30"/>
        </w:rPr>
        <w:t>GPL3.0</w:t>
      </w:r>
      <w:r>
        <w:rPr>
          <w:rFonts w:hint="eastAsia"/>
          <w:sz w:val="30"/>
          <w:szCs w:val="30"/>
        </w:rPr>
        <w:t>协议和不得私有化”的相关规定，其自身权利也应当中止，不属于特定版权持有人。</w:t>
      </w:r>
      <w:r>
        <w:rPr>
          <w:rFonts w:hint="eastAsia"/>
          <w:sz w:val="30"/>
          <w:szCs w:val="30"/>
        </w:rPr>
        <w:t>GPL3.0</w:t>
      </w:r>
      <w:r>
        <w:rPr>
          <w:rFonts w:hint="eastAsia"/>
          <w:sz w:val="30"/>
          <w:szCs w:val="30"/>
        </w:rPr>
        <w:t>协议第</w:t>
      </w:r>
      <w:r>
        <w:rPr>
          <w:rFonts w:hint="eastAsia"/>
          <w:sz w:val="30"/>
          <w:szCs w:val="30"/>
        </w:rPr>
        <w:t>8</w:t>
      </w:r>
      <w:r>
        <w:rPr>
          <w:rFonts w:hint="eastAsia"/>
          <w:sz w:val="30"/>
          <w:szCs w:val="30"/>
        </w:rPr>
        <w:t>条规定：“中止授权：除非在本协议明确授权下，你不得传播或修改受保护的作品。……并将自动中止你通过本协议获得的权利。……然而，当你不再违反本协议时，你从特定版权持有人处获得的授权恢复……再者，如果你第一次收到特定版权人关于你</w:t>
      </w:r>
      <w:r>
        <w:rPr>
          <w:rFonts w:hint="eastAsia"/>
          <w:sz w:val="30"/>
          <w:szCs w:val="30"/>
        </w:rPr>
        <w:t>违反本协议（对任意软件）的通告，且在收到通告后</w:t>
      </w:r>
      <w:r>
        <w:rPr>
          <w:rFonts w:hint="eastAsia"/>
          <w:sz w:val="30"/>
          <w:szCs w:val="30"/>
        </w:rPr>
        <w:t>30</w:t>
      </w:r>
      <w:r>
        <w:rPr>
          <w:rFonts w:hint="eastAsia"/>
          <w:sz w:val="30"/>
          <w:szCs w:val="30"/>
        </w:rPr>
        <w:t>日内改正，那你可以继续享有此授权。当你享有的权利在本条款所述被中止时，根据本协议从你那获得授权的被许可方的权利不会因此中止。在你的权利恢复之前，你没有资格凭第</w:t>
      </w:r>
      <w:r>
        <w:rPr>
          <w:rFonts w:hint="eastAsia"/>
          <w:sz w:val="30"/>
          <w:szCs w:val="30"/>
        </w:rPr>
        <w:t>10</w:t>
      </w:r>
      <w:r>
        <w:rPr>
          <w:rFonts w:hint="eastAsia"/>
          <w:sz w:val="30"/>
          <w:szCs w:val="30"/>
        </w:rPr>
        <w:t>条获得同一材料的新授权。七、</w:t>
      </w:r>
      <w:r>
        <w:rPr>
          <w:rFonts w:hint="eastAsia"/>
          <w:sz w:val="30"/>
          <w:szCs w:val="30"/>
        </w:rPr>
        <w:t>GitHub</w:t>
      </w:r>
      <w:r>
        <w:rPr>
          <w:rFonts w:hint="eastAsia"/>
          <w:sz w:val="30"/>
          <w:szCs w:val="30"/>
        </w:rPr>
        <w:t>的用户协议可以看出，若将代码公布在</w:t>
      </w:r>
      <w:r>
        <w:rPr>
          <w:rFonts w:hint="eastAsia"/>
          <w:sz w:val="30"/>
          <w:szCs w:val="30"/>
        </w:rPr>
        <w:t>GitHub</w:t>
      </w:r>
      <w:r>
        <w:rPr>
          <w:rFonts w:hint="eastAsia"/>
          <w:sz w:val="30"/>
          <w:szCs w:val="30"/>
        </w:rPr>
        <w:t>上，则视为授权每个用户使用、展示和使用该内容。</w:t>
      </w:r>
      <w:r>
        <w:rPr>
          <w:rFonts w:hint="eastAsia"/>
          <w:sz w:val="30"/>
          <w:szCs w:val="30"/>
        </w:rPr>
        <w:t>GitHub</w:t>
      </w:r>
      <w:r>
        <w:rPr>
          <w:rFonts w:hint="eastAsia"/>
          <w:sz w:val="30"/>
          <w:szCs w:val="30"/>
        </w:rPr>
        <w:t>是一个知名的开源共享社区，用户将代码上传至</w:t>
      </w:r>
      <w:r>
        <w:rPr>
          <w:rFonts w:hint="eastAsia"/>
          <w:sz w:val="30"/>
          <w:szCs w:val="30"/>
        </w:rPr>
        <w:t>GitHub</w:t>
      </w:r>
      <w:r>
        <w:rPr>
          <w:rFonts w:hint="eastAsia"/>
          <w:sz w:val="30"/>
          <w:szCs w:val="30"/>
        </w:rPr>
        <w:t>，可以选择开源发布或闭源不发布，一旦发布（允许公开查看）应当意味着与其他用户共享内容（使用、展示和执行</w:t>
      </w:r>
      <w:r>
        <w:rPr>
          <w:rFonts w:hint="eastAsia"/>
          <w:sz w:val="30"/>
          <w:szCs w:val="30"/>
        </w:rPr>
        <w:t>），鼓励社会化合作开发。用户协议第</w:t>
      </w:r>
      <w:r>
        <w:rPr>
          <w:rFonts w:hint="eastAsia"/>
          <w:sz w:val="30"/>
          <w:szCs w:val="30"/>
        </w:rPr>
        <w:t>4</w:t>
      </w:r>
      <w:r>
        <w:rPr>
          <w:rFonts w:hint="eastAsia"/>
          <w:sz w:val="30"/>
          <w:szCs w:val="30"/>
        </w:rPr>
        <w:t>条，授予我们的许可：“我们需要合法原理来做一些事情，比如托管、发布、共享您的内容……”。第</w:t>
      </w:r>
      <w:r>
        <w:rPr>
          <w:rFonts w:hint="eastAsia"/>
          <w:sz w:val="30"/>
          <w:szCs w:val="30"/>
        </w:rPr>
        <w:t>5</w:t>
      </w:r>
      <w:r>
        <w:rPr>
          <w:rFonts w:hint="eastAsia"/>
          <w:sz w:val="30"/>
          <w:szCs w:val="30"/>
        </w:rPr>
        <w:lastRenderedPageBreak/>
        <w:t>条“授予其他用户的许可”规定：“如果您将您的页面和仓库设置为可公开查看，那么您就授予</w:t>
      </w:r>
      <w:r>
        <w:rPr>
          <w:rFonts w:hint="eastAsia"/>
          <w:sz w:val="30"/>
          <w:szCs w:val="30"/>
        </w:rPr>
        <w:t>GitHub</w:t>
      </w:r>
      <w:r>
        <w:rPr>
          <w:rFonts w:hint="eastAsia"/>
          <w:sz w:val="30"/>
          <w:szCs w:val="30"/>
        </w:rPr>
        <w:t>上每个用户非排他性、全球性许可，允许他们通过</w:t>
      </w:r>
      <w:r>
        <w:rPr>
          <w:rFonts w:hint="eastAsia"/>
          <w:sz w:val="30"/>
          <w:szCs w:val="30"/>
        </w:rPr>
        <w:t>GitHub</w:t>
      </w:r>
      <w:r>
        <w:rPr>
          <w:rFonts w:hint="eastAsia"/>
          <w:sz w:val="30"/>
          <w:szCs w:val="30"/>
        </w:rPr>
        <w:t>服务使用、展示和执行您的内容……”。八、</w:t>
      </w:r>
      <w:r>
        <w:rPr>
          <w:rFonts w:hint="eastAsia"/>
          <w:sz w:val="30"/>
          <w:szCs w:val="30"/>
        </w:rPr>
        <w:t>GitHub</w:t>
      </w:r>
      <w:r>
        <w:rPr>
          <w:rFonts w:hint="eastAsia"/>
          <w:sz w:val="30"/>
          <w:szCs w:val="30"/>
        </w:rPr>
        <w:t>允许新版本的贡献者在遵循在先版本所含许可证的前提下，就其新贡献的部分设置独立的许可协议。但由于</w:t>
      </w:r>
      <w:r>
        <w:rPr>
          <w:rFonts w:hint="eastAsia"/>
          <w:sz w:val="30"/>
          <w:szCs w:val="30"/>
        </w:rPr>
        <w:t>GPL3.0</w:t>
      </w:r>
      <w:r>
        <w:rPr>
          <w:rFonts w:hint="eastAsia"/>
          <w:sz w:val="30"/>
          <w:szCs w:val="30"/>
        </w:rPr>
        <w:t>协议的“传染性“，只要在先版本使用了</w:t>
      </w:r>
      <w:r>
        <w:rPr>
          <w:rFonts w:hint="eastAsia"/>
          <w:sz w:val="30"/>
          <w:szCs w:val="30"/>
        </w:rPr>
        <w:t>GPL3.0</w:t>
      </w:r>
      <w:r>
        <w:rPr>
          <w:rFonts w:hint="eastAsia"/>
          <w:sz w:val="30"/>
          <w:szCs w:val="30"/>
        </w:rPr>
        <w:t>协议，新版本就必须持续采用</w:t>
      </w:r>
      <w:r>
        <w:rPr>
          <w:rFonts w:hint="eastAsia"/>
          <w:sz w:val="30"/>
          <w:szCs w:val="30"/>
        </w:rPr>
        <w:t>GPL3.0</w:t>
      </w:r>
      <w:r>
        <w:rPr>
          <w:rFonts w:hint="eastAsia"/>
          <w:sz w:val="30"/>
          <w:szCs w:val="30"/>
        </w:rPr>
        <w:t>协议，这与</w:t>
      </w:r>
      <w:r>
        <w:rPr>
          <w:rFonts w:hint="eastAsia"/>
          <w:sz w:val="30"/>
          <w:szCs w:val="30"/>
        </w:rPr>
        <w:t>GitHub</w:t>
      </w:r>
      <w:r>
        <w:rPr>
          <w:rFonts w:hint="eastAsia"/>
          <w:sz w:val="30"/>
          <w:szCs w:val="30"/>
        </w:rPr>
        <w:t>用户手册并行不悖，也是业界共识。而非原告所说的随意更换，甚至恶意商业化。</w:t>
      </w:r>
      <w:r>
        <w:rPr>
          <w:rFonts w:hint="eastAsia"/>
          <w:sz w:val="30"/>
          <w:szCs w:val="30"/>
        </w:rPr>
        <w:t>GitHub</w:t>
      </w:r>
      <w:r>
        <w:rPr>
          <w:rFonts w:hint="eastAsia"/>
          <w:sz w:val="30"/>
          <w:szCs w:val="30"/>
        </w:rPr>
        <w:t>是允许在版本更迭的时候，更改许可协议的。但有两个前提，一是要遵循在先版本所含的许可证的条款。二是新的许可协议只适用于新贡献的部分。用户协议第</w:t>
      </w:r>
      <w:r>
        <w:rPr>
          <w:rFonts w:hint="eastAsia"/>
          <w:sz w:val="30"/>
          <w:szCs w:val="30"/>
        </w:rPr>
        <w:t>6</w:t>
      </w:r>
      <w:r>
        <w:rPr>
          <w:rFonts w:hint="eastAsia"/>
          <w:sz w:val="30"/>
          <w:szCs w:val="30"/>
        </w:rPr>
        <w:t>条“仓库许可下的贡献”规定：“每当您对含有许可证通知的仓库做出贡献时，您将按照相同的条款许可您的贡献，并且您同意您有权按照这些条款许可您的贡献。如果您有一个单独的协议来根据不同的条款许可您的贡献，例如贡献者许可协议，那么该单独的协议将会取而代之”。在上</w:t>
      </w:r>
      <w:r>
        <w:rPr>
          <w:rFonts w:hint="eastAsia"/>
          <w:sz w:val="30"/>
          <w:szCs w:val="30"/>
        </w:rPr>
        <w:t>述原则下，一些弱传染性的开源协议，比如</w:t>
      </w:r>
      <w:r>
        <w:rPr>
          <w:rFonts w:hint="eastAsia"/>
          <w:sz w:val="30"/>
          <w:szCs w:val="30"/>
        </w:rPr>
        <w:t>LGPL</w:t>
      </w:r>
      <w:r>
        <w:rPr>
          <w:rFonts w:hint="eastAsia"/>
          <w:sz w:val="30"/>
          <w:szCs w:val="30"/>
        </w:rPr>
        <w:t>、</w:t>
      </w:r>
      <w:r>
        <w:rPr>
          <w:rFonts w:hint="eastAsia"/>
          <w:sz w:val="30"/>
          <w:szCs w:val="30"/>
        </w:rPr>
        <w:t>Mozilla</w:t>
      </w:r>
      <w:r>
        <w:rPr>
          <w:rFonts w:hint="eastAsia"/>
          <w:sz w:val="30"/>
          <w:szCs w:val="30"/>
        </w:rPr>
        <w:t>、</w:t>
      </w:r>
      <w:r>
        <w:rPr>
          <w:rFonts w:hint="eastAsia"/>
          <w:sz w:val="30"/>
          <w:szCs w:val="30"/>
        </w:rPr>
        <w:t>BSD</w:t>
      </w:r>
      <w:r>
        <w:rPr>
          <w:rFonts w:hint="eastAsia"/>
          <w:sz w:val="30"/>
          <w:szCs w:val="30"/>
        </w:rPr>
        <w:t>、</w:t>
      </w:r>
      <w:r>
        <w:rPr>
          <w:rFonts w:hint="eastAsia"/>
          <w:sz w:val="30"/>
          <w:szCs w:val="30"/>
        </w:rPr>
        <w:t>MIT</w:t>
      </w:r>
      <w:r>
        <w:rPr>
          <w:rFonts w:hint="eastAsia"/>
          <w:sz w:val="30"/>
          <w:szCs w:val="30"/>
        </w:rPr>
        <w:t>、</w:t>
      </w:r>
      <w:r>
        <w:rPr>
          <w:rFonts w:hint="eastAsia"/>
          <w:sz w:val="30"/>
          <w:szCs w:val="30"/>
        </w:rPr>
        <w:t>Apache</w:t>
      </w:r>
      <w:r>
        <w:rPr>
          <w:rFonts w:hint="eastAsia"/>
          <w:sz w:val="30"/>
          <w:szCs w:val="30"/>
        </w:rPr>
        <w:t>协议等均允许就新增代码改用新协议。然而</w:t>
      </w:r>
      <w:r>
        <w:rPr>
          <w:rFonts w:hint="eastAsia"/>
          <w:sz w:val="30"/>
          <w:szCs w:val="30"/>
        </w:rPr>
        <w:t>GPL3.0</w:t>
      </w:r>
      <w:r>
        <w:rPr>
          <w:rFonts w:hint="eastAsia"/>
          <w:sz w:val="30"/>
          <w:szCs w:val="30"/>
        </w:rPr>
        <w:t>协议具有强传染性，因此新增代码部分也必须采用相同的许可协议，即仍然采用</w:t>
      </w:r>
      <w:r>
        <w:rPr>
          <w:rFonts w:hint="eastAsia"/>
          <w:sz w:val="30"/>
          <w:szCs w:val="30"/>
        </w:rPr>
        <w:t>GPL3.0</w:t>
      </w:r>
      <w:r>
        <w:rPr>
          <w:rFonts w:hint="eastAsia"/>
          <w:sz w:val="30"/>
          <w:szCs w:val="30"/>
        </w:rPr>
        <w:t>协议。因此，</w:t>
      </w:r>
      <w:proofErr w:type="spellStart"/>
      <w:r>
        <w:rPr>
          <w:rFonts w:hint="eastAsia"/>
          <w:sz w:val="30"/>
          <w:szCs w:val="30"/>
        </w:rPr>
        <w:t>VirtualApp</w:t>
      </w:r>
      <w:proofErr w:type="spellEnd"/>
      <w:r>
        <w:rPr>
          <w:rFonts w:hint="eastAsia"/>
          <w:sz w:val="30"/>
          <w:szCs w:val="30"/>
        </w:rPr>
        <w:t>之前采用了</w:t>
      </w:r>
      <w:r>
        <w:rPr>
          <w:rFonts w:hint="eastAsia"/>
          <w:sz w:val="30"/>
          <w:szCs w:val="30"/>
        </w:rPr>
        <w:t>GPL3.0</w:t>
      </w:r>
      <w:r>
        <w:rPr>
          <w:rFonts w:hint="eastAsia"/>
          <w:sz w:val="30"/>
          <w:szCs w:val="30"/>
        </w:rPr>
        <w:t>协议，因此在后版本是不允许更换其他许可证的。</w:t>
      </w:r>
      <w:r>
        <w:rPr>
          <w:rFonts w:hint="eastAsia"/>
          <w:sz w:val="30"/>
          <w:szCs w:val="30"/>
        </w:rPr>
        <w:t>GPL3.0</w:t>
      </w:r>
      <w:r>
        <w:rPr>
          <w:rFonts w:hint="eastAsia"/>
          <w:sz w:val="30"/>
          <w:szCs w:val="30"/>
        </w:rPr>
        <w:t>协议第</w:t>
      </w:r>
      <w:r>
        <w:rPr>
          <w:rFonts w:hint="eastAsia"/>
          <w:sz w:val="30"/>
          <w:szCs w:val="30"/>
        </w:rPr>
        <w:t>4</w:t>
      </w:r>
      <w:r>
        <w:rPr>
          <w:rFonts w:hint="eastAsia"/>
          <w:sz w:val="30"/>
          <w:szCs w:val="30"/>
        </w:rPr>
        <w:t>条“发布完整副本”规定：你可以通过任何媒体发布你接收到的本程序的完整源代码副本，但要做到显著而恰当地为每一个副本发布版本通告；完整地保留关于本协议及按第七条加入的非许可性</w:t>
      </w:r>
      <w:r>
        <w:rPr>
          <w:rFonts w:hint="eastAsia"/>
          <w:sz w:val="30"/>
          <w:szCs w:val="30"/>
        </w:rPr>
        <w:t>条款；完整地保留免责声明；并随程序给接收者附上一份本协议的副本”。第</w:t>
      </w:r>
      <w:r>
        <w:rPr>
          <w:rFonts w:hint="eastAsia"/>
          <w:sz w:val="30"/>
          <w:szCs w:val="30"/>
        </w:rPr>
        <w:t>5</w:t>
      </w:r>
      <w:r>
        <w:rPr>
          <w:rFonts w:hint="eastAsia"/>
          <w:sz w:val="30"/>
          <w:szCs w:val="30"/>
        </w:rPr>
        <w:t>条“发布修改过的源代码版本”规定：你可以根据第</w:t>
      </w:r>
      <w:r>
        <w:rPr>
          <w:rFonts w:hint="eastAsia"/>
          <w:sz w:val="30"/>
          <w:szCs w:val="30"/>
        </w:rPr>
        <w:t>4</w:t>
      </w:r>
      <w:r>
        <w:rPr>
          <w:rFonts w:hint="eastAsia"/>
          <w:sz w:val="30"/>
          <w:szCs w:val="30"/>
        </w:rPr>
        <w:t>条的条款以源代码形式发布基于本程序的软件或从本程序中制作该软件所做的修改，只要你同时满足以下几点要</w:t>
      </w:r>
      <w:r>
        <w:rPr>
          <w:rFonts w:hint="eastAsia"/>
          <w:sz w:val="30"/>
          <w:szCs w:val="30"/>
        </w:rPr>
        <w:lastRenderedPageBreak/>
        <w:t>求：</w:t>
      </w:r>
      <w:r>
        <w:rPr>
          <w:rFonts w:hint="eastAsia"/>
          <w:sz w:val="30"/>
          <w:szCs w:val="30"/>
        </w:rPr>
        <w:t>a</w:t>
      </w:r>
      <w:r>
        <w:rPr>
          <w:rFonts w:hint="eastAsia"/>
          <w:sz w:val="30"/>
          <w:szCs w:val="30"/>
        </w:rPr>
        <w:t>该软件必须带有醒目的修改声明及相应的日期。</w:t>
      </w:r>
      <w:r>
        <w:rPr>
          <w:rFonts w:hint="eastAsia"/>
          <w:sz w:val="30"/>
          <w:szCs w:val="30"/>
        </w:rPr>
        <w:t>b</w:t>
      </w:r>
      <w:r>
        <w:rPr>
          <w:rFonts w:hint="eastAsia"/>
          <w:sz w:val="30"/>
          <w:szCs w:val="30"/>
        </w:rPr>
        <w:t>该软件必须带有醒目的声明，指出其在本协议及任何符合第七条的附加条件下发布……”。九、</w:t>
      </w:r>
      <w:r>
        <w:rPr>
          <w:rFonts w:hint="eastAsia"/>
          <w:sz w:val="30"/>
          <w:szCs w:val="30"/>
        </w:rPr>
        <w:t>GitHub</w:t>
      </w:r>
      <w:r>
        <w:rPr>
          <w:rFonts w:hint="eastAsia"/>
          <w:sz w:val="30"/>
          <w:szCs w:val="30"/>
        </w:rPr>
        <w:t>用户协议上不存在任何关于发布者权利高于其他贡献者的表述，更不存在其他贡献者将诉讼权力让渡给发布者行使的表述。十、涉案代码所实现的“双开”功能较为简单。</w:t>
      </w:r>
      <w:r>
        <w:rPr>
          <w:rFonts w:hint="eastAsia"/>
          <w:sz w:val="30"/>
          <w:szCs w:val="30"/>
        </w:rPr>
        <w:t>涉案软件为比较大型的软件程序，涉案代码仅占非常小的比重，实现的功能也为辅助功能。去除该功能后对被告福建风灵公司和客户并没有任何影响。因此，涉案代码在涉案软件中的技术贡献度微乎其微。原告承认涉案软件较为简单，事实上涉案软件所实现的功能属于“双开”功能（指在点心桌面应用上可直接点击打开</w:t>
      </w:r>
      <w:r>
        <w:rPr>
          <w:rFonts w:hint="eastAsia"/>
          <w:sz w:val="30"/>
          <w:szCs w:val="30"/>
        </w:rPr>
        <w:t>APP</w:t>
      </w:r>
      <w:r>
        <w:rPr>
          <w:rFonts w:hint="eastAsia"/>
          <w:sz w:val="30"/>
          <w:szCs w:val="30"/>
        </w:rPr>
        <w:t>，而不用下载，有大量的替代代码库可以实现。而被诉侵权软件“点心桌面软件”的主要功能包括支持多点触控手势、黄历天气、一键清理、壁纸管理、电池管理、应用管理、运行管理、文件管理、铃声管理、存储管理、备份管理、来去电显示、屏幕循环</w:t>
      </w:r>
      <w:r>
        <w:rPr>
          <w:rFonts w:hint="eastAsia"/>
          <w:sz w:val="30"/>
          <w:szCs w:val="30"/>
        </w:rPr>
        <w:t>切换、滑屏特效、百度快捷搜索、语音搜索（部分支持语音识别功能的手机）等手机应用技术。涉案软件的“双开”功能在被诉侵权软件中只起到辅助作用。整个被诉侵权软件总文件数量达到</w:t>
      </w:r>
      <w:r>
        <w:rPr>
          <w:rFonts w:hint="eastAsia"/>
          <w:sz w:val="30"/>
          <w:szCs w:val="30"/>
        </w:rPr>
        <w:t>45330</w:t>
      </w:r>
      <w:r>
        <w:rPr>
          <w:rFonts w:hint="eastAsia"/>
          <w:sz w:val="30"/>
          <w:szCs w:val="30"/>
        </w:rPr>
        <w:t>，而涉嫌侵权的总文件数量仅为</w:t>
      </w:r>
      <w:r>
        <w:rPr>
          <w:rFonts w:hint="eastAsia"/>
          <w:sz w:val="30"/>
          <w:szCs w:val="30"/>
        </w:rPr>
        <w:t>599</w:t>
      </w:r>
      <w:r>
        <w:rPr>
          <w:rFonts w:hint="eastAsia"/>
          <w:sz w:val="30"/>
          <w:szCs w:val="30"/>
        </w:rPr>
        <w:t>，占比仅</w:t>
      </w:r>
      <w:r>
        <w:rPr>
          <w:rFonts w:hint="eastAsia"/>
          <w:sz w:val="30"/>
          <w:szCs w:val="30"/>
        </w:rPr>
        <w:t>1.32%</w:t>
      </w:r>
      <w:r>
        <w:rPr>
          <w:rFonts w:hint="eastAsia"/>
          <w:sz w:val="30"/>
          <w:szCs w:val="30"/>
        </w:rPr>
        <w:t>。被诉侵权软件（</w:t>
      </w:r>
      <w:r>
        <w:rPr>
          <w:rFonts w:hint="eastAsia"/>
          <w:sz w:val="30"/>
          <w:szCs w:val="30"/>
        </w:rPr>
        <w:t>2016SR119892</w:t>
      </w:r>
      <w:r>
        <w:rPr>
          <w:rFonts w:hint="eastAsia"/>
          <w:sz w:val="30"/>
          <w:szCs w:val="30"/>
        </w:rPr>
        <w:t>）是</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日首次公布，登记批准日期为</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日，那时代码和功能上不可能使用任何涉案软件，当即取得了良好的市场效果。目前被诉侵权软件也没有继续使用任何涉案软件，消费者感受没有明显的变化。可见，无论是从技术上还是商业上来看</w:t>
      </w:r>
      <w:r>
        <w:rPr>
          <w:rFonts w:hint="eastAsia"/>
          <w:sz w:val="30"/>
          <w:szCs w:val="30"/>
        </w:rPr>
        <w:t>，涉案软件对被诉侵权软件的贡献度都是极低的。十一、涉案软件的下载和使用并没有收取费用，对涉案代码的双开功能也没有额外收费。被告福建风灵公司的盈利能力有限，不存在原告所说的巨额侵权所得。从原告提供的证据看，手机桌面软件的主要盈利来源包括游戏及应用分</w:t>
      </w:r>
      <w:r>
        <w:rPr>
          <w:rFonts w:hint="eastAsia"/>
          <w:sz w:val="30"/>
          <w:szCs w:val="30"/>
        </w:rPr>
        <w:lastRenderedPageBreak/>
        <w:t>发、广告收入、增值服务付费等，没有任何证据证明涉案代码的使用能够为被告福建风灵公司带来盈利。并且从原告的下载和使用过程来看，被诉侵权软件的下载和使用均为免费的。原告提供的《</w:t>
      </w:r>
      <w:r>
        <w:rPr>
          <w:rFonts w:hint="eastAsia"/>
          <w:sz w:val="30"/>
          <w:szCs w:val="30"/>
        </w:rPr>
        <w:t>2016-2017</w:t>
      </w:r>
      <w:r>
        <w:rPr>
          <w:rFonts w:hint="eastAsia"/>
          <w:sz w:val="30"/>
          <w:szCs w:val="30"/>
        </w:rPr>
        <w:t>中国手机桌面行业研究报告》的数据非常过时，被告福建风灵公司那时的成就也与涉案</w:t>
      </w:r>
      <w:r>
        <w:rPr>
          <w:rFonts w:hint="eastAsia"/>
          <w:sz w:val="30"/>
          <w:szCs w:val="30"/>
        </w:rPr>
        <w:t>软件没有任何的关联。但正如该报告的预测，“第三方手机桌面应用曾经的产品优势正在被手机原装桌面和操作系统消除，用户使用第三方手机桌面的意愿因此不断下降”。近年来，被告福建风灵公司的盈利能力不佳，</w:t>
      </w:r>
      <w:r>
        <w:rPr>
          <w:rFonts w:hint="eastAsia"/>
          <w:sz w:val="30"/>
          <w:szCs w:val="30"/>
        </w:rPr>
        <w:t>2018</w:t>
      </w:r>
      <w:r>
        <w:rPr>
          <w:rFonts w:hint="eastAsia"/>
          <w:sz w:val="30"/>
          <w:szCs w:val="30"/>
        </w:rPr>
        <w:t>年第一季度，净利润仅为</w:t>
      </w:r>
      <w:r>
        <w:rPr>
          <w:rFonts w:hint="eastAsia"/>
          <w:sz w:val="30"/>
          <w:szCs w:val="30"/>
        </w:rPr>
        <w:t>384000</w:t>
      </w:r>
      <w:r>
        <w:rPr>
          <w:rFonts w:hint="eastAsia"/>
          <w:sz w:val="30"/>
          <w:szCs w:val="30"/>
        </w:rPr>
        <w:t>元，不存在原告所称的巨额侵权所得。十二、再退一步说，有原告针对“商业版”涉案软件对外宣称的许可费用可供参考，并且该费用还包括沟通、开发、上架等多种工作。原告的巨额索赔没有任何事实和法律依据。原告通过号码为</w:t>
      </w:r>
      <w:r>
        <w:rPr>
          <w:rFonts w:hint="eastAsia"/>
          <w:sz w:val="30"/>
          <w:szCs w:val="30"/>
        </w:rPr>
        <w:t>1*****</w:t>
      </w:r>
      <w:r>
        <w:rPr>
          <w:rFonts w:hint="eastAsia"/>
          <w:sz w:val="30"/>
          <w:szCs w:val="30"/>
        </w:rPr>
        <w:t>的</w:t>
      </w:r>
      <w:r>
        <w:rPr>
          <w:rFonts w:hint="eastAsia"/>
          <w:sz w:val="30"/>
          <w:szCs w:val="30"/>
        </w:rPr>
        <w:t>QQ</w:t>
      </w:r>
      <w:r>
        <w:rPr>
          <w:rFonts w:hint="eastAsia"/>
          <w:sz w:val="30"/>
          <w:szCs w:val="30"/>
        </w:rPr>
        <w:t>（自称“张璐”），对外发布商业版涉案软件的价格表，该</w:t>
      </w:r>
      <w:r>
        <w:rPr>
          <w:rFonts w:hint="eastAsia"/>
          <w:sz w:val="30"/>
          <w:szCs w:val="30"/>
        </w:rPr>
        <w:t>QQ</w:t>
      </w:r>
      <w:r>
        <w:rPr>
          <w:rFonts w:hint="eastAsia"/>
          <w:sz w:val="30"/>
          <w:szCs w:val="30"/>
        </w:rPr>
        <w:t>与原告提供的</w:t>
      </w:r>
      <w:r>
        <w:rPr>
          <w:rFonts w:hint="eastAsia"/>
          <w:sz w:val="30"/>
          <w:szCs w:val="30"/>
        </w:rPr>
        <w:t>GitHub</w:t>
      </w:r>
      <w:r>
        <w:rPr>
          <w:rFonts w:hint="eastAsia"/>
          <w:sz w:val="30"/>
          <w:szCs w:val="30"/>
        </w:rPr>
        <w:t>上联系人</w:t>
      </w:r>
      <w:r>
        <w:rPr>
          <w:rFonts w:hint="eastAsia"/>
          <w:sz w:val="30"/>
          <w:szCs w:val="30"/>
        </w:rPr>
        <w:t>QQ</w:t>
      </w:r>
      <w:r>
        <w:rPr>
          <w:rFonts w:hint="eastAsia"/>
          <w:sz w:val="30"/>
          <w:szCs w:val="30"/>
        </w:rPr>
        <w:t>号、电话号码等信息一致，其发布的信息可以代表原告。从价格表可以看出上架一款</w:t>
      </w:r>
      <w:r>
        <w:rPr>
          <w:rFonts w:hint="eastAsia"/>
          <w:sz w:val="30"/>
          <w:szCs w:val="30"/>
        </w:rPr>
        <w:t>App</w:t>
      </w:r>
      <w:r>
        <w:rPr>
          <w:rFonts w:hint="eastAsia"/>
          <w:sz w:val="30"/>
          <w:szCs w:val="30"/>
        </w:rPr>
        <w:t>的价格为</w:t>
      </w:r>
      <w:r>
        <w:rPr>
          <w:rFonts w:hint="eastAsia"/>
          <w:sz w:val="30"/>
          <w:szCs w:val="30"/>
        </w:rPr>
        <w:t>1</w:t>
      </w:r>
      <w:r>
        <w:rPr>
          <w:rFonts w:hint="eastAsia"/>
          <w:sz w:val="30"/>
          <w:szCs w:val="30"/>
        </w:rPr>
        <w:t>年</w:t>
      </w:r>
      <w:r>
        <w:rPr>
          <w:rFonts w:hint="eastAsia"/>
          <w:sz w:val="30"/>
          <w:szCs w:val="30"/>
        </w:rPr>
        <w:t>30</w:t>
      </w:r>
      <w:r>
        <w:rPr>
          <w:rFonts w:hint="eastAsia"/>
          <w:sz w:val="30"/>
          <w:szCs w:val="30"/>
        </w:rPr>
        <w:t>万元（</w:t>
      </w:r>
      <w:r>
        <w:rPr>
          <w:rFonts w:hint="eastAsia"/>
          <w:sz w:val="30"/>
          <w:szCs w:val="30"/>
        </w:rPr>
        <w:t>3</w:t>
      </w:r>
      <w:r>
        <w:rPr>
          <w:rFonts w:hint="eastAsia"/>
          <w:sz w:val="30"/>
          <w:szCs w:val="30"/>
        </w:rPr>
        <w:t>年</w:t>
      </w:r>
      <w:r>
        <w:rPr>
          <w:rFonts w:hint="eastAsia"/>
          <w:sz w:val="30"/>
          <w:szCs w:val="30"/>
        </w:rPr>
        <w:t>50</w:t>
      </w:r>
      <w:r>
        <w:rPr>
          <w:rFonts w:hint="eastAsia"/>
          <w:sz w:val="30"/>
          <w:szCs w:val="30"/>
        </w:rPr>
        <w:t>万），并且该费用包括“获取</w:t>
      </w:r>
      <w:proofErr w:type="spellStart"/>
      <w:r>
        <w:rPr>
          <w:rFonts w:hint="eastAsia"/>
          <w:sz w:val="30"/>
          <w:szCs w:val="30"/>
        </w:rPr>
        <w:t>VirtualApp</w:t>
      </w:r>
      <w:proofErr w:type="spellEnd"/>
      <w:r>
        <w:rPr>
          <w:rFonts w:hint="eastAsia"/>
          <w:sz w:val="30"/>
          <w:szCs w:val="30"/>
        </w:rPr>
        <w:t>商业授权后可得到商业版代码、说明接入文档、微信和</w:t>
      </w:r>
      <w:r>
        <w:rPr>
          <w:rFonts w:hint="eastAsia"/>
          <w:sz w:val="30"/>
          <w:szCs w:val="30"/>
        </w:rPr>
        <w:t>QQ</w:t>
      </w:r>
      <w:r>
        <w:rPr>
          <w:rFonts w:hint="eastAsia"/>
          <w:sz w:val="30"/>
          <w:szCs w:val="30"/>
        </w:rPr>
        <w:t>群全年技术支持”。被告福建风灵公司所使用的开源版的合理授权费用（不含原告任何技术支持等服务）不可能超过每年</w:t>
      </w:r>
      <w:r>
        <w:rPr>
          <w:rFonts w:hint="eastAsia"/>
          <w:sz w:val="30"/>
          <w:szCs w:val="30"/>
        </w:rPr>
        <w:t>30</w:t>
      </w:r>
      <w:r>
        <w:rPr>
          <w:rFonts w:hint="eastAsia"/>
          <w:sz w:val="30"/>
          <w:szCs w:val="30"/>
        </w:rPr>
        <w:t>万，从被诉侵权软件相关版本发布日</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日到原告起诉的日期</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日，涉嫌侵权时长仅为</w:t>
      </w:r>
      <w:r>
        <w:rPr>
          <w:rFonts w:hint="eastAsia"/>
          <w:sz w:val="30"/>
          <w:szCs w:val="30"/>
        </w:rPr>
        <w:t>11</w:t>
      </w:r>
      <w:r>
        <w:rPr>
          <w:rFonts w:hint="eastAsia"/>
          <w:sz w:val="30"/>
          <w:szCs w:val="30"/>
        </w:rPr>
        <w:t>个月。原告提出的巨额索赔缺乏事实与法律依据。十三</w:t>
      </w:r>
      <w:r>
        <w:rPr>
          <w:rFonts w:hint="eastAsia"/>
          <w:sz w:val="30"/>
          <w:szCs w:val="30"/>
        </w:rPr>
        <w:t>、被诉侵权软件与被告北京风灵公司无关，被告北京风灵公司未实施任何侵权行为。</w:t>
      </w:r>
      <w:r>
        <w:rPr>
          <w:rFonts w:hint="eastAsia"/>
          <w:sz w:val="30"/>
          <w:szCs w:val="30"/>
        </w:rPr>
        <w:t>1.</w:t>
      </w:r>
      <w:r>
        <w:rPr>
          <w:rFonts w:hint="eastAsia"/>
          <w:sz w:val="30"/>
          <w:szCs w:val="30"/>
        </w:rPr>
        <w:t>原告指控被告北京风灵公司实施侵权行为的理由仅为被告北京风灵公司有登记为“点心桌面”的软件著作权，但是该著作权</w:t>
      </w:r>
      <w:r>
        <w:rPr>
          <w:rFonts w:hint="eastAsia"/>
          <w:sz w:val="30"/>
          <w:szCs w:val="30"/>
        </w:rPr>
        <w:t>2014SR004781</w:t>
      </w:r>
      <w:r>
        <w:rPr>
          <w:rFonts w:hint="eastAsia"/>
          <w:sz w:val="30"/>
          <w:szCs w:val="30"/>
        </w:rPr>
        <w:t>的登记日期为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日，首次发表日期为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日，登记日期和发表日期均早于原告的涉案软件。客观上，</w:t>
      </w:r>
      <w:r>
        <w:rPr>
          <w:rFonts w:hint="eastAsia"/>
          <w:sz w:val="30"/>
          <w:szCs w:val="30"/>
        </w:rPr>
        <w:lastRenderedPageBreak/>
        <w:t>被告北京风灵公司登记的软件著作权不可能使用来自原告的涉案软件代码。</w:t>
      </w:r>
      <w:r>
        <w:rPr>
          <w:rFonts w:hint="eastAsia"/>
          <w:sz w:val="30"/>
          <w:szCs w:val="30"/>
        </w:rPr>
        <w:t>2.</w:t>
      </w:r>
      <w:r>
        <w:rPr>
          <w:rFonts w:hint="eastAsia"/>
          <w:sz w:val="30"/>
          <w:szCs w:val="30"/>
        </w:rPr>
        <w:t>被告北京风灵公司并未参与被诉侵权软件的发布和运营。被告北京风灵公司与被告福建风灵公司仅为持股关系，未参与被告福建</w:t>
      </w:r>
      <w:r>
        <w:rPr>
          <w:rFonts w:hint="eastAsia"/>
          <w:sz w:val="30"/>
          <w:szCs w:val="30"/>
        </w:rPr>
        <w:t>风灵公司的管理和市场运营。原告也未提供任何证据证明被告北京风灵公司通过互联网提供被诉侵权软件的下载、安装和运营服务。</w:t>
      </w:r>
    </w:p>
    <w:p w14:paraId="6B8077E2" w14:textId="77777777" w:rsidR="008005B1" w:rsidRDefault="00B73A5B">
      <w:pPr>
        <w:spacing w:line="500" w:lineRule="atLeast"/>
        <w:ind w:firstLine="600"/>
        <w:divId w:val="1913268088"/>
        <w:rPr>
          <w:sz w:val="30"/>
          <w:szCs w:val="30"/>
        </w:rPr>
      </w:pPr>
      <w:r>
        <w:rPr>
          <w:rFonts w:hint="eastAsia"/>
          <w:sz w:val="30"/>
          <w:szCs w:val="30"/>
        </w:rPr>
        <w:t>被告腾讯公司答辩称：一、涉案移动应用软件并非腾讯公司开发运营，腾讯公司仅提供中立的网络服务平台，未实施侵权行为。二、腾讯公司尽到了合理的注意义务，无主观过错，不应承担任何责任。综上，本案中，腾讯公司是提供信息存储空间的网络服务提供商，客观上不可能且法律也未要求网络服务提供商对平台上的海量应用进行实质性审查。腾讯公司不清楚涉嫌侵权应用的存在，且事后及时履行了相应的法律义务，不存在过错，无需承担</w:t>
      </w:r>
      <w:r>
        <w:rPr>
          <w:rFonts w:hint="eastAsia"/>
          <w:sz w:val="30"/>
          <w:szCs w:val="30"/>
        </w:rPr>
        <w:t>法律责任。</w:t>
      </w:r>
    </w:p>
    <w:p w14:paraId="6B8077E3" w14:textId="77777777" w:rsidR="008005B1" w:rsidRDefault="00B73A5B">
      <w:pPr>
        <w:spacing w:line="500" w:lineRule="atLeast"/>
        <w:ind w:firstLine="600"/>
        <w:divId w:val="1237590321"/>
        <w:rPr>
          <w:sz w:val="30"/>
          <w:szCs w:val="30"/>
        </w:rPr>
      </w:pPr>
      <w:r>
        <w:rPr>
          <w:rFonts w:hint="eastAsia"/>
          <w:sz w:val="30"/>
          <w:szCs w:val="30"/>
        </w:rPr>
        <w:t>本院经审理查明以下事实：</w:t>
      </w:r>
    </w:p>
    <w:p w14:paraId="6B8077E4" w14:textId="77777777" w:rsidR="008005B1" w:rsidRDefault="00B73A5B">
      <w:pPr>
        <w:spacing w:line="500" w:lineRule="atLeast"/>
        <w:ind w:firstLine="600"/>
        <w:divId w:val="2032031441"/>
        <w:rPr>
          <w:sz w:val="30"/>
          <w:szCs w:val="30"/>
        </w:rPr>
      </w:pPr>
      <w:r>
        <w:rPr>
          <w:rFonts w:hint="eastAsia"/>
          <w:sz w:val="30"/>
          <w:szCs w:val="30"/>
        </w:rPr>
        <w:t>一、原告及涉案软件的相关情况</w:t>
      </w:r>
    </w:p>
    <w:p w14:paraId="6B8077E5" w14:textId="77777777" w:rsidR="008005B1" w:rsidRDefault="00B73A5B">
      <w:pPr>
        <w:spacing w:line="500" w:lineRule="atLeast"/>
        <w:ind w:firstLine="600"/>
        <w:divId w:val="1086919375"/>
        <w:rPr>
          <w:sz w:val="30"/>
          <w:szCs w:val="30"/>
        </w:rPr>
      </w:pPr>
      <w:r>
        <w:rPr>
          <w:rFonts w:hint="eastAsia"/>
          <w:sz w:val="30"/>
          <w:szCs w:val="30"/>
        </w:rPr>
        <w:t>国家企业信用信息公示系统显示原告于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日成立，其股东为罗迪、张璐、张淼和广州壹龙投资管理企业（有限合伙）。</w:t>
      </w:r>
    </w:p>
    <w:p w14:paraId="6B8077E6" w14:textId="77777777" w:rsidR="008005B1" w:rsidRDefault="00B73A5B">
      <w:pPr>
        <w:spacing w:line="500" w:lineRule="atLeast"/>
        <w:ind w:firstLine="600"/>
        <w:divId w:val="237790893"/>
        <w:rPr>
          <w:sz w:val="30"/>
          <w:szCs w:val="30"/>
        </w:rPr>
      </w:pPr>
      <w:r>
        <w:rPr>
          <w:rFonts w:hint="eastAsia"/>
          <w:sz w:val="30"/>
          <w:szCs w:val="30"/>
        </w:rPr>
        <w:t>国家版权局于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日颁布的计算机软件著作权登记证书（登记号为</w:t>
      </w:r>
      <w:r>
        <w:rPr>
          <w:rFonts w:hint="eastAsia"/>
          <w:sz w:val="30"/>
          <w:szCs w:val="30"/>
        </w:rPr>
        <w:t>20177SR613528</w:t>
      </w:r>
      <w:r>
        <w:rPr>
          <w:rFonts w:hint="eastAsia"/>
          <w:sz w:val="30"/>
          <w:szCs w:val="30"/>
        </w:rPr>
        <w:t>）记载：软件名称为“罗盒（</w:t>
      </w:r>
      <w:proofErr w:type="spellStart"/>
      <w:r>
        <w:rPr>
          <w:rFonts w:hint="eastAsia"/>
          <w:sz w:val="30"/>
          <w:szCs w:val="30"/>
        </w:rPr>
        <w:t>VirtualApp</w:t>
      </w:r>
      <w:proofErr w:type="spellEnd"/>
      <w:r>
        <w:rPr>
          <w:rFonts w:hint="eastAsia"/>
          <w:sz w:val="30"/>
          <w:szCs w:val="30"/>
        </w:rPr>
        <w:t>）插件化框架虚拟引擎系统</w:t>
      </w:r>
      <w:r>
        <w:rPr>
          <w:rFonts w:hint="eastAsia"/>
          <w:sz w:val="30"/>
          <w:szCs w:val="30"/>
        </w:rPr>
        <w:t>[</w:t>
      </w:r>
      <w:r>
        <w:rPr>
          <w:rFonts w:hint="eastAsia"/>
          <w:sz w:val="30"/>
          <w:szCs w:val="30"/>
        </w:rPr>
        <w:t>简称：</w:t>
      </w:r>
      <w:proofErr w:type="spellStart"/>
      <w:r>
        <w:rPr>
          <w:rFonts w:hint="eastAsia"/>
          <w:sz w:val="30"/>
          <w:szCs w:val="30"/>
        </w:rPr>
        <w:t>VirtualApp</w:t>
      </w:r>
      <w:proofErr w:type="spellEnd"/>
      <w:r>
        <w:rPr>
          <w:rFonts w:hint="eastAsia"/>
          <w:sz w:val="30"/>
          <w:szCs w:val="30"/>
        </w:rPr>
        <w:t>]V1.0</w:t>
      </w:r>
      <w:r>
        <w:rPr>
          <w:rFonts w:hint="eastAsia"/>
          <w:sz w:val="30"/>
          <w:szCs w:val="30"/>
        </w:rPr>
        <w:t>”的著作权人为原告，开发完成日期为</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日、首次发表日期为</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日、权利取得方式为受让、权力范围为全部权利。</w:t>
      </w:r>
    </w:p>
    <w:p w14:paraId="6B8077E7" w14:textId="77777777" w:rsidR="008005B1" w:rsidRDefault="00B73A5B">
      <w:pPr>
        <w:spacing w:line="500" w:lineRule="atLeast"/>
        <w:ind w:firstLine="600"/>
        <w:divId w:val="678586974"/>
        <w:rPr>
          <w:sz w:val="30"/>
          <w:szCs w:val="30"/>
        </w:rPr>
      </w:pPr>
      <w:r>
        <w:rPr>
          <w:rFonts w:hint="eastAsia"/>
          <w:sz w:val="30"/>
          <w:szCs w:val="30"/>
        </w:rPr>
        <w:t>（</w:t>
      </w:r>
      <w:r>
        <w:rPr>
          <w:rFonts w:hint="eastAsia"/>
          <w:sz w:val="30"/>
          <w:szCs w:val="30"/>
        </w:rPr>
        <w:t>2018</w:t>
      </w:r>
      <w:r>
        <w:rPr>
          <w:rFonts w:hint="eastAsia"/>
          <w:sz w:val="30"/>
          <w:szCs w:val="30"/>
        </w:rPr>
        <w:t>）粤广南粤第</w:t>
      </w:r>
      <w:r>
        <w:rPr>
          <w:rFonts w:hint="eastAsia"/>
          <w:sz w:val="30"/>
          <w:szCs w:val="30"/>
        </w:rPr>
        <w:t>6915</w:t>
      </w:r>
      <w:r>
        <w:rPr>
          <w:rFonts w:hint="eastAsia"/>
          <w:sz w:val="30"/>
          <w:szCs w:val="30"/>
        </w:rPr>
        <w:t>号公证书记载：</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日，原告委托代理人温源在广州市南粤公证处公证员孙洪艳和工作人员陈嘉雯的监督下，使用公证处计算机作清洁处理后登录</w:t>
      </w:r>
      <w:proofErr w:type="spellStart"/>
      <w:r>
        <w:rPr>
          <w:rFonts w:hint="eastAsia"/>
          <w:sz w:val="30"/>
          <w:szCs w:val="30"/>
        </w:rPr>
        <w:t>Github</w:t>
      </w:r>
      <w:proofErr w:type="spellEnd"/>
      <w:r>
        <w:rPr>
          <w:rFonts w:hint="eastAsia"/>
          <w:sz w:val="30"/>
          <w:szCs w:val="30"/>
        </w:rPr>
        <w:t>网站，在“</w:t>
      </w:r>
      <w:proofErr w:type="spellStart"/>
      <w:r>
        <w:rPr>
          <w:rFonts w:hint="eastAsia"/>
          <w:sz w:val="30"/>
          <w:szCs w:val="30"/>
        </w:rPr>
        <w:t>SearchGithub</w:t>
      </w:r>
      <w:proofErr w:type="spellEnd"/>
      <w:r>
        <w:rPr>
          <w:rFonts w:hint="eastAsia"/>
          <w:sz w:val="30"/>
          <w:szCs w:val="30"/>
        </w:rPr>
        <w:t>”一栏输入“</w:t>
      </w:r>
      <w:proofErr w:type="spellStart"/>
      <w:r>
        <w:rPr>
          <w:rFonts w:hint="eastAsia"/>
          <w:sz w:val="30"/>
          <w:szCs w:val="30"/>
        </w:rPr>
        <w:t>VirtualApp</w:t>
      </w:r>
      <w:proofErr w:type="spellEnd"/>
      <w:r>
        <w:rPr>
          <w:rFonts w:hint="eastAsia"/>
          <w:sz w:val="30"/>
          <w:szCs w:val="30"/>
        </w:rPr>
        <w:t>”进入相关页面的情况如下：</w:t>
      </w:r>
      <w:r>
        <w:rPr>
          <w:rFonts w:hint="eastAsia"/>
          <w:sz w:val="30"/>
          <w:szCs w:val="30"/>
        </w:rPr>
        <w:lastRenderedPageBreak/>
        <w:t>1.VirtualApp</w:t>
      </w:r>
      <w:r>
        <w:rPr>
          <w:rFonts w:hint="eastAsia"/>
          <w:sz w:val="30"/>
          <w:szCs w:val="30"/>
        </w:rPr>
        <w:t>的简介载明“</w:t>
      </w:r>
      <w:r>
        <w:rPr>
          <w:rFonts w:hint="eastAsia"/>
          <w:sz w:val="30"/>
          <w:szCs w:val="30"/>
        </w:rPr>
        <w:t>VA</w:t>
      </w:r>
      <w:r>
        <w:rPr>
          <w:rFonts w:hint="eastAsia"/>
          <w:sz w:val="30"/>
          <w:szCs w:val="30"/>
        </w:rPr>
        <w:t>目前被广泛应用于插件开发、无感知热更新，</w:t>
      </w:r>
      <w:r>
        <w:rPr>
          <w:rFonts w:hint="eastAsia"/>
          <w:sz w:val="30"/>
          <w:szCs w:val="30"/>
        </w:rPr>
        <w:t>APP</w:t>
      </w:r>
      <w:r>
        <w:rPr>
          <w:rFonts w:hint="eastAsia"/>
          <w:sz w:val="30"/>
          <w:szCs w:val="30"/>
        </w:rPr>
        <w:t>多开、</w:t>
      </w:r>
      <w:r>
        <w:rPr>
          <w:rFonts w:hint="eastAsia"/>
          <w:sz w:val="30"/>
          <w:szCs w:val="30"/>
        </w:rPr>
        <w:t>APP</w:t>
      </w:r>
      <w:r>
        <w:rPr>
          <w:rFonts w:hint="eastAsia"/>
          <w:sz w:val="30"/>
          <w:szCs w:val="30"/>
        </w:rPr>
        <w:t>云加载、移动办公室安全、军队政府保密、手机模拟信息、隐私保护、脚本自动化、自动化测试、游戏手柄免激活等技术领域，但它决不仅限于此，</w:t>
      </w:r>
      <w:r>
        <w:rPr>
          <w:rFonts w:hint="eastAsia"/>
          <w:sz w:val="30"/>
          <w:szCs w:val="30"/>
        </w:rPr>
        <w:t>Android</w:t>
      </w:r>
      <w:r>
        <w:rPr>
          <w:rFonts w:hint="eastAsia"/>
          <w:sz w:val="30"/>
          <w:szCs w:val="30"/>
        </w:rPr>
        <w:t>本身就是一个极其开放的平台，免安装运行</w:t>
      </w:r>
      <w:r>
        <w:rPr>
          <w:rFonts w:hint="eastAsia"/>
          <w:sz w:val="30"/>
          <w:szCs w:val="30"/>
        </w:rPr>
        <w:t>APK</w:t>
      </w:r>
      <w:r>
        <w:rPr>
          <w:rFonts w:hint="eastAsia"/>
          <w:sz w:val="30"/>
          <w:szCs w:val="30"/>
        </w:rPr>
        <w:t>这一</w:t>
      </w:r>
      <w:r>
        <w:rPr>
          <w:rFonts w:hint="eastAsia"/>
          <w:sz w:val="30"/>
          <w:szCs w:val="30"/>
        </w:rPr>
        <w:t>Feature</w:t>
      </w:r>
      <w:r>
        <w:rPr>
          <w:rFonts w:hint="eastAsia"/>
          <w:sz w:val="30"/>
          <w:szCs w:val="30"/>
        </w:rPr>
        <w:t>打开了无限可能……这都取决于您的想象力”。</w:t>
      </w:r>
      <w:r>
        <w:rPr>
          <w:rFonts w:hint="eastAsia"/>
          <w:sz w:val="30"/>
          <w:szCs w:val="30"/>
        </w:rPr>
        <w:t>2.VirtualApp</w:t>
      </w:r>
      <w:r>
        <w:rPr>
          <w:rFonts w:hint="eastAsia"/>
          <w:sz w:val="30"/>
          <w:szCs w:val="30"/>
        </w:rPr>
        <w:t>的声明载明：“</w:t>
      </w:r>
      <w:proofErr w:type="spellStart"/>
      <w:r>
        <w:rPr>
          <w:rFonts w:hint="eastAsia"/>
          <w:sz w:val="30"/>
          <w:szCs w:val="30"/>
        </w:rPr>
        <w:t>VirtualApp</w:t>
      </w:r>
      <w:proofErr w:type="spellEnd"/>
      <w:r>
        <w:rPr>
          <w:rFonts w:hint="eastAsia"/>
          <w:sz w:val="30"/>
          <w:szCs w:val="30"/>
        </w:rPr>
        <w:t>是罗</w:t>
      </w:r>
      <w:r>
        <w:rPr>
          <w:rFonts w:hint="eastAsia"/>
          <w:sz w:val="30"/>
          <w:szCs w:val="30"/>
        </w:rPr>
        <w:t>盒科技开发运营，罗盒科技在深圳及山东设有公司，于</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年陆续申请有多项</w:t>
      </w:r>
      <w:proofErr w:type="spellStart"/>
      <w:r>
        <w:rPr>
          <w:rFonts w:hint="eastAsia"/>
          <w:sz w:val="30"/>
          <w:szCs w:val="30"/>
        </w:rPr>
        <w:t>VirtualApp</w:t>
      </w:r>
      <w:proofErr w:type="spellEnd"/>
      <w:r>
        <w:rPr>
          <w:rFonts w:hint="eastAsia"/>
          <w:sz w:val="30"/>
          <w:szCs w:val="30"/>
        </w:rPr>
        <w:t>知识产权，当您需要将</w:t>
      </w:r>
      <w:proofErr w:type="spellStart"/>
      <w:r>
        <w:rPr>
          <w:rFonts w:hint="eastAsia"/>
          <w:sz w:val="30"/>
          <w:szCs w:val="30"/>
        </w:rPr>
        <w:t>VirtualApp</w:t>
      </w:r>
      <w:proofErr w:type="spellEnd"/>
      <w:r>
        <w:rPr>
          <w:rFonts w:hint="eastAsia"/>
          <w:sz w:val="30"/>
          <w:szCs w:val="30"/>
        </w:rPr>
        <w:t>用于商业用途时，请购买商业授权。您如果未经授权将</w:t>
      </w:r>
      <w:proofErr w:type="spellStart"/>
      <w:r>
        <w:rPr>
          <w:rFonts w:hint="eastAsia"/>
          <w:sz w:val="30"/>
          <w:szCs w:val="30"/>
        </w:rPr>
        <w:t>VirtualApp</w:t>
      </w:r>
      <w:proofErr w:type="spellEnd"/>
      <w:r>
        <w:rPr>
          <w:rFonts w:hint="eastAsia"/>
          <w:sz w:val="30"/>
          <w:szCs w:val="30"/>
        </w:rPr>
        <w:t>的代码作为您自己的代码用于内部使用、商业牟利或上传应用市场，我们将直接报警（侵害著作权罪）或起诉，这将对您所属公司造成刑事责任及法律诉讼，影响到您公司的商誉和投资。目前</w:t>
      </w:r>
      <w:proofErr w:type="spellStart"/>
      <w:r>
        <w:rPr>
          <w:rFonts w:hint="eastAsia"/>
          <w:sz w:val="30"/>
          <w:szCs w:val="30"/>
        </w:rPr>
        <w:t>VirtualApp</w:t>
      </w:r>
      <w:proofErr w:type="spellEnd"/>
      <w:r>
        <w:rPr>
          <w:rFonts w:hint="eastAsia"/>
          <w:sz w:val="30"/>
          <w:szCs w:val="30"/>
        </w:rPr>
        <w:t>拥有各行业众多授权客户，集成</w:t>
      </w:r>
      <w:proofErr w:type="spellStart"/>
      <w:r>
        <w:rPr>
          <w:rFonts w:hint="eastAsia"/>
          <w:sz w:val="30"/>
          <w:szCs w:val="30"/>
        </w:rPr>
        <w:t>VirtualApp</w:t>
      </w:r>
      <w:proofErr w:type="spellEnd"/>
      <w:r>
        <w:rPr>
          <w:rFonts w:hint="eastAsia"/>
          <w:sz w:val="30"/>
          <w:szCs w:val="30"/>
        </w:rPr>
        <w:t>代码的</w:t>
      </w:r>
      <w:r>
        <w:rPr>
          <w:rFonts w:hint="eastAsia"/>
          <w:sz w:val="30"/>
          <w:szCs w:val="30"/>
        </w:rPr>
        <w:t>App</w:t>
      </w:r>
      <w:r>
        <w:rPr>
          <w:rFonts w:hint="eastAsia"/>
          <w:sz w:val="30"/>
          <w:szCs w:val="30"/>
        </w:rPr>
        <w:t>日启动量超过</w:t>
      </w:r>
      <w:r>
        <w:rPr>
          <w:rFonts w:hint="eastAsia"/>
          <w:sz w:val="30"/>
          <w:szCs w:val="30"/>
        </w:rPr>
        <w:t>2</w:t>
      </w:r>
      <w:r>
        <w:rPr>
          <w:rFonts w:hint="eastAsia"/>
          <w:sz w:val="30"/>
          <w:szCs w:val="30"/>
        </w:rPr>
        <w:t>亿次。购买商业授权为您节省大量开发、测</w:t>
      </w:r>
      <w:r>
        <w:rPr>
          <w:rFonts w:hint="eastAsia"/>
          <w:sz w:val="30"/>
          <w:szCs w:val="30"/>
        </w:rPr>
        <w:t>试和完善时间，让您有更多时间用于创新及盈利。获取</w:t>
      </w:r>
      <w:proofErr w:type="spellStart"/>
      <w:r>
        <w:rPr>
          <w:rFonts w:hint="eastAsia"/>
          <w:sz w:val="30"/>
          <w:szCs w:val="30"/>
        </w:rPr>
        <w:t>VirtualApp</w:t>
      </w:r>
      <w:proofErr w:type="spellEnd"/>
      <w:r>
        <w:rPr>
          <w:rFonts w:hint="eastAsia"/>
          <w:sz w:val="30"/>
          <w:szCs w:val="30"/>
        </w:rPr>
        <w:t>商业授权后您将得到商业版代码、说明接入文档、微信和</w:t>
      </w:r>
      <w:r>
        <w:rPr>
          <w:rFonts w:hint="eastAsia"/>
          <w:sz w:val="30"/>
          <w:szCs w:val="30"/>
        </w:rPr>
        <w:t>QQ</w:t>
      </w:r>
      <w:r>
        <w:rPr>
          <w:rFonts w:hint="eastAsia"/>
          <w:sz w:val="30"/>
          <w:szCs w:val="30"/>
        </w:rPr>
        <w:t>群技术支持”。</w:t>
      </w:r>
      <w:r>
        <w:rPr>
          <w:rFonts w:hint="eastAsia"/>
          <w:sz w:val="30"/>
          <w:szCs w:val="30"/>
        </w:rPr>
        <w:t>3.VirtualApp</w:t>
      </w:r>
      <w:r>
        <w:rPr>
          <w:rFonts w:hint="eastAsia"/>
          <w:sz w:val="30"/>
          <w:szCs w:val="30"/>
        </w:rPr>
        <w:t>开源软件的贡献者显示有</w:t>
      </w:r>
      <w:r>
        <w:rPr>
          <w:rFonts w:hint="eastAsia"/>
          <w:sz w:val="30"/>
          <w:szCs w:val="30"/>
        </w:rPr>
        <w:t>34</w:t>
      </w:r>
      <w:r>
        <w:rPr>
          <w:rFonts w:hint="eastAsia"/>
          <w:sz w:val="30"/>
          <w:szCs w:val="30"/>
        </w:rPr>
        <w:t>人。</w:t>
      </w:r>
      <w:r>
        <w:rPr>
          <w:rFonts w:hint="eastAsia"/>
          <w:sz w:val="30"/>
          <w:szCs w:val="30"/>
        </w:rPr>
        <w:t>4.2017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日由</w:t>
      </w:r>
      <w:proofErr w:type="spellStart"/>
      <w:r>
        <w:rPr>
          <w:rFonts w:hint="eastAsia"/>
          <w:sz w:val="30"/>
          <w:szCs w:val="30"/>
        </w:rPr>
        <w:t>Lody</w:t>
      </w:r>
      <w:proofErr w:type="spellEnd"/>
      <w:r>
        <w:rPr>
          <w:rFonts w:hint="eastAsia"/>
          <w:sz w:val="30"/>
          <w:szCs w:val="30"/>
        </w:rPr>
        <w:t>提交的更新（对应</w:t>
      </w:r>
      <w:r>
        <w:rPr>
          <w:rFonts w:hint="eastAsia"/>
          <w:sz w:val="30"/>
          <w:szCs w:val="30"/>
        </w:rPr>
        <w:t>Git</w:t>
      </w:r>
      <w:r>
        <w:rPr>
          <w:rFonts w:hint="eastAsia"/>
          <w:sz w:val="30"/>
          <w:szCs w:val="30"/>
        </w:rPr>
        <w:t>码为</w:t>
      </w:r>
      <w:r>
        <w:rPr>
          <w:rFonts w:hint="eastAsia"/>
          <w:sz w:val="30"/>
          <w:szCs w:val="30"/>
        </w:rPr>
        <w:t>8e6d9cd925af55b53a7e93046c469dd69676c38b</w:t>
      </w:r>
      <w:r>
        <w:rPr>
          <w:rFonts w:hint="eastAsia"/>
          <w:sz w:val="30"/>
          <w:szCs w:val="30"/>
        </w:rPr>
        <w:t>）的</w:t>
      </w:r>
      <w:r>
        <w:rPr>
          <w:rFonts w:hint="eastAsia"/>
          <w:sz w:val="30"/>
          <w:szCs w:val="30"/>
        </w:rPr>
        <w:t>CHINESE.md</w:t>
      </w:r>
      <w:r>
        <w:rPr>
          <w:rFonts w:hint="eastAsia"/>
          <w:sz w:val="30"/>
          <w:szCs w:val="30"/>
        </w:rPr>
        <w:t>文件内载明“</w:t>
      </w:r>
      <w:proofErr w:type="spellStart"/>
      <w:r>
        <w:rPr>
          <w:rFonts w:hint="eastAsia"/>
          <w:sz w:val="30"/>
          <w:szCs w:val="30"/>
        </w:rPr>
        <w:t>VirtualApp</w:t>
      </w:r>
      <w:proofErr w:type="spellEnd"/>
      <w:r>
        <w:rPr>
          <w:rFonts w:hint="eastAsia"/>
          <w:sz w:val="30"/>
          <w:szCs w:val="30"/>
        </w:rPr>
        <w:t>(</w:t>
      </w:r>
      <w:r>
        <w:rPr>
          <w:rFonts w:hint="eastAsia"/>
          <w:sz w:val="30"/>
          <w:szCs w:val="30"/>
        </w:rPr>
        <w:t>中文名为罗盒</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月份正式公司化运作，当您需要将</w:t>
      </w:r>
      <w:proofErr w:type="spellStart"/>
      <w:r>
        <w:rPr>
          <w:rFonts w:hint="eastAsia"/>
          <w:sz w:val="30"/>
          <w:szCs w:val="30"/>
        </w:rPr>
        <w:t>VirtualApp</w:t>
      </w:r>
      <w:proofErr w:type="spellEnd"/>
      <w:r>
        <w:rPr>
          <w:rFonts w:hint="eastAsia"/>
          <w:sz w:val="30"/>
          <w:szCs w:val="30"/>
        </w:rPr>
        <w:t>用于商业用途时，请务必联系</w:t>
      </w:r>
      <w:r>
        <w:rPr>
          <w:rFonts w:hint="eastAsia"/>
          <w:sz w:val="30"/>
          <w:szCs w:val="30"/>
        </w:rPr>
        <w:t>QQ1*****</w:t>
      </w:r>
      <w:r>
        <w:rPr>
          <w:rFonts w:hint="eastAsia"/>
          <w:sz w:val="30"/>
          <w:szCs w:val="30"/>
        </w:rPr>
        <w:t>购买</w:t>
      </w:r>
      <w:r>
        <w:rPr>
          <w:rFonts w:hint="eastAsia"/>
          <w:sz w:val="30"/>
          <w:szCs w:val="30"/>
        </w:rPr>
        <w:t>商业授权。您如果未经授权将</w:t>
      </w:r>
      <w:proofErr w:type="spellStart"/>
      <w:r>
        <w:rPr>
          <w:rFonts w:hint="eastAsia"/>
          <w:sz w:val="30"/>
          <w:szCs w:val="30"/>
        </w:rPr>
        <w:t>VirtualApp</w:t>
      </w:r>
      <w:proofErr w:type="spellEnd"/>
      <w:r>
        <w:rPr>
          <w:rFonts w:hint="eastAsia"/>
          <w:sz w:val="30"/>
          <w:szCs w:val="30"/>
        </w:rPr>
        <w:t>的代码作为您自己的代码用于商业牟利、内部使用或上传软件市场，我们将直接报警（侵害著作权罪），这将对您所属的公司造成法律诉讼和刑事责任，影响到您公司的商誉和投资。购买商业授权为您节省大量开发完善时间，保障产品高效上线运营，让您有更多时间用于创新及盈利。</w:t>
      </w:r>
      <w:proofErr w:type="spellStart"/>
      <w:r>
        <w:rPr>
          <w:rFonts w:hint="eastAsia"/>
          <w:sz w:val="30"/>
          <w:szCs w:val="30"/>
        </w:rPr>
        <w:t>VirtualApp</w:t>
      </w:r>
      <w:proofErr w:type="spellEnd"/>
      <w:r>
        <w:rPr>
          <w:rFonts w:hint="eastAsia"/>
          <w:sz w:val="30"/>
          <w:szCs w:val="30"/>
        </w:rPr>
        <w:t>商业授权包</w:t>
      </w:r>
      <w:r>
        <w:rPr>
          <w:rFonts w:hint="eastAsia"/>
          <w:sz w:val="30"/>
          <w:szCs w:val="30"/>
        </w:rPr>
        <w:lastRenderedPageBreak/>
        <w:t>含商业版代码、说明接入文档、微信和</w:t>
      </w:r>
      <w:r>
        <w:rPr>
          <w:rFonts w:hint="eastAsia"/>
          <w:sz w:val="30"/>
          <w:szCs w:val="30"/>
        </w:rPr>
        <w:t>QQ</w:t>
      </w:r>
      <w:r>
        <w:rPr>
          <w:rFonts w:hint="eastAsia"/>
          <w:sz w:val="30"/>
          <w:szCs w:val="30"/>
        </w:rPr>
        <w:t>群全年技术支持。</w:t>
      </w:r>
      <w:proofErr w:type="spellStart"/>
      <w:r>
        <w:rPr>
          <w:rFonts w:hint="eastAsia"/>
          <w:sz w:val="30"/>
          <w:szCs w:val="30"/>
        </w:rPr>
        <w:t>VirtualApp</w:t>
      </w:r>
      <w:proofErr w:type="spellEnd"/>
      <w:r>
        <w:rPr>
          <w:rFonts w:hint="eastAsia"/>
          <w:sz w:val="30"/>
          <w:szCs w:val="30"/>
        </w:rPr>
        <w:t>源代码将于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日停止更新”。</w:t>
      </w:r>
      <w:r>
        <w:rPr>
          <w:rFonts w:hint="eastAsia"/>
          <w:sz w:val="30"/>
          <w:szCs w:val="30"/>
        </w:rPr>
        <w:t>5.</w:t>
      </w:r>
      <w:r>
        <w:rPr>
          <w:rFonts w:hint="eastAsia"/>
          <w:sz w:val="30"/>
          <w:szCs w:val="30"/>
        </w:rPr>
        <w:t>原告主张权利的</w:t>
      </w:r>
      <w:proofErr w:type="spellStart"/>
      <w:r>
        <w:rPr>
          <w:rFonts w:hint="eastAsia"/>
          <w:sz w:val="30"/>
          <w:szCs w:val="30"/>
        </w:rPr>
        <w:t>VirtualApp</w:t>
      </w:r>
      <w:proofErr w:type="spellEnd"/>
      <w:r>
        <w:rPr>
          <w:rFonts w:hint="eastAsia"/>
          <w:sz w:val="30"/>
          <w:szCs w:val="30"/>
        </w:rPr>
        <w:t>（</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日版本）</w:t>
      </w:r>
      <w:r>
        <w:rPr>
          <w:rFonts w:hint="eastAsia"/>
          <w:sz w:val="30"/>
          <w:szCs w:val="30"/>
        </w:rPr>
        <w:t>下载后公证封存在软件光盘中。</w:t>
      </w:r>
    </w:p>
    <w:p w14:paraId="6B8077E8" w14:textId="77777777" w:rsidR="008005B1" w:rsidRDefault="00B73A5B">
      <w:pPr>
        <w:spacing w:line="500" w:lineRule="atLeast"/>
        <w:ind w:firstLine="600"/>
        <w:divId w:val="757285605"/>
        <w:rPr>
          <w:sz w:val="30"/>
          <w:szCs w:val="30"/>
        </w:rPr>
      </w:pPr>
      <w:r>
        <w:rPr>
          <w:rFonts w:hint="eastAsia"/>
          <w:sz w:val="30"/>
          <w:szCs w:val="30"/>
        </w:rPr>
        <w:t>（</w:t>
      </w:r>
      <w:r>
        <w:rPr>
          <w:rFonts w:hint="eastAsia"/>
          <w:sz w:val="30"/>
          <w:szCs w:val="30"/>
        </w:rPr>
        <w:t>2019</w:t>
      </w:r>
      <w:r>
        <w:rPr>
          <w:rFonts w:hint="eastAsia"/>
          <w:sz w:val="30"/>
          <w:szCs w:val="30"/>
        </w:rPr>
        <w:t>）粤广南粤第</w:t>
      </w:r>
      <w:r>
        <w:rPr>
          <w:rFonts w:hint="eastAsia"/>
          <w:sz w:val="30"/>
          <w:szCs w:val="30"/>
        </w:rPr>
        <w:t>13546</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日，原告委托代理人李小刚在广州市南粤公证处公证员孙洪艳和工作人员钟令颐的监督下，使用公证处计算机作清洁处理后登录</w:t>
      </w:r>
      <w:proofErr w:type="spellStart"/>
      <w:r>
        <w:rPr>
          <w:rFonts w:hint="eastAsia"/>
          <w:sz w:val="30"/>
          <w:szCs w:val="30"/>
        </w:rPr>
        <w:t>Github</w:t>
      </w:r>
      <w:proofErr w:type="spellEnd"/>
      <w:r>
        <w:rPr>
          <w:rFonts w:hint="eastAsia"/>
          <w:sz w:val="30"/>
          <w:szCs w:val="30"/>
        </w:rPr>
        <w:t>网站，在“</w:t>
      </w:r>
      <w:proofErr w:type="spellStart"/>
      <w:r>
        <w:rPr>
          <w:rFonts w:hint="eastAsia"/>
          <w:sz w:val="30"/>
          <w:szCs w:val="30"/>
        </w:rPr>
        <w:t>SearchGithub</w:t>
      </w:r>
      <w:proofErr w:type="spellEnd"/>
      <w:r>
        <w:rPr>
          <w:rFonts w:hint="eastAsia"/>
          <w:sz w:val="30"/>
          <w:szCs w:val="30"/>
        </w:rPr>
        <w:t>”一栏输入“</w:t>
      </w:r>
      <w:proofErr w:type="spellStart"/>
      <w:r>
        <w:rPr>
          <w:rFonts w:hint="eastAsia"/>
          <w:sz w:val="30"/>
          <w:szCs w:val="30"/>
        </w:rPr>
        <w:t>VirtualApp</w:t>
      </w:r>
      <w:proofErr w:type="spellEnd"/>
      <w:r>
        <w:rPr>
          <w:rFonts w:hint="eastAsia"/>
          <w:sz w:val="30"/>
          <w:szCs w:val="30"/>
        </w:rPr>
        <w:t>”进入相关页面的情况如下：</w:t>
      </w:r>
      <w:r>
        <w:rPr>
          <w:rFonts w:hint="eastAsia"/>
          <w:sz w:val="30"/>
          <w:szCs w:val="30"/>
        </w:rPr>
        <w:t>1.Lody</w:t>
      </w:r>
      <w:r>
        <w:rPr>
          <w:rFonts w:hint="eastAsia"/>
          <w:sz w:val="30"/>
          <w:szCs w:val="30"/>
        </w:rPr>
        <w:t>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日在</w:t>
      </w:r>
      <w:proofErr w:type="spellStart"/>
      <w:r>
        <w:rPr>
          <w:rFonts w:hint="eastAsia"/>
          <w:sz w:val="30"/>
          <w:szCs w:val="30"/>
        </w:rPr>
        <w:t>Github</w:t>
      </w:r>
      <w:proofErr w:type="spellEnd"/>
      <w:r>
        <w:rPr>
          <w:rFonts w:hint="eastAsia"/>
          <w:sz w:val="30"/>
          <w:szCs w:val="30"/>
        </w:rPr>
        <w:t>网站上传了</w:t>
      </w:r>
      <w:proofErr w:type="spellStart"/>
      <w:r>
        <w:rPr>
          <w:rFonts w:hint="eastAsia"/>
          <w:sz w:val="30"/>
          <w:szCs w:val="30"/>
        </w:rPr>
        <w:t>VirtualApp</w:t>
      </w:r>
      <w:proofErr w:type="spellEnd"/>
      <w:r>
        <w:rPr>
          <w:rFonts w:hint="eastAsia"/>
          <w:sz w:val="30"/>
          <w:szCs w:val="30"/>
        </w:rPr>
        <w:t>的初始源代码共计</w:t>
      </w:r>
      <w:r>
        <w:rPr>
          <w:rFonts w:hint="eastAsia"/>
          <w:sz w:val="30"/>
          <w:szCs w:val="30"/>
        </w:rPr>
        <w:t>31097</w:t>
      </w:r>
      <w:r>
        <w:rPr>
          <w:rFonts w:hint="eastAsia"/>
          <w:sz w:val="30"/>
          <w:szCs w:val="30"/>
        </w:rPr>
        <w:t>行，次日附加了</w:t>
      </w:r>
      <w:r>
        <w:rPr>
          <w:rFonts w:hint="eastAsia"/>
          <w:sz w:val="30"/>
          <w:szCs w:val="30"/>
        </w:rPr>
        <w:t>LGPL3.0</w:t>
      </w:r>
      <w:r>
        <w:rPr>
          <w:rFonts w:hint="eastAsia"/>
          <w:sz w:val="30"/>
          <w:szCs w:val="30"/>
        </w:rPr>
        <w:t>协议。</w:t>
      </w:r>
      <w:r>
        <w:rPr>
          <w:rFonts w:hint="eastAsia"/>
          <w:sz w:val="30"/>
          <w:szCs w:val="30"/>
        </w:rPr>
        <w:t>2.2016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w:t>
      </w:r>
      <w:proofErr w:type="spellStart"/>
      <w:r>
        <w:rPr>
          <w:rFonts w:hint="eastAsia"/>
          <w:sz w:val="30"/>
          <w:szCs w:val="30"/>
        </w:rPr>
        <w:t>Lody</w:t>
      </w:r>
      <w:proofErr w:type="spellEnd"/>
      <w:r>
        <w:rPr>
          <w:rFonts w:hint="eastAsia"/>
          <w:sz w:val="30"/>
          <w:szCs w:val="30"/>
        </w:rPr>
        <w:t>将</w:t>
      </w:r>
      <w:r>
        <w:rPr>
          <w:rFonts w:hint="eastAsia"/>
          <w:sz w:val="30"/>
          <w:szCs w:val="30"/>
        </w:rPr>
        <w:t>LGPL3.0</w:t>
      </w:r>
      <w:r>
        <w:rPr>
          <w:rFonts w:hint="eastAsia"/>
          <w:sz w:val="30"/>
          <w:szCs w:val="30"/>
        </w:rPr>
        <w:t>协议变更为</w:t>
      </w:r>
      <w:r>
        <w:rPr>
          <w:rFonts w:hint="eastAsia"/>
          <w:sz w:val="30"/>
          <w:szCs w:val="30"/>
        </w:rPr>
        <w:t>GPL</w:t>
      </w:r>
      <w:r>
        <w:rPr>
          <w:rFonts w:hint="eastAsia"/>
          <w:sz w:val="30"/>
          <w:szCs w:val="30"/>
        </w:rPr>
        <w:t>3.0</w:t>
      </w:r>
      <w:r>
        <w:rPr>
          <w:rFonts w:hint="eastAsia"/>
          <w:sz w:val="30"/>
          <w:szCs w:val="30"/>
        </w:rPr>
        <w:t>协议。</w:t>
      </w:r>
      <w:r>
        <w:rPr>
          <w:rFonts w:hint="eastAsia"/>
          <w:sz w:val="30"/>
          <w:szCs w:val="30"/>
        </w:rPr>
        <w:t>3.2016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w:t>
      </w:r>
      <w:proofErr w:type="spellStart"/>
      <w:r>
        <w:rPr>
          <w:rFonts w:hint="eastAsia"/>
          <w:sz w:val="30"/>
          <w:szCs w:val="30"/>
        </w:rPr>
        <w:t>Lody</w:t>
      </w:r>
      <w:proofErr w:type="spellEnd"/>
      <w:r>
        <w:rPr>
          <w:rFonts w:hint="eastAsia"/>
          <w:sz w:val="30"/>
          <w:szCs w:val="30"/>
        </w:rPr>
        <w:t>标注“</w:t>
      </w:r>
      <w:proofErr w:type="spellStart"/>
      <w:r>
        <w:rPr>
          <w:rFonts w:hint="eastAsia"/>
          <w:sz w:val="30"/>
          <w:szCs w:val="30"/>
        </w:rPr>
        <w:t>VirtualApp</w:t>
      </w:r>
      <w:proofErr w:type="spellEnd"/>
      <w:r>
        <w:rPr>
          <w:rFonts w:hint="eastAsia"/>
          <w:sz w:val="30"/>
          <w:szCs w:val="30"/>
        </w:rPr>
        <w:t>已申请国家专利</w:t>
      </w:r>
      <w:r>
        <w:rPr>
          <w:rFonts w:hint="eastAsia"/>
          <w:sz w:val="30"/>
          <w:szCs w:val="30"/>
        </w:rPr>
        <w:t>,</w:t>
      </w:r>
      <w:r>
        <w:rPr>
          <w:rFonts w:hint="eastAsia"/>
          <w:sz w:val="30"/>
          <w:szCs w:val="30"/>
        </w:rPr>
        <w:t>并获得软件著作权保护</w:t>
      </w:r>
      <w:r>
        <w:rPr>
          <w:rFonts w:hint="eastAsia"/>
          <w:sz w:val="30"/>
          <w:szCs w:val="30"/>
        </w:rPr>
        <w:t>,</w:t>
      </w:r>
      <w:r>
        <w:rPr>
          <w:rFonts w:hint="eastAsia"/>
          <w:sz w:val="30"/>
          <w:szCs w:val="30"/>
        </w:rPr>
        <w:t>当你的行为对项目或是项目作者构成利益冲突时</w:t>
      </w:r>
      <w:r>
        <w:rPr>
          <w:rFonts w:hint="eastAsia"/>
          <w:sz w:val="30"/>
          <w:szCs w:val="30"/>
        </w:rPr>
        <w:t>,</w:t>
      </w:r>
      <w:r>
        <w:rPr>
          <w:rFonts w:hint="eastAsia"/>
          <w:sz w:val="30"/>
          <w:szCs w:val="30"/>
        </w:rPr>
        <w:t>我们将追究法律责任”。</w:t>
      </w:r>
      <w:r>
        <w:rPr>
          <w:rFonts w:hint="eastAsia"/>
          <w:sz w:val="30"/>
          <w:szCs w:val="30"/>
        </w:rPr>
        <w:t>4.2017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w:t>
      </w:r>
      <w:proofErr w:type="spellStart"/>
      <w:r>
        <w:rPr>
          <w:rFonts w:hint="eastAsia"/>
          <w:sz w:val="30"/>
          <w:szCs w:val="30"/>
        </w:rPr>
        <w:t>Lody</w:t>
      </w:r>
      <w:proofErr w:type="spellEnd"/>
      <w:r>
        <w:rPr>
          <w:rFonts w:hint="eastAsia"/>
          <w:sz w:val="30"/>
          <w:szCs w:val="30"/>
        </w:rPr>
        <w:t>标注“您无权免费使用项目，</w:t>
      </w:r>
      <w:proofErr w:type="spellStart"/>
      <w:r>
        <w:rPr>
          <w:rFonts w:hint="eastAsia"/>
          <w:sz w:val="30"/>
          <w:szCs w:val="30"/>
        </w:rPr>
        <w:t>VirtualApp</w:t>
      </w:r>
      <w:proofErr w:type="spellEnd"/>
      <w:r>
        <w:rPr>
          <w:rFonts w:hint="eastAsia"/>
          <w:sz w:val="30"/>
          <w:szCs w:val="30"/>
        </w:rPr>
        <w:t>已申请国家专利</w:t>
      </w:r>
      <w:r>
        <w:rPr>
          <w:rFonts w:hint="eastAsia"/>
          <w:sz w:val="30"/>
          <w:szCs w:val="30"/>
        </w:rPr>
        <w:t>,</w:t>
      </w:r>
      <w:r>
        <w:rPr>
          <w:rFonts w:hint="eastAsia"/>
          <w:sz w:val="30"/>
          <w:szCs w:val="30"/>
        </w:rPr>
        <w:t>并获得软件著作权保护</w:t>
      </w:r>
      <w:r>
        <w:rPr>
          <w:rFonts w:hint="eastAsia"/>
          <w:sz w:val="30"/>
          <w:szCs w:val="30"/>
        </w:rPr>
        <w:t>,</w:t>
      </w:r>
      <w:r>
        <w:rPr>
          <w:rFonts w:hint="eastAsia"/>
          <w:sz w:val="30"/>
          <w:szCs w:val="30"/>
        </w:rPr>
        <w:t>当你的行为对项目或是项目作者构成利益冲突时</w:t>
      </w:r>
      <w:r>
        <w:rPr>
          <w:rFonts w:hint="eastAsia"/>
          <w:sz w:val="30"/>
          <w:szCs w:val="30"/>
        </w:rPr>
        <w:t>,</w:t>
      </w:r>
      <w:r>
        <w:rPr>
          <w:rFonts w:hint="eastAsia"/>
          <w:sz w:val="30"/>
          <w:szCs w:val="30"/>
        </w:rPr>
        <w:t>我们将追究法律责任。若需使用本项目，请与作者联系”。</w:t>
      </w:r>
      <w:r>
        <w:rPr>
          <w:rFonts w:hint="eastAsia"/>
          <w:sz w:val="30"/>
          <w:szCs w:val="30"/>
        </w:rPr>
        <w:t>5.2017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w:t>
      </w:r>
      <w:proofErr w:type="spellStart"/>
      <w:r>
        <w:rPr>
          <w:rFonts w:hint="eastAsia"/>
          <w:sz w:val="30"/>
          <w:szCs w:val="30"/>
        </w:rPr>
        <w:t>Lody</w:t>
      </w:r>
      <w:proofErr w:type="spellEnd"/>
      <w:r>
        <w:rPr>
          <w:rFonts w:hint="eastAsia"/>
          <w:sz w:val="30"/>
          <w:szCs w:val="30"/>
        </w:rPr>
        <w:t>申明“您没有权利将</w:t>
      </w:r>
      <w:proofErr w:type="spellStart"/>
      <w:r>
        <w:rPr>
          <w:rFonts w:hint="eastAsia"/>
          <w:sz w:val="30"/>
          <w:szCs w:val="30"/>
        </w:rPr>
        <w:t>VirtualApp</w:t>
      </w:r>
      <w:proofErr w:type="spellEnd"/>
      <w:r>
        <w:rPr>
          <w:rFonts w:hint="eastAsia"/>
          <w:sz w:val="30"/>
          <w:szCs w:val="30"/>
        </w:rPr>
        <w:t>的</w:t>
      </w:r>
      <w:r>
        <w:rPr>
          <w:rFonts w:hint="eastAsia"/>
          <w:sz w:val="30"/>
          <w:szCs w:val="30"/>
        </w:rPr>
        <w:t>app</w:t>
      </w:r>
      <w:r>
        <w:rPr>
          <w:rFonts w:hint="eastAsia"/>
          <w:sz w:val="30"/>
          <w:szCs w:val="30"/>
        </w:rPr>
        <w:t>模块作为您自己的</w:t>
      </w:r>
      <w:r>
        <w:rPr>
          <w:rFonts w:hint="eastAsia"/>
          <w:sz w:val="30"/>
          <w:szCs w:val="30"/>
        </w:rPr>
        <w:t>app</w:t>
      </w:r>
      <w:r>
        <w:rPr>
          <w:rFonts w:hint="eastAsia"/>
          <w:sz w:val="30"/>
          <w:szCs w:val="30"/>
        </w:rPr>
        <w:t>上架到软件市场，一经</w:t>
      </w:r>
      <w:r>
        <w:rPr>
          <w:rFonts w:hint="eastAsia"/>
          <w:sz w:val="30"/>
          <w:szCs w:val="30"/>
        </w:rPr>
        <w:t>发现，后果你懂的。您需要授权才可以使用</w:t>
      </w:r>
      <w:r>
        <w:rPr>
          <w:rFonts w:hint="eastAsia"/>
          <w:sz w:val="30"/>
          <w:szCs w:val="30"/>
        </w:rPr>
        <w:t>lib</w:t>
      </w:r>
      <w:r>
        <w:rPr>
          <w:rFonts w:hint="eastAsia"/>
          <w:sz w:val="30"/>
          <w:szCs w:val="30"/>
        </w:rPr>
        <w:t>的代码，</w:t>
      </w:r>
      <w:proofErr w:type="spellStart"/>
      <w:r>
        <w:rPr>
          <w:rFonts w:hint="eastAsia"/>
          <w:sz w:val="30"/>
          <w:szCs w:val="30"/>
        </w:rPr>
        <w:t>VirtualApp</w:t>
      </w:r>
      <w:proofErr w:type="spellEnd"/>
      <w:r>
        <w:rPr>
          <w:rFonts w:hint="eastAsia"/>
          <w:sz w:val="30"/>
          <w:szCs w:val="30"/>
        </w:rPr>
        <w:t>已申请国家专利</w:t>
      </w:r>
      <w:r>
        <w:rPr>
          <w:rFonts w:hint="eastAsia"/>
          <w:sz w:val="30"/>
          <w:szCs w:val="30"/>
        </w:rPr>
        <w:t>,</w:t>
      </w:r>
      <w:r>
        <w:rPr>
          <w:rFonts w:hint="eastAsia"/>
          <w:sz w:val="30"/>
          <w:szCs w:val="30"/>
        </w:rPr>
        <w:t>并获得软件著作权保护</w:t>
      </w:r>
      <w:r>
        <w:rPr>
          <w:rFonts w:hint="eastAsia"/>
          <w:sz w:val="30"/>
          <w:szCs w:val="30"/>
        </w:rPr>
        <w:t>,</w:t>
      </w:r>
      <w:r>
        <w:rPr>
          <w:rFonts w:hint="eastAsia"/>
          <w:sz w:val="30"/>
          <w:szCs w:val="30"/>
        </w:rPr>
        <w:t>当你的行为对项目或是项目作者构成利益冲突时</w:t>
      </w:r>
      <w:r>
        <w:rPr>
          <w:rFonts w:hint="eastAsia"/>
          <w:sz w:val="30"/>
          <w:szCs w:val="30"/>
        </w:rPr>
        <w:t>,</w:t>
      </w:r>
      <w:r>
        <w:rPr>
          <w:rFonts w:hint="eastAsia"/>
          <w:sz w:val="30"/>
          <w:szCs w:val="30"/>
        </w:rPr>
        <w:t>我们将追究法律责任。若需使用本项目，请与作者联系”。</w:t>
      </w:r>
      <w:r>
        <w:rPr>
          <w:rFonts w:hint="eastAsia"/>
          <w:sz w:val="30"/>
          <w:szCs w:val="30"/>
        </w:rPr>
        <w:t>6.2017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w:t>
      </w:r>
      <w:proofErr w:type="spellStart"/>
      <w:r>
        <w:rPr>
          <w:rFonts w:hint="eastAsia"/>
          <w:sz w:val="30"/>
          <w:szCs w:val="30"/>
        </w:rPr>
        <w:t>Lody</w:t>
      </w:r>
      <w:proofErr w:type="spellEnd"/>
      <w:r>
        <w:rPr>
          <w:rFonts w:hint="eastAsia"/>
          <w:sz w:val="30"/>
          <w:szCs w:val="30"/>
        </w:rPr>
        <w:t>申明“当您需要将</w:t>
      </w:r>
      <w:r>
        <w:rPr>
          <w:rFonts w:hint="eastAsia"/>
          <w:sz w:val="30"/>
          <w:szCs w:val="30"/>
        </w:rPr>
        <w:t>VA</w:t>
      </w:r>
      <w:r>
        <w:rPr>
          <w:rFonts w:hint="eastAsia"/>
          <w:sz w:val="30"/>
          <w:szCs w:val="30"/>
        </w:rPr>
        <w:t>用于商业途径时，需要进行授权，因此请务必与作者联系（联系方式见下）”。</w:t>
      </w:r>
      <w:r>
        <w:rPr>
          <w:rFonts w:hint="eastAsia"/>
          <w:sz w:val="30"/>
          <w:szCs w:val="30"/>
        </w:rPr>
        <w:t>7.2017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w:t>
      </w:r>
      <w:proofErr w:type="spellStart"/>
      <w:r>
        <w:rPr>
          <w:rFonts w:hint="eastAsia"/>
          <w:sz w:val="30"/>
          <w:szCs w:val="30"/>
        </w:rPr>
        <w:t>Lody</w:t>
      </w:r>
      <w:proofErr w:type="spellEnd"/>
      <w:r>
        <w:rPr>
          <w:rFonts w:hint="eastAsia"/>
          <w:sz w:val="30"/>
          <w:szCs w:val="30"/>
        </w:rPr>
        <w:t>申明“您无权将</w:t>
      </w:r>
      <w:proofErr w:type="spellStart"/>
      <w:r>
        <w:rPr>
          <w:rFonts w:hint="eastAsia"/>
          <w:sz w:val="30"/>
          <w:szCs w:val="30"/>
        </w:rPr>
        <w:t>VirtualApp</w:t>
      </w:r>
      <w:proofErr w:type="spellEnd"/>
      <w:r>
        <w:rPr>
          <w:rFonts w:hint="eastAsia"/>
          <w:sz w:val="30"/>
          <w:szCs w:val="30"/>
        </w:rPr>
        <w:t>的</w:t>
      </w:r>
      <w:r>
        <w:rPr>
          <w:rFonts w:hint="eastAsia"/>
          <w:sz w:val="30"/>
          <w:szCs w:val="30"/>
        </w:rPr>
        <w:t>APP</w:t>
      </w:r>
      <w:r>
        <w:rPr>
          <w:rFonts w:hint="eastAsia"/>
          <w:sz w:val="30"/>
          <w:szCs w:val="30"/>
        </w:rPr>
        <w:t>模块作为您自己的</w:t>
      </w:r>
      <w:r>
        <w:rPr>
          <w:rFonts w:hint="eastAsia"/>
          <w:sz w:val="30"/>
          <w:szCs w:val="30"/>
        </w:rPr>
        <w:t>APP</w:t>
      </w:r>
      <w:r>
        <w:rPr>
          <w:rFonts w:hint="eastAsia"/>
          <w:sz w:val="30"/>
          <w:szCs w:val="30"/>
        </w:rPr>
        <w:t>上传到软件市场，一经发现，我们将起诉或报警。当您需要将</w:t>
      </w:r>
      <w:proofErr w:type="spellStart"/>
      <w:r>
        <w:rPr>
          <w:rFonts w:hint="eastAsia"/>
          <w:sz w:val="30"/>
          <w:szCs w:val="30"/>
        </w:rPr>
        <w:lastRenderedPageBreak/>
        <w:t>VirtualApp</w:t>
      </w:r>
      <w:proofErr w:type="spellEnd"/>
      <w:r>
        <w:rPr>
          <w:rFonts w:hint="eastAsia"/>
          <w:sz w:val="30"/>
          <w:szCs w:val="30"/>
        </w:rPr>
        <w:t>用于商业用途</w:t>
      </w:r>
      <w:r>
        <w:rPr>
          <w:rFonts w:hint="eastAsia"/>
          <w:sz w:val="30"/>
          <w:szCs w:val="30"/>
        </w:rPr>
        <w:t>时，请务必与授权负责人联系</w:t>
      </w:r>
      <w:r>
        <w:rPr>
          <w:rFonts w:hint="eastAsia"/>
          <w:sz w:val="30"/>
          <w:szCs w:val="30"/>
        </w:rPr>
        <w:t>QQ/</w:t>
      </w:r>
      <w:r>
        <w:rPr>
          <w:rFonts w:hint="eastAsia"/>
          <w:sz w:val="30"/>
          <w:szCs w:val="30"/>
        </w:rPr>
        <w:t>微信</w:t>
      </w:r>
      <w:r>
        <w:rPr>
          <w:rFonts w:hint="eastAsia"/>
          <w:sz w:val="30"/>
          <w:szCs w:val="30"/>
        </w:rPr>
        <w:t>1*****</w:t>
      </w:r>
      <w:r>
        <w:rPr>
          <w:rFonts w:hint="eastAsia"/>
          <w:sz w:val="30"/>
          <w:szCs w:val="30"/>
        </w:rPr>
        <w:t>。购买授权是对我们最大的支持和鼓励，您将得到我们</w:t>
      </w:r>
      <w:r>
        <w:rPr>
          <w:rFonts w:hint="eastAsia"/>
          <w:sz w:val="30"/>
          <w:szCs w:val="30"/>
        </w:rPr>
        <w:t>1vs1</w:t>
      </w:r>
      <w:r>
        <w:rPr>
          <w:rFonts w:hint="eastAsia"/>
          <w:sz w:val="30"/>
          <w:szCs w:val="30"/>
        </w:rPr>
        <w:t>技术支持和帮助，并获得未开放的商业版本”。</w:t>
      </w:r>
      <w:r>
        <w:rPr>
          <w:rFonts w:hint="eastAsia"/>
          <w:sz w:val="30"/>
          <w:szCs w:val="30"/>
        </w:rPr>
        <w:t>8.2017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w:t>
      </w:r>
      <w:proofErr w:type="spellStart"/>
      <w:r>
        <w:rPr>
          <w:rFonts w:hint="eastAsia"/>
          <w:sz w:val="30"/>
          <w:szCs w:val="30"/>
        </w:rPr>
        <w:t>Lody</w:t>
      </w:r>
      <w:proofErr w:type="spellEnd"/>
      <w:r>
        <w:rPr>
          <w:rFonts w:hint="eastAsia"/>
          <w:sz w:val="30"/>
          <w:szCs w:val="30"/>
        </w:rPr>
        <w:t>申明“</w:t>
      </w:r>
      <w:r>
        <w:rPr>
          <w:rFonts w:hint="eastAsia"/>
          <w:sz w:val="30"/>
          <w:szCs w:val="30"/>
        </w:rPr>
        <w:t>VA</w:t>
      </w:r>
      <w:r>
        <w:rPr>
          <w:rFonts w:hint="eastAsia"/>
          <w:sz w:val="30"/>
          <w:szCs w:val="30"/>
        </w:rPr>
        <w:t>目前被广泛应用于双开</w:t>
      </w:r>
      <w:r>
        <w:rPr>
          <w:rFonts w:hint="eastAsia"/>
          <w:sz w:val="30"/>
          <w:szCs w:val="30"/>
        </w:rPr>
        <w:t>/</w:t>
      </w:r>
      <w:r>
        <w:rPr>
          <w:rFonts w:hint="eastAsia"/>
          <w:sz w:val="30"/>
          <w:szCs w:val="30"/>
        </w:rPr>
        <w:t>多开、应用市场、模拟定位、一键改机、隐私保护、游戏修改、自动化测试、无感知热更新等技术领域，但它决不仅限于此，</w:t>
      </w:r>
      <w:r>
        <w:rPr>
          <w:rFonts w:hint="eastAsia"/>
          <w:sz w:val="30"/>
          <w:szCs w:val="30"/>
        </w:rPr>
        <w:t>Android</w:t>
      </w:r>
      <w:r>
        <w:rPr>
          <w:rFonts w:hint="eastAsia"/>
          <w:sz w:val="30"/>
          <w:szCs w:val="30"/>
        </w:rPr>
        <w:t>本身就是一个极其开放的平台，免安装运行</w:t>
      </w:r>
      <w:r>
        <w:rPr>
          <w:rFonts w:hint="eastAsia"/>
          <w:sz w:val="30"/>
          <w:szCs w:val="30"/>
        </w:rPr>
        <w:t>APK</w:t>
      </w:r>
      <w:r>
        <w:rPr>
          <w:rFonts w:hint="eastAsia"/>
          <w:sz w:val="30"/>
          <w:szCs w:val="30"/>
        </w:rPr>
        <w:t>这一</w:t>
      </w:r>
      <w:r>
        <w:rPr>
          <w:rFonts w:hint="eastAsia"/>
          <w:sz w:val="30"/>
          <w:szCs w:val="30"/>
        </w:rPr>
        <w:t>Feature</w:t>
      </w:r>
      <w:r>
        <w:rPr>
          <w:rFonts w:hint="eastAsia"/>
          <w:sz w:val="30"/>
          <w:szCs w:val="30"/>
        </w:rPr>
        <w:t>打开了无限可能</w:t>
      </w:r>
      <w:r>
        <w:rPr>
          <w:rFonts w:hint="eastAsia"/>
          <w:sz w:val="30"/>
          <w:szCs w:val="30"/>
        </w:rPr>
        <w:t>--</w:t>
      </w:r>
      <w:r>
        <w:rPr>
          <w:rFonts w:hint="eastAsia"/>
          <w:sz w:val="30"/>
          <w:szCs w:val="30"/>
        </w:rPr>
        <w:t>这都取决于您的想象力。当您需要将</w:t>
      </w:r>
      <w:proofErr w:type="spellStart"/>
      <w:r>
        <w:rPr>
          <w:rFonts w:hint="eastAsia"/>
          <w:sz w:val="30"/>
          <w:szCs w:val="30"/>
        </w:rPr>
        <w:t>VirtualApp</w:t>
      </w:r>
      <w:proofErr w:type="spellEnd"/>
      <w:r>
        <w:rPr>
          <w:rFonts w:hint="eastAsia"/>
          <w:sz w:val="30"/>
          <w:szCs w:val="30"/>
        </w:rPr>
        <w:t>用于商业用途时，请务必联系</w:t>
      </w:r>
      <w:r>
        <w:rPr>
          <w:rFonts w:hint="eastAsia"/>
          <w:sz w:val="30"/>
          <w:szCs w:val="30"/>
        </w:rPr>
        <w:t>QQ1*****</w:t>
      </w:r>
      <w:r>
        <w:rPr>
          <w:rFonts w:hint="eastAsia"/>
          <w:sz w:val="30"/>
          <w:szCs w:val="30"/>
        </w:rPr>
        <w:t>购</w:t>
      </w:r>
      <w:r>
        <w:rPr>
          <w:rFonts w:hint="eastAsia"/>
          <w:sz w:val="30"/>
          <w:szCs w:val="30"/>
        </w:rPr>
        <w:t>买商业授权。您如果未经授权将</w:t>
      </w:r>
      <w:proofErr w:type="spellStart"/>
      <w:r>
        <w:rPr>
          <w:rFonts w:hint="eastAsia"/>
          <w:sz w:val="30"/>
          <w:szCs w:val="30"/>
        </w:rPr>
        <w:t>VirtualApp</w:t>
      </w:r>
      <w:proofErr w:type="spellEnd"/>
      <w:r>
        <w:rPr>
          <w:rFonts w:hint="eastAsia"/>
          <w:sz w:val="30"/>
          <w:szCs w:val="30"/>
        </w:rPr>
        <w:t>的</w:t>
      </w:r>
      <w:r>
        <w:rPr>
          <w:rFonts w:hint="eastAsia"/>
          <w:sz w:val="30"/>
          <w:szCs w:val="30"/>
        </w:rPr>
        <w:t>App</w:t>
      </w:r>
      <w:r>
        <w:rPr>
          <w:rFonts w:hint="eastAsia"/>
          <w:sz w:val="30"/>
          <w:szCs w:val="30"/>
        </w:rPr>
        <w:t>模块作为您自己的</w:t>
      </w:r>
      <w:r>
        <w:rPr>
          <w:rFonts w:hint="eastAsia"/>
          <w:sz w:val="30"/>
          <w:szCs w:val="30"/>
        </w:rPr>
        <w:t>App</w:t>
      </w:r>
      <w:r>
        <w:rPr>
          <w:rFonts w:hint="eastAsia"/>
          <w:sz w:val="30"/>
          <w:szCs w:val="30"/>
        </w:rPr>
        <w:t>用于牟利或上传软件市场，我们取证后将直接报警（侵害著作权罪）。购买商业授权是对我们最大的支持和认可，我们将投入更多精力和时间来不断完善优化</w:t>
      </w:r>
      <w:proofErr w:type="spellStart"/>
      <w:r>
        <w:rPr>
          <w:rFonts w:hint="eastAsia"/>
          <w:sz w:val="30"/>
          <w:szCs w:val="30"/>
        </w:rPr>
        <w:t>VirtualApp</w:t>
      </w:r>
      <w:proofErr w:type="spellEnd"/>
      <w:r>
        <w:rPr>
          <w:rFonts w:hint="eastAsia"/>
          <w:sz w:val="30"/>
          <w:szCs w:val="30"/>
        </w:rPr>
        <w:t>，作为购买商业授权的回报，您可以获得未开放的商业版本和</w:t>
      </w:r>
      <w:r>
        <w:rPr>
          <w:rFonts w:hint="eastAsia"/>
          <w:sz w:val="30"/>
          <w:szCs w:val="30"/>
        </w:rPr>
        <w:t>1vs1</w:t>
      </w:r>
      <w:r>
        <w:rPr>
          <w:rFonts w:hint="eastAsia"/>
          <w:sz w:val="30"/>
          <w:szCs w:val="30"/>
        </w:rPr>
        <w:t>的支持（技术、运营、预警）！同时我们也支持基于</w:t>
      </w:r>
      <w:proofErr w:type="spellStart"/>
      <w:r>
        <w:rPr>
          <w:rFonts w:hint="eastAsia"/>
          <w:sz w:val="30"/>
          <w:szCs w:val="30"/>
        </w:rPr>
        <w:t>VirtualApp</w:t>
      </w:r>
      <w:proofErr w:type="spellEnd"/>
      <w:r>
        <w:rPr>
          <w:rFonts w:hint="eastAsia"/>
          <w:sz w:val="30"/>
          <w:szCs w:val="30"/>
        </w:rPr>
        <w:t>的</w:t>
      </w:r>
      <w:r>
        <w:rPr>
          <w:rFonts w:hint="eastAsia"/>
          <w:sz w:val="30"/>
          <w:szCs w:val="30"/>
        </w:rPr>
        <w:t>APP</w:t>
      </w:r>
      <w:r>
        <w:rPr>
          <w:rFonts w:hint="eastAsia"/>
          <w:sz w:val="30"/>
          <w:szCs w:val="30"/>
        </w:rPr>
        <w:t>订制开发，请联系</w:t>
      </w:r>
      <w:r>
        <w:rPr>
          <w:rFonts w:hint="eastAsia"/>
          <w:sz w:val="30"/>
          <w:szCs w:val="30"/>
        </w:rPr>
        <w:t>QQ1*****</w:t>
      </w:r>
      <w:r>
        <w:rPr>
          <w:rFonts w:hint="eastAsia"/>
          <w:sz w:val="30"/>
          <w:szCs w:val="30"/>
        </w:rPr>
        <w:t>洽谈”。</w:t>
      </w:r>
      <w:r>
        <w:rPr>
          <w:rFonts w:hint="eastAsia"/>
          <w:sz w:val="30"/>
          <w:szCs w:val="30"/>
        </w:rPr>
        <w:t>9.2017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w:t>
      </w:r>
      <w:proofErr w:type="spellStart"/>
      <w:r>
        <w:rPr>
          <w:rFonts w:hint="eastAsia"/>
          <w:sz w:val="30"/>
          <w:szCs w:val="30"/>
        </w:rPr>
        <w:t>Lody</w:t>
      </w:r>
      <w:proofErr w:type="spellEnd"/>
      <w:r>
        <w:rPr>
          <w:rFonts w:hint="eastAsia"/>
          <w:sz w:val="30"/>
          <w:szCs w:val="30"/>
        </w:rPr>
        <w:t>删除</w:t>
      </w:r>
      <w:r>
        <w:rPr>
          <w:rFonts w:hint="eastAsia"/>
          <w:sz w:val="30"/>
          <w:szCs w:val="30"/>
        </w:rPr>
        <w:t>GPL3.0</w:t>
      </w:r>
      <w:r>
        <w:rPr>
          <w:rFonts w:hint="eastAsia"/>
          <w:sz w:val="30"/>
          <w:szCs w:val="30"/>
        </w:rPr>
        <w:t>协议。</w:t>
      </w:r>
      <w:r>
        <w:rPr>
          <w:rFonts w:hint="eastAsia"/>
          <w:sz w:val="30"/>
          <w:szCs w:val="30"/>
        </w:rPr>
        <w:t>10.2017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w:t>
      </w:r>
      <w:proofErr w:type="spellStart"/>
      <w:r>
        <w:rPr>
          <w:rFonts w:hint="eastAsia"/>
          <w:sz w:val="30"/>
          <w:szCs w:val="30"/>
        </w:rPr>
        <w:t>Lody</w:t>
      </w:r>
      <w:proofErr w:type="spellEnd"/>
      <w:r>
        <w:rPr>
          <w:rFonts w:hint="eastAsia"/>
          <w:sz w:val="30"/>
          <w:szCs w:val="30"/>
        </w:rPr>
        <w:t>申明“</w:t>
      </w:r>
      <w:proofErr w:type="spellStart"/>
      <w:r>
        <w:rPr>
          <w:rFonts w:hint="eastAsia"/>
          <w:sz w:val="30"/>
          <w:szCs w:val="30"/>
        </w:rPr>
        <w:t>VirtualApp</w:t>
      </w:r>
      <w:proofErr w:type="spellEnd"/>
      <w:r>
        <w:rPr>
          <w:rFonts w:hint="eastAsia"/>
          <w:sz w:val="30"/>
          <w:szCs w:val="30"/>
        </w:rPr>
        <w:t>开放源代码只能用于个人技术研究和开拓思路。当您需要将</w:t>
      </w:r>
      <w:proofErr w:type="spellStart"/>
      <w:r>
        <w:rPr>
          <w:rFonts w:hint="eastAsia"/>
          <w:sz w:val="30"/>
          <w:szCs w:val="30"/>
        </w:rPr>
        <w:t>VirtualApp</w:t>
      </w:r>
      <w:proofErr w:type="spellEnd"/>
      <w:r>
        <w:rPr>
          <w:rFonts w:hint="eastAsia"/>
          <w:sz w:val="30"/>
          <w:szCs w:val="30"/>
        </w:rPr>
        <w:t>用于商业用途时，请务必联系</w:t>
      </w:r>
      <w:r>
        <w:rPr>
          <w:rFonts w:hint="eastAsia"/>
          <w:sz w:val="30"/>
          <w:szCs w:val="30"/>
        </w:rPr>
        <w:t>QQ1*****</w:t>
      </w:r>
      <w:r>
        <w:rPr>
          <w:rFonts w:hint="eastAsia"/>
          <w:sz w:val="30"/>
          <w:szCs w:val="30"/>
        </w:rPr>
        <w:t>购买商业授权。您如果未经授权将</w:t>
      </w:r>
      <w:proofErr w:type="spellStart"/>
      <w:r>
        <w:rPr>
          <w:rFonts w:hint="eastAsia"/>
          <w:sz w:val="30"/>
          <w:szCs w:val="30"/>
        </w:rPr>
        <w:t>VirtualApp</w:t>
      </w:r>
      <w:proofErr w:type="spellEnd"/>
      <w:r>
        <w:rPr>
          <w:rFonts w:hint="eastAsia"/>
          <w:sz w:val="30"/>
          <w:szCs w:val="30"/>
        </w:rPr>
        <w:t>的代码作为您自己的代码用于商业牟利、内部使用或上传软件市场，我们将直接报警（侵害著作权罪）。购买商业授权是对我们最大的支持和认可，同时也为您节省了大量的开发完善时间，保障您的产品可以高效的上线运营，让您有更多的时间去创新和盈利。作为购买商业授权的回报，您可以获得说明文档、未开放的商业版和专人</w:t>
      </w:r>
      <w:r>
        <w:rPr>
          <w:rFonts w:hint="eastAsia"/>
          <w:sz w:val="30"/>
          <w:szCs w:val="30"/>
        </w:rPr>
        <w:t>1vs1</w:t>
      </w:r>
      <w:r>
        <w:rPr>
          <w:rFonts w:hint="eastAsia"/>
          <w:sz w:val="30"/>
          <w:szCs w:val="30"/>
        </w:rPr>
        <w:t>对接项目（全年</w:t>
      </w:r>
      <w:r>
        <w:rPr>
          <w:rFonts w:hint="eastAsia"/>
          <w:sz w:val="30"/>
          <w:szCs w:val="30"/>
        </w:rPr>
        <w:t>24</w:t>
      </w:r>
      <w:r>
        <w:rPr>
          <w:rFonts w:hint="eastAsia"/>
          <w:sz w:val="30"/>
          <w:szCs w:val="30"/>
        </w:rPr>
        <w:t>小时随时微</w:t>
      </w:r>
      <w:r>
        <w:rPr>
          <w:rFonts w:hint="eastAsia"/>
          <w:sz w:val="30"/>
          <w:szCs w:val="30"/>
        </w:rPr>
        <w:t>信群、</w:t>
      </w:r>
      <w:r>
        <w:rPr>
          <w:rFonts w:hint="eastAsia"/>
          <w:sz w:val="30"/>
          <w:szCs w:val="30"/>
        </w:rPr>
        <w:t>QQ</w:t>
      </w:r>
      <w:r>
        <w:rPr>
          <w:rFonts w:hint="eastAsia"/>
          <w:sz w:val="30"/>
          <w:szCs w:val="30"/>
        </w:rPr>
        <w:t>群、电话等</w:t>
      </w:r>
      <w:r>
        <w:rPr>
          <w:rFonts w:hint="eastAsia"/>
          <w:sz w:val="30"/>
          <w:szCs w:val="30"/>
        </w:rPr>
        <w:t>1vs1</w:t>
      </w:r>
      <w:r>
        <w:rPr>
          <w:rFonts w:hint="eastAsia"/>
          <w:sz w:val="30"/>
          <w:szCs w:val="30"/>
        </w:rPr>
        <w:t>负责制，保证响应时间。包括接入对接、</w:t>
      </w:r>
      <w:r>
        <w:rPr>
          <w:rFonts w:hint="eastAsia"/>
          <w:sz w:val="30"/>
          <w:szCs w:val="30"/>
        </w:rPr>
        <w:t>BUG</w:t>
      </w:r>
      <w:r>
        <w:rPr>
          <w:rFonts w:hint="eastAsia"/>
          <w:sz w:val="30"/>
          <w:szCs w:val="30"/>
        </w:rPr>
        <w:t>解决、技术解答、运营建议、同行非保密运营信息分享（营收、经验、推广、</w:t>
      </w:r>
      <w:r>
        <w:rPr>
          <w:rFonts w:hint="eastAsia"/>
          <w:sz w:val="30"/>
          <w:szCs w:val="30"/>
        </w:rPr>
        <w:lastRenderedPageBreak/>
        <w:t>弯路）、涉足行业预警）！同时我们也支持基于</w:t>
      </w:r>
      <w:proofErr w:type="spellStart"/>
      <w:r>
        <w:rPr>
          <w:rFonts w:hint="eastAsia"/>
          <w:sz w:val="30"/>
          <w:szCs w:val="30"/>
        </w:rPr>
        <w:t>VirtualApp</w:t>
      </w:r>
      <w:proofErr w:type="spellEnd"/>
      <w:r>
        <w:rPr>
          <w:rFonts w:hint="eastAsia"/>
          <w:sz w:val="30"/>
          <w:szCs w:val="30"/>
        </w:rPr>
        <w:t>的订制开发，请联系</w:t>
      </w:r>
      <w:r>
        <w:rPr>
          <w:rFonts w:hint="eastAsia"/>
          <w:sz w:val="30"/>
          <w:szCs w:val="30"/>
        </w:rPr>
        <w:t>QQ1*****</w:t>
      </w:r>
      <w:r>
        <w:rPr>
          <w:rFonts w:hint="eastAsia"/>
          <w:sz w:val="30"/>
          <w:szCs w:val="30"/>
        </w:rPr>
        <w:t>洽谈”。</w:t>
      </w:r>
      <w:r>
        <w:rPr>
          <w:rFonts w:hint="eastAsia"/>
          <w:sz w:val="30"/>
          <w:szCs w:val="30"/>
        </w:rPr>
        <w:t>11.2017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w:t>
      </w:r>
      <w:proofErr w:type="spellStart"/>
      <w:r>
        <w:rPr>
          <w:rFonts w:hint="eastAsia"/>
          <w:sz w:val="30"/>
          <w:szCs w:val="30"/>
        </w:rPr>
        <w:t>Lody</w:t>
      </w:r>
      <w:proofErr w:type="spellEnd"/>
      <w:r>
        <w:rPr>
          <w:rFonts w:hint="eastAsia"/>
          <w:sz w:val="30"/>
          <w:szCs w:val="30"/>
        </w:rPr>
        <w:t>申明“</w:t>
      </w:r>
      <w:proofErr w:type="spellStart"/>
      <w:r>
        <w:rPr>
          <w:rFonts w:hint="eastAsia"/>
          <w:sz w:val="30"/>
          <w:szCs w:val="30"/>
        </w:rPr>
        <w:t>VirtualApp</w:t>
      </w:r>
      <w:proofErr w:type="spellEnd"/>
      <w:r>
        <w:rPr>
          <w:rFonts w:hint="eastAsia"/>
          <w:sz w:val="30"/>
          <w:szCs w:val="30"/>
        </w:rPr>
        <w:t>(</w:t>
      </w:r>
      <w:r>
        <w:rPr>
          <w:rFonts w:hint="eastAsia"/>
          <w:sz w:val="30"/>
          <w:szCs w:val="30"/>
        </w:rPr>
        <w:t>中文名为罗盒</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月份正式公司化运作，当您需要将</w:t>
      </w:r>
      <w:proofErr w:type="spellStart"/>
      <w:r>
        <w:rPr>
          <w:rFonts w:hint="eastAsia"/>
          <w:sz w:val="30"/>
          <w:szCs w:val="30"/>
        </w:rPr>
        <w:t>VirtualApp</w:t>
      </w:r>
      <w:proofErr w:type="spellEnd"/>
      <w:r>
        <w:rPr>
          <w:rFonts w:hint="eastAsia"/>
          <w:sz w:val="30"/>
          <w:szCs w:val="30"/>
        </w:rPr>
        <w:t>用于商业用途时，请务必联系</w:t>
      </w:r>
      <w:r>
        <w:rPr>
          <w:rFonts w:hint="eastAsia"/>
          <w:sz w:val="30"/>
          <w:szCs w:val="30"/>
        </w:rPr>
        <w:t>QQ1*****</w:t>
      </w:r>
      <w:r>
        <w:rPr>
          <w:rFonts w:hint="eastAsia"/>
          <w:sz w:val="30"/>
          <w:szCs w:val="30"/>
        </w:rPr>
        <w:t>购买商业授权。您如果未经授权将</w:t>
      </w:r>
      <w:proofErr w:type="spellStart"/>
      <w:r>
        <w:rPr>
          <w:rFonts w:hint="eastAsia"/>
          <w:sz w:val="30"/>
          <w:szCs w:val="30"/>
        </w:rPr>
        <w:t>VirtualApp</w:t>
      </w:r>
      <w:proofErr w:type="spellEnd"/>
      <w:r>
        <w:rPr>
          <w:rFonts w:hint="eastAsia"/>
          <w:sz w:val="30"/>
          <w:szCs w:val="30"/>
        </w:rPr>
        <w:t>的代码作为您自己的代码用于商业牟利、</w:t>
      </w:r>
      <w:r>
        <w:rPr>
          <w:rFonts w:hint="eastAsia"/>
          <w:sz w:val="30"/>
          <w:szCs w:val="30"/>
        </w:rPr>
        <w:t>内部使用或上传软件市场，我们将直接报警（侵害著作权罪），这将对您所属的公司造成法律诉讼和刑事责任，影响到您公司的商誉和投资。购买商业授权为您节省大量开发完善时间，保障产品高效上线运营，让您有更多时间用于创新及盈利。</w:t>
      </w:r>
      <w:proofErr w:type="spellStart"/>
      <w:r>
        <w:rPr>
          <w:rFonts w:hint="eastAsia"/>
          <w:sz w:val="30"/>
          <w:szCs w:val="30"/>
        </w:rPr>
        <w:t>VirtualApp</w:t>
      </w:r>
      <w:proofErr w:type="spellEnd"/>
      <w:r>
        <w:rPr>
          <w:rFonts w:hint="eastAsia"/>
          <w:sz w:val="30"/>
          <w:szCs w:val="30"/>
        </w:rPr>
        <w:t>商业授权包含商业版代码、说明接入文档、微信和</w:t>
      </w:r>
      <w:r>
        <w:rPr>
          <w:rFonts w:hint="eastAsia"/>
          <w:sz w:val="30"/>
          <w:szCs w:val="30"/>
        </w:rPr>
        <w:t>QQ</w:t>
      </w:r>
      <w:r>
        <w:rPr>
          <w:rFonts w:hint="eastAsia"/>
          <w:sz w:val="30"/>
          <w:szCs w:val="30"/>
        </w:rPr>
        <w:t>群全年技术支持。</w:t>
      </w:r>
      <w:proofErr w:type="spellStart"/>
      <w:r>
        <w:rPr>
          <w:rFonts w:hint="eastAsia"/>
          <w:sz w:val="30"/>
          <w:szCs w:val="30"/>
        </w:rPr>
        <w:t>VirtualApp</w:t>
      </w:r>
      <w:proofErr w:type="spellEnd"/>
      <w:r>
        <w:rPr>
          <w:rFonts w:hint="eastAsia"/>
          <w:sz w:val="30"/>
          <w:szCs w:val="30"/>
        </w:rPr>
        <w:t>对外开放的源代码将于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日停止更新，</w:t>
      </w:r>
      <w:proofErr w:type="spellStart"/>
      <w:r>
        <w:rPr>
          <w:rFonts w:hint="eastAsia"/>
          <w:sz w:val="30"/>
          <w:szCs w:val="30"/>
        </w:rPr>
        <w:t>VirtualApp</w:t>
      </w:r>
      <w:proofErr w:type="spellEnd"/>
      <w:r>
        <w:rPr>
          <w:rFonts w:hint="eastAsia"/>
          <w:sz w:val="30"/>
          <w:szCs w:val="30"/>
        </w:rPr>
        <w:t>商业版代码将持续更新”。</w:t>
      </w:r>
    </w:p>
    <w:p w14:paraId="6B8077E9" w14:textId="77777777" w:rsidR="008005B1" w:rsidRDefault="00B73A5B">
      <w:pPr>
        <w:spacing w:line="500" w:lineRule="atLeast"/>
        <w:ind w:firstLine="600"/>
        <w:divId w:val="1639335607"/>
        <w:rPr>
          <w:sz w:val="30"/>
          <w:szCs w:val="30"/>
        </w:rPr>
      </w:pPr>
      <w:r>
        <w:rPr>
          <w:rFonts w:hint="eastAsia"/>
          <w:sz w:val="30"/>
          <w:szCs w:val="30"/>
        </w:rPr>
        <w:t>（</w:t>
      </w:r>
      <w:r>
        <w:rPr>
          <w:rFonts w:hint="eastAsia"/>
          <w:sz w:val="30"/>
          <w:szCs w:val="30"/>
        </w:rPr>
        <w:t>2019</w:t>
      </w:r>
      <w:r>
        <w:rPr>
          <w:rFonts w:hint="eastAsia"/>
          <w:sz w:val="30"/>
          <w:szCs w:val="30"/>
        </w:rPr>
        <w:t>）厦鹭证内字第</w:t>
      </w:r>
      <w:r>
        <w:rPr>
          <w:rFonts w:hint="eastAsia"/>
          <w:sz w:val="30"/>
          <w:szCs w:val="30"/>
        </w:rPr>
        <w:t>102944</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日，被告福建风灵公司委托代</w:t>
      </w:r>
      <w:r>
        <w:rPr>
          <w:rFonts w:hint="eastAsia"/>
          <w:sz w:val="30"/>
          <w:szCs w:val="30"/>
        </w:rPr>
        <w:t>理人吕元辉在厦门市鹭江公证处公证员林安静和工作人员方鑫的监督下，使用公证处计算机作清洁检查后，登录</w:t>
      </w:r>
      <w:r>
        <w:rPr>
          <w:rFonts w:hint="eastAsia"/>
          <w:sz w:val="30"/>
          <w:szCs w:val="30"/>
        </w:rPr>
        <w:t>GitHub</w:t>
      </w:r>
      <w:r>
        <w:rPr>
          <w:rFonts w:hint="eastAsia"/>
          <w:sz w:val="30"/>
          <w:szCs w:val="30"/>
        </w:rPr>
        <w:t>网站并进入“</w:t>
      </w:r>
      <w:proofErr w:type="spellStart"/>
      <w:r>
        <w:rPr>
          <w:rFonts w:hint="eastAsia"/>
          <w:sz w:val="30"/>
          <w:szCs w:val="30"/>
        </w:rPr>
        <w:t>VirtualApp</w:t>
      </w:r>
      <w:proofErr w:type="spellEnd"/>
      <w:r>
        <w:rPr>
          <w:rFonts w:hint="eastAsia"/>
          <w:sz w:val="30"/>
          <w:szCs w:val="30"/>
        </w:rPr>
        <w:t>”页面的情况如下：</w:t>
      </w:r>
      <w:r>
        <w:rPr>
          <w:rFonts w:hint="eastAsia"/>
          <w:sz w:val="30"/>
          <w:szCs w:val="30"/>
        </w:rPr>
        <w:t>1.</w:t>
      </w:r>
      <w:r>
        <w:rPr>
          <w:rFonts w:hint="eastAsia"/>
          <w:sz w:val="30"/>
          <w:szCs w:val="30"/>
        </w:rPr>
        <w:t>关于</w:t>
      </w:r>
      <w:proofErr w:type="spellStart"/>
      <w:r>
        <w:rPr>
          <w:rFonts w:hint="eastAsia"/>
          <w:sz w:val="30"/>
          <w:szCs w:val="30"/>
        </w:rPr>
        <w:t>VirtualApp</w:t>
      </w:r>
      <w:proofErr w:type="spellEnd"/>
      <w:r>
        <w:rPr>
          <w:rFonts w:hint="eastAsia"/>
          <w:sz w:val="30"/>
          <w:szCs w:val="30"/>
        </w:rPr>
        <w:t>。类似</w:t>
      </w:r>
      <w:r>
        <w:rPr>
          <w:rFonts w:hint="eastAsia"/>
          <w:sz w:val="30"/>
          <w:szCs w:val="30"/>
        </w:rPr>
        <w:t>LBE</w:t>
      </w:r>
      <w:r>
        <w:rPr>
          <w:rFonts w:hint="eastAsia"/>
          <w:sz w:val="30"/>
          <w:szCs w:val="30"/>
        </w:rPr>
        <w:t>平行空间，</w:t>
      </w:r>
      <w:proofErr w:type="spellStart"/>
      <w:r>
        <w:rPr>
          <w:rFonts w:hint="eastAsia"/>
          <w:sz w:val="30"/>
          <w:szCs w:val="30"/>
        </w:rPr>
        <w:t>VirtualApp</w:t>
      </w:r>
      <w:proofErr w:type="spellEnd"/>
      <w:r>
        <w:rPr>
          <w:rFonts w:hint="eastAsia"/>
          <w:sz w:val="30"/>
          <w:szCs w:val="30"/>
        </w:rPr>
        <w:t>是一个</w:t>
      </w:r>
      <w:r>
        <w:rPr>
          <w:rFonts w:hint="eastAsia"/>
          <w:sz w:val="30"/>
          <w:szCs w:val="30"/>
        </w:rPr>
        <w:t>App</w:t>
      </w:r>
      <w:r>
        <w:rPr>
          <w:rFonts w:hint="eastAsia"/>
          <w:sz w:val="30"/>
          <w:szCs w:val="30"/>
        </w:rPr>
        <w:t>虚拟引擎的开源实现。</w:t>
      </w:r>
      <w:proofErr w:type="spellStart"/>
      <w:r>
        <w:rPr>
          <w:rFonts w:hint="eastAsia"/>
          <w:sz w:val="30"/>
          <w:szCs w:val="30"/>
        </w:rPr>
        <w:t>VirtualApp</w:t>
      </w:r>
      <w:proofErr w:type="spellEnd"/>
      <w:r>
        <w:rPr>
          <w:rFonts w:hint="eastAsia"/>
          <w:sz w:val="30"/>
          <w:szCs w:val="30"/>
        </w:rPr>
        <w:t>在你的</w:t>
      </w:r>
      <w:r>
        <w:rPr>
          <w:rFonts w:hint="eastAsia"/>
          <w:sz w:val="30"/>
          <w:szCs w:val="30"/>
        </w:rPr>
        <w:t>App</w:t>
      </w:r>
      <w:r>
        <w:rPr>
          <w:rFonts w:hint="eastAsia"/>
          <w:sz w:val="30"/>
          <w:szCs w:val="30"/>
        </w:rPr>
        <w:t>进程内创建一个虚拟空间，你可以在虚拟空间内任意的安装、启动和加载</w:t>
      </w:r>
      <w:r>
        <w:rPr>
          <w:rFonts w:hint="eastAsia"/>
          <w:sz w:val="30"/>
          <w:szCs w:val="30"/>
        </w:rPr>
        <w:t>APK</w:t>
      </w:r>
      <w:r>
        <w:rPr>
          <w:rFonts w:hint="eastAsia"/>
          <w:sz w:val="30"/>
          <w:szCs w:val="30"/>
        </w:rPr>
        <w:t>，这一切都与外部隔离，就如同一个沙盒。</w:t>
      </w:r>
      <w:proofErr w:type="spellStart"/>
      <w:r>
        <w:rPr>
          <w:rFonts w:hint="eastAsia"/>
          <w:sz w:val="30"/>
          <w:szCs w:val="30"/>
        </w:rPr>
        <w:t>VirtualApp</w:t>
      </w:r>
      <w:proofErr w:type="spellEnd"/>
      <w:r>
        <w:rPr>
          <w:rFonts w:hint="eastAsia"/>
          <w:sz w:val="30"/>
          <w:szCs w:val="30"/>
        </w:rPr>
        <w:t>亦是一个插件化框架，运行在</w:t>
      </w:r>
      <w:proofErr w:type="spellStart"/>
      <w:r>
        <w:rPr>
          <w:rFonts w:hint="eastAsia"/>
          <w:sz w:val="30"/>
          <w:szCs w:val="30"/>
        </w:rPr>
        <w:t>VirtualApp</w:t>
      </w:r>
      <w:proofErr w:type="spellEnd"/>
      <w:r>
        <w:rPr>
          <w:rFonts w:hint="eastAsia"/>
          <w:sz w:val="30"/>
          <w:szCs w:val="30"/>
        </w:rPr>
        <w:t>的插件不需要任何的约束。</w:t>
      </w:r>
      <w:r>
        <w:rPr>
          <w:rFonts w:hint="eastAsia"/>
          <w:sz w:val="30"/>
          <w:szCs w:val="30"/>
        </w:rPr>
        <w:t>2.</w:t>
      </w:r>
      <w:r>
        <w:rPr>
          <w:rFonts w:hint="eastAsia"/>
          <w:sz w:val="30"/>
          <w:szCs w:val="30"/>
        </w:rPr>
        <w:t>关于</w:t>
      </w:r>
      <w:proofErr w:type="spellStart"/>
      <w:r>
        <w:rPr>
          <w:rFonts w:hint="eastAsia"/>
          <w:sz w:val="30"/>
          <w:szCs w:val="30"/>
        </w:rPr>
        <w:t>Virtua</w:t>
      </w:r>
      <w:r>
        <w:rPr>
          <w:rFonts w:hint="eastAsia"/>
          <w:sz w:val="30"/>
          <w:szCs w:val="30"/>
        </w:rPr>
        <w:t>lApp</w:t>
      </w:r>
      <w:proofErr w:type="spellEnd"/>
      <w:r>
        <w:rPr>
          <w:rFonts w:hint="eastAsia"/>
          <w:sz w:val="30"/>
          <w:szCs w:val="30"/>
        </w:rPr>
        <w:t>的背景。</w:t>
      </w:r>
      <w:proofErr w:type="spellStart"/>
      <w:r>
        <w:rPr>
          <w:rFonts w:hint="eastAsia"/>
          <w:sz w:val="30"/>
          <w:szCs w:val="30"/>
        </w:rPr>
        <w:t>VirtualApp</w:t>
      </w:r>
      <w:proofErr w:type="spellEnd"/>
      <w:r>
        <w:rPr>
          <w:rFonts w:hint="eastAsia"/>
          <w:sz w:val="30"/>
          <w:szCs w:val="30"/>
        </w:rPr>
        <w:t>最早诞生于</w:t>
      </w:r>
      <w:r>
        <w:rPr>
          <w:rFonts w:hint="eastAsia"/>
          <w:sz w:val="30"/>
          <w:szCs w:val="30"/>
        </w:rPr>
        <w:t>2015</w:t>
      </w:r>
      <w:r>
        <w:rPr>
          <w:rFonts w:hint="eastAsia"/>
          <w:sz w:val="30"/>
          <w:szCs w:val="30"/>
        </w:rPr>
        <w:t>年初，最早它只是一个简单的插件化框架，但是随着</w:t>
      </w:r>
      <w:r>
        <w:rPr>
          <w:rFonts w:hint="eastAsia"/>
          <w:sz w:val="30"/>
          <w:szCs w:val="30"/>
        </w:rPr>
        <w:t>Author</w:t>
      </w:r>
      <w:r>
        <w:rPr>
          <w:rFonts w:hint="eastAsia"/>
          <w:sz w:val="30"/>
          <w:szCs w:val="30"/>
        </w:rPr>
        <w:t>对</w:t>
      </w:r>
      <w:proofErr w:type="spellStart"/>
      <w:r>
        <w:rPr>
          <w:rFonts w:hint="eastAsia"/>
          <w:sz w:val="30"/>
          <w:szCs w:val="30"/>
        </w:rPr>
        <w:t>AndroidFramework</w:t>
      </w:r>
      <w:proofErr w:type="spellEnd"/>
      <w:r>
        <w:rPr>
          <w:rFonts w:hint="eastAsia"/>
          <w:sz w:val="30"/>
          <w:szCs w:val="30"/>
        </w:rPr>
        <w:t>层的感悟，它最终发展成了一个虚拟容器。</w:t>
      </w:r>
      <w:r>
        <w:rPr>
          <w:rFonts w:hint="eastAsia"/>
          <w:sz w:val="30"/>
          <w:szCs w:val="30"/>
        </w:rPr>
        <w:t>3.</w:t>
      </w:r>
      <w:r>
        <w:rPr>
          <w:rFonts w:hint="eastAsia"/>
          <w:sz w:val="30"/>
          <w:szCs w:val="30"/>
        </w:rPr>
        <w:t>讨论技术话题的</w:t>
      </w:r>
      <w:r>
        <w:rPr>
          <w:rFonts w:hint="eastAsia"/>
          <w:sz w:val="30"/>
          <w:szCs w:val="30"/>
        </w:rPr>
        <w:t>QQ</w:t>
      </w:r>
      <w:r>
        <w:rPr>
          <w:rFonts w:hint="eastAsia"/>
          <w:sz w:val="30"/>
          <w:szCs w:val="30"/>
        </w:rPr>
        <w:t>群</w:t>
      </w:r>
      <w:r>
        <w:rPr>
          <w:rFonts w:hint="eastAsia"/>
          <w:sz w:val="30"/>
          <w:szCs w:val="30"/>
        </w:rPr>
        <w:t>55307*****</w:t>
      </w:r>
      <w:r>
        <w:rPr>
          <w:rFonts w:hint="eastAsia"/>
          <w:sz w:val="30"/>
          <w:szCs w:val="30"/>
        </w:rPr>
        <w:t>。</w:t>
      </w:r>
      <w:r>
        <w:rPr>
          <w:rFonts w:hint="eastAsia"/>
          <w:sz w:val="30"/>
          <w:szCs w:val="30"/>
        </w:rPr>
        <w:t>4.2016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w:t>
      </w:r>
      <w:proofErr w:type="spellStart"/>
      <w:r>
        <w:rPr>
          <w:rFonts w:hint="eastAsia"/>
          <w:sz w:val="30"/>
          <w:szCs w:val="30"/>
        </w:rPr>
        <w:t>Lody</w:t>
      </w:r>
      <w:proofErr w:type="spellEnd"/>
      <w:r>
        <w:rPr>
          <w:rFonts w:hint="eastAsia"/>
          <w:sz w:val="30"/>
          <w:szCs w:val="30"/>
        </w:rPr>
        <w:t>给微商双开神器的警告。经过验证发现，微商双开神器将</w:t>
      </w:r>
      <w:proofErr w:type="spellStart"/>
      <w:r>
        <w:rPr>
          <w:rFonts w:hint="eastAsia"/>
          <w:sz w:val="30"/>
          <w:szCs w:val="30"/>
        </w:rPr>
        <w:t>VirtualApp</w:t>
      </w:r>
      <w:proofErr w:type="spellEnd"/>
      <w:r>
        <w:rPr>
          <w:rFonts w:hint="eastAsia"/>
          <w:sz w:val="30"/>
          <w:szCs w:val="30"/>
        </w:rPr>
        <w:lastRenderedPageBreak/>
        <w:t>的演示</w:t>
      </w:r>
      <w:r>
        <w:rPr>
          <w:rFonts w:hint="eastAsia"/>
          <w:sz w:val="30"/>
          <w:szCs w:val="30"/>
        </w:rPr>
        <w:t>App</w:t>
      </w:r>
      <w:r>
        <w:rPr>
          <w:rFonts w:hint="eastAsia"/>
          <w:sz w:val="30"/>
          <w:szCs w:val="30"/>
        </w:rPr>
        <w:t>的界面改为绿色，并添加微信支付（售价</w:t>
      </w:r>
      <w:r>
        <w:rPr>
          <w:rFonts w:hint="eastAsia"/>
          <w:sz w:val="30"/>
          <w:szCs w:val="30"/>
        </w:rPr>
        <w:t>28</w:t>
      </w:r>
      <w:r>
        <w:rPr>
          <w:rFonts w:hint="eastAsia"/>
          <w:sz w:val="30"/>
          <w:szCs w:val="30"/>
        </w:rPr>
        <w:t>元），广州市比目网络科技有限公司的这一敛财行为，严重侵害了作者的利益。请在一个月内下架你们的产品。再次声明，</w:t>
      </w:r>
      <w:r>
        <w:rPr>
          <w:rFonts w:hint="eastAsia"/>
          <w:sz w:val="30"/>
          <w:szCs w:val="30"/>
        </w:rPr>
        <w:t>VA</w:t>
      </w:r>
      <w:r>
        <w:rPr>
          <w:rFonts w:hint="eastAsia"/>
          <w:sz w:val="30"/>
          <w:szCs w:val="30"/>
        </w:rPr>
        <w:t>可以使用于商业</w:t>
      </w:r>
      <w:r>
        <w:rPr>
          <w:rFonts w:hint="eastAsia"/>
          <w:sz w:val="30"/>
          <w:szCs w:val="30"/>
        </w:rPr>
        <w:t>项目中，但这种赤裸裸的敛财行为，是严格禁止的。</w:t>
      </w:r>
    </w:p>
    <w:p w14:paraId="6B8077EA" w14:textId="77777777" w:rsidR="008005B1" w:rsidRDefault="00B73A5B">
      <w:pPr>
        <w:spacing w:line="500" w:lineRule="atLeast"/>
        <w:ind w:firstLine="600"/>
        <w:divId w:val="1935241753"/>
        <w:rPr>
          <w:sz w:val="30"/>
          <w:szCs w:val="30"/>
        </w:rPr>
      </w:pPr>
      <w:r>
        <w:rPr>
          <w:rFonts w:hint="eastAsia"/>
          <w:sz w:val="30"/>
          <w:szCs w:val="30"/>
        </w:rPr>
        <w:t>二、被诉侵权行为的相关情况</w:t>
      </w:r>
    </w:p>
    <w:p w14:paraId="6B8077EB" w14:textId="77777777" w:rsidR="008005B1" w:rsidRDefault="00B73A5B">
      <w:pPr>
        <w:spacing w:line="500" w:lineRule="atLeast"/>
        <w:ind w:firstLine="600"/>
        <w:divId w:val="1527599501"/>
        <w:rPr>
          <w:sz w:val="30"/>
          <w:szCs w:val="30"/>
        </w:rPr>
      </w:pPr>
      <w:r>
        <w:rPr>
          <w:rFonts w:hint="eastAsia"/>
          <w:sz w:val="30"/>
          <w:szCs w:val="30"/>
        </w:rPr>
        <w:t>被告北京风灵公司成立于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日，被告福建风灵公司成立于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日。被告福建风灵公司系被告北京风灵公司的全资子公司。被告福建风灵公司确认“点心桌面”</w:t>
      </w:r>
      <w:r>
        <w:rPr>
          <w:rFonts w:hint="eastAsia"/>
          <w:sz w:val="30"/>
          <w:szCs w:val="30"/>
        </w:rPr>
        <w:t>App(V6.5.8)</w:t>
      </w:r>
      <w:r>
        <w:rPr>
          <w:rFonts w:hint="eastAsia"/>
          <w:sz w:val="30"/>
          <w:szCs w:val="30"/>
        </w:rPr>
        <w:t>使用了原告于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日在</w:t>
      </w:r>
      <w:r>
        <w:rPr>
          <w:rFonts w:hint="eastAsia"/>
          <w:sz w:val="30"/>
          <w:szCs w:val="30"/>
        </w:rPr>
        <w:t>GitHub</w:t>
      </w:r>
      <w:r>
        <w:rPr>
          <w:rFonts w:hint="eastAsia"/>
          <w:sz w:val="30"/>
          <w:szCs w:val="30"/>
        </w:rPr>
        <w:t>网站上发布的</w:t>
      </w:r>
      <w:proofErr w:type="spellStart"/>
      <w:r>
        <w:rPr>
          <w:rFonts w:hint="eastAsia"/>
          <w:sz w:val="30"/>
          <w:szCs w:val="30"/>
        </w:rPr>
        <w:t>VirtualApp</w:t>
      </w:r>
      <w:proofErr w:type="spellEnd"/>
      <w:r>
        <w:rPr>
          <w:rFonts w:hint="eastAsia"/>
          <w:sz w:val="30"/>
          <w:szCs w:val="30"/>
        </w:rPr>
        <w:t>开源版本，发布日为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日。“点心桌面”</w:t>
      </w:r>
      <w:r>
        <w:rPr>
          <w:rFonts w:hint="eastAsia"/>
          <w:sz w:val="30"/>
          <w:szCs w:val="30"/>
        </w:rPr>
        <w:t>App</w:t>
      </w:r>
      <w:r>
        <w:rPr>
          <w:rFonts w:hint="eastAsia"/>
          <w:sz w:val="30"/>
          <w:szCs w:val="30"/>
        </w:rPr>
        <w:t>主要具有桌面美化、桌面配色、桌面主题、桌面特效以及应用管理、文件夹管理等功能。</w:t>
      </w:r>
      <w:proofErr w:type="spellStart"/>
      <w:r>
        <w:rPr>
          <w:rFonts w:hint="eastAsia"/>
          <w:sz w:val="30"/>
          <w:szCs w:val="30"/>
        </w:rPr>
        <w:t>VirtualApp</w:t>
      </w:r>
      <w:proofErr w:type="spellEnd"/>
      <w:r>
        <w:rPr>
          <w:rFonts w:hint="eastAsia"/>
          <w:sz w:val="30"/>
          <w:szCs w:val="30"/>
        </w:rPr>
        <w:t>是一个虚拟</w:t>
      </w:r>
      <w:r>
        <w:rPr>
          <w:rFonts w:hint="eastAsia"/>
          <w:sz w:val="30"/>
          <w:szCs w:val="30"/>
        </w:rPr>
        <w:t>化引擎，允许在其中创建虚拟空间，并在这个虚拟空间中运行其他应用。原、被告双方对</w:t>
      </w:r>
      <w:proofErr w:type="spellStart"/>
      <w:r>
        <w:rPr>
          <w:rFonts w:hint="eastAsia"/>
          <w:sz w:val="30"/>
          <w:szCs w:val="30"/>
        </w:rPr>
        <w:t>VirtualApp</w:t>
      </w:r>
      <w:proofErr w:type="spellEnd"/>
      <w:r>
        <w:rPr>
          <w:rFonts w:hint="eastAsia"/>
          <w:sz w:val="30"/>
          <w:szCs w:val="30"/>
        </w:rPr>
        <w:t>具有“对第三方手机应用免安装直接运行的功能”无异议。</w:t>
      </w:r>
    </w:p>
    <w:p w14:paraId="6B8077EC" w14:textId="77777777" w:rsidR="008005B1" w:rsidRDefault="00B73A5B">
      <w:pPr>
        <w:spacing w:line="500" w:lineRule="atLeast"/>
        <w:ind w:firstLine="600"/>
        <w:divId w:val="900989139"/>
        <w:rPr>
          <w:sz w:val="30"/>
          <w:szCs w:val="30"/>
        </w:rPr>
      </w:pPr>
      <w:r>
        <w:rPr>
          <w:rFonts w:hint="eastAsia"/>
          <w:sz w:val="30"/>
          <w:szCs w:val="30"/>
        </w:rPr>
        <w:t>（</w:t>
      </w:r>
      <w:r>
        <w:rPr>
          <w:rFonts w:hint="eastAsia"/>
          <w:sz w:val="30"/>
          <w:szCs w:val="30"/>
        </w:rPr>
        <w:t>2018</w:t>
      </w:r>
      <w:r>
        <w:rPr>
          <w:rFonts w:hint="eastAsia"/>
          <w:sz w:val="30"/>
          <w:szCs w:val="30"/>
        </w:rPr>
        <w:t>）粤广南粤第</w:t>
      </w:r>
      <w:r>
        <w:rPr>
          <w:rFonts w:hint="eastAsia"/>
          <w:sz w:val="30"/>
          <w:szCs w:val="30"/>
        </w:rPr>
        <w:t>6917</w:t>
      </w:r>
      <w:r>
        <w:rPr>
          <w:rFonts w:hint="eastAsia"/>
          <w:sz w:val="30"/>
          <w:szCs w:val="30"/>
        </w:rPr>
        <w:t>号公证书记载：</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日，原告委托代理人温源在广州市南粤公证处公证员孙洪艳和工作人员陈嘉雯的监督下，使用公证处计算机作清洁处理后，登录相关网站的网页情况如下：</w:t>
      </w:r>
      <w:r>
        <w:rPr>
          <w:rFonts w:hint="eastAsia"/>
          <w:sz w:val="30"/>
          <w:szCs w:val="30"/>
        </w:rPr>
        <w:t>1.</w:t>
      </w:r>
      <w:r>
        <w:rPr>
          <w:rFonts w:hint="eastAsia"/>
          <w:sz w:val="30"/>
          <w:szCs w:val="30"/>
        </w:rPr>
        <w:t>在被告腾讯公司运营的“应用宝”网站上显示“点心桌面”</w:t>
      </w:r>
      <w:r>
        <w:rPr>
          <w:rFonts w:hint="eastAsia"/>
          <w:sz w:val="30"/>
          <w:szCs w:val="30"/>
        </w:rPr>
        <w:t>App</w:t>
      </w:r>
      <w:r>
        <w:rPr>
          <w:rFonts w:hint="eastAsia"/>
          <w:sz w:val="30"/>
          <w:szCs w:val="30"/>
        </w:rPr>
        <w:t>有</w:t>
      </w:r>
      <w:r>
        <w:rPr>
          <w:rFonts w:hint="eastAsia"/>
          <w:sz w:val="30"/>
          <w:szCs w:val="30"/>
        </w:rPr>
        <w:t>1642</w:t>
      </w:r>
      <w:r>
        <w:rPr>
          <w:rFonts w:hint="eastAsia"/>
          <w:sz w:val="30"/>
          <w:szCs w:val="30"/>
        </w:rPr>
        <w:t>万下载，附有“加入</w:t>
      </w:r>
      <w:r>
        <w:rPr>
          <w:rFonts w:hint="eastAsia"/>
          <w:sz w:val="30"/>
          <w:szCs w:val="30"/>
        </w:rPr>
        <w:t>QQ</w:t>
      </w:r>
      <w:r>
        <w:rPr>
          <w:rFonts w:hint="eastAsia"/>
          <w:sz w:val="30"/>
          <w:szCs w:val="30"/>
        </w:rPr>
        <w:t>群</w:t>
      </w:r>
      <w:r>
        <w:rPr>
          <w:rFonts w:hint="eastAsia"/>
          <w:sz w:val="30"/>
          <w:szCs w:val="30"/>
        </w:rPr>
        <w:t>13411*****</w:t>
      </w:r>
      <w:r>
        <w:rPr>
          <w:rFonts w:hint="eastAsia"/>
          <w:sz w:val="30"/>
          <w:szCs w:val="30"/>
        </w:rPr>
        <w:t>、官方微博</w:t>
      </w:r>
      <w:r>
        <w:rPr>
          <w:rFonts w:hint="eastAsia"/>
          <w:sz w:val="30"/>
          <w:szCs w:val="30"/>
        </w:rPr>
        <w:t>weibo.com/</w:t>
      </w:r>
      <w:proofErr w:type="spellStart"/>
      <w:r>
        <w:rPr>
          <w:rFonts w:hint="eastAsia"/>
          <w:sz w:val="30"/>
          <w:szCs w:val="30"/>
        </w:rPr>
        <w:t>dianxinh</w:t>
      </w:r>
      <w:r>
        <w:rPr>
          <w:rFonts w:hint="eastAsia"/>
          <w:sz w:val="30"/>
          <w:szCs w:val="30"/>
        </w:rPr>
        <w:t>ome</w:t>
      </w:r>
      <w:proofErr w:type="spellEnd"/>
      <w:r>
        <w:rPr>
          <w:rFonts w:hint="eastAsia"/>
          <w:sz w:val="30"/>
          <w:szCs w:val="30"/>
        </w:rPr>
        <w:t>、官方微信</w:t>
      </w:r>
      <w:proofErr w:type="spellStart"/>
      <w:r>
        <w:rPr>
          <w:rFonts w:hint="eastAsia"/>
          <w:sz w:val="30"/>
          <w:szCs w:val="30"/>
        </w:rPr>
        <w:t>dx_home</w:t>
      </w:r>
      <w:proofErr w:type="spellEnd"/>
      <w:r>
        <w:rPr>
          <w:rFonts w:hint="eastAsia"/>
          <w:sz w:val="30"/>
          <w:szCs w:val="30"/>
        </w:rPr>
        <w:t>、点心官网</w:t>
      </w:r>
      <w:r>
        <w:rPr>
          <w:rFonts w:hint="eastAsia"/>
          <w:sz w:val="30"/>
          <w:szCs w:val="30"/>
        </w:rPr>
        <w:t>dxzm.felink.com</w:t>
      </w:r>
      <w:r>
        <w:rPr>
          <w:rFonts w:hint="eastAsia"/>
          <w:sz w:val="30"/>
          <w:szCs w:val="30"/>
        </w:rPr>
        <w:t>、更新内容为点心桌面</w:t>
      </w:r>
      <w:r>
        <w:rPr>
          <w:rFonts w:hint="eastAsia"/>
          <w:sz w:val="30"/>
          <w:szCs w:val="30"/>
        </w:rPr>
        <w:t>V6.5.8</w:t>
      </w:r>
      <w:r>
        <w:rPr>
          <w:rFonts w:hint="eastAsia"/>
          <w:sz w:val="30"/>
          <w:szCs w:val="30"/>
        </w:rPr>
        <w:t>”等信息。</w:t>
      </w:r>
      <w:r>
        <w:rPr>
          <w:rFonts w:hint="eastAsia"/>
          <w:sz w:val="30"/>
          <w:szCs w:val="30"/>
        </w:rPr>
        <w:t>2.</w:t>
      </w:r>
      <w:r>
        <w:rPr>
          <w:rFonts w:hint="eastAsia"/>
          <w:sz w:val="30"/>
          <w:szCs w:val="30"/>
        </w:rPr>
        <w:t>在</w:t>
      </w:r>
      <w:r>
        <w:rPr>
          <w:rFonts w:hint="eastAsia"/>
          <w:sz w:val="30"/>
          <w:szCs w:val="30"/>
        </w:rPr>
        <w:t>http://dxzm.felink.com</w:t>
      </w:r>
      <w:r>
        <w:rPr>
          <w:rFonts w:hint="eastAsia"/>
          <w:sz w:val="30"/>
          <w:szCs w:val="30"/>
        </w:rPr>
        <w:t>（点心桌面官网）的登记信息显示为闽</w:t>
      </w:r>
      <w:r>
        <w:rPr>
          <w:rFonts w:hint="eastAsia"/>
          <w:sz w:val="30"/>
          <w:szCs w:val="30"/>
        </w:rPr>
        <w:t>ICP</w:t>
      </w:r>
      <w:r>
        <w:rPr>
          <w:rFonts w:hint="eastAsia"/>
          <w:sz w:val="30"/>
          <w:szCs w:val="30"/>
        </w:rPr>
        <w:t>备</w:t>
      </w:r>
      <w:r>
        <w:rPr>
          <w:rFonts w:hint="eastAsia"/>
          <w:sz w:val="30"/>
          <w:szCs w:val="30"/>
        </w:rPr>
        <w:t>15026663</w:t>
      </w:r>
      <w:r>
        <w:rPr>
          <w:rFonts w:hint="eastAsia"/>
          <w:sz w:val="30"/>
          <w:szCs w:val="30"/>
        </w:rPr>
        <w:t>号、增值电信业务经营许可证</w:t>
      </w:r>
      <w:r>
        <w:rPr>
          <w:rFonts w:hint="eastAsia"/>
          <w:sz w:val="30"/>
          <w:szCs w:val="30"/>
        </w:rPr>
        <w:t>B2-20160145</w:t>
      </w:r>
      <w:r>
        <w:rPr>
          <w:rFonts w:hint="eastAsia"/>
          <w:sz w:val="30"/>
          <w:szCs w:val="30"/>
        </w:rPr>
        <w:t>、闽网文许字（</w:t>
      </w:r>
      <w:r>
        <w:rPr>
          <w:rFonts w:hint="eastAsia"/>
          <w:sz w:val="30"/>
          <w:szCs w:val="30"/>
        </w:rPr>
        <w:t>2014</w:t>
      </w:r>
      <w:r>
        <w:rPr>
          <w:rFonts w:hint="eastAsia"/>
          <w:sz w:val="30"/>
          <w:szCs w:val="30"/>
        </w:rPr>
        <w:t>）</w:t>
      </w:r>
      <w:r>
        <w:rPr>
          <w:rFonts w:hint="eastAsia"/>
          <w:sz w:val="30"/>
          <w:szCs w:val="30"/>
        </w:rPr>
        <w:t>1186-017</w:t>
      </w:r>
      <w:r>
        <w:rPr>
          <w:rFonts w:hint="eastAsia"/>
          <w:sz w:val="30"/>
          <w:szCs w:val="30"/>
        </w:rPr>
        <w:t>号、被告福建风灵公司版权所有”。</w:t>
      </w:r>
      <w:r>
        <w:rPr>
          <w:rFonts w:hint="eastAsia"/>
          <w:sz w:val="30"/>
          <w:szCs w:val="30"/>
        </w:rPr>
        <w:t>3.</w:t>
      </w:r>
      <w:r>
        <w:rPr>
          <w:rFonts w:hint="eastAsia"/>
          <w:sz w:val="30"/>
          <w:szCs w:val="30"/>
        </w:rPr>
        <w:t>在豌豆荚网站上搜索到“点心桌面”</w:t>
      </w:r>
      <w:r>
        <w:rPr>
          <w:rFonts w:hint="eastAsia"/>
          <w:sz w:val="30"/>
          <w:szCs w:val="30"/>
        </w:rPr>
        <w:t>App</w:t>
      </w:r>
      <w:r>
        <w:rPr>
          <w:rFonts w:hint="eastAsia"/>
          <w:sz w:val="30"/>
          <w:szCs w:val="30"/>
        </w:rPr>
        <w:t>有</w:t>
      </w:r>
      <w:r>
        <w:rPr>
          <w:rFonts w:hint="eastAsia"/>
          <w:sz w:val="30"/>
          <w:szCs w:val="30"/>
        </w:rPr>
        <w:t>1020</w:t>
      </w:r>
      <w:r>
        <w:rPr>
          <w:rFonts w:hint="eastAsia"/>
          <w:sz w:val="30"/>
          <w:szCs w:val="30"/>
        </w:rPr>
        <w:t>万次下载，相关信息显示</w:t>
      </w:r>
      <w:r>
        <w:rPr>
          <w:rFonts w:hint="eastAsia"/>
          <w:sz w:val="30"/>
          <w:szCs w:val="30"/>
        </w:rPr>
        <w:lastRenderedPageBreak/>
        <w:t>V6.5.8</w:t>
      </w:r>
      <w:r>
        <w:rPr>
          <w:rFonts w:hint="eastAsia"/>
          <w:sz w:val="30"/>
          <w:szCs w:val="30"/>
        </w:rPr>
        <w:t>、开发者为被告北京风灵公司”，附有“加入</w:t>
      </w:r>
      <w:r>
        <w:rPr>
          <w:rFonts w:hint="eastAsia"/>
          <w:sz w:val="30"/>
          <w:szCs w:val="30"/>
        </w:rPr>
        <w:t>QQ</w:t>
      </w:r>
      <w:r>
        <w:rPr>
          <w:rFonts w:hint="eastAsia"/>
          <w:sz w:val="30"/>
          <w:szCs w:val="30"/>
        </w:rPr>
        <w:t>群</w:t>
      </w:r>
      <w:r>
        <w:rPr>
          <w:rFonts w:hint="eastAsia"/>
          <w:sz w:val="30"/>
          <w:szCs w:val="30"/>
        </w:rPr>
        <w:t>13411*****</w:t>
      </w:r>
      <w:r>
        <w:rPr>
          <w:rFonts w:hint="eastAsia"/>
          <w:sz w:val="30"/>
          <w:szCs w:val="30"/>
        </w:rPr>
        <w:t>、官方微博</w:t>
      </w:r>
      <w:r>
        <w:rPr>
          <w:rFonts w:hint="eastAsia"/>
          <w:sz w:val="30"/>
          <w:szCs w:val="30"/>
        </w:rPr>
        <w:t>weibo</w:t>
      </w:r>
      <w:r>
        <w:rPr>
          <w:rFonts w:hint="eastAsia"/>
          <w:sz w:val="30"/>
          <w:szCs w:val="30"/>
        </w:rPr>
        <w:t>.com/</w:t>
      </w:r>
      <w:proofErr w:type="spellStart"/>
      <w:r>
        <w:rPr>
          <w:rFonts w:hint="eastAsia"/>
          <w:sz w:val="30"/>
          <w:szCs w:val="30"/>
        </w:rPr>
        <w:t>dianxinhome</w:t>
      </w:r>
      <w:proofErr w:type="spellEnd"/>
      <w:r>
        <w:rPr>
          <w:rFonts w:hint="eastAsia"/>
          <w:sz w:val="30"/>
          <w:szCs w:val="30"/>
        </w:rPr>
        <w:t>、官方微信</w:t>
      </w:r>
      <w:proofErr w:type="spellStart"/>
      <w:r>
        <w:rPr>
          <w:rFonts w:hint="eastAsia"/>
          <w:sz w:val="30"/>
          <w:szCs w:val="30"/>
        </w:rPr>
        <w:t>dx_home</w:t>
      </w:r>
      <w:proofErr w:type="spellEnd"/>
      <w:r>
        <w:rPr>
          <w:rFonts w:hint="eastAsia"/>
          <w:sz w:val="30"/>
          <w:szCs w:val="30"/>
        </w:rPr>
        <w:t>、点心官网</w:t>
      </w:r>
      <w:r>
        <w:rPr>
          <w:rFonts w:hint="eastAsia"/>
          <w:sz w:val="30"/>
          <w:szCs w:val="30"/>
        </w:rPr>
        <w:t>dxzm.felink.com</w:t>
      </w:r>
      <w:r>
        <w:rPr>
          <w:rFonts w:hint="eastAsia"/>
          <w:sz w:val="30"/>
          <w:szCs w:val="30"/>
        </w:rPr>
        <w:t>”等信息。</w:t>
      </w:r>
      <w:r>
        <w:rPr>
          <w:rFonts w:hint="eastAsia"/>
          <w:sz w:val="30"/>
          <w:szCs w:val="30"/>
        </w:rPr>
        <w:t>4.</w:t>
      </w:r>
      <w:r>
        <w:rPr>
          <w:rFonts w:hint="eastAsia"/>
          <w:sz w:val="30"/>
          <w:szCs w:val="30"/>
        </w:rPr>
        <w:t>百度手机助手网站搜索到“点心桌面”</w:t>
      </w:r>
      <w:r>
        <w:rPr>
          <w:rFonts w:hint="eastAsia"/>
          <w:sz w:val="30"/>
          <w:szCs w:val="30"/>
        </w:rPr>
        <w:t>App</w:t>
      </w:r>
      <w:r>
        <w:rPr>
          <w:rFonts w:hint="eastAsia"/>
          <w:sz w:val="30"/>
          <w:szCs w:val="30"/>
        </w:rPr>
        <w:t>有</w:t>
      </w:r>
      <w:r>
        <w:rPr>
          <w:rFonts w:hint="eastAsia"/>
          <w:sz w:val="30"/>
          <w:szCs w:val="30"/>
        </w:rPr>
        <w:t>3117</w:t>
      </w:r>
      <w:r>
        <w:rPr>
          <w:rFonts w:hint="eastAsia"/>
          <w:sz w:val="30"/>
          <w:szCs w:val="30"/>
        </w:rPr>
        <w:t>万次下载，附有“加入</w:t>
      </w:r>
      <w:r>
        <w:rPr>
          <w:rFonts w:hint="eastAsia"/>
          <w:sz w:val="30"/>
          <w:szCs w:val="30"/>
        </w:rPr>
        <w:t>QQ</w:t>
      </w:r>
      <w:r>
        <w:rPr>
          <w:rFonts w:hint="eastAsia"/>
          <w:sz w:val="30"/>
          <w:szCs w:val="30"/>
        </w:rPr>
        <w:t>群</w:t>
      </w:r>
      <w:r>
        <w:rPr>
          <w:rFonts w:hint="eastAsia"/>
          <w:sz w:val="30"/>
          <w:szCs w:val="30"/>
        </w:rPr>
        <w:t>13411*****</w:t>
      </w:r>
      <w:r>
        <w:rPr>
          <w:rFonts w:hint="eastAsia"/>
          <w:sz w:val="30"/>
          <w:szCs w:val="30"/>
        </w:rPr>
        <w:t>，官方微博</w:t>
      </w:r>
      <w:r>
        <w:rPr>
          <w:rFonts w:hint="eastAsia"/>
          <w:sz w:val="30"/>
          <w:szCs w:val="30"/>
        </w:rPr>
        <w:t>weibo.com/</w:t>
      </w:r>
      <w:proofErr w:type="spellStart"/>
      <w:r>
        <w:rPr>
          <w:rFonts w:hint="eastAsia"/>
          <w:sz w:val="30"/>
          <w:szCs w:val="30"/>
        </w:rPr>
        <w:t>dianxinhome</w:t>
      </w:r>
      <w:proofErr w:type="spellEnd"/>
      <w:r>
        <w:rPr>
          <w:rFonts w:hint="eastAsia"/>
          <w:sz w:val="30"/>
          <w:szCs w:val="30"/>
        </w:rPr>
        <w:t>，官方微信</w:t>
      </w:r>
      <w:proofErr w:type="spellStart"/>
      <w:r>
        <w:rPr>
          <w:rFonts w:hint="eastAsia"/>
          <w:sz w:val="30"/>
          <w:szCs w:val="30"/>
        </w:rPr>
        <w:t>dx_home</w:t>
      </w:r>
      <w:proofErr w:type="spellEnd"/>
      <w:r>
        <w:rPr>
          <w:rFonts w:hint="eastAsia"/>
          <w:sz w:val="30"/>
          <w:szCs w:val="30"/>
        </w:rPr>
        <w:t>，点心官网</w:t>
      </w:r>
      <w:r>
        <w:rPr>
          <w:rFonts w:hint="eastAsia"/>
          <w:sz w:val="30"/>
          <w:szCs w:val="30"/>
        </w:rPr>
        <w:t>dxzm.felink.com</w:t>
      </w:r>
      <w:r>
        <w:rPr>
          <w:rFonts w:hint="eastAsia"/>
          <w:sz w:val="30"/>
          <w:szCs w:val="30"/>
        </w:rPr>
        <w:t>”等信息。</w:t>
      </w:r>
      <w:r>
        <w:rPr>
          <w:rFonts w:hint="eastAsia"/>
          <w:sz w:val="30"/>
          <w:szCs w:val="30"/>
        </w:rPr>
        <w:t>5.2345</w:t>
      </w:r>
      <w:r>
        <w:rPr>
          <w:rFonts w:hint="eastAsia"/>
          <w:sz w:val="30"/>
          <w:szCs w:val="30"/>
        </w:rPr>
        <w:t>手机应用宝库网站上搜索到“点心桌面”</w:t>
      </w:r>
      <w:r>
        <w:rPr>
          <w:rFonts w:hint="eastAsia"/>
          <w:sz w:val="30"/>
          <w:szCs w:val="30"/>
        </w:rPr>
        <w:t>App</w:t>
      </w:r>
      <w:r>
        <w:rPr>
          <w:rFonts w:hint="eastAsia"/>
          <w:sz w:val="30"/>
          <w:szCs w:val="30"/>
        </w:rPr>
        <w:t>的相关信息</w:t>
      </w:r>
      <w:r>
        <w:rPr>
          <w:rFonts w:hint="eastAsia"/>
          <w:sz w:val="30"/>
          <w:szCs w:val="30"/>
        </w:rPr>
        <w:t>V6.5.8</w:t>
      </w:r>
      <w:r>
        <w:rPr>
          <w:rFonts w:hint="eastAsia"/>
          <w:sz w:val="30"/>
          <w:szCs w:val="30"/>
        </w:rPr>
        <w:t>，附有“加入</w:t>
      </w:r>
      <w:r>
        <w:rPr>
          <w:rFonts w:hint="eastAsia"/>
          <w:sz w:val="30"/>
          <w:szCs w:val="30"/>
        </w:rPr>
        <w:t>QQ</w:t>
      </w:r>
      <w:r>
        <w:rPr>
          <w:rFonts w:hint="eastAsia"/>
          <w:sz w:val="30"/>
          <w:szCs w:val="30"/>
        </w:rPr>
        <w:t>群</w:t>
      </w:r>
      <w:r>
        <w:rPr>
          <w:rFonts w:hint="eastAsia"/>
          <w:sz w:val="30"/>
          <w:szCs w:val="30"/>
        </w:rPr>
        <w:t>13411*****</w:t>
      </w:r>
      <w:r>
        <w:rPr>
          <w:rFonts w:hint="eastAsia"/>
          <w:sz w:val="30"/>
          <w:szCs w:val="30"/>
        </w:rPr>
        <w:t>、官方微博</w:t>
      </w:r>
      <w:r>
        <w:rPr>
          <w:rFonts w:hint="eastAsia"/>
          <w:sz w:val="30"/>
          <w:szCs w:val="30"/>
        </w:rPr>
        <w:t>weibo.com/</w:t>
      </w:r>
      <w:proofErr w:type="spellStart"/>
      <w:r>
        <w:rPr>
          <w:rFonts w:hint="eastAsia"/>
          <w:sz w:val="30"/>
          <w:szCs w:val="30"/>
        </w:rPr>
        <w:t>dianxinhome</w:t>
      </w:r>
      <w:proofErr w:type="spellEnd"/>
      <w:r>
        <w:rPr>
          <w:rFonts w:hint="eastAsia"/>
          <w:sz w:val="30"/>
          <w:szCs w:val="30"/>
        </w:rPr>
        <w:t>、官方微信</w:t>
      </w:r>
      <w:proofErr w:type="spellStart"/>
      <w:r>
        <w:rPr>
          <w:rFonts w:hint="eastAsia"/>
          <w:sz w:val="30"/>
          <w:szCs w:val="30"/>
        </w:rPr>
        <w:t>dx</w:t>
      </w:r>
      <w:r>
        <w:rPr>
          <w:rFonts w:hint="eastAsia"/>
          <w:sz w:val="30"/>
          <w:szCs w:val="30"/>
        </w:rPr>
        <w:t>_home</w:t>
      </w:r>
      <w:proofErr w:type="spellEnd"/>
      <w:r>
        <w:rPr>
          <w:rFonts w:hint="eastAsia"/>
          <w:sz w:val="30"/>
          <w:szCs w:val="30"/>
        </w:rPr>
        <w:t>，点心官网</w:t>
      </w:r>
      <w:r>
        <w:rPr>
          <w:rFonts w:hint="eastAsia"/>
          <w:sz w:val="30"/>
          <w:szCs w:val="30"/>
        </w:rPr>
        <w:t>dxzm.felink.com</w:t>
      </w:r>
      <w:r>
        <w:rPr>
          <w:rFonts w:hint="eastAsia"/>
          <w:sz w:val="30"/>
          <w:szCs w:val="30"/>
        </w:rPr>
        <w:t>”等信息。</w:t>
      </w:r>
    </w:p>
    <w:p w14:paraId="6B8077ED" w14:textId="77777777" w:rsidR="008005B1" w:rsidRDefault="00B73A5B">
      <w:pPr>
        <w:spacing w:line="500" w:lineRule="atLeast"/>
        <w:ind w:firstLine="600"/>
        <w:divId w:val="433287414"/>
        <w:rPr>
          <w:sz w:val="30"/>
          <w:szCs w:val="30"/>
        </w:rPr>
      </w:pPr>
      <w:r>
        <w:rPr>
          <w:rFonts w:hint="eastAsia"/>
          <w:sz w:val="30"/>
          <w:szCs w:val="30"/>
        </w:rPr>
        <w:t>（</w:t>
      </w:r>
      <w:r>
        <w:rPr>
          <w:rFonts w:hint="eastAsia"/>
          <w:sz w:val="30"/>
          <w:szCs w:val="30"/>
        </w:rPr>
        <w:t>2018</w:t>
      </w:r>
      <w:r>
        <w:rPr>
          <w:rFonts w:hint="eastAsia"/>
          <w:sz w:val="30"/>
          <w:szCs w:val="30"/>
        </w:rPr>
        <w:t>）粤广南粤第</w:t>
      </w:r>
      <w:r>
        <w:rPr>
          <w:rFonts w:hint="eastAsia"/>
          <w:sz w:val="30"/>
          <w:szCs w:val="30"/>
        </w:rPr>
        <w:t>7602</w:t>
      </w:r>
      <w:r>
        <w:rPr>
          <w:rFonts w:hint="eastAsia"/>
          <w:sz w:val="30"/>
          <w:szCs w:val="30"/>
        </w:rPr>
        <w:t>号公证书记载：</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日，原告委托代理人李小刚在广州市南粤公证处公证员孙洪艳和工作人员林潮维的监督下，使用公证处提供的手机和网络，在点心桌面官网（</w:t>
      </w:r>
      <w:r>
        <w:rPr>
          <w:rFonts w:hint="eastAsia"/>
          <w:sz w:val="30"/>
          <w:szCs w:val="30"/>
        </w:rPr>
        <w:t>http://dxzm.felink.com</w:t>
      </w:r>
      <w:r>
        <w:rPr>
          <w:rFonts w:hint="eastAsia"/>
          <w:sz w:val="30"/>
          <w:szCs w:val="30"/>
        </w:rPr>
        <w:t>）下载被诉侵权软件“点心桌面”</w:t>
      </w:r>
      <w:r>
        <w:rPr>
          <w:rFonts w:hint="eastAsia"/>
          <w:sz w:val="30"/>
          <w:szCs w:val="30"/>
        </w:rPr>
        <w:t>App</w:t>
      </w:r>
      <w:r>
        <w:rPr>
          <w:rFonts w:hint="eastAsia"/>
          <w:sz w:val="30"/>
          <w:szCs w:val="30"/>
        </w:rPr>
        <w:t>（</w:t>
      </w:r>
      <w:r>
        <w:rPr>
          <w:rFonts w:hint="eastAsia"/>
          <w:sz w:val="30"/>
          <w:szCs w:val="30"/>
        </w:rPr>
        <w:t>V6.5.8</w:t>
      </w:r>
      <w:r>
        <w:rPr>
          <w:rFonts w:hint="eastAsia"/>
          <w:sz w:val="30"/>
          <w:szCs w:val="30"/>
        </w:rPr>
        <w:t>）。</w:t>
      </w:r>
    </w:p>
    <w:p w14:paraId="6B8077EE" w14:textId="77777777" w:rsidR="008005B1" w:rsidRDefault="00B73A5B">
      <w:pPr>
        <w:spacing w:line="500" w:lineRule="atLeast"/>
        <w:ind w:firstLine="600"/>
        <w:divId w:val="867523467"/>
        <w:rPr>
          <w:sz w:val="30"/>
          <w:szCs w:val="30"/>
        </w:rPr>
      </w:pPr>
      <w:r>
        <w:rPr>
          <w:rFonts w:hint="eastAsia"/>
          <w:sz w:val="30"/>
          <w:szCs w:val="30"/>
        </w:rPr>
        <w:t>（</w:t>
      </w:r>
      <w:r>
        <w:rPr>
          <w:rFonts w:hint="eastAsia"/>
          <w:sz w:val="30"/>
          <w:szCs w:val="30"/>
        </w:rPr>
        <w:t>2019</w:t>
      </w:r>
      <w:r>
        <w:rPr>
          <w:rFonts w:hint="eastAsia"/>
          <w:sz w:val="30"/>
          <w:szCs w:val="30"/>
        </w:rPr>
        <w:t>）粤广南粤第</w:t>
      </w:r>
      <w:r>
        <w:rPr>
          <w:rFonts w:hint="eastAsia"/>
          <w:sz w:val="30"/>
          <w:szCs w:val="30"/>
        </w:rPr>
        <w:t>7846</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日，原告委托代理人李小刚在广州市南粤公证处公证员孙洪艳和工作人员陈嘉雯的监督下，使用公证处计算机作清洁</w:t>
      </w:r>
      <w:r>
        <w:rPr>
          <w:rFonts w:hint="eastAsia"/>
          <w:sz w:val="30"/>
          <w:szCs w:val="30"/>
        </w:rPr>
        <w:t>处理后，登录相关网站的网页情况如下：</w:t>
      </w:r>
      <w:r>
        <w:rPr>
          <w:rFonts w:hint="eastAsia"/>
          <w:sz w:val="30"/>
          <w:szCs w:val="30"/>
        </w:rPr>
        <w:t>1.</w:t>
      </w:r>
      <w:r>
        <w:rPr>
          <w:rFonts w:hint="eastAsia"/>
          <w:sz w:val="30"/>
          <w:szCs w:val="30"/>
        </w:rPr>
        <w:t>在百度上搜索被告福建风灵公司与被告北京风灵公司的官方网站，其结果均指向</w:t>
      </w:r>
      <w:r>
        <w:rPr>
          <w:rFonts w:hint="eastAsia"/>
          <w:sz w:val="30"/>
          <w:szCs w:val="30"/>
        </w:rPr>
        <w:t>www.felink.com.cn</w:t>
      </w:r>
      <w:r>
        <w:rPr>
          <w:rFonts w:hint="eastAsia"/>
          <w:sz w:val="30"/>
          <w:szCs w:val="30"/>
        </w:rPr>
        <w:t>。</w:t>
      </w:r>
      <w:r>
        <w:rPr>
          <w:rFonts w:hint="eastAsia"/>
          <w:sz w:val="30"/>
          <w:szCs w:val="30"/>
        </w:rPr>
        <w:t>2.</w:t>
      </w:r>
      <w:r>
        <w:rPr>
          <w:rFonts w:hint="eastAsia"/>
          <w:sz w:val="30"/>
          <w:szCs w:val="30"/>
        </w:rPr>
        <w:t>在网站</w:t>
      </w:r>
      <w:r>
        <w:rPr>
          <w:rFonts w:hint="eastAsia"/>
          <w:sz w:val="30"/>
          <w:szCs w:val="30"/>
        </w:rPr>
        <w:t>www.felink.com.cn</w:t>
      </w:r>
      <w:r>
        <w:rPr>
          <w:rFonts w:hint="eastAsia"/>
          <w:sz w:val="30"/>
          <w:szCs w:val="30"/>
        </w:rPr>
        <w:t>“关于我们”中载明“被告福建风灵公司（以下简称风灵创景）成立于</w:t>
      </w:r>
      <w:r>
        <w:rPr>
          <w:rFonts w:hint="eastAsia"/>
          <w:sz w:val="30"/>
          <w:szCs w:val="30"/>
        </w:rPr>
        <w:t>2010</w:t>
      </w:r>
      <w:r>
        <w:rPr>
          <w:rFonts w:hint="eastAsia"/>
          <w:sz w:val="30"/>
          <w:szCs w:val="30"/>
        </w:rPr>
        <w:t>年，为实现百度分拆上市战略布局，</w:t>
      </w:r>
      <w:r>
        <w:rPr>
          <w:rFonts w:hint="eastAsia"/>
          <w:sz w:val="30"/>
          <w:szCs w:val="30"/>
        </w:rPr>
        <w:t>2015</w:t>
      </w:r>
      <w:r>
        <w:rPr>
          <w:rFonts w:hint="eastAsia"/>
          <w:sz w:val="30"/>
          <w:szCs w:val="30"/>
        </w:rPr>
        <w:t>年</w:t>
      </w:r>
      <w:r>
        <w:rPr>
          <w:rFonts w:hint="eastAsia"/>
          <w:sz w:val="30"/>
          <w:szCs w:val="30"/>
        </w:rPr>
        <w:t>7</w:t>
      </w:r>
      <w:r>
        <w:rPr>
          <w:rFonts w:hint="eastAsia"/>
          <w:sz w:val="30"/>
          <w:szCs w:val="30"/>
        </w:rPr>
        <w:t>月百度将旗下</w:t>
      </w:r>
      <w:r>
        <w:rPr>
          <w:rFonts w:hint="eastAsia"/>
          <w:sz w:val="30"/>
          <w:szCs w:val="30"/>
        </w:rPr>
        <w:t>91</w:t>
      </w:r>
      <w:r>
        <w:rPr>
          <w:rFonts w:hint="eastAsia"/>
          <w:sz w:val="30"/>
          <w:szCs w:val="30"/>
        </w:rPr>
        <w:t>桌面等系列产品纳入风灵创景独立运营。风灵创景致力于为全球用户提供更快速、更便捷的移动互联网体验，成为最具影响力的移动应用开发商。公司成立至今，已累积获得国家各类知识产权逾</w:t>
      </w:r>
      <w:r>
        <w:rPr>
          <w:rFonts w:hint="eastAsia"/>
          <w:sz w:val="30"/>
          <w:szCs w:val="30"/>
        </w:rPr>
        <w:t>50</w:t>
      </w:r>
      <w:r>
        <w:rPr>
          <w:rFonts w:hint="eastAsia"/>
          <w:sz w:val="30"/>
          <w:szCs w:val="30"/>
        </w:rPr>
        <w:t>件，居行业领先水平</w:t>
      </w:r>
      <w:r>
        <w:rPr>
          <w:rFonts w:hint="eastAsia"/>
          <w:sz w:val="30"/>
          <w:szCs w:val="30"/>
        </w:rPr>
        <w:t>。公司先后推出多款平台类产品，包括手机</w:t>
      </w:r>
      <w:r>
        <w:rPr>
          <w:rFonts w:hint="eastAsia"/>
          <w:sz w:val="30"/>
          <w:szCs w:val="30"/>
        </w:rPr>
        <w:lastRenderedPageBreak/>
        <w:t>个性美化工具</w:t>
      </w:r>
      <w:r>
        <w:rPr>
          <w:rFonts w:hint="eastAsia"/>
          <w:sz w:val="30"/>
          <w:szCs w:val="30"/>
        </w:rPr>
        <w:t>91</w:t>
      </w:r>
      <w:r>
        <w:rPr>
          <w:rFonts w:hint="eastAsia"/>
          <w:sz w:val="30"/>
          <w:szCs w:val="30"/>
        </w:rPr>
        <w:t>桌面、点心桌面、手机系统管理工具</w:t>
      </w:r>
      <w:r>
        <w:rPr>
          <w:rFonts w:hint="eastAsia"/>
          <w:sz w:val="30"/>
          <w:szCs w:val="30"/>
        </w:rPr>
        <w:t>91</w:t>
      </w:r>
      <w:r>
        <w:rPr>
          <w:rFonts w:hint="eastAsia"/>
          <w:sz w:val="30"/>
          <w:szCs w:val="30"/>
        </w:rPr>
        <w:t>锁屏、时尚生活服务应用黄历天气等。其中</w:t>
      </w:r>
      <w:r>
        <w:rPr>
          <w:rFonts w:hint="eastAsia"/>
          <w:sz w:val="30"/>
          <w:szCs w:val="30"/>
        </w:rPr>
        <w:t>91</w:t>
      </w:r>
      <w:r>
        <w:rPr>
          <w:rFonts w:hint="eastAsia"/>
          <w:sz w:val="30"/>
          <w:szCs w:val="30"/>
        </w:rPr>
        <w:t>桌面用户已超</w:t>
      </w:r>
      <w:r>
        <w:rPr>
          <w:rFonts w:hint="eastAsia"/>
          <w:sz w:val="30"/>
          <w:szCs w:val="30"/>
        </w:rPr>
        <w:t>3</w:t>
      </w:r>
      <w:r>
        <w:rPr>
          <w:rFonts w:hint="eastAsia"/>
          <w:sz w:val="30"/>
          <w:szCs w:val="30"/>
        </w:rPr>
        <w:t>亿，在第三方手机桌面市场行业排名第一。</w:t>
      </w:r>
    </w:p>
    <w:p w14:paraId="6B8077EF" w14:textId="77777777" w:rsidR="008005B1" w:rsidRDefault="00B73A5B">
      <w:pPr>
        <w:spacing w:line="500" w:lineRule="atLeast"/>
        <w:ind w:firstLine="600"/>
        <w:divId w:val="1972513405"/>
        <w:rPr>
          <w:sz w:val="30"/>
          <w:szCs w:val="30"/>
        </w:rPr>
      </w:pPr>
      <w:r>
        <w:rPr>
          <w:rFonts w:hint="eastAsia"/>
          <w:sz w:val="30"/>
          <w:szCs w:val="30"/>
        </w:rPr>
        <w:t>（</w:t>
      </w:r>
      <w:r>
        <w:rPr>
          <w:rFonts w:hint="eastAsia"/>
          <w:sz w:val="30"/>
          <w:szCs w:val="30"/>
        </w:rPr>
        <w:t>2019</w:t>
      </w:r>
      <w:r>
        <w:rPr>
          <w:rFonts w:hint="eastAsia"/>
          <w:sz w:val="30"/>
          <w:szCs w:val="30"/>
        </w:rPr>
        <w:t>）粤广南粤第</w:t>
      </w:r>
      <w:r>
        <w:rPr>
          <w:rFonts w:hint="eastAsia"/>
          <w:sz w:val="30"/>
          <w:szCs w:val="30"/>
        </w:rPr>
        <w:t>7847</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原告委托代理人李小刚在广州市南粤公证处公证员孙洪艳和工作人员陈嘉雯的监督下，使用公证处计算机作清洁处理后，在百度中输入“天眼查”，并在“天眼查”平台分别查询被告福建风灵公司、被告北京风灵公司的软件著作权信息，相关页面的情况如下：</w:t>
      </w:r>
      <w:r>
        <w:rPr>
          <w:rFonts w:hint="eastAsia"/>
          <w:sz w:val="30"/>
          <w:szCs w:val="30"/>
        </w:rPr>
        <w:t>1.</w:t>
      </w:r>
      <w:r>
        <w:rPr>
          <w:rFonts w:hint="eastAsia"/>
          <w:sz w:val="30"/>
          <w:szCs w:val="30"/>
        </w:rPr>
        <w:t>点心桌面</w:t>
      </w:r>
      <w:r>
        <w:rPr>
          <w:rFonts w:hint="eastAsia"/>
          <w:sz w:val="30"/>
          <w:szCs w:val="30"/>
        </w:rPr>
        <w:t>Android</w:t>
      </w:r>
      <w:r>
        <w:rPr>
          <w:rFonts w:hint="eastAsia"/>
          <w:sz w:val="30"/>
          <w:szCs w:val="30"/>
        </w:rPr>
        <w:t>终端软</w:t>
      </w:r>
      <w:r>
        <w:rPr>
          <w:rFonts w:hint="eastAsia"/>
          <w:sz w:val="30"/>
          <w:szCs w:val="30"/>
        </w:rPr>
        <w:t>件</w:t>
      </w:r>
      <w:r>
        <w:rPr>
          <w:rFonts w:hint="eastAsia"/>
          <w:sz w:val="30"/>
          <w:szCs w:val="30"/>
        </w:rPr>
        <w:t>V4.0</w:t>
      </w:r>
      <w:r>
        <w:rPr>
          <w:rFonts w:hint="eastAsia"/>
          <w:sz w:val="30"/>
          <w:szCs w:val="30"/>
        </w:rPr>
        <w:t>的申请公布日期为</w:t>
      </w:r>
      <w:r>
        <w:rPr>
          <w:rFonts w:hint="eastAsia"/>
          <w:sz w:val="30"/>
          <w:szCs w:val="30"/>
        </w:rPr>
        <w:t>2013-11-13</w:t>
      </w:r>
      <w:r>
        <w:rPr>
          <w:rFonts w:hint="eastAsia"/>
          <w:sz w:val="30"/>
          <w:szCs w:val="30"/>
        </w:rPr>
        <w:t>、登记号</w:t>
      </w:r>
      <w:r>
        <w:rPr>
          <w:rFonts w:hint="eastAsia"/>
          <w:sz w:val="30"/>
          <w:szCs w:val="30"/>
        </w:rPr>
        <w:t>2016SR1*****</w:t>
      </w:r>
      <w:r>
        <w:rPr>
          <w:rFonts w:hint="eastAsia"/>
          <w:sz w:val="30"/>
          <w:szCs w:val="30"/>
        </w:rPr>
        <w:t>、软件简称为点心桌面、申请人为被告福建风灵公司。</w:t>
      </w:r>
      <w:r>
        <w:rPr>
          <w:rFonts w:hint="eastAsia"/>
          <w:sz w:val="30"/>
          <w:szCs w:val="30"/>
        </w:rPr>
        <w:t>2.</w:t>
      </w:r>
      <w:r>
        <w:rPr>
          <w:rFonts w:hint="eastAsia"/>
          <w:sz w:val="30"/>
          <w:szCs w:val="30"/>
        </w:rPr>
        <w:t>点心桌面</w:t>
      </w:r>
      <w:r>
        <w:rPr>
          <w:rFonts w:hint="eastAsia"/>
          <w:sz w:val="30"/>
          <w:szCs w:val="30"/>
        </w:rPr>
        <w:t>Android</w:t>
      </w:r>
      <w:r>
        <w:rPr>
          <w:rFonts w:hint="eastAsia"/>
          <w:sz w:val="30"/>
          <w:szCs w:val="30"/>
        </w:rPr>
        <w:t>终端软件</w:t>
      </w:r>
      <w:r>
        <w:rPr>
          <w:rFonts w:hint="eastAsia"/>
          <w:sz w:val="30"/>
          <w:szCs w:val="30"/>
        </w:rPr>
        <w:t>V4.0</w:t>
      </w:r>
      <w:r>
        <w:rPr>
          <w:rFonts w:hint="eastAsia"/>
          <w:sz w:val="30"/>
          <w:szCs w:val="30"/>
        </w:rPr>
        <w:t>的申请公布日期为</w:t>
      </w:r>
      <w:r>
        <w:rPr>
          <w:rFonts w:hint="eastAsia"/>
          <w:sz w:val="30"/>
          <w:szCs w:val="30"/>
        </w:rPr>
        <w:t>2013-11-13</w:t>
      </w:r>
      <w:r>
        <w:rPr>
          <w:rFonts w:hint="eastAsia"/>
          <w:sz w:val="30"/>
          <w:szCs w:val="30"/>
        </w:rPr>
        <w:t>、登记号为</w:t>
      </w:r>
      <w:r>
        <w:rPr>
          <w:rFonts w:hint="eastAsia"/>
          <w:sz w:val="30"/>
          <w:szCs w:val="30"/>
        </w:rPr>
        <w:t>2014SR004781</w:t>
      </w:r>
      <w:r>
        <w:rPr>
          <w:rFonts w:hint="eastAsia"/>
          <w:sz w:val="30"/>
          <w:szCs w:val="30"/>
        </w:rPr>
        <w:t>、软件简称为点心桌面、申请人为被告北京风灵公司。</w:t>
      </w:r>
    </w:p>
    <w:p w14:paraId="6B8077F0" w14:textId="77777777" w:rsidR="008005B1" w:rsidRDefault="00B73A5B">
      <w:pPr>
        <w:spacing w:line="500" w:lineRule="atLeast"/>
        <w:ind w:firstLine="600"/>
        <w:divId w:val="592207914"/>
        <w:rPr>
          <w:sz w:val="30"/>
          <w:szCs w:val="30"/>
        </w:rPr>
      </w:pPr>
      <w:r>
        <w:rPr>
          <w:rFonts w:hint="eastAsia"/>
          <w:sz w:val="30"/>
          <w:szCs w:val="30"/>
        </w:rPr>
        <w:t>（</w:t>
      </w:r>
      <w:r>
        <w:rPr>
          <w:rFonts w:hint="eastAsia"/>
          <w:sz w:val="30"/>
          <w:szCs w:val="30"/>
        </w:rPr>
        <w:t>2019</w:t>
      </w:r>
      <w:r>
        <w:rPr>
          <w:rFonts w:hint="eastAsia"/>
          <w:sz w:val="30"/>
          <w:szCs w:val="30"/>
        </w:rPr>
        <w:t>）粤广南粤第</w:t>
      </w:r>
      <w:r>
        <w:rPr>
          <w:rFonts w:hint="eastAsia"/>
          <w:sz w:val="30"/>
          <w:szCs w:val="30"/>
        </w:rPr>
        <w:t>7848</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日，原告委托代理人李小刚在广州市南粤公证处公证员孙洪艳和工作人员陈嘉雯的监督下，使用公证处保全证据专用手机及网络作清洁性检查无异常后，在中国版权保护中心官方微信平</w:t>
      </w:r>
      <w:r>
        <w:rPr>
          <w:rFonts w:hint="eastAsia"/>
          <w:sz w:val="30"/>
          <w:szCs w:val="30"/>
        </w:rPr>
        <w:t>台查询的情况如下：</w:t>
      </w:r>
      <w:r>
        <w:rPr>
          <w:rFonts w:hint="eastAsia"/>
          <w:sz w:val="30"/>
          <w:szCs w:val="30"/>
        </w:rPr>
        <w:t>1.</w:t>
      </w:r>
      <w:r>
        <w:rPr>
          <w:rFonts w:hint="eastAsia"/>
          <w:sz w:val="30"/>
          <w:szCs w:val="30"/>
        </w:rPr>
        <w:t>软件全称为点心桌面</w:t>
      </w:r>
      <w:r>
        <w:rPr>
          <w:rFonts w:hint="eastAsia"/>
          <w:sz w:val="30"/>
          <w:szCs w:val="30"/>
        </w:rPr>
        <w:t>Android</w:t>
      </w:r>
      <w:r>
        <w:rPr>
          <w:rFonts w:hint="eastAsia"/>
          <w:sz w:val="30"/>
          <w:szCs w:val="30"/>
        </w:rPr>
        <w:t>终端软件、软件简称为点心桌面、版本号</w:t>
      </w:r>
      <w:r>
        <w:rPr>
          <w:rFonts w:hint="eastAsia"/>
          <w:sz w:val="30"/>
          <w:szCs w:val="30"/>
        </w:rPr>
        <w:t>V4.0</w:t>
      </w:r>
      <w:r>
        <w:rPr>
          <w:rFonts w:hint="eastAsia"/>
          <w:sz w:val="30"/>
          <w:szCs w:val="30"/>
        </w:rPr>
        <w:t>、著作权人为被告福建风灵公司、登记号为</w:t>
      </w:r>
      <w:r>
        <w:rPr>
          <w:rFonts w:hint="eastAsia"/>
          <w:sz w:val="30"/>
          <w:szCs w:val="30"/>
        </w:rPr>
        <w:t>2016SR119892</w:t>
      </w:r>
      <w:r>
        <w:rPr>
          <w:rFonts w:hint="eastAsia"/>
          <w:sz w:val="30"/>
          <w:szCs w:val="30"/>
        </w:rPr>
        <w:t>、首次发表日期为</w:t>
      </w:r>
      <w:r>
        <w:rPr>
          <w:rFonts w:hint="eastAsia"/>
          <w:sz w:val="30"/>
          <w:szCs w:val="30"/>
        </w:rPr>
        <w:t>2013-11-13</w:t>
      </w:r>
      <w:r>
        <w:rPr>
          <w:rFonts w:hint="eastAsia"/>
          <w:sz w:val="30"/>
          <w:szCs w:val="30"/>
        </w:rPr>
        <w:t>、登记日期为</w:t>
      </w:r>
      <w:r>
        <w:rPr>
          <w:rFonts w:hint="eastAsia"/>
          <w:sz w:val="30"/>
          <w:szCs w:val="30"/>
        </w:rPr>
        <w:t>2016-5-26</w:t>
      </w:r>
      <w:r>
        <w:rPr>
          <w:rFonts w:hint="eastAsia"/>
          <w:sz w:val="30"/>
          <w:szCs w:val="30"/>
        </w:rPr>
        <w:t>。</w:t>
      </w:r>
      <w:r>
        <w:rPr>
          <w:rFonts w:hint="eastAsia"/>
          <w:sz w:val="30"/>
          <w:szCs w:val="30"/>
        </w:rPr>
        <w:t>2.</w:t>
      </w:r>
      <w:r>
        <w:rPr>
          <w:rFonts w:hint="eastAsia"/>
          <w:sz w:val="30"/>
          <w:szCs w:val="30"/>
        </w:rPr>
        <w:t>软件全称为点心桌面</w:t>
      </w:r>
      <w:r>
        <w:rPr>
          <w:rFonts w:hint="eastAsia"/>
          <w:sz w:val="30"/>
          <w:szCs w:val="30"/>
        </w:rPr>
        <w:t>Android</w:t>
      </w:r>
      <w:r>
        <w:rPr>
          <w:rFonts w:hint="eastAsia"/>
          <w:sz w:val="30"/>
          <w:szCs w:val="30"/>
        </w:rPr>
        <w:t>终端软件、软件简称为点心桌面、版本号</w:t>
      </w:r>
      <w:r>
        <w:rPr>
          <w:rFonts w:hint="eastAsia"/>
          <w:sz w:val="30"/>
          <w:szCs w:val="30"/>
        </w:rPr>
        <w:t>V4.0</w:t>
      </w:r>
      <w:r>
        <w:rPr>
          <w:rFonts w:hint="eastAsia"/>
          <w:sz w:val="30"/>
          <w:szCs w:val="30"/>
        </w:rPr>
        <w:t>、著作权人为被告北京风灵公司、登记号为</w:t>
      </w:r>
      <w:r>
        <w:rPr>
          <w:rFonts w:hint="eastAsia"/>
          <w:sz w:val="30"/>
          <w:szCs w:val="30"/>
        </w:rPr>
        <w:t>2014SR00****</w:t>
      </w:r>
      <w:r>
        <w:rPr>
          <w:rFonts w:hint="eastAsia"/>
          <w:sz w:val="30"/>
          <w:szCs w:val="30"/>
        </w:rPr>
        <w:t>、首次发表日期为</w:t>
      </w:r>
      <w:r>
        <w:rPr>
          <w:rFonts w:hint="eastAsia"/>
          <w:sz w:val="30"/>
          <w:szCs w:val="30"/>
        </w:rPr>
        <w:t>2013-11-13</w:t>
      </w:r>
      <w:r>
        <w:rPr>
          <w:rFonts w:hint="eastAsia"/>
          <w:sz w:val="30"/>
          <w:szCs w:val="30"/>
        </w:rPr>
        <w:t>、登记日期为</w:t>
      </w:r>
      <w:r>
        <w:rPr>
          <w:rFonts w:hint="eastAsia"/>
          <w:sz w:val="30"/>
          <w:szCs w:val="30"/>
        </w:rPr>
        <w:t>2014-1-13</w:t>
      </w:r>
      <w:r>
        <w:rPr>
          <w:rFonts w:hint="eastAsia"/>
          <w:sz w:val="30"/>
          <w:szCs w:val="30"/>
        </w:rPr>
        <w:t>。</w:t>
      </w:r>
    </w:p>
    <w:p w14:paraId="6B8077F1" w14:textId="77777777" w:rsidR="008005B1" w:rsidRDefault="00B73A5B">
      <w:pPr>
        <w:spacing w:line="500" w:lineRule="atLeast"/>
        <w:ind w:firstLine="600"/>
        <w:divId w:val="1044137721"/>
        <w:rPr>
          <w:sz w:val="30"/>
          <w:szCs w:val="30"/>
        </w:rPr>
      </w:pPr>
      <w:r>
        <w:rPr>
          <w:rFonts w:hint="eastAsia"/>
          <w:sz w:val="30"/>
          <w:szCs w:val="30"/>
        </w:rPr>
        <w:t>（</w:t>
      </w:r>
      <w:r>
        <w:rPr>
          <w:rFonts w:hint="eastAsia"/>
          <w:sz w:val="30"/>
          <w:szCs w:val="30"/>
        </w:rPr>
        <w:t>2019</w:t>
      </w:r>
      <w:r>
        <w:rPr>
          <w:rFonts w:hint="eastAsia"/>
          <w:sz w:val="30"/>
          <w:szCs w:val="30"/>
        </w:rPr>
        <w:t>）粤广南粤第</w:t>
      </w:r>
      <w:r>
        <w:rPr>
          <w:rFonts w:hint="eastAsia"/>
          <w:sz w:val="30"/>
          <w:szCs w:val="30"/>
        </w:rPr>
        <w:t>31874</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日，原</w:t>
      </w:r>
      <w:r>
        <w:rPr>
          <w:rFonts w:hint="eastAsia"/>
          <w:sz w:val="30"/>
          <w:szCs w:val="30"/>
        </w:rPr>
        <w:t>告委托代理人陈寅彬在广州市南粤公证处公证员孙洪艳和工作人员陈嘉雯的监督下，使用公证处保全证据专用手机及网络下载、安装、运行</w:t>
      </w:r>
      <w:r>
        <w:rPr>
          <w:rFonts w:hint="eastAsia"/>
          <w:sz w:val="30"/>
          <w:szCs w:val="30"/>
        </w:rPr>
        <w:lastRenderedPageBreak/>
        <w:t>“点心桌面”</w:t>
      </w:r>
      <w:r>
        <w:rPr>
          <w:rFonts w:hint="eastAsia"/>
          <w:sz w:val="30"/>
          <w:szCs w:val="30"/>
        </w:rPr>
        <w:t>App</w:t>
      </w:r>
      <w:r>
        <w:rPr>
          <w:rFonts w:hint="eastAsia"/>
          <w:sz w:val="30"/>
          <w:szCs w:val="30"/>
        </w:rPr>
        <w:t>（</w:t>
      </w:r>
      <w:r>
        <w:rPr>
          <w:rFonts w:hint="eastAsia"/>
          <w:sz w:val="30"/>
          <w:szCs w:val="30"/>
        </w:rPr>
        <w:t>V6.5.8</w:t>
      </w:r>
      <w:r>
        <w:rPr>
          <w:rFonts w:hint="eastAsia"/>
          <w:sz w:val="30"/>
          <w:szCs w:val="30"/>
        </w:rPr>
        <w:t>），显示点心桌面的主要交互界面内容中有提供第三方软件下载链接、淘宝商业推广等内容。</w:t>
      </w:r>
    </w:p>
    <w:p w14:paraId="6B8077F2" w14:textId="77777777" w:rsidR="008005B1" w:rsidRDefault="00B73A5B">
      <w:pPr>
        <w:spacing w:line="500" w:lineRule="atLeast"/>
        <w:ind w:firstLine="600"/>
        <w:divId w:val="1623879643"/>
        <w:rPr>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日，原告委托广东鑫证司法鉴定所鉴定被诉侵权软件“点心桌面”</w:t>
      </w:r>
      <w:r>
        <w:rPr>
          <w:rFonts w:hint="eastAsia"/>
          <w:sz w:val="30"/>
          <w:szCs w:val="30"/>
        </w:rPr>
        <w:t>App(V6.5.8)</w:t>
      </w:r>
      <w:r>
        <w:rPr>
          <w:rFonts w:hint="eastAsia"/>
          <w:sz w:val="30"/>
          <w:szCs w:val="30"/>
        </w:rPr>
        <w:t>【检材来自于（</w:t>
      </w:r>
      <w:r>
        <w:rPr>
          <w:rFonts w:hint="eastAsia"/>
          <w:sz w:val="30"/>
          <w:szCs w:val="30"/>
        </w:rPr>
        <w:t>2018</w:t>
      </w:r>
      <w:r>
        <w:rPr>
          <w:rFonts w:hint="eastAsia"/>
          <w:sz w:val="30"/>
          <w:szCs w:val="30"/>
        </w:rPr>
        <w:t>）粤广南粤第</w:t>
      </w:r>
      <w:r>
        <w:rPr>
          <w:rFonts w:hint="eastAsia"/>
          <w:sz w:val="30"/>
          <w:szCs w:val="30"/>
        </w:rPr>
        <w:t>6917</w:t>
      </w:r>
      <w:r>
        <w:rPr>
          <w:rFonts w:hint="eastAsia"/>
          <w:sz w:val="30"/>
          <w:szCs w:val="30"/>
        </w:rPr>
        <w:t>号公证书内含附件光盘一张，该光盘内有“点心桌面”软件安装包“点心桌面</w:t>
      </w:r>
      <w:r>
        <w:rPr>
          <w:rFonts w:hint="eastAsia"/>
          <w:sz w:val="30"/>
          <w:szCs w:val="30"/>
        </w:rPr>
        <w:t>-</w:t>
      </w:r>
      <w:r>
        <w:rPr>
          <w:rFonts w:hint="eastAsia"/>
          <w:sz w:val="30"/>
          <w:szCs w:val="30"/>
        </w:rPr>
        <w:t>应用宝</w:t>
      </w:r>
      <w:r>
        <w:rPr>
          <w:rFonts w:hint="eastAsia"/>
          <w:sz w:val="30"/>
          <w:szCs w:val="30"/>
        </w:rPr>
        <w:t>.</w:t>
      </w:r>
      <w:proofErr w:type="spellStart"/>
      <w:r>
        <w:rPr>
          <w:rFonts w:hint="eastAsia"/>
          <w:sz w:val="30"/>
          <w:szCs w:val="30"/>
        </w:rPr>
        <w:t>apk</w:t>
      </w:r>
      <w:proofErr w:type="spellEnd"/>
      <w:r>
        <w:rPr>
          <w:rFonts w:hint="eastAsia"/>
          <w:sz w:val="30"/>
          <w:szCs w:val="30"/>
        </w:rPr>
        <w:t>”】与原告涉案软件</w:t>
      </w:r>
      <w:proofErr w:type="spellStart"/>
      <w:r>
        <w:rPr>
          <w:rFonts w:hint="eastAsia"/>
          <w:sz w:val="30"/>
          <w:szCs w:val="30"/>
        </w:rPr>
        <w:t>VirtualApp</w:t>
      </w:r>
      <w:proofErr w:type="spellEnd"/>
      <w:r>
        <w:rPr>
          <w:rFonts w:hint="eastAsia"/>
          <w:sz w:val="30"/>
          <w:szCs w:val="30"/>
        </w:rPr>
        <w:t>（</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日在</w:t>
      </w:r>
      <w:r>
        <w:rPr>
          <w:rFonts w:hint="eastAsia"/>
          <w:sz w:val="30"/>
          <w:szCs w:val="30"/>
        </w:rPr>
        <w:t>GitHub</w:t>
      </w:r>
      <w:r>
        <w:rPr>
          <w:rFonts w:hint="eastAsia"/>
          <w:sz w:val="30"/>
          <w:szCs w:val="30"/>
        </w:rPr>
        <w:t>网站上的开源版本）是否构成实质性相似。鉴定意见载明：送检的“</w:t>
      </w:r>
      <w:proofErr w:type="spellStart"/>
      <w:r>
        <w:rPr>
          <w:rFonts w:hint="eastAsia"/>
          <w:sz w:val="30"/>
          <w:szCs w:val="30"/>
        </w:rPr>
        <w:t>VirtualApp</w:t>
      </w:r>
      <w:proofErr w:type="spellEnd"/>
      <w:r>
        <w:rPr>
          <w:rFonts w:hint="eastAsia"/>
          <w:sz w:val="30"/>
          <w:szCs w:val="30"/>
        </w:rPr>
        <w:t>”源代码与“点心桌面”软件安装包反编译得到的源代码共有</w:t>
      </w:r>
      <w:r>
        <w:rPr>
          <w:rFonts w:hint="eastAsia"/>
          <w:sz w:val="30"/>
          <w:szCs w:val="30"/>
        </w:rPr>
        <w:t>421</w:t>
      </w:r>
      <w:r>
        <w:rPr>
          <w:rFonts w:hint="eastAsia"/>
          <w:sz w:val="30"/>
          <w:szCs w:val="30"/>
        </w:rPr>
        <w:t>个可比代码文件中，其中有</w:t>
      </w:r>
      <w:r>
        <w:rPr>
          <w:rFonts w:hint="eastAsia"/>
          <w:sz w:val="30"/>
          <w:szCs w:val="30"/>
        </w:rPr>
        <w:t>27</w:t>
      </w:r>
      <w:r>
        <w:rPr>
          <w:rFonts w:hint="eastAsia"/>
          <w:sz w:val="30"/>
          <w:szCs w:val="30"/>
        </w:rPr>
        <w:t>个可比代码具有高度相似性，有</w:t>
      </w:r>
      <w:r>
        <w:rPr>
          <w:rFonts w:hint="eastAsia"/>
          <w:sz w:val="30"/>
          <w:szCs w:val="30"/>
        </w:rPr>
        <w:t>78</w:t>
      </w:r>
      <w:r>
        <w:rPr>
          <w:rFonts w:hint="eastAsia"/>
          <w:sz w:val="30"/>
          <w:szCs w:val="30"/>
        </w:rPr>
        <w:t>个可比代码具</w:t>
      </w:r>
      <w:r>
        <w:rPr>
          <w:rFonts w:hint="eastAsia"/>
          <w:sz w:val="30"/>
          <w:szCs w:val="30"/>
        </w:rPr>
        <w:t>有一般相似性，有</w:t>
      </w:r>
      <w:r>
        <w:rPr>
          <w:rFonts w:hint="eastAsia"/>
          <w:sz w:val="30"/>
          <w:szCs w:val="30"/>
        </w:rPr>
        <w:t>308</w:t>
      </w:r>
      <w:r>
        <w:rPr>
          <w:rFonts w:hint="eastAsia"/>
          <w:sz w:val="30"/>
          <w:szCs w:val="30"/>
        </w:rPr>
        <w:t>个可比代码具有实质相似性，有</w:t>
      </w:r>
      <w:r>
        <w:rPr>
          <w:rFonts w:hint="eastAsia"/>
          <w:sz w:val="30"/>
          <w:szCs w:val="30"/>
        </w:rPr>
        <w:t>8</w:t>
      </w:r>
      <w:r>
        <w:rPr>
          <w:rFonts w:hint="eastAsia"/>
          <w:sz w:val="30"/>
          <w:szCs w:val="30"/>
        </w:rPr>
        <w:t>个可比代码不具有相似性。另该鉴定意见的分析说明中载明：双方可比代码所在的目录结构相似，且双方对应目录中同时有“</w:t>
      </w:r>
      <w:proofErr w:type="spellStart"/>
      <w:r>
        <w:rPr>
          <w:rFonts w:hint="eastAsia"/>
          <w:sz w:val="30"/>
          <w:szCs w:val="30"/>
        </w:rPr>
        <w:t>lody</w:t>
      </w:r>
      <w:proofErr w:type="spellEnd"/>
      <w:r>
        <w:rPr>
          <w:rFonts w:hint="eastAsia"/>
          <w:sz w:val="30"/>
          <w:szCs w:val="30"/>
        </w:rPr>
        <w:t>”目录，而“</w:t>
      </w:r>
      <w:proofErr w:type="spellStart"/>
      <w:r>
        <w:rPr>
          <w:rFonts w:hint="eastAsia"/>
          <w:sz w:val="30"/>
          <w:szCs w:val="30"/>
        </w:rPr>
        <w:t>lody</w:t>
      </w:r>
      <w:proofErr w:type="spellEnd"/>
      <w:r>
        <w:rPr>
          <w:rFonts w:hint="eastAsia"/>
          <w:sz w:val="30"/>
          <w:szCs w:val="30"/>
        </w:rPr>
        <w:t>”为原告代码的开发者，在原告代码有多处的注释都表明（原告代码中均有注释“</w:t>
      </w:r>
      <w:r>
        <w:rPr>
          <w:rFonts w:hint="eastAsia"/>
          <w:sz w:val="30"/>
          <w:szCs w:val="30"/>
        </w:rPr>
        <w:t>@authorLody</w:t>
      </w:r>
      <w:r>
        <w:rPr>
          <w:rFonts w:hint="eastAsia"/>
          <w:sz w:val="30"/>
          <w:szCs w:val="30"/>
        </w:rPr>
        <w:t>”），而这种目录相似情况和上述代码相似程度在软件的独立开发过程中是不可能存在的。</w:t>
      </w:r>
    </w:p>
    <w:p w14:paraId="6B8077F3" w14:textId="77777777" w:rsidR="008005B1" w:rsidRDefault="00B73A5B">
      <w:pPr>
        <w:spacing w:line="500" w:lineRule="atLeast"/>
        <w:ind w:firstLine="600"/>
        <w:divId w:val="1533105668"/>
        <w:rPr>
          <w:sz w:val="30"/>
          <w:szCs w:val="30"/>
        </w:rPr>
      </w:pPr>
      <w:r>
        <w:rPr>
          <w:rFonts w:hint="eastAsia"/>
          <w:sz w:val="30"/>
          <w:szCs w:val="30"/>
        </w:rPr>
        <w:t>三、开源网站</w:t>
      </w:r>
      <w:proofErr w:type="spellStart"/>
      <w:r>
        <w:rPr>
          <w:rFonts w:hint="eastAsia"/>
          <w:sz w:val="30"/>
          <w:szCs w:val="30"/>
        </w:rPr>
        <w:t>Github</w:t>
      </w:r>
      <w:proofErr w:type="spellEnd"/>
      <w:r>
        <w:rPr>
          <w:rFonts w:hint="eastAsia"/>
          <w:sz w:val="30"/>
          <w:szCs w:val="30"/>
        </w:rPr>
        <w:t>及</w:t>
      </w:r>
      <w:r>
        <w:rPr>
          <w:rFonts w:hint="eastAsia"/>
          <w:sz w:val="30"/>
          <w:szCs w:val="30"/>
        </w:rPr>
        <w:t>GPL3.0</w:t>
      </w:r>
      <w:r>
        <w:rPr>
          <w:rFonts w:hint="eastAsia"/>
          <w:sz w:val="30"/>
          <w:szCs w:val="30"/>
        </w:rPr>
        <w:t>协议的相关情况</w:t>
      </w:r>
    </w:p>
    <w:p w14:paraId="6B8077F4" w14:textId="77777777" w:rsidR="008005B1" w:rsidRDefault="00B73A5B">
      <w:pPr>
        <w:spacing w:line="500" w:lineRule="atLeast"/>
        <w:ind w:firstLine="600"/>
        <w:divId w:val="2049724073"/>
        <w:rPr>
          <w:sz w:val="30"/>
          <w:szCs w:val="30"/>
        </w:rPr>
      </w:pPr>
      <w:r>
        <w:rPr>
          <w:rFonts w:hint="eastAsia"/>
          <w:sz w:val="30"/>
          <w:szCs w:val="30"/>
        </w:rPr>
        <w:t>（一）开源网站</w:t>
      </w:r>
      <w:proofErr w:type="spellStart"/>
      <w:r>
        <w:rPr>
          <w:rFonts w:hint="eastAsia"/>
          <w:sz w:val="30"/>
          <w:szCs w:val="30"/>
        </w:rPr>
        <w:t>Github</w:t>
      </w:r>
      <w:proofErr w:type="spellEnd"/>
      <w:r>
        <w:rPr>
          <w:rFonts w:hint="eastAsia"/>
          <w:sz w:val="30"/>
          <w:szCs w:val="30"/>
        </w:rPr>
        <w:t>的相关情况</w:t>
      </w:r>
    </w:p>
    <w:p w14:paraId="6B8077F5" w14:textId="77777777" w:rsidR="008005B1" w:rsidRDefault="00B73A5B">
      <w:pPr>
        <w:spacing w:line="500" w:lineRule="atLeast"/>
        <w:ind w:firstLine="600"/>
        <w:divId w:val="1500005274"/>
        <w:rPr>
          <w:sz w:val="30"/>
          <w:szCs w:val="30"/>
        </w:rPr>
      </w:pPr>
      <w:r>
        <w:rPr>
          <w:rFonts w:hint="eastAsia"/>
          <w:sz w:val="30"/>
          <w:szCs w:val="30"/>
        </w:rPr>
        <w:t>（</w:t>
      </w:r>
      <w:r>
        <w:rPr>
          <w:rFonts w:hint="eastAsia"/>
          <w:sz w:val="30"/>
          <w:szCs w:val="30"/>
        </w:rPr>
        <w:t>2019</w:t>
      </w:r>
      <w:r>
        <w:rPr>
          <w:rFonts w:hint="eastAsia"/>
          <w:sz w:val="30"/>
          <w:szCs w:val="30"/>
        </w:rPr>
        <w:t>）粤广南粤第</w:t>
      </w:r>
      <w:r>
        <w:rPr>
          <w:rFonts w:hint="eastAsia"/>
          <w:sz w:val="30"/>
          <w:szCs w:val="30"/>
        </w:rPr>
        <w:t>22340</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日，原告委托代理人陈寅彬在广州市南粤公证处公证员孙洪艳和工作人员陈嘉雯的监督下，使用公证处计算机作清洁处理后，登录</w:t>
      </w:r>
      <w:proofErr w:type="spellStart"/>
      <w:r>
        <w:rPr>
          <w:rFonts w:hint="eastAsia"/>
          <w:sz w:val="30"/>
          <w:szCs w:val="30"/>
        </w:rPr>
        <w:t>Github</w:t>
      </w:r>
      <w:proofErr w:type="spellEnd"/>
      <w:r>
        <w:rPr>
          <w:rFonts w:hint="eastAsia"/>
          <w:sz w:val="30"/>
          <w:szCs w:val="30"/>
        </w:rPr>
        <w:t>网站相关页面的情况如下：</w:t>
      </w:r>
      <w:r>
        <w:rPr>
          <w:rFonts w:hint="eastAsia"/>
          <w:sz w:val="30"/>
          <w:szCs w:val="30"/>
        </w:rPr>
        <w:t>1.</w:t>
      </w:r>
      <w:r>
        <w:rPr>
          <w:rFonts w:hint="eastAsia"/>
          <w:sz w:val="30"/>
          <w:szCs w:val="30"/>
        </w:rPr>
        <w:t>“授予我们许可”的内容：我们需要合法权利来做一些事情，比如托管、发布、共享您的内容。您授予我们和合法继承者们存储、解析和展示您的内容的权利，并根据呈现网站和提供服务的需要进行附带复制。这其中的权利包括将其复制到我们的数据库进行备份；将其展示给您和其他用户；将其解析为搜索索引或在我们的服务器</w:t>
      </w:r>
      <w:r>
        <w:rPr>
          <w:rFonts w:hint="eastAsia"/>
          <w:sz w:val="30"/>
          <w:szCs w:val="30"/>
        </w:rPr>
        <w:lastRenderedPageBreak/>
        <w:t>上进行其他分析；与其他用户分享；如果您的内容是音乐或视频，</w:t>
      </w:r>
      <w:r>
        <w:rPr>
          <w:rFonts w:hint="eastAsia"/>
          <w:sz w:val="30"/>
          <w:szCs w:val="30"/>
        </w:rPr>
        <w:t>那就播放一下。本许可并不授予</w:t>
      </w:r>
      <w:proofErr w:type="spellStart"/>
      <w:r>
        <w:rPr>
          <w:rFonts w:hint="eastAsia"/>
          <w:sz w:val="30"/>
          <w:szCs w:val="30"/>
        </w:rPr>
        <w:t>Github</w:t>
      </w:r>
      <w:proofErr w:type="spellEnd"/>
      <w:r>
        <w:rPr>
          <w:rFonts w:hint="eastAsia"/>
          <w:sz w:val="30"/>
          <w:szCs w:val="30"/>
        </w:rPr>
        <w:t>在提供的服务范围之外销售或以其他方式分发或使用您的内容的权利。</w:t>
      </w:r>
      <w:r>
        <w:rPr>
          <w:rFonts w:hint="eastAsia"/>
          <w:sz w:val="30"/>
          <w:szCs w:val="30"/>
        </w:rPr>
        <w:t>2.</w:t>
      </w:r>
      <w:r>
        <w:rPr>
          <w:rFonts w:hint="eastAsia"/>
          <w:sz w:val="30"/>
          <w:szCs w:val="30"/>
        </w:rPr>
        <w:t>“授予其他用户许可”的内容：您公开发布的任何用户生成内容，包括问题、评论和对其他用户仓库的贡献，都可能被其他人查看。您将仓库设置为可公开查看，表示您同意并允许其他人查看和复制您的仓库（这表示其他人可以在他们控制的仓库中从您的仓库复制自己的内容）。如果您将您的页面和仓库设置为可公开查看，那么您就授予</w:t>
      </w:r>
      <w:proofErr w:type="spellStart"/>
      <w:r>
        <w:rPr>
          <w:rFonts w:hint="eastAsia"/>
          <w:sz w:val="30"/>
          <w:szCs w:val="30"/>
        </w:rPr>
        <w:t>Github</w:t>
      </w:r>
      <w:proofErr w:type="spellEnd"/>
      <w:r>
        <w:rPr>
          <w:rFonts w:hint="eastAsia"/>
          <w:sz w:val="30"/>
          <w:szCs w:val="30"/>
        </w:rPr>
        <w:t>上每个用户非排他性、全球性许可，允许他们通过</w:t>
      </w:r>
      <w:proofErr w:type="spellStart"/>
      <w:r>
        <w:rPr>
          <w:rFonts w:hint="eastAsia"/>
          <w:sz w:val="30"/>
          <w:szCs w:val="30"/>
        </w:rPr>
        <w:t>Github</w:t>
      </w:r>
      <w:proofErr w:type="spellEnd"/>
      <w:r>
        <w:rPr>
          <w:rFonts w:hint="eastAsia"/>
          <w:sz w:val="30"/>
          <w:szCs w:val="30"/>
        </w:rPr>
        <w:t>服务使用、展示和执行您的内容，并在</w:t>
      </w:r>
      <w:proofErr w:type="spellStart"/>
      <w:r>
        <w:rPr>
          <w:rFonts w:hint="eastAsia"/>
          <w:sz w:val="30"/>
          <w:szCs w:val="30"/>
        </w:rPr>
        <w:t>Git</w:t>
      </w:r>
      <w:r>
        <w:rPr>
          <w:rFonts w:hint="eastAsia"/>
          <w:sz w:val="30"/>
          <w:szCs w:val="30"/>
        </w:rPr>
        <w:t>hub</w:t>
      </w:r>
      <w:proofErr w:type="spellEnd"/>
      <w:r>
        <w:rPr>
          <w:rFonts w:hint="eastAsia"/>
          <w:sz w:val="30"/>
          <w:szCs w:val="30"/>
        </w:rPr>
        <w:t>的功能允许的情况下（例如，通过复制</w:t>
      </w:r>
      <w:r>
        <w:rPr>
          <w:rFonts w:hint="eastAsia"/>
          <w:sz w:val="30"/>
          <w:szCs w:val="30"/>
        </w:rPr>
        <w:t>forking</w:t>
      </w:r>
      <w:r>
        <w:rPr>
          <w:rFonts w:hint="eastAsia"/>
          <w:sz w:val="30"/>
          <w:szCs w:val="30"/>
        </w:rPr>
        <w:t>）仅在</w:t>
      </w:r>
      <w:proofErr w:type="spellStart"/>
      <w:r>
        <w:rPr>
          <w:rFonts w:hint="eastAsia"/>
          <w:sz w:val="30"/>
          <w:szCs w:val="30"/>
        </w:rPr>
        <w:t>Github</w:t>
      </w:r>
      <w:proofErr w:type="spellEnd"/>
      <w:r>
        <w:rPr>
          <w:rFonts w:hint="eastAsia"/>
          <w:sz w:val="30"/>
          <w:szCs w:val="30"/>
        </w:rPr>
        <w:t>上复制您的内容。如果您采用许可证，您可以授予更多的权利。如果您上传的内容不是您自己创建或拥有的，那么您有责任确保您上传的内容是按照授予其他</w:t>
      </w:r>
      <w:proofErr w:type="spellStart"/>
      <w:r>
        <w:rPr>
          <w:rFonts w:hint="eastAsia"/>
          <w:sz w:val="30"/>
          <w:szCs w:val="30"/>
        </w:rPr>
        <w:t>Github</w:t>
      </w:r>
      <w:proofErr w:type="spellEnd"/>
      <w:r>
        <w:rPr>
          <w:rFonts w:hint="eastAsia"/>
          <w:sz w:val="30"/>
          <w:szCs w:val="30"/>
        </w:rPr>
        <w:t>用户这些权限的条款授权的。</w:t>
      </w:r>
      <w:r>
        <w:rPr>
          <w:rFonts w:hint="eastAsia"/>
          <w:sz w:val="30"/>
          <w:szCs w:val="30"/>
        </w:rPr>
        <w:t>3.</w:t>
      </w:r>
      <w:r>
        <w:rPr>
          <w:rFonts w:hint="eastAsia"/>
          <w:sz w:val="30"/>
          <w:szCs w:val="30"/>
        </w:rPr>
        <w:t>“仓库许可下贡献”的内容：每当您对含有许可证通知的仓库作出贡献时，您将按照相同的条款许可您的贡献，并且您同意您有权将按照这些条款许可您的贡献，如果您有一个单独的协议来根据不同的条款许可您的贡献，例如贡献者许可协议，那么该单独的协议将会取而代之。</w:t>
      </w:r>
      <w:r>
        <w:rPr>
          <w:rFonts w:hint="eastAsia"/>
          <w:sz w:val="30"/>
          <w:szCs w:val="30"/>
        </w:rPr>
        <w:t>4.</w:t>
      </w:r>
      <w:r>
        <w:rPr>
          <w:rFonts w:hint="eastAsia"/>
          <w:sz w:val="30"/>
          <w:szCs w:val="30"/>
        </w:rPr>
        <w:t>自项目人将其</w:t>
      </w:r>
      <w:r>
        <w:rPr>
          <w:rFonts w:hint="eastAsia"/>
          <w:sz w:val="30"/>
          <w:szCs w:val="30"/>
        </w:rPr>
        <w:t>独立撰写的软件源代码发布在项目中后，</w:t>
      </w:r>
      <w:proofErr w:type="spellStart"/>
      <w:r>
        <w:rPr>
          <w:rFonts w:hint="eastAsia"/>
          <w:sz w:val="30"/>
          <w:szCs w:val="30"/>
        </w:rPr>
        <w:t>Github</w:t>
      </w:r>
      <w:proofErr w:type="spellEnd"/>
      <w:r>
        <w:rPr>
          <w:rFonts w:hint="eastAsia"/>
          <w:sz w:val="30"/>
          <w:szCs w:val="30"/>
        </w:rPr>
        <w:t>网站的注册用户或者游客皆可以获得该软件的源代码，而网站的注册用户有机会根据自己的意愿将修改内容上传“提交”（</w:t>
      </w:r>
      <w:r>
        <w:rPr>
          <w:rFonts w:hint="eastAsia"/>
          <w:sz w:val="30"/>
          <w:szCs w:val="30"/>
        </w:rPr>
        <w:t>commit</w:t>
      </w:r>
      <w:r>
        <w:rPr>
          <w:rFonts w:hint="eastAsia"/>
          <w:sz w:val="30"/>
          <w:szCs w:val="30"/>
        </w:rPr>
        <w:t>），并向项目人发出“拉请求”（</w:t>
      </w:r>
      <w:proofErr w:type="spellStart"/>
      <w:r>
        <w:rPr>
          <w:rFonts w:hint="eastAsia"/>
          <w:sz w:val="30"/>
          <w:szCs w:val="30"/>
        </w:rPr>
        <w:t>pullrequest</w:t>
      </w:r>
      <w:proofErr w:type="spellEnd"/>
      <w:r>
        <w:rPr>
          <w:rFonts w:hint="eastAsia"/>
          <w:sz w:val="30"/>
          <w:szCs w:val="30"/>
        </w:rPr>
        <w:t>），此时“提交”的有关源代码只存在于用户的“分支”（</w:t>
      </w:r>
      <w:r>
        <w:rPr>
          <w:rFonts w:hint="eastAsia"/>
          <w:sz w:val="30"/>
          <w:szCs w:val="30"/>
        </w:rPr>
        <w:t>branch</w:t>
      </w:r>
      <w:r>
        <w:rPr>
          <w:rFonts w:hint="eastAsia"/>
          <w:sz w:val="30"/>
          <w:szCs w:val="30"/>
        </w:rPr>
        <w:t>）中，而并不能直接对项目人发布项目软件的“主分支（</w:t>
      </w:r>
      <w:proofErr w:type="spellStart"/>
      <w:r>
        <w:rPr>
          <w:rFonts w:hint="eastAsia"/>
          <w:sz w:val="30"/>
          <w:szCs w:val="30"/>
        </w:rPr>
        <w:t>masterbranch</w:t>
      </w:r>
      <w:proofErr w:type="spellEnd"/>
      <w:r>
        <w:rPr>
          <w:rFonts w:hint="eastAsia"/>
          <w:sz w:val="30"/>
          <w:szCs w:val="30"/>
        </w:rPr>
        <w:t>）”产生修改，若这样的“提交”被项目人认可则项目人可以进行“合并（</w:t>
      </w:r>
      <w:r>
        <w:rPr>
          <w:rFonts w:hint="eastAsia"/>
          <w:sz w:val="30"/>
          <w:szCs w:val="30"/>
        </w:rPr>
        <w:t>merge</w:t>
      </w:r>
      <w:r>
        <w:rPr>
          <w:rFonts w:hint="eastAsia"/>
          <w:sz w:val="30"/>
          <w:szCs w:val="30"/>
        </w:rPr>
        <w:t>）”操作，将“提交”的修改内容用于项目</w:t>
      </w:r>
      <w:r>
        <w:rPr>
          <w:rFonts w:hint="eastAsia"/>
          <w:sz w:val="30"/>
          <w:szCs w:val="30"/>
        </w:rPr>
        <w:lastRenderedPageBreak/>
        <w:t>软件的“主分支”中并形成新的项目软件版本</w:t>
      </w:r>
      <w:r>
        <w:rPr>
          <w:rFonts w:hint="eastAsia"/>
          <w:sz w:val="30"/>
          <w:szCs w:val="30"/>
        </w:rPr>
        <w:t>。借此“提交”被项目人执行“合并”操作的注册用户，成为该项目的贡献者。</w:t>
      </w:r>
    </w:p>
    <w:p w14:paraId="6B8077F6" w14:textId="77777777" w:rsidR="008005B1" w:rsidRDefault="00B73A5B">
      <w:pPr>
        <w:spacing w:line="500" w:lineRule="atLeast"/>
        <w:ind w:firstLine="600"/>
        <w:divId w:val="192545308"/>
        <w:rPr>
          <w:sz w:val="30"/>
          <w:szCs w:val="30"/>
        </w:rPr>
      </w:pPr>
      <w:r>
        <w:rPr>
          <w:rFonts w:hint="eastAsia"/>
          <w:sz w:val="30"/>
          <w:szCs w:val="30"/>
        </w:rPr>
        <w:t>（二）</w:t>
      </w:r>
      <w:r>
        <w:rPr>
          <w:rFonts w:hint="eastAsia"/>
          <w:sz w:val="30"/>
          <w:szCs w:val="30"/>
        </w:rPr>
        <w:t>GPL3.0</w:t>
      </w:r>
      <w:r>
        <w:rPr>
          <w:rFonts w:hint="eastAsia"/>
          <w:sz w:val="30"/>
          <w:szCs w:val="30"/>
        </w:rPr>
        <w:t>协议的相关规则</w:t>
      </w:r>
    </w:p>
    <w:p w14:paraId="6B8077F7" w14:textId="77777777" w:rsidR="008005B1" w:rsidRDefault="00B73A5B">
      <w:pPr>
        <w:spacing w:line="500" w:lineRule="atLeast"/>
        <w:ind w:firstLine="600"/>
        <w:divId w:val="1859003548"/>
        <w:rPr>
          <w:sz w:val="30"/>
          <w:szCs w:val="30"/>
        </w:rPr>
      </w:pPr>
      <w:r>
        <w:rPr>
          <w:rFonts w:hint="eastAsia"/>
          <w:sz w:val="30"/>
          <w:szCs w:val="30"/>
        </w:rPr>
        <w:t>（</w:t>
      </w:r>
      <w:r>
        <w:rPr>
          <w:rFonts w:hint="eastAsia"/>
          <w:sz w:val="30"/>
          <w:szCs w:val="30"/>
        </w:rPr>
        <w:t>2019</w:t>
      </w:r>
      <w:r>
        <w:rPr>
          <w:rFonts w:hint="eastAsia"/>
          <w:sz w:val="30"/>
          <w:szCs w:val="30"/>
        </w:rPr>
        <w:t>）粤广南粤第</w:t>
      </w:r>
      <w:r>
        <w:rPr>
          <w:rFonts w:hint="eastAsia"/>
          <w:sz w:val="30"/>
          <w:szCs w:val="30"/>
        </w:rPr>
        <w:t>35454</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日，原告委托代理人陈寅彬在广州市南粤公证处公证员孙洪艳和工作人员高梦樱的监督下，使用公证处计算机登录</w:t>
      </w:r>
      <w:r>
        <w:rPr>
          <w:rFonts w:hint="eastAsia"/>
          <w:sz w:val="30"/>
          <w:szCs w:val="30"/>
        </w:rPr>
        <w:t>www.fsf.org</w:t>
      </w:r>
      <w:r>
        <w:rPr>
          <w:rFonts w:hint="eastAsia"/>
          <w:sz w:val="30"/>
          <w:szCs w:val="30"/>
        </w:rPr>
        <w:t>并点击“</w:t>
      </w:r>
      <w:r>
        <w:rPr>
          <w:rFonts w:hint="eastAsia"/>
          <w:sz w:val="30"/>
          <w:szCs w:val="30"/>
        </w:rPr>
        <w:t>GNUGPL</w:t>
      </w:r>
      <w:r>
        <w:rPr>
          <w:rFonts w:hint="eastAsia"/>
          <w:sz w:val="30"/>
          <w:szCs w:val="30"/>
        </w:rPr>
        <w:t>”进入相关页面，相关内容如下：</w:t>
      </w:r>
      <w:r>
        <w:rPr>
          <w:rFonts w:hint="eastAsia"/>
          <w:sz w:val="30"/>
          <w:szCs w:val="30"/>
        </w:rPr>
        <w:t>1.</w:t>
      </w:r>
      <w:r>
        <w:rPr>
          <w:rFonts w:hint="eastAsia"/>
          <w:sz w:val="30"/>
          <w:szCs w:val="30"/>
        </w:rPr>
        <w:t>通用公共许可协议第</w:t>
      </w:r>
      <w:r>
        <w:rPr>
          <w:rFonts w:hint="eastAsia"/>
          <w:sz w:val="30"/>
          <w:szCs w:val="30"/>
        </w:rPr>
        <w:t>3</w:t>
      </w:r>
      <w:r>
        <w:rPr>
          <w:rFonts w:hint="eastAsia"/>
          <w:sz w:val="30"/>
          <w:szCs w:val="30"/>
        </w:rPr>
        <w:t>版（简称</w:t>
      </w:r>
      <w:r>
        <w:rPr>
          <w:rFonts w:hint="eastAsia"/>
          <w:sz w:val="30"/>
          <w:szCs w:val="30"/>
        </w:rPr>
        <w:t>GPL3.0</w:t>
      </w:r>
      <w:r>
        <w:rPr>
          <w:rFonts w:hint="eastAsia"/>
          <w:sz w:val="30"/>
          <w:szCs w:val="30"/>
        </w:rPr>
        <w:t>协议）于</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日由自由软件基金会公司发布。该许可协议声明“每个人都可以复制和发布本许可文件的完整副本，但不允许对</w:t>
      </w:r>
      <w:r>
        <w:rPr>
          <w:rFonts w:hint="eastAsia"/>
          <w:sz w:val="30"/>
          <w:szCs w:val="30"/>
        </w:rPr>
        <w:t>它进行任何修改”。</w:t>
      </w:r>
      <w:r>
        <w:rPr>
          <w:rFonts w:hint="eastAsia"/>
          <w:sz w:val="30"/>
          <w:szCs w:val="30"/>
        </w:rPr>
        <w:t>2.</w:t>
      </w:r>
      <w:r>
        <w:rPr>
          <w:rFonts w:hint="eastAsia"/>
          <w:sz w:val="30"/>
          <w:szCs w:val="30"/>
        </w:rPr>
        <w:t>序言载明：①</w:t>
      </w:r>
      <w:r>
        <w:rPr>
          <w:rFonts w:hint="eastAsia"/>
          <w:sz w:val="30"/>
          <w:szCs w:val="30"/>
        </w:rPr>
        <w:t>GPL3.0</w:t>
      </w:r>
      <w:r>
        <w:rPr>
          <w:rFonts w:hint="eastAsia"/>
          <w:sz w:val="30"/>
          <w:szCs w:val="30"/>
        </w:rPr>
        <w:t>协议是一份针对软件及其他类型作品的自由的，公共版权许可文件。②就大多数软件而言，许可协议被设计用于剥夺你分享和修改软件的自由。相反，</w:t>
      </w:r>
      <w:r>
        <w:rPr>
          <w:rFonts w:hint="eastAsia"/>
          <w:sz w:val="30"/>
          <w:szCs w:val="30"/>
        </w:rPr>
        <w:t>GPL3.0</w:t>
      </w:r>
      <w:r>
        <w:rPr>
          <w:rFonts w:hint="eastAsia"/>
          <w:sz w:val="30"/>
          <w:szCs w:val="30"/>
        </w:rPr>
        <w:t>协议力图保障你分享和修改某程序全部版本的自由—确保软件对其所有用户都是自由的。我们，自由软件基金会，将</w:t>
      </w:r>
      <w:r>
        <w:rPr>
          <w:rFonts w:hint="eastAsia"/>
          <w:sz w:val="30"/>
          <w:szCs w:val="30"/>
        </w:rPr>
        <w:t>GPL3.0</w:t>
      </w:r>
      <w:r>
        <w:rPr>
          <w:rFonts w:hint="eastAsia"/>
          <w:sz w:val="30"/>
          <w:szCs w:val="30"/>
        </w:rPr>
        <w:t>协议用于我们的大多数软件，本协议同样适用于任何其他作者以这种方式发布的软件。你也可以将本协议用于你的软件程序。③所谓自由软件，我们强调的是自由，而非价格免费。</w:t>
      </w:r>
      <w:r>
        <w:rPr>
          <w:rFonts w:hint="eastAsia"/>
          <w:sz w:val="30"/>
          <w:szCs w:val="30"/>
        </w:rPr>
        <w:t>GPL3.0</w:t>
      </w:r>
      <w:r>
        <w:rPr>
          <w:rFonts w:hint="eastAsia"/>
          <w:sz w:val="30"/>
          <w:szCs w:val="30"/>
        </w:rPr>
        <w:t>协议设计用于确保你享有发布自由软件副本</w:t>
      </w:r>
      <w:r>
        <w:rPr>
          <w:rFonts w:hint="eastAsia"/>
          <w:sz w:val="30"/>
          <w:szCs w:val="30"/>
        </w:rPr>
        <w:t>的自由（你可以为此服务收费），确保你可以在需要的时候收到或获得软件的源代码，确保你可以修改软件或者将它的一部分用于新的自由软件，并且确保你可以做这些事情。④为保障你的权益，我们需要作一些限定：禁止任何人否认你的上述权利。或者要求你放弃这些权利。因此，当你发布这些软件副本时，你需要肩负起尊重他人的自由的责任。⑤例如，如果你发布这种程序的副本，无论以收费还是免费的模式，你必须把你获得的自由同样给予副本的接受者。你必须确保他们也能收到或得到源代码。而且，你必须向他们展示这些条款以确保他们知道自己</w:t>
      </w:r>
      <w:r>
        <w:rPr>
          <w:rFonts w:hint="eastAsia"/>
          <w:sz w:val="30"/>
          <w:szCs w:val="30"/>
        </w:rPr>
        <w:lastRenderedPageBreak/>
        <w:t>享有这样的权利。⑥</w:t>
      </w:r>
      <w:r>
        <w:rPr>
          <w:rFonts w:hint="eastAsia"/>
          <w:sz w:val="30"/>
          <w:szCs w:val="30"/>
        </w:rPr>
        <w:t>采用</w:t>
      </w:r>
      <w:r>
        <w:rPr>
          <w:rFonts w:hint="eastAsia"/>
          <w:sz w:val="30"/>
          <w:szCs w:val="30"/>
        </w:rPr>
        <w:t>GPL3.0</w:t>
      </w:r>
      <w:r>
        <w:rPr>
          <w:rFonts w:hint="eastAsia"/>
          <w:sz w:val="30"/>
          <w:szCs w:val="30"/>
        </w:rPr>
        <w:t>协议的开发者通过两步保障你的权益：ⅰ声明软件的版权；ⅱ向你提供本协议使你可以合法地复制、发布和</w:t>
      </w:r>
      <w:r>
        <w:rPr>
          <w:rFonts w:hint="eastAsia"/>
          <w:sz w:val="30"/>
          <w:szCs w:val="30"/>
        </w:rPr>
        <w:t>/</w:t>
      </w:r>
      <w:r>
        <w:rPr>
          <w:rFonts w:hint="eastAsia"/>
          <w:sz w:val="30"/>
          <w:szCs w:val="30"/>
        </w:rPr>
        <w:t>或修改该软件……。</w:t>
      </w:r>
      <w:r>
        <w:rPr>
          <w:rFonts w:hint="eastAsia"/>
          <w:sz w:val="30"/>
          <w:szCs w:val="30"/>
        </w:rPr>
        <w:t>3.</w:t>
      </w:r>
      <w:r>
        <w:rPr>
          <w:rFonts w:hint="eastAsia"/>
          <w:sz w:val="30"/>
          <w:szCs w:val="30"/>
        </w:rPr>
        <w:t>定义部分载明：①“本程序”指任何在本协议下发布的有版权保护的作品。被许可方称作“你”，“被许可方”和“接受者”可以是个人或组织。②“修改”作品指从软件中复制或作出全面的或部分的修改，这不同于精确复制，是需要版权许可的。所产生的作品称作前作的“修改版”，或“基于”前作的作品。③“受保护作品”指未被修改过的本程序或基于本程序的程序。④“传播”作品指那些未经许可就会在适用版权法律下</w:t>
      </w:r>
      <w:r>
        <w:rPr>
          <w:rFonts w:hint="eastAsia"/>
          <w:sz w:val="30"/>
          <w:szCs w:val="30"/>
        </w:rPr>
        <w:t>构成直接或间接侵权的行为，不包括在计算机上运行和私下的修改。传播包括复制、分发（无论修改与否）、向公众公开，以及在某些国家的其他行为。⑤“发布”作品指让他方能够制作或者接受副本的传播行为。仅仅通过计算机网络和用户交互，没有传输副本，则不算发布……。</w:t>
      </w:r>
      <w:r>
        <w:rPr>
          <w:rFonts w:hint="eastAsia"/>
          <w:sz w:val="30"/>
          <w:szCs w:val="30"/>
        </w:rPr>
        <w:t>4.</w:t>
      </w:r>
      <w:r>
        <w:rPr>
          <w:rFonts w:hint="eastAsia"/>
          <w:sz w:val="30"/>
          <w:szCs w:val="30"/>
        </w:rPr>
        <w:t>第</w:t>
      </w:r>
      <w:r>
        <w:rPr>
          <w:rFonts w:hint="eastAsia"/>
          <w:sz w:val="30"/>
          <w:szCs w:val="30"/>
        </w:rPr>
        <w:t>4</w:t>
      </w:r>
      <w:r>
        <w:rPr>
          <w:rFonts w:hint="eastAsia"/>
          <w:sz w:val="30"/>
          <w:szCs w:val="30"/>
        </w:rPr>
        <w:t>条“发布完整副本”载明：你可以通过任何媒介发布你接收到的本程序的完整源代码副本，但要做到：显著而恰当地为每一个副本发布版权通告；完整地保留关于本协议及按第</w:t>
      </w:r>
      <w:r>
        <w:rPr>
          <w:rFonts w:hint="eastAsia"/>
          <w:sz w:val="30"/>
          <w:szCs w:val="30"/>
        </w:rPr>
        <w:t>7</w:t>
      </w:r>
      <w:r>
        <w:rPr>
          <w:rFonts w:hint="eastAsia"/>
          <w:sz w:val="30"/>
          <w:szCs w:val="30"/>
        </w:rPr>
        <w:t>条加入的非许可性条款；完整地保留免责声明；并随程序给接受者附上一份本协议的副本。</w:t>
      </w:r>
      <w:r>
        <w:rPr>
          <w:rFonts w:hint="eastAsia"/>
          <w:sz w:val="30"/>
          <w:szCs w:val="30"/>
        </w:rPr>
        <w:t>5.</w:t>
      </w:r>
      <w:r>
        <w:rPr>
          <w:rFonts w:hint="eastAsia"/>
          <w:sz w:val="30"/>
          <w:szCs w:val="30"/>
        </w:rPr>
        <w:t>第</w:t>
      </w:r>
      <w:r>
        <w:rPr>
          <w:rFonts w:hint="eastAsia"/>
          <w:sz w:val="30"/>
          <w:szCs w:val="30"/>
        </w:rPr>
        <w:t>5</w:t>
      </w:r>
      <w:r>
        <w:rPr>
          <w:rFonts w:hint="eastAsia"/>
          <w:sz w:val="30"/>
          <w:szCs w:val="30"/>
        </w:rPr>
        <w:t>条“发布修改</w:t>
      </w:r>
      <w:r>
        <w:rPr>
          <w:rFonts w:hint="eastAsia"/>
          <w:sz w:val="30"/>
          <w:szCs w:val="30"/>
        </w:rPr>
        <w:t>过的源代码版本”载明：你可以根据第</w:t>
      </w:r>
      <w:r>
        <w:rPr>
          <w:rFonts w:hint="eastAsia"/>
          <w:sz w:val="30"/>
          <w:szCs w:val="30"/>
        </w:rPr>
        <w:t>4</w:t>
      </w:r>
      <w:r>
        <w:rPr>
          <w:rFonts w:hint="eastAsia"/>
          <w:sz w:val="30"/>
          <w:szCs w:val="30"/>
        </w:rPr>
        <w:t>条的条款以源代码形式发布基于本程序的软件或从本程序中制作该软件所做的修改，只要你同时满足以下几点要求：</w:t>
      </w:r>
      <w:r>
        <w:rPr>
          <w:rFonts w:hint="eastAsia"/>
          <w:sz w:val="30"/>
          <w:szCs w:val="30"/>
        </w:rPr>
        <w:t>a</w:t>
      </w:r>
      <w:r>
        <w:rPr>
          <w:rFonts w:hint="eastAsia"/>
          <w:sz w:val="30"/>
          <w:szCs w:val="30"/>
        </w:rPr>
        <w:t>该软件必须带有醒目的修改声明及相应的日期。</w:t>
      </w:r>
      <w:r>
        <w:rPr>
          <w:rFonts w:hint="eastAsia"/>
          <w:sz w:val="30"/>
          <w:szCs w:val="30"/>
        </w:rPr>
        <w:t>b</w:t>
      </w:r>
      <w:r>
        <w:rPr>
          <w:rFonts w:hint="eastAsia"/>
          <w:sz w:val="30"/>
          <w:szCs w:val="30"/>
        </w:rPr>
        <w:t>该软件必须带有醒目的声明，指出其在本协议及任何符合第</w:t>
      </w:r>
      <w:r>
        <w:rPr>
          <w:rFonts w:hint="eastAsia"/>
          <w:sz w:val="30"/>
          <w:szCs w:val="30"/>
        </w:rPr>
        <w:t>7</w:t>
      </w:r>
      <w:r>
        <w:rPr>
          <w:rFonts w:hint="eastAsia"/>
          <w:sz w:val="30"/>
          <w:szCs w:val="30"/>
        </w:rPr>
        <w:t>条的附加条件下发布。这个要求修正了第</w:t>
      </w:r>
      <w:r>
        <w:rPr>
          <w:rFonts w:hint="eastAsia"/>
          <w:sz w:val="30"/>
          <w:szCs w:val="30"/>
        </w:rPr>
        <w:t>4</w:t>
      </w:r>
      <w:r>
        <w:rPr>
          <w:rFonts w:hint="eastAsia"/>
          <w:sz w:val="30"/>
          <w:szCs w:val="30"/>
        </w:rPr>
        <w:t>条关于“完整保留所有通告”的内容。</w:t>
      </w:r>
      <w:r>
        <w:rPr>
          <w:rFonts w:hint="eastAsia"/>
          <w:sz w:val="30"/>
          <w:szCs w:val="30"/>
        </w:rPr>
        <w:t>c</w:t>
      </w:r>
      <w:r>
        <w:rPr>
          <w:rFonts w:hint="eastAsia"/>
          <w:sz w:val="30"/>
          <w:szCs w:val="30"/>
        </w:rPr>
        <w:t>无论如何将软件组织在一起，你必须按照本协议将整个软件向想要获得许可的人授权，本协议及符合第</w:t>
      </w:r>
      <w:r>
        <w:rPr>
          <w:rFonts w:hint="eastAsia"/>
          <w:sz w:val="30"/>
          <w:szCs w:val="30"/>
        </w:rPr>
        <w:t>7</w:t>
      </w:r>
      <w:r>
        <w:rPr>
          <w:rFonts w:hint="eastAsia"/>
          <w:sz w:val="30"/>
          <w:szCs w:val="30"/>
        </w:rPr>
        <w:t>条的附加条款就此适用于整个软件及其每一部分。本协议不允许以其他方式授权该软件，但如果你单独收到许可则另</w:t>
      </w:r>
      <w:r>
        <w:rPr>
          <w:rFonts w:hint="eastAsia"/>
          <w:sz w:val="30"/>
          <w:szCs w:val="30"/>
        </w:rPr>
        <w:lastRenderedPageBreak/>
        <w:t>当别论</w:t>
      </w:r>
      <w:r>
        <w:rPr>
          <w:rFonts w:hint="eastAsia"/>
          <w:sz w:val="30"/>
          <w:szCs w:val="30"/>
        </w:rPr>
        <w:t>。</w:t>
      </w:r>
      <w:r>
        <w:rPr>
          <w:rFonts w:hint="eastAsia"/>
          <w:sz w:val="30"/>
          <w:szCs w:val="30"/>
        </w:rPr>
        <w:t>d</w:t>
      </w:r>
      <w:r>
        <w:rPr>
          <w:rFonts w:hint="eastAsia"/>
          <w:sz w:val="30"/>
          <w:szCs w:val="30"/>
        </w:rPr>
        <w:t>一个在存储或分发媒介上的受保护作品和其他分离的单体作品的联合作品，在既不是该受保护作品的自然扩展，也不以构筑更大的程序为目的，并且自身及其产生的版权并非用于限制单体作品给予联合作品用户的访问及其他合法权利时，称为“聚合作品”，在聚合作品中包含受保护作品并不会使本协议影响聚合作品的其他部分。</w:t>
      </w:r>
      <w:r>
        <w:rPr>
          <w:rFonts w:hint="eastAsia"/>
          <w:sz w:val="30"/>
          <w:szCs w:val="30"/>
        </w:rPr>
        <w:t>6.</w:t>
      </w:r>
      <w:r>
        <w:rPr>
          <w:rFonts w:hint="eastAsia"/>
          <w:sz w:val="30"/>
          <w:szCs w:val="30"/>
        </w:rPr>
        <w:t>第</w:t>
      </w:r>
      <w:r>
        <w:rPr>
          <w:rFonts w:hint="eastAsia"/>
          <w:sz w:val="30"/>
          <w:szCs w:val="30"/>
        </w:rPr>
        <w:t>7</w:t>
      </w:r>
      <w:r>
        <w:rPr>
          <w:rFonts w:hint="eastAsia"/>
          <w:sz w:val="30"/>
          <w:szCs w:val="30"/>
        </w:rPr>
        <w:t>条“附加条款”载明：①“附加许可”用于补充本协议，以允许一些例外情况。合乎适用法律的对整个程序适用的附加许可，应该被视为本协议的内容。如果附加许可作用于程序的某部分，则该部分受此附加许可约束，但整个程序仍受制于</w:t>
      </w:r>
      <w:r>
        <w:rPr>
          <w:rFonts w:hint="eastAsia"/>
          <w:sz w:val="30"/>
          <w:szCs w:val="30"/>
        </w:rPr>
        <w:t>本许可，与附加许可无关。②当你发布受保护作品的副本时，你可以选择性删除副本或其部分的附加条款（当你修改程序时，附加条款可以要求在某些情况下将自身删除）。在你拥有或能授予恰当版权许可的受保护作品中，你可以在你添加的材料上附加许可。③尽管已存在本协议的其他条款，对你添加到受保护作品的材料，你可以（如果你获得该材料版权持有人的授权）以如下条款补充本协议：</w:t>
      </w:r>
      <w:r>
        <w:rPr>
          <w:rFonts w:hint="eastAsia"/>
          <w:sz w:val="30"/>
          <w:szCs w:val="30"/>
        </w:rPr>
        <w:t>a</w:t>
      </w:r>
      <w:r>
        <w:rPr>
          <w:rFonts w:hint="eastAsia"/>
          <w:sz w:val="30"/>
          <w:szCs w:val="30"/>
        </w:rPr>
        <w:t>表示不提供担保责任或与本协议第</w:t>
      </w:r>
      <w:r>
        <w:rPr>
          <w:rFonts w:hint="eastAsia"/>
          <w:sz w:val="30"/>
          <w:szCs w:val="30"/>
        </w:rPr>
        <w:t>15</w:t>
      </w:r>
      <w:r>
        <w:rPr>
          <w:rFonts w:hint="eastAsia"/>
          <w:sz w:val="30"/>
          <w:szCs w:val="30"/>
        </w:rPr>
        <w:t>或</w:t>
      </w:r>
      <w:r>
        <w:rPr>
          <w:rFonts w:hint="eastAsia"/>
          <w:sz w:val="30"/>
          <w:szCs w:val="30"/>
        </w:rPr>
        <w:t>16</w:t>
      </w:r>
      <w:r>
        <w:rPr>
          <w:rFonts w:hint="eastAsia"/>
          <w:sz w:val="30"/>
          <w:szCs w:val="30"/>
        </w:rPr>
        <w:t>条不同的方式限制责任；或</w:t>
      </w:r>
      <w:r>
        <w:rPr>
          <w:rFonts w:hint="eastAsia"/>
          <w:sz w:val="30"/>
          <w:szCs w:val="30"/>
        </w:rPr>
        <w:t>b</w:t>
      </w:r>
      <w:r>
        <w:rPr>
          <w:rFonts w:hint="eastAsia"/>
          <w:sz w:val="30"/>
          <w:szCs w:val="30"/>
        </w:rPr>
        <w:t>要求在此材料中或在包含适当的法律声明的程序中保留特定的合理法律声明或作者属性；或</w:t>
      </w:r>
      <w:r>
        <w:rPr>
          <w:rFonts w:hint="eastAsia"/>
          <w:sz w:val="30"/>
          <w:szCs w:val="30"/>
        </w:rPr>
        <w:t>c</w:t>
      </w:r>
      <w:r>
        <w:rPr>
          <w:rFonts w:hint="eastAsia"/>
          <w:sz w:val="30"/>
          <w:szCs w:val="30"/>
        </w:rPr>
        <w:t>禁止误传材料</w:t>
      </w:r>
      <w:r>
        <w:rPr>
          <w:rFonts w:hint="eastAsia"/>
          <w:sz w:val="30"/>
          <w:szCs w:val="30"/>
        </w:rPr>
        <w:t>的来源，或要求合理标示修改以别于原版；或</w:t>
      </w:r>
      <w:r>
        <w:rPr>
          <w:rFonts w:hint="eastAsia"/>
          <w:sz w:val="30"/>
          <w:szCs w:val="30"/>
        </w:rPr>
        <w:t>d</w:t>
      </w:r>
      <w:r>
        <w:rPr>
          <w:rFonts w:hint="eastAsia"/>
          <w:sz w:val="30"/>
          <w:szCs w:val="30"/>
        </w:rPr>
        <w:t>限制以宣传为目的使用该材料的作者或授权人的名号；或</w:t>
      </w:r>
      <w:r>
        <w:rPr>
          <w:rFonts w:hint="eastAsia"/>
          <w:sz w:val="30"/>
          <w:szCs w:val="30"/>
        </w:rPr>
        <w:t>e</w:t>
      </w:r>
      <w:r>
        <w:rPr>
          <w:rFonts w:hint="eastAsia"/>
          <w:sz w:val="30"/>
          <w:szCs w:val="30"/>
        </w:rPr>
        <w:t>降低授权级别以便在商标法下使用商品名称、商品标识或服务标识；或</w:t>
      </w:r>
      <w:r>
        <w:rPr>
          <w:rFonts w:hint="eastAsia"/>
          <w:sz w:val="30"/>
          <w:szCs w:val="30"/>
        </w:rPr>
        <w:t>f</w:t>
      </w:r>
      <w:r>
        <w:rPr>
          <w:rFonts w:hint="eastAsia"/>
          <w:sz w:val="30"/>
          <w:szCs w:val="30"/>
        </w:rPr>
        <w:t>要求任何发布该材料（或其修改版）并对接收者提供契约型责任许诺的人，保证这种许诺不会给作者或授权人带来连带责任。</w:t>
      </w:r>
      <w:r>
        <w:rPr>
          <w:rFonts w:hint="eastAsia"/>
          <w:sz w:val="30"/>
          <w:szCs w:val="30"/>
        </w:rPr>
        <w:t>g</w:t>
      </w:r>
      <w:r>
        <w:rPr>
          <w:rFonts w:hint="eastAsia"/>
          <w:sz w:val="30"/>
          <w:szCs w:val="30"/>
        </w:rPr>
        <w:t>此外的非许可性附加条款都被视作第十条所说的“进一步的限制”。如果你接收到的程序或其部分，声称受本协议约束，并补充了这种进一步的限制条款，你可以删除这些条款。</w:t>
      </w:r>
      <w:r>
        <w:rPr>
          <w:rFonts w:hint="eastAsia"/>
          <w:sz w:val="30"/>
          <w:szCs w:val="30"/>
        </w:rPr>
        <w:t>h</w:t>
      </w:r>
      <w:r>
        <w:rPr>
          <w:rFonts w:hint="eastAsia"/>
          <w:sz w:val="30"/>
          <w:szCs w:val="30"/>
        </w:rPr>
        <w:t>如果某许可协议包含进一步的限制条款，但允许通过本协议再授权或发布，你可以通过本协议再</w:t>
      </w:r>
      <w:r>
        <w:rPr>
          <w:rFonts w:hint="eastAsia"/>
          <w:sz w:val="30"/>
          <w:szCs w:val="30"/>
        </w:rPr>
        <w:t>授权或</w:t>
      </w:r>
      <w:r>
        <w:rPr>
          <w:rFonts w:hint="eastAsia"/>
          <w:sz w:val="30"/>
          <w:szCs w:val="30"/>
        </w:rPr>
        <w:lastRenderedPageBreak/>
        <w:t>发布加入了受前协议管理的材料，不过要同时移除上述条款。如果你根据本节向受保护作品添加条款，你必须在相关的源文件中加入适用那些文件的附加条款的申明，或者指出哪里可以找到这些适用条款的通告。</w:t>
      </w:r>
      <w:proofErr w:type="spellStart"/>
      <w:r>
        <w:rPr>
          <w:rFonts w:hint="eastAsia"/>
          <w:sz w:val="30"/>
          <w:szCs w:val="30"/>
        </w:rPr>
        <w:t>i</w:t>
      </w:r>
      <w:proofErr w:type="spellEnd"/>
      <w:r>
        <w:rPr>
          <w:rFonts w:hint="eastAsia"/>
          <w:sz w:val="30"/>
          <w:szCs w:val="30"/>
        </w:rPr>
        <w:t>附加条款，不管是许可性的还是非许可性的，可以以独立的书面协议出现，也可以声明为例外情况，两种做法都可以实现上述要求。</w:t>
      </w:r>
      <w:r>
        <w:rPr>
          <w:rFonts w:hint="eastAsia"/>
          <w:sz w:val="30"/>
          <w:szCs w:val="30"/>
        </w:rPr>
        <w:t>7.</w:t>
      </w:r>
      <w:r>
        <w:rPr>
          <w:rFonts w:hint="eastAsia"/>
          <w:sz w:val="30"/>
          <w:szCs w:val="30"/>
        </w:rPr>
        <w:t>第</w:t>
      </w:r>
      <w:r>
        <w:rPr>
          <w:rFonts w:hint="eastAsia"/>
          <w:sz w:val="30"/>
          <w:szCs w:val="30"/>
        </w:rPr>
        <w:t>8</w:t>
      </w:r>
      <w:r>
        <w:rPr>
          <w:rFonts w:hint="eastAsia"/>
          <w:sz w:val="30"/>
          <w:szCs w:val="30"/>
        </w:rPr>
        <w:t>条“终止授权”载明：①除非在本协议明确授权下，你不得传播或修改受保护作品。其他任何传播或修改受保护作品的企图都是无效的，并将自动终止你通过本协议获得的权利（包括第</w:t>
      </w:r>
      <w:r>
        <w:rPr>
          <w:rFonts w:hint="eastAsia"/>
          <w:sz w:val="30"/>
          <w:szCs w:val="30"/>
        </w:rPr>
        <w:t>11</w:t>
      </w:r>
      <w:r>
        <w:rPr>
          <w:rFonts w:hint="eastAsia"/>
          <w:sz w:val="30"/>
          <w:szCs w:val="30"/>
        </w:rPr>
        <w:t>条第</w:t>
      </w:r>
      <w:r>
        <w:rPr>
          <w:rFonts w:hint="eastAsia"/>
          <w:sz w:val="30"/>
          <w:szCs w:val="30"/>
        </w:rPr>
        <w:t>3</w:t>
      </w:r>
      <w:r>
        <w:rPr>
          <w:rFonts w:hint="eastAsia"/>
          <w:sz w:val="30"/>
          <w:szCs w:val="30"/>
        </w:rPr>
        <w:t>段条款中授予的专利授权</w:t>
      </w:r>
      <w:r>
        <w:rPr>
          <w:rFonts w:hint="eastAsia"/>
          <w:sz w:val="30"/>
          <w:szCs w:val="30"/>
        </w:rPr>
        <w:t>）。②然而，当你不再违反本协议时，你从特定版权持有人处获得的授权恢复：暂时恢复，直到版权持有人明确终止；永久恢复，如果版权持有人没能在终止侵权</w:t>
      </w:r>
      <w:r>
        <w:rPr>
          <w:rFonts w:hint="eastAsia"/>
          <w:sz w:val="30"/>
          <w:szCs w:val="30"/>
        </w:rPr>
        <w:t>60</w:t>
      </w:r>
      <w:r>
        <w:rPr>
          <w:rFonts w:hint="eastAsia"/>
          <w:sz w:val="30"/>
          <w:szCs w:val="30"/>
        </w:rPr>
        <w:t>天内以合理的方式指出你的侵权行为。③再者，如果你第一次收到了特定版权持有人关于你违反本协议（对任意软件）的通告，且在收到通告后</w:t>
      </w:r>
      <w:r>
        <w:rPr>
          <w:rFonts w:hint="eastAsia"/>
          <w:sz w:val="30"/>
          <w:szCs w:val="30"/>
        </w:rPr>
        <w:t>30</w:t>
      </w:r>
      <w:r>
        <w:rPr>
          <w:rFonts w:hint="eastAsia"/>
          <w:sz w:val="30"/>
          <w:szCs w:val="30"/>
        </w:rPr>
        <w:t>天内改正，那你可以继续享有此授权。④当你享有的权利在本节条款所述被中止时，根据本协议从你那获得授权的被许可方的权利不会因此中止。在你的权利恢复之前，你没有资格凭第</w:t>
      </w:r>
      <w:r>
        <w:rPr>
          <w:rFonts w:hint="eastAsia"/>
          <w:sz w:val="30"/>
          <w:szCs w:val="30"/>
        </w:rPr>
        <w:t>10</w:t>
      </w:r>
      <w:r>
        <w:rPr>
          <w:rFonts w:hint="eastAsia"/>
          <w:sz w:val="30"/>
          <w:szCs w:val="30"/>
        </w:rPr>
        <w:t>条获得同一材料的新授权。</w:t>
      </w:r>
      <w:r>
        <w:rPr>
          <w:rFonts w:hint="eastAsia"/>
          <w:sz w:val="30"/>
          <w:szCs w:val="30"/>
        </w:rPr>
        <w:t>8.</w:t>
      </w:r>
      <w:r>
        <w:rPr>
          <w:rFonts w:hint="eastAsia"/>
          <w:sz w:val="30"/>
          <w:szCs w:val="30"/>
        </w:rPr>
        <w:t>第</w:t>
      </w:r>
      <w:r>
        <w:rPr>
          <w:rFonts w:hint="eastAsia"/>
          <w:sz w:val="30"/>
          <w:szCs w:val="30"/>
        </w:rPr>
        <w:t>9</w:t>
      </w:r>
      <w:r>
        <w:rPr>
          <w:rFonts w:hint="eastAsia"/>
          <w:sz w:val="30"/>
          <w:szCs w:val="30"/>
        </w:rPr>
        <w:t>条“持有副本无需接受协议”载明：你不必</w:t>
      </w:r>
      <w:r>
        <w:rPr>
          <w:rFonts w:hint="eastAsia"/>
          <w:sz w:val="30"/>
          <w:szCs w:val="30"/>
        </w:rPr>
        <w:t>为接收或运行本程序副本而接受本协议。类似的，仅仅因点对点传输接收到副本引发的对受保护作品的辅助性传播，也不要求接受本协议。但是，除本协议外没有什么可以授权你传播或修改任何受保护作品。如果你不接受本协议，这些行为就侵害了版权。因此，一旦修改和传播一个受保护作品，就表明你接受本协议。</w:t>
      </w:r>
      <w:r>
        <w:rPr>
          <w:rFonts w:hint="eastAsia"/>
          <w:sz w:val="30"/>
          <w:szCs w:val="30"/>
        </w:rPr>
        <w:t>9.</w:t>
      </w:r>
      <w:r>
        <w:rPr>
          <w:rFonts w:hint="eastAsia"/>
          <w:sz w:val="30"/>
          <w:szCs w:val="30"/>
        </w:rPr>
        <w:t>第</w:t>
      </w:r>
      <w:r>
        <w:rPr>
          <w:rFonts w:hint="eastAsia"/>
          <w:sz w:val="30"/>
          <w:szCs w:val="30"/>
        </w:rPr>
        <w:t>10</w:t>
      </w:r>
      <w:r>
        <w:rPr>
          <w:rFonts w:hint="eastAsia"/>
          <w:sz w:val="30"/>
          <w:szCs w:val="30"/>
        </w:rPr>
        <w:t>条“对下游接收者的自动授权”载明：①每当你发布一个受保护作品，其接收者自动获得来自初始授权人的授权，依照本协议可以运行、修改和传播此程序。你没有要求第三方遵守该协议的义务。②你不可以对本协议所授或确认的权利的行使施以进一步</w:t>
      </w:r>
      <w:r>
        <w:rPr>
          <w:rFonts w:hint="eastAsia"/>
          <w:sz w:val="30"/>
          <w:szCs w:val="30"/>
        </w:rPr>
        <w:t>的限制。例如，你不</w:t>
      </w:r>
      <w:r>
        <w:rPr>
          <w:rFonts w:hint="eastAsia"/>
          <w:sz w:val="30"/>
          <w:szCs w:val="30"/>
        </w:rPr>
        <w:lastRenderedPageBreak/>
        <w:t>可以索要授权费或版税，或就行使本协议所授权利征收其他费用；你也不能发起诉讼（包括交互诉讼和反诉），宣称制作、使用、销售、批发、引进本程序或其部分的行为侵害了任何专利权。</w:t>
      </w:r>
    </w:p>
    <w:p w14:paraId="6B8077F8" w14:textId="77777777" w:rsidR="008005B1" w:rsidRDefault="00B73A5B">
      <w:pPr>
        <w:spacing w:line="500" w:lineRule="atLeast"/>
        <w:ind w:firstLine="600"/>
        <w:divId w:val="223637851"/>
        <w:rPr>
          <w:sz w:val="30"/>
          <w:szCs w:val="30"/>
        </w:rPr>
      </w:pPr>
      <w:r>
        <w:rPr>
          <w:rFonts w:hint="eastAsia"/>
          <w:sz w:val="30"/>
          <w:szCs w:val="30"/>
        </w:rPr>
        <w:t>四、其他相关情况</w:t>
      </w:r>
    </w:p>
    <w:p w14:paraId="6B8077F9" w14:textId="77777777" w:rsidR="008005B1" w:rsidRDefault="00B73A5B">
      <w:pPr>
        <w:spacing w:line="500" w:lineRule="atLeast"/>
        <w:ind w:firstLine="600"/>
        <w:divId w:val="1319650892"/>
        <w:rPr>
          <w:sz w:val="30"/>
          <w:szCs w:val="30"/>
        </w:rPr>
      </w:pPr>
      <w:r>
        <w:rPr>
          <w:rFonts w:hint="eastAsia"/>
          <w:sz w:val="30"/>
          <w:szCs w:val="30"/>
        </w:rPr>
        <w:t>（一）“点心桌面”</w:t>
      </w:r>
      <w:r>
        <w:rPr>
          <w:rFonts w:hint="eastAsia"/>
          <w:sz w:val="30"/>
          <w:szCs w:val="30"/>
        </w:rPr>
        <w:t>App</w:t>
      </w:r>
      <w:r>
        <w:rPr>
          <w:rFonts w:hint="eastAsia"/>
          <w:sz w:val="30"/>
          <w:szCs w:val="30"/>
        </w:rPr>
        <w:t>的应用情况及被告福建风灵公司、被告北京风灵公司的相关财务数据</w:t>
      </w:r>
    </w:p>
    <w:p w14:paraId="6B8077FA" w14:textId="77777777" w:rsidR="008005B1" w:rsidRDefault="00B73A5B">
      <w:pPr>
        <w:spacing w:line="500" w:lineRule="atLeast"/>
        <w:ind w:firstLine="600"/>
        <w:divId w:val="1887372739"/>
        <w:rPr>
          <w:sz w:val="30"/>
          <w:szCs w:val="30"/>
        </w:rPr>
      </w:pPr>
      <w:r>
        <w:rPr>
          <w:rFonts w:hint="eastAsia"/>
          <w:sz w:val="30"/>
          <w:szCs w:val="30"/>
        </w:rPr>
        <w:t>（</w:t>
      </w:r>
      <w:r>
        <w:rPr>
          <w:rFonts w:hint="eastAsia"/>
          <w:sz w:val="30"/>
          <w:szCs w:val="30"/>
        </w:rPr>
        <w:t>2019</w:t>
      </w:r>
      <w:r>
        <w:rPr>
          <w:rFonts w:hint="eastAsia"/>
          <w:sz w:val="30"/>
          <w:szCs w:val="30"/>
        </w:rPr>
        <w:t>）粤广南粤第</w:t>
      </w:r>
      <w:r>
        <w:rPr>
          <w:rFonts w:hint="eastAsia"/>
          <w:sz w:val="30"/>
          <w:szCs w:val="30"/>
        </w:rPr>
        <w:t>7846</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日，原告委托代理人李小刚在广州市南粤公证处公证员孙洪艳和工作人员陈嘉雯的监督下，使用公证处计算机作清洁处理后，登录相关网站的网页情况如下：</w:t>
      </w:r>
      <w:r>
        <w:rPr>
          <w:rFonts w:hint="eastAsia"/>
          <w:sz w:val="30"/>
          <w:szCs w:val="30"/>
        </w:rPr>
        <w:t>1.</w:t>
      </w:r>
      <w:r>
        <w:rPr>
          <w:rFonts w:hint="eastAsia"/>
          <w:sz w:val="30"/>
          <w:szCs w:val="30"/>
        </w:rPr>
        <w:t>艾媒网显示：①</w:t>
      </w:r>
      <w:r>
        <w:rPr>
          <w:rFonts w:hint="eastAsia"/>
          <w:sz w:val="30"/>
          <w:szCs w:val="30"/>
        </w:rPr>
        <w:t>2016</w:t>
      </w:r>
      <w:r>
        <w:rPr>
          <w:rFonts w:hint="eastAsia"/>
          <w:sz w:val="30"/>
          <w:szCs w:val="30"/>
        </w:rPr>
        <w:t>年中国手机桌面应用活跃用户分布，</w:t>
      </w:r>
      <w:r>
        <w:rPr>
          <w:rFonts w:hint="eastAsia"/>
          <w:sz w:val="30"/>
          <w:szCs w:val="30"/>
        </w:rPr>
        <w:t>91</w:t>
      </w:r>
      <w:r>
        <w:rPr>
          <w:rFonts w:hint="eastAsia"/>
          <w:sz w:val="30"/>
          <w:szCs w:val="30"/>
        </w:rPr>
        <w:t>桌面以</w:t>
      </w:r>
      <w:r>
        <w:rPr>
          <w:rFonts w:hint="eastAsia"/>
          <w:sz w:val="30"/>
          <w:szCs w:val="30"/>
        </w:rPr>
        <w:t>34.7%</w:t>
      </w:r>
      <w:r>
        <w:rPr>
          <w:rFonts w:hint="eastAsia"/>
          <w:sz w:val="30"/>
          <w:szCs w:val="30"/>
        </w:rPr>
        <w:t>的比例占据第一，魔秀桌面、点心桌面位列二、三位。点心桌面的活跃用户占比为</w:t>
      </w:r>
      <w:r>
        <w:rPr>
          <w:rFonts w:hint="eastAsia"/>
          <w:sz w:val="30"/>
          <w:szCs w:val="30"/>
        </w:rPr>
        <w:t>19.3%</w:t>
      </w:r>
      <w:r>
        <w:rPr>
          <w:rFonts w:hint="eastAsia"/>
          <w:sz w:val="30"/>
          <w:szCs w:val="30"/>
        </w:rPr>
        <w:t>。②国内手机桌面应用主要盈利来源为“游戏及应用分发”、“广告收入”、“增值服务费”。</w:t>
      </w:r>
      <w:r>
        <w:rPr>
          <w:rFonts w:hint="eastAsia"/>
          <w:sz w:val="30"/>
          <w:szCs w:val="30"/>
        </w:rPr>
        <w:t>2.</w:t>
      </w:r>
      <w:r>
        <w:rPr>
          <w:rFonts w:hint="eastAsia"/>
          <w:sz w:val="30"/>
          <w:szCs w:val="30"/>
        </w:rPr>
        <w:t>证券日报网显示：①</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日发布的《智度科技股份有限公</w:t>
      </w:r>
      <w:r>
        <w:rPr>
          <w:rFonts w:hint="eastAsia"/>
          <w:sz w:val="30"/>
          <w:szCs w:val="30"/>
        </w:rPr>
        <w:t>司</w:t>
      </w:r>
      <w:r>
        <w:rPr>
          <w:rFonts w:hint="eastAsia"/>
          <w:sz w:val="30"/>
          <w:szCs w:val="30"/>
        </w:rPr>
        <w:t>2018</w:t>
      </w:r>
      <w:r>
        <w:rPr>
          <w:rFonts w:hint="eastAsia"/>
          <w:sz w:val="30"/>
          <w:szCs w:val="30"/>
        </w:rPr>
        <w:t>年度日常关联交易预计公告》，该公告载明的相关财务数据：截至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日，关联方被告福建风灵公司资产总额为</w:t>
      </w:r>
      <w:r>
        <w:rPr>
          <w:rFonts w:hint="eastAsia"/>
          <w:sz w:val="30"/>
          <w:szCs w:val="30"/>
        </w:rPr>
        <w:t>209,223,144.91</w:t>
      </w:r>
      <w:r>
        <w:rPr>
          <w:rFonts w:hint="eastAsia"/>
          <w:sz w:val="30"/>
          <w:szCs w:val="30"/>
        </w:rPr>
        <w:t>元，资产净额为</w:t>
      </w:r>
      <w:r>
        <w:rPr>
          <w:rFonts w:hint="eastAsia"/>
          <w:sz w:val="30"/>
          <w:szCs w:val="30"/>
        </w:rPr>
        <w:t>168,766,390.93</w:t>
      </w:r>
      <w:r>
        <w:rPr>
          <w:rFonts w:hint="eastAsia"/>
          <w:sz w:val="30"/>
          <w:szCs w:val="30"/>
        </w:rPr>
        <w:t>元；</w:t>
      </w:r>
      <w:r>
        <w:rPr>
          <w:rFonts w:hint="eastAsia"/>
          <w:sz w:val="30"/>
          <w:szCs w:val="30"/>
        </w:rPr>
        <w:t>2018</w:t>
      </w:r>
      <w:r>
        <w:rPr>
          <w:rFonts w:hint="eastAsia"/>
          <w:sz w:val="30"/>
          <w:szCs w:val="30"/>
        </w:rPr>
        <w:t>年第一季度，实现主营业务收入为</w:t>
      </w:r>
      <w:r>
        <w:rPr>
          <w:rFonts w:hint="eastAsia"/>
          <w:sz w:val="30"/>
          <w:szCs w:val="30"/>
        </w:rPr>
        <w:t>9,411,988.11</w:t>
      </w:r>
      <w:r>
        <w:rPr>
          <w:rFonts w:hint="eastAsia"/>
          <w:sz w:val="30"/>
          <w:szCs w:val="30"/>
        </w:rPr>
        <w:t>元，净利润为</w:t>
      </w:r>
      <w:r>
        <w:rPr>
          <w:rFonts w:hint="eastAsia"/>
          <w:sz w:val="30"/>
          <w:szCs w:val="30"/>
        </w:rPr>
        <w:t>384,088.89</w:t>
      </w:r>
      <w:r>
        <w:rPr>
          <w:rFonts w:hint="eastAsia"/>
          <w:sz w:val="30"/>
          <w:szCs w:val="30"/>
        </w:rPr>
        <w:t>元（未经审计）。截至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日，关联方被告北京风灵公司资产总额为</w:t>
      </w:r>
      <w:r>
        <w:rPr>
          <w:rFonts w:hint="eastAsia"/>
          <w:sz w:val="30"/>
          <w:szCs w:val="30"/>
        </w:rPr>
        <w:t>270,086,549.23</w:t>
      </w:r>
      <w:r>
        <w:rPr>
          <w:rFonts w:hint="eastAsia"/>
          <w:sz w:val="30"/>
          <w:szCs w:val="30"/>
        </w:rPr>
        <w:t>元，资产净额为</w:t>
      </w:r>
      <w:r>
        <w:rPr>
          <w:rFonts w:hint="eastAsia"/>
          <w:sz w:val="30"/>
          <w:szCs w:val="30"/>
        </w:rPr>
        <w:t>268,045,537.5</w:t>
      </w:r>
      <w:r>
        <w:rPr>
          <w:rFonts w:hint="eastAsia"/>
          <w:sz w:val="30"/>
          <w:szCs w:val="30"/>
        </w:rPr>
        <w:t>元；</w:t>
      </w:r>
      <w:r>
        <w:rPr>
          <w:rFonts w:hint="eastAsia"/>
          <w:sz w:val="30"/>
          <w:szCs w:val="30"/>
        </w:rPr>
        <w:t>2018</w:t>
      </w:r>
      <w:r>
        <w:rPr>
          <w:rFonts w:hint="eastAsia"/>
          <w:sz w:val="30"/>
          <w:szCs w:val="30"/>
        </w:rPr>
        <w:t>年第一季度，实现主营业务收入为</w:t>
      </w:r>
      <w:r>
        <w:rPr>
          <w:rFonts w:hint="eastAsia"/>
          <w:sz w:val="30"/>
          <w:szCs w:val="30"/>
        </w:rPr>
        <w:t>810,142.28</w:t>
      </w:r>
      <w:r>
        <w:rPr>
          <w:rFonts w:hint="eastAsia"/>
          <w:sz w:val="30"/>
          <w:szCs w:val="30"/>
        </w:rPr>
        <w:t>元，净利润为</w:t>
      </w:r>
      <w:r>
        <w:rPr>
          <w:rFonts w:hint="eastAsia"/>
          <w:sz w:val="30"/>
          <w:szCs w:val="30"/>
        </w:rPr>
        <w:t>996</w:t>
      </w:r>
      <w:r>
        <w:rPr>
          <w:rFonts w:hint="eastAsia"/>
          <w:sz w:val="30"/>
          <w:szCs w:val="30"/>
        </w:rPr>
        <w:t>,128.85</w:t>
      </w:r>
      <w:r>
        <w:rPr>
          <w:rFonts w:hint="eastAsia"/>
          <w:sz w:val="30"/>
          <w:szCs w:val="30"/>
        </w:rPr>
        <w:t>元（未经审计）。②</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日发布的《智度科技股份有限公司关于日常经营性关联交易事项的公告》，该公告载明的相关财务状况：截止</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日，福建风灵公司的营业收入为</w:t>
      </w:r>
      <w:r>
        <w:rPr>
          <w:rFonts w:hint="eastAsia"/>
          <w:sz w:val="30"/>
          <w:szCs w:val="30"/>
        </w:rPr>
        <w:t>6,228,517.79</w:t>
      </w:r>
      <w:r>
        <w:rPr>
          <w:rFonts w:hint="eastAsia"/>
          <w:sz w:val="30"/>
          <w:szCs w:val="30"/>
        </w:rPr>
        <w:t>元，净利润为</w:t>
      </w:r>
      <w:r>
        <w:rPr>
          <w:rFonts w:hint="eastAsia"/>
          <w:sz w:val="30"/>
          <w:szCs w:val="30"/>
        </w:rPr>
        <w:t>-7,565,851</w:t>
      </w:r>
      <w:r>
        <w:rPr>
          <w:rFonts w:hint="eastAsia"/>
          <w:sz w:val="30"/>
          <w:szCs w:val="30"/>
        </w:rPr>
        <w:t>元，总资产为</w:t>
      </w:r>
      <w:r>
        <w:rPr>
          <w:rFonts w:hint="eastAsia"/>
          <w:sz w:val="30"/>
          <w:szCs w:val="30"/>
        </w:rPr>
        <w:t>81,907,525.57</w:t>
      </w:r>
      <w:r>
        <w:rPr>
          <w:rFonts w:hint="eastAsia"/>
          <w:sz w:val="30"/>
          <w:szCs w:val="30"/>
        </w:rPr>
        <w:t>元，净资产为</w:t>
      </w:r>
      <w:r>
        <w:rPr>
          <w:rFonts w:hint="eastAsia"/>
          <w:sz w:val="30"/>
          <w:szCs w:val="30"/>
        </w:rPr>
        <w:lastRenderedPageBreak/>
        <w:t>75,579,431.41</w:t>
      </w:r>
      <w:r>
        <w:rPr>
          <w:rFonts w:hint="eastAsia"/>
          <w:sz w:val="30"/>
          <w:szCs w:val="30"/>
        </w:rPr>
        <w:t>元。③</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日发布的《智度科技股份有限公司关于</w:t>
      </w:r>
      <w:r>
        <w:rPr>
          <w:rFonts w:hint="eastAsia"/>
          <w:sz w:val="30"/>
          <w:szCs w:val="30"/>
        </w:rPr>
        <w:t>2017</w:t>
      </w:r>
      <w:r>
        <w:rPr>
          <w:rFonts w:hint="eastAsia"/>
          <w:sz w:val="30"/>
          <w:szCs w:val="30"/>
        </w:rPr>
        <w:t>年度日常经营性关联交易预计的公告》，该公告载明的相关财务状况：关联方被告福建风灵公司</w:t>
      </w:r>
      <w:r>
        <w:rPr>
          <w:rFonts w:hint="eastAsia"/>
          <w:sz w:val="30"/>
          <w:szCs w:val="30"/>
        </w:rPr>
        <w:t>2016</w:t>
      </w:r>
      <w:r>
        <w:rPr>
          <w:rFonts w:hint="eastAsia"/>
          <w:sz w:val="30"/>
          <w:szCs w:val="30"/>
        </w:rPr>
        <w:t>年度的资产总额为</w:t>
      </w:r>
      <w:r>
        <w:rPr>
          <w:rFonts w:hint="eastAsia"/>
          <w:sz w:val="30"/>
          <w:szCs w:val="30"/>
        </w:rPr>
        <w:t>84,868,</w:t>
      </w:r>
      <w:r>
        <w:rPr>
          <w:rFonts w:hint="eastAsia"/>
          <w:sz w:val="30"/>
          <w:szCs w:val="30"/>
        </w:rPr>
        <w:t>107.63</w:t>
      </w:r>
      <w:r>
        <w:rPr>
          <w:rFonts w:hint="eastAsia"/>
          <w:sz w:val="30"/>
          <w:szCs w:val="30"/>
        </w:rPr>
        <w:t>元，资产净额为</w:t>
      </w:r>
      <w:r>
        <w:rPr>
          <w:rFonts w:hint="eastAsia"/>
          <w:sz w:val="30"/>
          <w:szCs w:val="30"/>
        </w:rPr>
        <w:t>76,823,565.65</w:t>
      </w:r>
      <w:r>
        <w:rPr>
          <w:rFonts w:hint="eastAsia"/>
          <w:sz w:val="30"/>
          <w:szCs w:val="30"/>
        </w:rPr>
        <w:t>元，营业收入为</w:t>
      </w:r>
      <w:r>
        <w:rPr>
          <w:rFonts w:hint="eastAsia"/>
          <w:sz w:val="30"/>
          <w:szCs w:val="30"/>
        </w:rPr>
        <w:t>35,369,938.4</w:t>
      </w:r>
      <w:r>
        <w:rPr>
          <w:rFonts w:hint="eastAsia"/>
          <w:sz w:val="30"/>
          <w:szCs w:val="30"/>
        </w:rPr>
        <w:t>元，净利润为</w:t>
      </w:r>
      <w:r>
        <w:rPr>
          <w:rFonts w:hint="eastAsia"/>
          <w:sz w:val="30"/>
          <w:szCs w:val="30"/>
        </w:rPr>
        <w:t>-25,325,331.91</w:t>
      </w:r>
      <w:r>
        <w:rPr>
          <w:rFonts w:hint="eastAsia"/>
          <w:sz w:val="30"/>
          <w:szCs w:val="30"/>
        </w:rPr>
        <w:t>元（经审计）。截止</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日，福建风灵公司的营业收入为</w:t>
      </w:r>
      <w:r>
        <w:rPr>
          <w:rFonts w:hint="eastAsia"/>
          <w:sz w:val="30"/>
          <w:szCs w:val="30"/>
        </w:rPr>
        <w:t>10,654,601.49</w:t>
      </w:r>
      <w:r>
        <w:rPr>
          <w:rFonts w:hint="eastAsia"/>
          <w:sz w:val="30"/>
          <w:szCs w:val="30"/>
        </w:rPr>
        <w:t>元，净利润为</w:t>
      </w:r>
      <w:r>
        <w:rPr>
          <w:rFonts w:hint="eastAsia"/>
          <w:sz w:val="30"/>
          <w:szCs w:val="30"/>
        </w:rPr>
        <w:t>-10,043,962.55</w:t>
      </w:r>
      <w:r>
        <w:rPr>
          <w:rFonts w:hint="eastAsia"/>
          <w:sz w:val="30"/>
          <w:szCs w:val="30"/>
        </w:rPr>
        <w:t>元，总资产为</w:t>
      </w:r>
      <w:r>
        <w:rPr>
          <w:rFonts w:hint="eastAsia"/>
          <w:sz w:val="30"/>
          <w:szCs w:val="30"/>
        </w:rPr>
        <w:t>79,959,853.51</w:t>
      </w:r>
      <w:r>
        <w:rPr>
          <w:rFonts w:hint="eastAsia"/>
          <w:sz w:val="30"/>
          <w:szCs w:val="30"/>
        </w:rPr>
        <w:t>元，净资产为</w:t>
      </w:r>
      <w:r>
        <w:rPr>
          <w:rFonts w:hint="eastAsia"/>
          <w:sz w:val="30"/>
          <w:szCs w:val="30"/>
        </w:rPr>
        <w:t>73,119,319.86</w:t>
      </w:r>
      <w:r>
        <w:rPr>
          <w:rFonts w:hint="eastAsia"/>
          <w:sz w:val="30"/>
          <w:szCs w:val="30"/>
        </w:rPr>
        <w:t>元（未经审计）。</w:t>
      </w:r>
      <w:r>
        <w:rPr>
          <w:rFonts w:hint="eastAsia"/>
          <w:sz w:val="30"/>
          <w:szCs w:val="30"/>
        </w:rPr>
        <w:t>3.</w:t>
      </w:r>
      <w:r>
        <w:rPr>
          <w:rFonts w:hint="eastAsia"/>
          <w:sz w:val="30"/>
          <w:szCs w:val="30"/>
        </w:rPr>
        <w:t>被告福建风灵公司的官方网站（</w:t>
      </w:r>
      <w:r>
        <w:rPr>
          <w:rFonts w:hint="eastAsia"/>
          <w:sz w:val="30"/>
          <w:szCs w:val="30"/>
        </w:rPr>
        <w:t>www.felink.com.cn</w:t>
      </w:r>
      <w:r>
        <w:rPr>
          <w:rFonts w:hint="eastAsia"/>
          <w:sz w:val="30"/>
          <w:szCs w:val="30"/>
        </w:rPr>
        <w:t>）宣称：该司先后推出多款平台类产品，包括手机个性美化工具</w:t>
      </w:r>
      <w:r>
        <w:rPr>
          <w:rFonts w:hint="eastAsia"/>
          <w:sz w:val="30"/>
          <w:szCs w:val="30"/>
        </w:rPr>
        <w:t>91</w:t>
      </w:r>
      <w:r>
        <w:rPr>
          <w:rFonts w:hint="eastAsia"/>
          <w:sz w:val="30"/>
          <w:szCs w:val="30"/>
        </w:rPr>
        <w:t>桌面、点心桌面、手机系统管理工具</w:t>
      </w:r>
      <w:r>
        <w:rPr>
          <w:rFonts w:hint="eastAsia"/>
          <w:sz w:val="30"/>
          <w:szCs w:val="30"/>
        </w:rPr>
        <w:t>9</w:t>
      </w:r>
      <w:r>
        <w:rPr>
          <w:rFonts w:hint="eastAsia"/>
          <w:sz w:val="30"/>
          <w:szCs w:val="30"/>
        </w:rPr>
        <w:t>1</w:t>
      </w:r>
      <w:r>
        <w:rPr>
          <w:rFonts w:hint="eastAsia"/>
          <w:sz w:val="30"/>
          <w:szCs w:val="30"/>
        </w:rPr>
        <w:t>锁屏、时尚生活服务应用黄历天气等。在“里程碑”一栏记载</w:t>
      </w:r>
      <w:r>
        <w:rPr>
          <w:rFonts w:hint="eastAsia"/>
          <w:sz w:val="30"/>
          <w:szCs w:val="30"/>
        </w:rPr>
        <w:t>2011</w:t>
      </w:r>
      <w:r>
        <w:rPr>
          <w:rFonts w:hint="eastAsia"/>
          <w:sz w:val="30"/>
          <w:szCs w:val="30"/>
        </w:rPr>
        <w:t>年</w:t>
      </w:r>
      <w:r>
        <w:rPr>
          <w:rFonts w:hint="eastAsia"/>
          <w:sz w:val="30"/>
          <w:szCs w:val="30"/>
        </w:rPr>
        <w:t>6</w:t>
      </w:r>
      <w:r>
        <w:rPr>
          <w:rFonts w:hint="eastAsia"/>
          <w:sz w:val="30"/>
          <w:szCs w:val="30"/>
        </w:rPr>
        <w:t>月点心桌面正式发布。</w:t>
      </w:r>
    </w:p>
    <w:p w14:paraId="6B8077FB" w14:textId="77777777" w:rsidR="008005B1" w:rsidRDefault="00B73A5B">
      <w:pPr>
        <w:spacing w:line="500" w:lineRule="atLeast"/>
        <w:ind w:firstLine="600"/>
        <w:divId w:val="641468191"/>
        <w:rPr>
          <w:sz w:val="30"/>
          <w:szCs w:val="30"/>
        </w:rPr>
      </w:pPr>
      <w:r>
        <w:rPr>
          <w:rFonts w:hint="eastAsia"/>
          <w:sz w:val="30"/>
          <w:szCs w:val="30"/>
        </w:rPr>
        <w:t>（二）原告</w:t>
      </w:r>
      <w:proofErr w:type="spellStart"/>
      <w:r>
        <w:rPr>
          <w:rFonts w:hint="eastAsia"/>
          <w:sz w:val="30"/>
          <w:szCs w:val="30"/>
        </w:rPr>
        <w:t>VirtualApp</w:t>
      </w:r>
      <w:proofErr w:type="spellEnd"/>
      <w:r>
        <w:rPr>
          <w:rFonts w:hint="eastAsia"/>
          <w:sz w:val="30"/>
          <w:szCs w:val="30"/>
        </w:rPr>
        <w:t>商业版本对外授权许可的相关情况</w:t>
      </w:r>
    </w:p>
    <w:p w14:paraId="6B8077FC" w14:textId="77777777" w:rsidR="008005B1" w:rsidRDefault="00B73A5B">
      <w:pPr>
        <w:spacing w:line="500" w:lineRule="atLeast"/>
        <w:ind w:firstLine="600"/>
        <w:divId w:val="1050151497"/>
        <w:rPr>
          <w:sz w:val="30"/>
          <w:szCs w:val="30"/>
        </w:rPr>
      </w:pPr>
      <w:r>
        <w:rPr>
          <w:rFonts w:hint="eastAsia"/>
          <w:sz w:val="30"/>
          <w:szCs w:val="30"/>
        </w:rPr>
        <w:t>（</w:t>
      </w:r>
      <w:r>
        <w:rPr>
          <w:rFonts w:hint="eastAsia"/>
          <w:sz w:val="30"/>
          <w:szCs w:val="30"/>
        </w:rPr>
        <w:t>2019</w:t>
      </w:r>
      <w:r>
        <w:rPr>
          <w:rFonts w:hint="eastAsia"/>
          <w:sz w:val="30"/>
          <w:szCs w:val="30"/>
        </w:rPr>
        <w:t>）厦鹭证内字第</w:t>
      </w:r>
      <w:r>
        <w:rPr>
          <w:rFonts w:hint="eastAsia"/>
          <w:sz w:val="30"/>
          <w:szCs w:val="30"/>
        </w:rPr>
        <w:t>102614</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日，被告福建风灵公司委托代理人吕元辉在厦门市鹭江公证处公证员林安静和工作人员陈子强的监督下，使用公证处计算机作清洁检查后，运行“腾讯</w:t>
      </w:r>
      <w:r>
        <w:rPr>
          <w:rFonts w:hint="eastAsia"/>
          <w:sz w:val="30"/>
          <w:szCs w:val="30"/>
        </w:rPr>
        <w:t>QQ</w:t>
      </w:r>
      <w:r>
        <w:rPr>
          <w:rFonts w:hint="eastAsia"/>
          <w:sz w:val="30"/>
          <w:szCs w:val="30"/>
        </w:rPr>
        <w:t>”程序，以“</w:t>
      </w:r>
      <w:r>
        <w:rPr>
          <w:rFonts w:hint="eastAsia"/>
          <w:sz w:val="30"/>
          <w:szCs w:val="30"/>
        </w:rPr>
        <w:t>14533195</w:t>
      </w:r>
      <w:r>
        <w:rPr>
          <w:rFonts w:hint="eastAsia"/>
          <w:sz w:val="30"/>
          <w:szCs w:val="30"/>
        </w:rPr>
        <w:t>”账号登录，与</w:t>
      </w:r>
      <w:r>
        <w:rPr>
          <w:rFonts w:hint="eastAsia"/>
          <w:sz w:val="30"/>
          <w:szCs w:val="30"/>
        </w:rPr>
        <w:t>QQ1*****</w:t>
      </w:r>
      <w:r>
        <w:rPr>
          <w:rFonts w:hint="eastAsia"/>
          <w:sz w:val="30"/>
          <w:szCs w:val="30"/>
        </w:rPr>
        <w:t>聊天的主要内容为：被告福建风灵公司以杭州数盒魔方公司的名义与原告的联系人商谈</w:t>
      </w:r>
      <w:proofErr w:type="spellStart"/>
      <w:r>
        <w:rPr>
          <w:rFonts w:hint="eastAsia"/>
          <w:sz w:val="30"/>
          <w:szCs w:val="30"/>
        </w:rPr>
        <w:t>VirtualApp</w:t>
      </w:r>
      <w:proofErr w:type="spellEnd"/>
      <w:r>
        <w:rPr>
          <w:rFonts w:hint="eastAsia"/>
          <w:sz w:val="30"/>
          <w:szCs w:val="30"/>
        </w:rPr>
        <w:t>商</w:t>
      </w:r>
      <w:r>
        <w:rPr>
          <w:rFonts w:hint="eastAsia"/>
          <w:sz w:val="30"/>
          <w:szCs w:val="30"/>
        </w:rPr>
        <w:t>业版本的许可费事项。原告提供的罗盒（</w:t>
      </w:r>
      <w:proofErr w:type="spellStart"/>
      <w:r>
        <w:rPr>
          <w:rFonts w:hint="eastAsia"/>
          <w:sz w:val="30"/>
          <w:szCs w:val="30"/>
        </w:rPr>
        <w:t>VirtualApp</w:t>
      </w:r>
      <w:proofErr w:type="spellEnd"/>
      <w:r>
        <w:rPr>
          <w:rFonts w:hint="eastAsia"/>
          <w:sz w:val="30"/>
          <w:szCs w:val="30"/>
        </w:rPr>
        <w:t>）引擎系统报价单载明：</w:t>
      </w:r>
      <w:r>
        <w:rPr>
          <w:rFonts w:hint="eastAsia"/>
          <w:sz w:val="30"/>
          <w:szCs w:val="30"/>
        </w:rPr>
        <w:t>1.</w:t>
      </w:r>
      <w:r>
        <w:rPr>
          <w:rFonts w:hint="eastAsia"/>
          <w:sz w:val="30"/>
          <w:szCs w:val="30"/>
        </w:rPr>
        <w:t>价目明细表。上架或内部开发一款</w:t>
      </w:r>
      <w:r>
        <w:rPr>
          <w:rFonts w:hint="eastAsia"/>
          <w:sz w:val="30"/>
          <w:szCs w:val="30"/>
        </w:rPr>
        <w:t>APP</w:t>
      </w:r>
      <w:r>
        <w:rPr>
          <w:rFonts w:hint="eastAsia"/>
          <w:sz w:val="30"/>
          <w:szCs w:val="30"/>
        </w:rPr>
        <w:t>为期</w:t>
      </w:r>
      <w:r>
        <w:rPr>
          <w:rFonts w:hint="eastAsia"/>
          <w:sz w:val="30"/>
          <w:szCs w:val="30"/>
        </w:rPr>
        <w:t>1</w:t>
      </w:r>
      <w:r>
        <w:rPr>
          <w:rFonts w:hint="eastAsia"/>
          <w:sz w:val="30"/>
          <w:szCs w:val="30"/>
        </w:rPr>
        <w:t>年的金额为</w:t>
      </w:r>
      <w:r>
        <w:rPr>
          <w:rFonts w:hint="eastAsia"/>
          <w:sz w:val="30"/>
          <w:szCs w:val="30"/>
        </w:rPr>
        <w:t>30</w:t>
      </w:r>
      <w:r>
        <w:rPr>
          <w:rFonts w:hint="eastAsia"/>
          <w:sz w:val="30"/>
          <w:szCs w:val="30"/>
        </w:rPr>
        <w:t>万元；上架或内部开发一款</w:t>
      </w:r>
      <w:r>
        <w:rPr>
          <w:rFonts w:hint="eastAsia"/>
          <w:sz w:val="30"/>
          <w:szCs w:val="30"/>
        </w:rPr>
        <w:t>APP</w:t>
      </w:r>
      <w:r>
        <w:rPr>
          <w:rFonts w:hint="eastAsia"/>
          <w:sz w:val="30"/>
          <w:szCs w:val="30"/>
        </w:rPr>
        <w:t>为期</w:t>
      </w:r>
      <w:r>
        <w:rPr>
          <w:rFonts w:hint="eastAsia"/>
          <w:sz w:val="30"/>
          <w:szCs w:val="30"/>
        </w:rPr>
        <w:t>3</w:t>
      </w:r>
      <w:r>
        <w:rPr>
          <w:rFonts w:hint="eastAsia"/>
          <w:sz w:val="30"/>
          <w:szCs w:val="30"/>
        </w:rPr>
        <w:t>年的金额为</w:t>
      </w:r>
      <w:r>
        <w:rPr>
          <w:rFonts w:hint="eastAsia"/>
          <w:sz w:val="30"/>
          <w:szCs w:val="30"/>
        </w:rPr>
        <w:t>50</w:t>
      </w:r>
      <w:r>
        <w:rPr>
          <w:rFonts w:hint="eastAsia"/>
          <w:sz w:val="30"/>
          <w:szCs w:val="30"/>
        </w:rPr>
        <w:t>万元；游戏行业、广告联盟、软件市场、互联网金融、军政安全客户使用为期</w:t>
      </w:r>
      <w:r>
        <w:rPr>
          <w:rFonts w:hint="eastAsia"/>
          <w:sz w:val="30"/>
          <w:szCs w:val="30"/>
        </w:rPr>
        <w:t>1</w:t>
      </w:r>
      <w:r>
        <w:rPr>
          <w:rFonts w:hint="eastAsia"/>
          <w:sz w:val="30"/>
          <w:szCs w:val="30"/>
        </w:rPr>
        <w:t>年的金额为</w:t>
      </w:r>
      <w:r>
        <w:rPr>
          <w:rFonts w:hint="eastAsia"/>
          <w:sz w:val="30"/>
          <w:szCs w:val="30"/>
        </w:rPr>
        <w:t>40</w:t>
      </w:r>
      <w:r>
        <w:rPr>
          <w:rFonts w:hint="eastAsia"/>
          <w:sz w:val="30"/>
          <w:szCs w:val="30"/>
        </w:rPr>
        <w:t>万元；游戏行业、广告联盟、软件市场、互联网金融、军政安全客户使用为期</w:t>
      </w:r>
      <w:r>
        <w:rPr>
          <w:rFonts w:hint="eastAsia"/>
          <w:sz w:val="30"/>
          <w:szCs w:val="30"/>
        </w:rPr>
        <w:t>3</w:t>
      </w:r>
      <w:r>
        <w:rPr>
          <w:rFonts w:hint="eastAsia"/>
          <w:sz w:val="30"/>
          <w:szCs w:val="30"/>
        </w:rPr>
        <w:t>年的金额为</w:t>
      </w:r>
      <w:r>
        <w:rPr>
          <w:rFonts w:hint="eastAsia"/>
          <w:sz w:val="30"/>
          <w:szCs w:val="30"/>
        </w:rPr>
        <w:t>80</w:t>
      </w:r>
      <w:r>
        <w:rPr>
          <w:rFonts w:hint="eastAsia"/>
          <w:sz w:val="30"/>
          <w:szCs w:val="30"/>
        </w:rPr>
        <w:t>万元；不限上架应用市场</w:t>
      </w:r>
      <w:r>
        <w:rPr>
          <w:rFonts w:hint="eastAsia"/>
          <w:sz w:val="30"/>
          <w:szCs w:val="30"/>
        </w:rPr>
        <w:t>APP</w:t>
      </w:r>
      <w:r>
        <w:rPr>
          <w:rFonts w:hint="eastAsia"/>
          <w:sz w:val="30"/>
          <w:szCs w:val="30"/>
        </w:rPr>
        <w:t>数量和类型为期</w:t>
      </w:r>
      <w:r>
        <w:rPr>
          <w:rFonts w:hint="eastAsia"/>
          <w:sz w:val="30"/>
          <w:szCs w:val="30"/>
        </w:rPr>
        <w:t>1</w:t>
      </w:r>
      <w:r>
        <w:rPr>
          <w:rFonts w:hint="eastAsia"/>
          <w:sz w:val="30"/>
          <w:szCs w:val="30"/>
        </w:rPr>
        <w:t>年的金额为</w:t>
      </w:r>
      <w:r>
        <w:rPr>
          <w:rFonts w:hint="eastAsia"/>
          <w:sz w:val="30"/>
          <w:szCs w:val="30"/>
        </w:rPr>
        <w:t>50</w:t>
      </w:r>
      <w:r>
        <w:rPr>
          <w:rFonts w:hint="eastAsia"/>
          <w:sz w:val="30"/>
          <w:szCs w:val="30"/>
        </w:rPr>
        <w:t>万元；不</w:t>
      </w:r>
      <w:r>
        <w:rPr>
          <w:rFonts w:hint="eastAsia"/>
          <w:sz w:val="30"/>
          <w:szCs w:val="30"/>
        </w:rPr>
        <w:lastRenderedPageBreak/>
        <w:t>限上架应用市场</w:t>
      </w:r>
      <w:r>
        <w:rPr>
          <w:rFonts w:hint="eastAsia"/>
          <w:sz w:val="30"/>
          <w:szCs w:val="30"/>
        </w:rPr>
        <w:t>APP</w:t>
      </w:r>
      <w:r>
        <w:rPr>
          <w:rFonts w:hint="eastAsia"/>
          <w:sz w:val="30"/>
          <w:szCs w:val="30"/>
        </w:rPr>
        <w:t>数量和类型为期</w:t>
      </w:r>
      <w:r>
        <w:rPr>
          <w:rFonts w:hint="eastAsia"/>
          <w:sz w:val="30"/>
          <w:szCs w:val="30"/>
        </w:rPr>
        <w:t>3</w:t>
      </w:r>
      <w:r>
        <w:rPr>
          <w:rFonts w:hint="eastAsia"/>
          <w:sz w:val="30"/>
          <w:szCs w:val="30"/>
        </w:rPr>
        <w:t>年的金额为</w:t>
      </w:r>
      <w:r>
        <w:rPr>
          <w:rFonts w:hint="eastAsia"/>
          <w:sz w:val="30"/>
          <w:szCs w:val="30"/>
        </w:rPr>
        <w:t>100</w:t>
      </w:r>
      <w:r>
        <w:rPr>
          <w:rFonts w:hint="eastAsia"/>
          <w:sz w:val="30"/>
          <w:szCs w:val="30"/>
        </w:rPr>
        <w:t>万元；终身授权买断则价格另议。</w:t>
      </w:r>
      <w:r>
        <w:rPr>
          <w:rFonts w:hint="eastAsia"/>
          <w:sz w:val="30"/>
          <w:szCs w:val="30"/>
        </w:rPr>
        <w:t>2.</w:t>
      </w:r>
      <w:r>
        <w:rPr>
          <w:rFonts w:hint="eastAsia"/>
          <w:sz w:val="30"/>
          <w:szCs w:val="30"/>
        </w:rPr>
        <w:t>关于</w:t>
      </w:r>
      <w:r>
        <w:rPr>
          <w:rFonts w:hint="eastAsia"/>
          <w:sz w:val="30"/>
          <w:szCs w:val="30"/>
        </w:rPr>
        <w:t>我们的宣传中称：罗盒科技</w:t>
      </w:r>
      <w:r>
        <w:rPr>
          <w:rFonts w:hint="eastAsia"/>
          <w:sz w:val="30"/>
          <w:szCs w:val="30"/>
        </w:rPr>
        <w:t>2015</w:t>
      </w:r>
      <w:r>
        <w:rPr>
          <w:rFonts w:hint="eastAsia"/>
          <w:sz w:val="30"/>
          <w:szCs w:val="30"/>
        </w:rPr>
        <w:t>年推出了全球首个基于安卓平台的</w:t>
      </w:r>
      <w:r>
        <w:rPr>
          <w:rFonts w:hint="eastAsia"/>
          <w:sz w:val="30"/>
          <w:szCs w:val="30"/>
        </w:rPr>
        <w:t>APP</w:t>
      </w:r>
      <w:r>
        <w:rPr>
          <w:rFonts w:hint="eastAsia"/>
          <w:sz w:val="30"/>
          <w:szCs w:val="30"/>
        </w:rPr>
        <w:t>虚拟化引擎“罗盒”，并申请软件著作权权，著作权登记号</w:t>
      </w:r>
      <w:r>
        <w:rPr>
          <w:rFonts w:hint="eastAsia"/>
          <w:sz w:val="30"/>
          <w:szCs w:val="30"/>
        </w:rPr>
        <w:t>2017SR613528</w:t>
      </w:r>
      <w:r>
        <w:rPr>
          <w:rFonts w:hint="eastAsia"/>
          <w:sz w:val="30"/>
          <w:szCs w:val="30"/>
        </w:rPr>
        <w:t>。罗盒</w:t>
      </w:r>
      <w:r>
        <w:rPr>
          <w:rFonts w:hint="eastAsia"/>
          <w:sz w:val="30"/>
          <w:szCs w:val="30"/>
        </w:rPr>
        <w:t>APP</w:t>
      </w:r>
      <w:r>
        <w:rPr>
          <w:rFonts w:hint="eastAsia"/>
          <w:sz w:val="30"/>
          <w:szCs w:val="30"/>
        </w:rPr>
        <w:t>虚拟化引擎被广泛应用于插件化开发、无感知热更新、</w:t>
      </w:r>
      <w:r>
        <w:rPr>
          <w:rFonts w:hint="eastAsia"/>
          <w:sz w:val="30"/>
          <w:szCs w:val="30"/>
        </w:rPr>
        <w:t>APP</w:t>
      </w:r>
      <w:r>
        <w:rPr>
          <w:rFonts w:hint="eastAsia"/>
          <w:sz w:val="30"/>
          <w:szCs w:val="30"/>
        </w:rPr>
        <w:t>多开、</w:t>
      </w:r>
      <w:r>
        <w:rPr>
          <w:rFonts w:hint="eastAsia"/>
          <w:sz w:val="30"/>
          <w:szCs w:val="30"/>
        </w:rPr>
        <w:t>APP</w:t>
      </w:r>
      <w:r>
        <w:rPr>
          <w:rFonts w:hint="eastAsia"/>
          <w:sz w:val="30"/>
          <w:szCs w:val="30"/>
        </w:rPr>
        <w:t>云加载、移动办公安全、军队政府保密、手机模拟信息、隐私保护、脚本自动化、自动化测试、游戏手柄免激活等技术领域。联系人张璐</w:t>
      </w:r>
      <w:r>
        <w:rPr>
          <w:rFonts w:hint="eastAsia"/>
          <w:sz w:val="30"/>
          <w:szCs w:val="30"/>
        </w:rPr>
        <w:t>CEO</w:t>
      </w:r>
      <w:r>
        <w:rPr>
          <w:rFonts w:hint="eastAsia"/>
          <w:sz w:val="30"/>
          <w:szCs w:val="30"/>
        </w:rPr>
        <w:t>、微信</w:t>
      </w:r>
      <w:r>
        <w:rPr>
          <w:rFonts w:hint="eastAsia"/>
          <w:sz w:val="30"/>
          <w:szCs w:val="30"/>
        </w:rPr>
        <w:t>/QQ1*****</w:t>
      </w:r>
      <w:r>
        <w:rPr>
          <w:rFonts w:hint="eastAsia"/>
          <w:sz w:val="30"/>
          <w:szCs w:val="30"/>
        </w:rPr>
        <w:t>、</w:t>
      </w:r>
      <w:r>
        <w:rPr>
          <w:rFonts w:hint="eastAsia"/>
          <w:sz w:val="30"/>
          <w:szCs w:val="30"/>
        </w:rPr>
        <w:t>13032177777</w:t>
      </w:r>
      <w:r>
        <w:rPr>
          <w:rFonts w:hint="eastAsia"/>
          <w:sz w:val="30"/>
          <w:szCs w:val="30"/>
        </w:rPr>
        <w:t>、济宁市大唐科技大厦</w:t>
      </w:r>
      <w:r>
        <w:rPr>
          <w:rFonts w:hint="eastAsia"/>
          <w:sz w:val="30"/>
          <w:szCs w:val="30"/>
        </w:rPr>
        <w:t>4F</w:t>
      </w:r>
      <w:r>
        <w:rPr>
          <w:rFonts w:hint="eastAsia"/>
          <w:sz w:val="30"/>
          <w:szCs w:val="30"/>
        </w:rPr>
        <w:t>、上海市虹桥龙湖天街</w:t>
      </w:r>
      <w:r>
        <w:rPr>
          <w:rFonts w:hint="eastAsia"/>
          <w:sz w:val="30"/>
          <w:szCs w:val="30"/>
        </w:rPr>
        <w:t>4F</w:t>
      </w:r>
      <w:r>
        <w:rPr>
          <w:rFonts w:hint="eastAsia"/>
          <w:sz w:val="30"/>
          <w:szCs w:val="30"/>
        </w:rPr>
        <w:t>。</w:t>
      </w:r>
    </w:p>
    <w:p w14:paraId="6B8077FD" w14:textId="77777777" w:rsidR="008005B1" w:rsidRDefault="00B73A5B">
      <w:pPr>
        <w:spacing w:line="500" w:lineRule="atLeast"/>
        <w:ind w:firstLine="600"/>
        <w:divId w:val="715155108"/>
        <w:rPr>
          <w:sz w:val="30"/>
          <w:szCs w:val="30"/>
        </w:rPr>
      </w:pPr>
      <w:r>
        <w:rPr>
          <w:rFonts w:hint="eastAsia"/>
          <w:sz w:val="30"/>
          <w:szCs w:val="30"/>
        </w:rPr>
        <w:t>（三）被告腾讯公司抗辩不侵权的情况</w:t>
      </w:r>
    </w:p>
    <w:p w14:paraId="6B8077FE" w14:textId="77777777" w:rsidR="008005B1" w:rsidRDefault="00B73A5B">
      <w:pPr>
        <w:spacing w:line="500" w:lineRule="atLeast"/>
        <w:ind w:firstLine="600"/>
        <w:divId w:val="1060666253"/>
        <w:rPr>
          <w:sz w:val="30"/>
          <w:szCs w:val="30"/>
        </w:rPr>
      </w:pPr>
      <w:r>
        <w:rPr>
          <w:rFonts w:hint="eastAsia"/>
          <w:sz w:val="30"/>
          <w:szCs w:val="30"/>
        </w:rPr>
        <w:t>（</w:t>
      </w:r>
      <w:r>
        <w:rPr>
          <w:rFonts w:hint="eastAsia"/>
          <w:sz w:val="30"/>
          <w:szCs w:val="30"/>
        </w:rPr>
        <w:t>2018</w:t>
      </w:r>
      <w:r>
        <w:rPr>
          <w:rFonts w:hint="eastAsia"/>
          <w:sz w:val="30"/>
          <w:szCs w:val="30"/>
        </w:rPr>
        <w:t>）深南证字第</w:t>
      </w:r>
      <w:r>
        <w:rPr>
          <w:rFonts w:hint="eastAsia"/>
          <w:sz w:val="30"/>
          <w:szCs w:val="30"/>
        </w:rPr>
        <w:t>17027</w:t>
      </w:r>
      <w:r>
        <w:rPr>
          <w:rFonts w:hint="eastAsia"/>
          <w:sz w:val="30"/>
          <w:szCs w:val="30"/>
        </w:rPr>
        <w:t>号公证书记载：</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被告腾讯公司委托代理人杨芳在深圳市南山公证处公证员孙逸宏和工作人员王瑜的监督下，使用公证处计算机删除浏览记录，通过百度进入“应用宝官网”的相关页面，在《腾讯开放平台开发者协议》中规定用户不得侵害第三方的知识产权。</w:t>
      </w:r>
    </w:p>
    <w:p w14:paraId="6B8077FF" w14:textId="77777777" w:rsidR="008005B1" w:rsidRDefault="00B73A5B">
      <w:pPr>
        <w:spacing w:line="500" w:lineRule="atLeast"/>
        <w:ind w:firstLine="600"/>
        <w:divId w:val="68114091"/>
        <w:rPr>
          <w:sz w:val="30"/>
          <w:szCs w:val="30"/>
        </w:rPr>
      </w:pPr>
      <w:r>
        <w:rPr>
          <w:rFonts w:hint="eastAsia"/>
          <w:sz w:val="30"/>
          <w:szCs w:val="30"/>
        </w:rPr>
        <w:t>（</w:t>
      </w:r>
      <w:r>
        <w:rPr>
          <w:rFonts w:hint="eastAsia"/>
          <w:sz w:val="30"/>
          <w:szCs w:val="30"/>
        </w:rPr>
        <w:t>2018</w:t>
      </w:r>
      <w:r>
        <w:rPr>
          <w:rFonts w:hint="eastAsia"/>
          <w:sz w:val="30"/>
          <w:szCs w:val="30"/>
        </w:rPr>
        <w:t>）深南证字第</w:t>
      </w:r>
      <w:r>
        <w:rPr>
          <w:rFonts w:hint="eastAsia"/>
          <w:sz w:val="30"/>
          <w:szCs w:val="30"/>
        </w:rPr>
        <w:t>17026</w:t>
      </w:r>
      <w:r>
        <w:rPr>
          <w:rFonts w:hint="eastAsia"/>
          <w:sz w:val="30"/>
          <w:szCs w:val="30"/>
        </w:rPr>
        <w:t>号公证书记载：</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日，被告腾讯公司委托代理人杨芳在深圳市南山公证处公证员孙逸宏和工作人员王瑜的监督下，使用公证处计算机删除浏览记录，通过百度进入“应用宝官网”的相关页面，在《腾讯开放平台侵</w:t>
      </w:r>
      <w:r>
        <w:rPr>
          <w:rFonts w:hint="eastAsia"/>
          <w:sz w:val="30"/>
          <w:szCs w:val="30"/>
        </w:rPr>
        <w:t>权投诉指引》中规定若权利人认为第三方在腾讯开放平台提供的服务侵害其合法权益，可以按该指引的要求提交相关材料进行投诉，并载明相关流程和注意事项。</w:t>
      </w:r>
    </w:p>
    <w:p w14:paraId="6B807800" w14:textId="77777777" w:rsidR="008005B1" w:rsidRDefault="00B73A5B">
      <w:pPr>
        <w:spacing w:line="500" w:lineRule="atLeast"/>
        <w:ind w:firstLine="600"/>
        <w:divId w:val="2068526530"/>
        <w:rPr>
          <w:sz w:val="30"/>
          <w:szCs w:val="30"/>
        </w:rPr>
      </w:pPr>
      <w:r>
        <w:rPr>
          <w:rFonts w:hint="eastAsia"/>
          <w:sz w:val="30"/>
          <w:szCs w:val="30"/>
        </w:rPr>
        <w:t>（</w:t>
      </w:r>
      <w:r>
        <w:rPr>
          <w:rFonts w:hint="eastAsia"/>
          <w:sz w:val="30"/>
          <w:szCs w:val="30"/>
        </w:rPr>
        <w:t>2019</w:t>
      </w:r>
      <w:r>
        <w:rPr>
          <w:rFonts w:hint="eastAsia"/>
          <w:sz w:val="30"/>
          <w:szCs w:val="30"/>
        </w:rPr>
        <w:t>）深盐证字第</w:t>
      </w:r>
      <w:r>
        <w:rPr>
          <w:rFonts w:hint="eastAsia"/>
          <w:sz w:val="30"/>
          <w:szCs w:val="30"/>
        </w:rPr>
        <w:t>7351</w:t>
      </w:r>
      <w:r>
        <w:rPr>
          <w:rFonts w:hint="eastAsia"/>
          <w:sz w:val="30"/>
          <w:szCs w:val="30"/>
        </w:rPr>
        <w:t>号公证书记载：</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被告腾讯公司委托代理人王斌在深圳市盐田公证处公证员梅利斌和工作人员彭志许的监督下，使用公证处计算机删除浏览记录，通过百度进入“应用宝官网”，在搜索框中输入“点心桌面”，未显示“点心桌面”</w:t>
      </w:r>
      <w:r>
        <w:rPr>
          <w:rFonts w:hint="eastAsia"/>
          <w:sz w:val="30"/>
          <w:szCs w:val="30"/>
        </w:rPr>
        <w:t>App</w:t>
      </w:r>
      <w:r>
        <w:rPr>
          <w:rFonts w:hint="eastAsia"/>
          <w:sz w:val="30"/>
          <w:szCs w:val="30"/>
        </w:rPr>
        <w:t>的相关信息。</w:t>
      </w:r>
    </w:p>
    <w:p w14:paraId="6B807801" w14:textId="77777777" w:rsidR="008005B1" w:rsidRDefault="00B73A5B">
      <w:pPr>
        <w:spacing w:line="500" w:lineRule="atLeast"/>
        <w:ind w:firstLine="600"/>
        <w:divId w:val="1649675204"/>
        <w:rPr>
          <w:sz w:val="30"/>
          <w:szCs w:val="30"/>
        </w:rPr>
      </w:pPr>
      <w:r>
        <w:rPr>
          <w:rFonts w:hint="eastAsia"/>
          <w:sz w:val="30"/>
          <w:szCs w:val="30"/>
        </w:rPr>
        <w:lastRenderedPageBreak/>
        <w:t>（四）原告维权支出的相关费用</w:t>
      </w:r>
    </w:p>
    <w:p w14:paraId="6B807802" w14:textId="77777777" w:rsidR="008005B1" w:rsidRDefault="00B73A5B">
      <w:pPr>
        <w:spacing w:line="500" w:lineRule="atLeast"/>
        <w:ind w:firstLine="600"/>
        <w:divId w:val="2039310971"/>
        <w:rPr>
          <w:sz w:val="30"/>
          <w:szCs w:val="30"/>
        </w:rPr>
      </w:pPr>
      <w:r>
        <w:rPr>
          <w:rFonts w:hint="eastAsia"/>
          <w:sz w:val="30"/>
          <w:szCs w:val="30"/>
        </w:rPr>
        <w:t>原告提交的公证费票据共计</w:t>
      </w:r>
      <w:r>
        <w:rPr>
          <w:rFonts w:hint="eastAsia"/>
          <w:sz w:val="30"/>
          <w:szCs w:val="30"/>
        </w:rPr>
        <w:t>13800</w:t>
      </w:r>
      <w:r>
        <w:rPr>
          <w:rFonts w:hint="eastAsia"/>
          <w:sz w:val="30"/>
          <w:szCs w:val="30"/>
        </w:rPr>
        <w:t>元【除发票号码</w:t>
      </w:r>
      <w:r>
        <w:rPr>
          <w:rFonts w:hint="eastAsia"/>
          <w:sz w:val="30"/>
          <w:szCs w:val="30"/>
        </w:rPr>
        <w:t>24949293</w:t>
      </w:r>
      <w:r>
        <w:rPr>
          <w:rFonts w:hint="eastAsia"/>
          <w:sz w:val="30"/>
          <w:szCs w:val="30"/>
        </w:rPr>
        <w:t>中</w:t>
      </w:r>
      <w:r>
        <w:rPr>
          <w:rFonts w:hint="eastAsia"/>
          <w:sz w:val="30"/>
          <w:szCs w:val="30"/>
        </w:rPr>
        <w:t>的金额</w:t>
      </w:r>
      <w:r>
        <w:rPr>
          <w:rFonts w:hint="eastAsia"/>
          <w:sz w:val="30"/>
          <w:szCs w:val="30"/>
        </w:rPr>
        <w:t>1300</w:t>
      </w:r>
      <w:r>
        <w:rPr>
          <w:rFonts w:hint="eastAsia"/>
          <w:sz w:val="30"/>
          <w:szCs w:val="30"/>
        </w:rPr>
        <w:t>元、发票号码</w:t>
      </w:r>
      <w:r>
        <w:rPr>
          <w:rFonts w:hint="eastAsia"/>
          <w:sz w:val="30"/>
          <w:szCs w:val="30"/>
        </w:rPr>
        <w:t>45179089</w:t>
      </w:r>
      <w:r>
        <w:rPr>
          <w:rFonts w:hint="eastAsia"/>
          <w:sz w:val="30"/>
          <w:szCs w:val="30"/>
        </w:rPr>
        <w:t>中的金额</w:t>
      </w:r>
      <w:r>
        <w:rPr>
          <w:rFonts w:hint="eastAsia"/>
          <w:sz w:val="30"/>
          <w:szCs w:val="30"/>
        </w:rPr>
        <w:t>2000</w:t>
      </w:r>
      <w:r>
        <w:rPr>
          <w:rFonts w:hint="eastAsia"/>
          <w:sz w:val="30"/>
          <w:szCs w:val="30"/>
        </w:rPr>
        <w:t>元系本案单独支出外，其他金额系与（</w:t>
      </w:r>
      <w:r>
        <w:rPr>
          <w:rFonts w:hint="eastAsia"/>
          <w:sz w:val="30"/>
          <w:szCs w:val="30"/>
        </w:rPr>
        <w:t>2019</w:t>
      </w:r>
      <w:r>
        <w:rPr>
          <w:rFonts w:hint="eastAsia"/>
          <w:sz w:val="30"/>
          <w:szCs w:val="30"/>
        </w:rPr>
        <w:t>）粤</w:t>
      </w:r>
      <w:r>
        <w:rPr>
          <w:rFonts w:hint="eastAsia"/>
          <w:sz w:val="30"/>
          <w:szCs w:val="30"/>
        </w:rPr>
        <w:t>03</w:t>
      </w:r>
      <w:r>
        <w:rPr>
          <w:rFonts w:hint="eastAsia"/>
          <w:sz w:val="30"/>
          <w:szCs w:val="30"/>
        </w:rPr>
        <w:t>民初</w:t>
      </w:r>
      <w:r>
        <w:rPr>
          <w:rFonts w:hint="eastAsia"/>
          <w:sz w:val="30"/>
          <w:szCs w:val="30"/>
        </w:rPr>
        <w:t>3929</w:t>
      </w:r>
      <w:r>
        <w:rPr>
          <w:rFonts w:hint="eastAsia"/>
          <w:sz w:val="30"/>
          <w:szCs w:val="30"/>
        </w:rPr>
        <w:t>号案件共同支出的费用】。原告提交的鉴定费发票金额为</w:t>
      </w:r>
      <w:r>
        <w:rPr>
          <w:rFonts w:hint="eastAsia"/>
          <w:sz w:val="30"/>
          <w:szCs w:val="30"/>
        </w:rPr>
        <w:t>30000</w:t>
      </w:r>
      <w:r>
        <w:rPr>
          <w:rFonts w:hint="eastAsia"/>
          <w:sz w:val="30"/>
          <w:szCs w:val="30"/>
        </w:rPr>
        <w:t>元（发票号码</w:t>
      </w:r>
      <w:r>
        <w:rPr>
          <w:rFonts w:hint="eastAsia"/>
          <w:sz w:val="30"/>
          <w:szCs w:val="30"/>
        </w:rPr>
        <w:t>45391043</w:t>
      </w:r>
      <w:r>
        <w:rPr>
          <w:rFonts w:hint="eastAsia"/>
          <w:sz w:val="30"/>
          <w:szCs w:val="30"/>
        </w:rPr>
        <w:t>）。</w:t>
      </w:r>
    </w:p>
    <w:p w14:paraId="6B807803" w14:textId="77777777" w:rsidR="008005B1" w:rsidRDefault="00B73A5B">
      <w:pPr>
        <w:spacing w:line="500" w:lineRule="atLeast"/>
        <w:ind w:firstLine="600"/>
        <w:divId w:val="591624272"/>
        <w:rPr>
          <w:sz w:val="30"/>
          <w:szCs w:val="30"/>
        </w:rPr>
      </w:pPr>
      <w:r>
        <w:rPr>
          <w:rFonts w:hint="eastAsia"/>
          <w:sz w:val="30"/>
          <w:szCs w:val="30"/>
        </w:rPr>
        <w:t>上述事实，有双方当事人提交的证据、庭审笔录等在卷佐证。</w:t>
      </w:r>
    </w:p>
    <w:p w14:paraId="6B807804" w14:textId="77777777" w:rsidR="008005B1" w:rsidRDefault="00B73A5B">
      <w:pPr>
        <w:spacing w:line="500" w:lineRule="atLeast"/>
        <w:ind w:firstLine="600"/>
        <w:divId w:val="927424573"/>
        <w:rPr>
          <w:sz w:val="30"/>
          <w:szCs w:val="30"/>
        </w:rPr>
      </w:pPr>
      <w:r>
        <w:rPr>
          <w:rFonts w:hint="eastAsia"/>
          <w:sz w:val="30"/>
          <w:szCs w:val="30"/>
        </w:rPr>
        <w:t>本院认为，本案系侵害计算机软件著作权纠纷</w:t>
      </w:r>
      <w:r>
        <w:rPr>
          <w:rFonts w:hint="eastAsia"/>
          <w:sz w:val="30"/>
          <w:szCs w:val="30"/>
        </w:rPr>
        <w:t>,</w:t>
      </w:r>
      <w:r>
        <w:rPr>
          <w:rFonts w:hint="eastAsia"/>
          <w:sz w:val="30"/>
          <w:szCs w:val="30"/>
        </w:rPr>
        <w:t>涉及开源软件的相关问题。根据双方诉辩意见及举证情况，本案争议焦点为：一、</w:t>
      </w:r>
      <w:r>
        <w:rPr>
          <w:rFonts w:hint="eastAsia"/>
          <w:sz w:val="30"/>
          <w:szCs w:val="30"/>
        </w:rPr>
        <w:t>GPL3.0</w:t>
      </w:r>
      <w:r>
        <w:rPr>
          <w:rFonts w:hint="eastAsia"/>
          <w:sz w:val="30"/>
          <w:szCs w:val="30"/>
        </w:rPr>
        <w:t>协议的法律效力。二、原告是否有权提起本案诉讼。三、被诉行为是否侵害原告的著作权。四、若侵权成立，被告应承担的法律责任</w:t>
      </w:r>
      <w:r>
        <w:rPr>
          <w:rFonts w:hint="eastAsia"/>
          <w:sz w:val="30"/>
          <w:szCs w:val="30"/>
        </w:rPr>
        <w:t>。</w:t>
      </w:r>
    </w:p>
    <w:p w14:paraId="6B807805" w14:textId="77777777" w:rsidR="008005B1" w:rsidRDefault="00B73A5B">
      <w:pPr>
        <w:spacing w:line="500" w:lineRule="atLeast"/>
        <w:ind w:firstLine="600"/>
        <w:divId w:val="948515102"/>
        <w:rPr>
          <w:sz w:val="30"/>
          <w:szCs w:val="30"/>
        </w:rPr>
      </w:pPr>
      <w:r>
        <w:rPr>
          <w:rFonts w:hint="eastAsia"/>
          <w:sz w:val="30"/>
          <w:szCs w:val="30"/>
        </w:rPr>
        <w:t>关于焦点一。开源软件是开放源代码软件的简称，其倡导的“自由共享、开放协作”精神对促进软件产业快速发展与创新发挥着重要作用。开源软件通常指授权人遵循某种开源许可证协议，其源代码向公众公开，并允许用户在许可证约定的条件内自由使用、修改和分发。开源软件的授权人将其享有的著作财产权和部分人格权授予用户，其目的是创设一种自由开发、使用或传播的环境。现今，开源许可证已经成为国际行业内共同认可和遵守的契约文本，履行相关义务也是诚实信用原则的体现。只有信守开源软件所附的许可证条款，才能保证将开源软件不断散播出去，让社会</w:t>
      </w:r>
      <w:r>
        <w:rPr>
          <w:rFonts w:hint="eastAsia"/>
          <w:sz w:val="30"/>
          <w:szCs w:val="30"/>
        </w:rPr>
        <w:t>公众能够享有开源软件带来的便利与发展成果，不致于被私人占有导致公共利益受到损害。</w:t>
      </w:r>
    </w:p>
    <w:p w14:paraId="6B807806" w14:textId="77777777" w:rsidR="008005B1" w:rsidRDefault="00B73A5B">
      <w:pPr>
        <w:spacing w:line="500" w:lineRule="atLeast"/>
        <w:ind w:firstLine="600"/>
        <w:divId w:val="1673988009"/>
        <w:rPr>
          <w:sz w:val="30"/>
          <w:szCs w:val="30"/>
        </w:rPr>
      </w:pPr>
      <w:r>
        <w:rPr>
          <w:rFonts w:hint="eastAsia"/>
          <w:sz w:val="30"/>
          <w:szCs w:val="30"/>
        </w:rPr>
        <w:t>开源软件依赖于现有著作权及相关法律体系的保护，授权人只在享有著作权的情况下，其通过许可证将权利有条件进行许可或让渡才有法理依据。关于</w:t>
      </w:r>
      <w:r>
        <w:rPr>
          <w:rFonts w:hint="eastAsia"/>
          <w:sz w:val="30"/>
          <w:szCs w:val="30"/>
        </w:rPr>
        <w:t>GPL3.0</w:t>
      </w:r>
      <w:r>
        <w:rPr>
          <w:rFonts w:hint="eastAsia"/>
          <w:sz w:val="30"/>
          <w:szCs w:val="30"/>
        </w:rPr>
        <w:t>协议的法律性质。其一，协议的内容具备合同特征。</w:t>
      </w:r>
      <w:r>
        <w:rPr>
          <w:rFonts w:hint="eastAsia"/>
          <w:sz w:val="30"/>
          <w:szCs w:val="30"/>
        </w:rPr>
        <w:t>GPL3.0</w:t>
      </w:r>
      <w:r>
        <w:rPr>
          <w:rFonts w:hint="eastAsia"/>
          <w:sz w:val="30"/>
          <w:szCs w:val="30"/>
        </w:rPr>
        <w:t>协议属于发生私法上效果的意思表示，而意思表示是民事法律行为的核心要素，因此</w:t>
      </w:r>
      <w:r>
        <w:rPr>
          <w:rFonts w:hint="eastAsia"/>
          <w:sz w:val="30"/>
          <w:szCs w:val="30"/>
        </w:rPr>
        <w:t>GPL3.0</w:t>
      </w:r>
      <w:r>
        <w:rPr>
          <w:rFonts w:hint="eastAsia"/>
          <w:sz w:val="30"/>
          <w:szCs w:val="30"/>
        </w:rPr>
        <w:t>协议是一种民事法律行为。该协议</w:t>
      </w:r>
      <w:r>
        <w:rPr>
          <w:rFonts w:hint="eastAsia"/>
          <w:sz w:val="30"/>
          <w:szCs w:val="30"/>
        </w:rPr>
        <w:lastRenderedPageBreak/>
        <w:t>授予用户复制、修改、再发布等权利，实际上在授权人和用户间形成了权利变动，属于设立、变更、终止民事权利义务关系的民</w:t>
      </w:r>
      <w:r>
        <w:rPr>
          <w:rFonts w:hint="eastAsia"/>
          <w:sz w:val="30"/>
          <w:szCs w:val="30"/>
        </w:rPr>
        <w:t>事法律行为。授权人许可的权利符合我国著作权法的相关规定；其采用开源许可证发布源代码，将自己的大部分著作权授予不特定用户，完全是出于自愿。用户在许可证下复制、修改或再发布源代码，通过行为对许可证作出承诺，也是出于自愿。用户在对源代码进行复制、修改或发布时许可证成立，同时许可证发生法律效力。其二，协议的形式亦具备合同特征。</w:t>
      </w:r>
      <w:r>
        <w:rPr>
          <w:rFonts w:hint="eastAsia"/>
          <w:sz w:val="30"/>
          <w:szCs w:val="30"/>
        </w:rPr>
        <w:t>GPL3.0</w:t>
      </w:r>
      <w:r>
        <w:rPr>
          <w:rFonts w:hint="eastAsia"/>
          <w:sz w:val="30"/>
          <w:szCs w:val="30"/>
        </w:rPr>
        <w:t>协议以电子文本方式表现其内容，而电子文本是一种有形的表现形式，属于以书面形式订立的合同。综上所述，</w:t>
      </w:r>
      <w:r>
        <w:rPr>
          <w:rFonts w:hint="eastAsia"/>
          <w:sz w:val="30"/>
          <w:szCs w:val="30"/>
        </w:rPr>
        <w:t>GPL3.0</w:t>
      </w:r>
      <w:r>
        <w:rPr>
          <w:rFonts w:hint="eastAsia"/>
          <w:sz w:val="30"/>
          <w:szCs w:val="30"/>
        </w:rPr>
        <w:t>协议具有合同性质，可认定为授权人与用户间订立的著作权协议，属于我国《合</w:t>
      </w:r>
      <w:r>
        <w:rPr>
          <w:rFonts w:hint="eastAsia"/>
          <w:sz w:val="30"/>
          <w:szCs w:val="30"/>
        </w:rPr>
        <w:t>同法》调整的范围。</w:t>
      </w:r>
    </w:p>
    <w:p w14:paraId="6B807807" w14:textId="77777777" w:rsidR="008005B1" w:rsidRDefault="00B73A5B">
      <w:pPr>
        <w:spacing w:line="500" w:lineRule="atLeast"/>
        <w:ind w:firstLine="600"/>
        <w:divId w:val="1816801366"/>
        <w:rPr>
          <w:sz w:val="30"/>
          <w:szCs w:val="30"/>
        </w:rPr>
      </w:pPr>
      <w:r>
        <w:rPr>
          <w:rFonts w:hint="eastAsia"/>
          <w:sz w:val="30"/>
          <w:szCs w:val="30"/>
        </w:rPr>
        <w:t>关于违反</w:t>
      </w:r>
      <w:r>
        <w:rPr>
          <w:rFonts w:hint="eastAsia"/>
          <w:sz w:val="30"/>
          <w:szCs w:val="30"/>
        </w:rPr>
        <w:t>GPL3.0</w:t>
      </w:r>
      <w:r>
        <w:rPr>
          <w:rFonts w:hint="eastAsia"/>
          <w:sz w:val="30"/>
          <w:szCs w:val="30"/>
        </w:rPr>
        <w:t>协议的侵权责任。著作权法为了保护权利人的专有权，仅规定非权利人可以在如“合理使用”等范围内使用作品，诸如复制、修改、发行等权利则专属于权利人，任何人非经许可实施这些行为将构成侵权。根据</w:t>
      </w:r>
      <w:r>
        <w:rPr>
          <w:rFonts w:hint="eastAsia"/>
          <w:sz w:val="30"/>
          <w:szCs w:val="30"/>
        </w:rPr>
        <w:t>GPL3.0</w:t>
      </w:r>
      <w:r>
        <w:rPr>
          <w:rFonts w:hint="eastAsia"/>
          <w:sz w:val="30"/>
          <w:szCs w:val="30"/>
        </w:rPr>
        <w:t>协议第</w:t>
      </w:r>
      <w:r>
        <w:rPr>
          <w:rFonts w:hint="eastAsia"/>
          <w:sz w:val="30"/>
          <w:szCs w:val="30"/>
        </w:rPr>
        <w:t>8</w:t>
      </w:r>
      <w:r>
        <w:rPr>
          <w:rFonts w:hint="eastAsia"/>
          <w:sz w:val="30"/>
          <w:szCs w:val="30"/>
        </w:rPr>
        <w:t>条“终止授权”的约定，授权人许可用户在遵守许可证规定的前提下行使某些权利，但用户必须承担相应的义务。若用户违反</w:t>
      </w:r>
      <w:r>
        <w:rPr>
          <w:rFonts w:hint="eastAsia"/>
          <w:sz w:val="30"/>
          <w:szCs w:val="30"/>
        </w:rPr>
        <w:t>GPL3.0</w:t>
      </w:r>
      <w:r>
        <w:rPr>
          <w:rFonts w:hint="eastAsia"/>
          <w:sz w:val="30"/>
          <w:szCs w:val="30"/>
        </w:rPr>
        <w:t>协议的使用条件来复制、修改或传播受保护的作品，其通过</w:t>
      </w:r>
      <w:r>
        <w:rPr>
          <w:rFonts w:hint="eastAsia"/>
          <w:sz w:val="30"/>
          <w:szCs w:val="30"/>
        </w:rPr>
        <w:t>GPL3.0</w:t>
      </w:r>
      <w:r>
        <w:rPr>
          <w:rFonts w:hint="eastAsia"/>
          <w:sz w:val="30"/>
          <w:szCs w:val="30"/>
        </w:rPr>
        <w:t>协议获得的授权将会自动终止。对此，我国《民法总则》第一百五十八条规定：“民事法律行</w:t>
      </w:r>
      <w:r>
        <w:rPr>
          <w:rFonts w:hint="eastAsia"/>
          <w:sz w:val="30"/>
          <w:szCs w:val="30"/>
        </w:rPr>
        <w:t>为可以附条件……附解除条件的民事法律行为，自条件成就时失效”。根据开源软件的特性，</w:t>
      </w:r>
      <w:r>
        <w:rPr>
          <w:rFonts w:hint="eastAsia"/>
          <w:sz w:val="30"/>
          <w:szCs w:val="30"/>
        </w:rPr>
        <w:t>GPL3.0</w:t>
      </w:r>
      <w:r>
        <w:rPr>
          <w:rFonts w:hint="eastAsia"/>
          <w:sz w:val="30"/>
          <w:szCs w:val="30"/>
        </w:rPr>
        <w:t>协议规定的使用条件（如开放源代码、标注著作权信息和修改信息等）系授权人许可用户自由使用的前提条件，亦即协议所附的解除条件。一旦用户违反了使用的前提条件，将导致</w:t>
      </w:r>
      <w:r>
        <w:rPr>
          <w:rFonts w:hint="eastAsia"/>
          <w:sz w:val="30"/>
          <w:szCs w:val="30"/>
        </w:rPr>
        <w:t>GPL3.0</w:t>
      </w:r>
      <w:r>
        <w:rPr>
          <w:rFonts w:hint="eastAsia"/>
          <w:sz w:val="30"/>
          <w:szCs w:val="30"/>
        </w:rPr>
        <w:t>协议在授权人与用户之间自动解除，用户基于协议获得的许可即时终止。用户实施的复制、修改、发布等行为，因失去权利来源而构成侵权。明确违反</w:t>
      </w:r>
      <w:r>
        <w:rPr>
          <w:rFonts w:hint="eastAsia"/>
          <w:sz w:val="30"/>
          <w:szCs w:val="30"/>
        </w:rPr>
        <w:lastRenderedPageBreak/>
        <w:t>开源软件许可证的侵权法律责任，一方面可以及时制止侵权行为，防止他人对开源软件的不正当利用；另一方面能够有效保护授权人</w:t>
      </w:r>
      <w:r>
        <w:rPr>
          <w:rFonts w:hint="eastAsia"/>
          <w:sz w:val="30"/>
          <w:szCs w:val="30"/>
        </w:rPr>
        <w:t>的利益，使他们保有继续创作的动力，促进源代码共享和知识的传播。</w:t>
      </w:r>
    </w:p>
    <w:p w14:paraId="6B807808" w14:textId="77777777" w:rsidR="008005B1" w:rsidRDefault="00B73A5B">
      <w:pPr>
        <w:spacing w:line="500" w:lineRule="atLeast"/>
        <w:ind w:firstLine="600"/>
        <w:divId w:val="1626809817"/>
        <w:rPr>
          <w:sz w:val="30"/>
          <w:szCs w:val="30"/>
        </w:rPr>
      </w:pPr>
      <w:r>
        <w:rPr>
          <w:rFonts w:hint="eastAsia"/>
          <w:sz w:val="30"/>
          <w:szCs w:val="30"/>
        </w:rPr>
        <w:t>关于焦点二。主要涉及三个方面：一是原告是否系</w:t>
      </w:r>
      <w:proofErr w:type="spellStart"/>
      <w:r>
        <w:rPr>
          <w:rFonts w:hint="eastAsia"/>
          <w:sz w:val="30"/>
          <w:szCs w:val="30"/>
        </w:rPr>
        <w:t>Github</w:t>
      </w:r>
      <w:proofErr w:type="spellEnd"/>
      <w:r>
        <w:rPr>
          <w:rFonts w:hint="eastAsia"/>
          <w:sz w:val="30"/>
          <w:szCs w:val="30"/>
        </w:rPr>
        <w:t>网站上开源软件</w:t>
      </w:r>
      <w:proofErr w:type="spellStart"/>
      <w:r>
        <w:rPr>
          <w:rFonts w:hint="eastAsia"/>
          <w:sz w:val="30"/>
          <w:szCs w:val="30"/>
        </w:rPr>
        <w:t>VirtualApp</w:t>
      </w:r>
      <w:proofErr w:type="spellEnd"/>
      <w:r>
        <w:rPr>
          <w:rFonts w:hint="eastAsia"/>
          <w:sz w:val="30"/>
          <w:szCs w:val="30"/>
        </w:rPr>
        <w:t>的著作权人；二是原告提起本案诉讼是否需要</w:t>
      </w:r>
      <w:proofErr w:type="spellStart"/>
      <w:r>
        <w:rPr>
          <w:rFonts w:hint="eastAsia"/>
          <w:sz w:val="30"/>
          <w:szCs w:val="30"/>
        </w:rPr>
        <w:t>Github</w:t>
      </w:r>
      <w:proofErr w:type="spellEnd"/>
      <w:r>
        <w:rPr>
          <w:rFonts w:hint="eastAsia"/>
          <w:sz w:val="30"/>
          <w:szCs w:val="30"/>
        </w:rPr>
        <w:t>网站上显示的</w:t>
      </w:r>
      <w:proofErr w:type="spellStart"/>
      <w:r>
        <w:rPr>
          <w:rFonts w:hint="eastAsia"/>
          <w:sz w:val="30"/>
          <w:szCs w:val="30"/>
        </w:rPr>
        <w:t>VirtualApp</w:t>
      </w:r>
      <w:proofErr w:type="spellEnd"/>
      <w:r>
        <w:rPr>
          <w:rFonts w:hint="eastAsia"/>
          <w:sz w:val="30"/>
          <w:szCs w:val="30"/>
        </w:rPr>
        <w:t>贡献者授权；三是原告的诉讼行为是否符合</w:t>
      </w:r>
      <w:r>
        <w:rPr>
          <w:rFonts w:hint="eastAsia"/>
          <w:sz w:val="30"/>
          <w:szCs w:val="30"/>
        </w:rPr>
        <w:t>GPL3.0</w:t>
      </w:r>
      <w:r>
        <w:rPr>
          <w:rFonts w:hint="eastAsia"/>
          <w:sz w:val="30"/>
          <w:szCs w:val="30"/>
        </w:rPr>
        <w:t>协议关于争议解决方式的约定。</w:t>
      </w:r>
    </w:p>
    <w:p w14:paraId="6B807809" w14:textId="77777777" w:rsidR="008005B1" w:rsidRDefault="00B73A5B">
      <w:pPr>
        <w:spacing w:line="500" w:lineRule="atLeast"/>
        <w:ind w:firstLine="600"/>
        <w:divId w:val="2077580290"/>
        <w:rPr>
          <w:sz w:val="30"/>
          <w:szCs w:val="30"/>
        </w:rPr>
      </w:pPr>
      <w:r>
        <w:rPr>
          <w:rFonts w:hint="eastAsia"/>
          <w:sz w:val="30"/>
          <w:szCs w:val="30"/>
        </w:rPr>
        <w:t>针对原告是否系</w:t>
      </w:r>
      <w:proofErr w:type="spellStart"/>
      <w:r>
        <w:rPr>
          <w:rFonts w:hint="eastAsia"/>
          <w:sz w:val="30"/>
          <w:szCs w:val="30"/>
        </w:rPr>
        <w:t>Github</w:t>
      </w:r>
      <w:proofErr w:type="spellEnd"/>
      <w:r>
        <w:rPr>
          <w:rFonts w:hint="eastAsia"/>
          <w:sz w:val="30"/>
          <w:szCs w:val="30"/>
        </w:rPr>
        <w:t>网站上开源软件</w:t>
      </w:r>
      <w:proofErr w:type="spellStart"/>
      <w:r>
        <w:rPr>
          <w:rFonts w:hint="eastAsia"/>
          <w:sz w:val="30"/>
          <w:szCs w:val="30"/>
        </w:rPr>
        <w:t>VirtualApp</w:t>
      </w:r>
      <w:proofErr w:type="spellEnd"/>
      <w:r>
        <w:rPr>
          <w:rFonts w:hint="eastAsia"/>
          <w:sz w:val="30"/>
          <w:szCs w:val="30"/>
        </w:rPr>
        <w:t>著作权人的问题。《计算机软件保护条例》第九条规定，软件著作权属于软件开发者，本条例另有规定的除外。如无相反证明，在软件上署名的自然人、</w:t>
      </w:r>
      <w:r>
        <w:rPr>
          <w:rFonts w:hint="eastAsia"/>
          <w:sz w:val="30"/>
          <w:szCs w:val="30"/>
        </w:rPr>
        <w:t>法人或者其他组织为开发者。经查，</w:t>
      </w:r>
      <w:proofErr w:type="spellStart"/>
      <w:r>
        <w:rPr>
          <w:rFonts w:hint="eastAsia"/>
          <w:sz w:val="30"/>
          <w:szCs w:val="30"/>
        </w:rPr>
        <w:t>Github</w:t>
      </w:r>
      <w:proofErr w:type="spellEnd"/>
      <w:r>
        <w:rPr>
          <w:rFonts w:hint="eastAsia"/>
          <w:sz w:val="30"/>
          <w:szCs w:val="30"/>
        </w:rPr>
        <w:t>网站上显示</w:t>
      </w:r>
      <w:proofErr w:type="spellStart"/>
      <w:r>
        <w:rPr>
          <w:rFonts w:hint="eastAsia"/>
          <w:sz w:val="30"/>
          <w:szCs w:val="30"/>
        </w:rPr>
        <w:t>VirtualApp</w:t>
      </w:r>
      <w:proofErr w:type="spellEnd"/>
      <w:r>
        <w:rPr>
          <w:rFonts w:hint="eastAsia"/>
          <w:sz w:val="30"/>
          <w:szCs w:val="30"/>
        </w:rPr>
        <w:t>由罗盒科技开发运营并于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月正式公司化运作，项目发起人</w:t>
      </w:r>
      <w:proofErr w:type="spellStart"/>
      <w:r>
        <w:rPr>
          <w:rFonts w:hint="eastAsia"/>
          <w:sz w:val="30"/>
          <w:szCs w:val="30"/>
        </w:rPr>
        <w:t>Lody</w:t>
      </w:r>
      <w:proofErr w:type="spellEnd"/>
      <w:r>
        <w:rPr>
          <w:rFonts w:hint="eastAsia"/>
          <w:sz w:val="30"/>
          <w:szCs w:val="30"/>
        </w:rPr>
        <w:t>在</w:t>
      </w:r>
      <w:proofErr w:type="spellStart"/>
      <w:r>
        <w:rPr>
          <w:rFonts w:hint="eastAsia"/>
          <w:sz w:val="30"/>
          <w:szCs w:val="30"/>
        </w:rPr>
        <w:t>Github</w:t>
      </w:r>
      <w:proofErr w:type="spellEnd"/>
      <w:r>
        <w:rPr>
          <w:rFonts w:hint="eastAsia"/>
          <w:sz w:val="30"/>
          <w:szCs w:val="30"/>
        </w:rPr>
        <w:t>网站上传了</w:t>
      </w:r>
      <w:proofErr w:type="spellStart"/>
      <w:r>
        <w:rPr>
          <w:rFonts w:hint="eastAsia"/>
          <w:sz w:val="30"/>
          <w:szCs w:val="30"/>
        </w:rPr>
        <w:t>VirtualApp</w:t>
      </w:r>
      <w:proofErr w:type="spellEnd"/>
      <w:r>
        <w:rPr>
          <w:rFonts w:hint="eastAsia"/>
          <w:sz w:val="30"/>
          <w:szCs w:val="30"/>
        </w:rPr>
        <w:t>的初始源代码、联系方式为</w:t>
      </w:r>
      <w:r>
        <w:rPr>
          <w:rFonts w:hint="eastAsia"/>
          <w:sz w:val="30"/>
          <w:szCs w:val="30"/>
        </w:rPr>
        <w:t>QQ1*****</w:t>
      </w:r>
      <w:r>
        <w:rPr>
          <w:rFonts w:hint="eastAsia"/>
          <w:sz w:val="30"/>
          <w:szCs w:val="30"/>
        </w:rPr>
        <w:t>。其中，罗盒系原告的字号，</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月为原告的成立时间，</w:t>
      </w:r>
      <w:r>
        <w:rPr>
          <w:rFonts w:hint="eastAsia"/>
          <w:sz w:val="30"/>
          <w:szCs w:val="30"/>
        </w:rPr>
        <w:t>QQ1*****</w:t>
      </w:r>
      <w:r>
        <w:rPr>
          <w:rFonts w:hint="eastAsia"/>
          <w:sz w:val="30"/>
          <w:szCs w:val="30"/>
        </w:rPr>
        <w:t>的使用者与项目发起人</w:t>
      </w:r>
      <w:proofErr w:type="spellStart"/>
      <w:r>
        <w:rPr>
          <w:rFonts w:hint="eastAsia"/>
          <w:sz w:val="30"/>
          <w:szCs w:val="30"/>
        </w:rPr>
        <w:t>Lody</w:t>
      </w:r>
      <w:proofErr w:type="spellEnd"/>
      <w:r>
        <w:rPr>
          <w:rFonts w:hint="eastAsia"/>
          <w:sz w:val="30"/>
          <w:szCs w:val="30"/>
        </w:rPr>
        <w:t>亦指向原告的法定代表人张璐及股东罗迪。其次，涉案软件登记证书载明原告系“罗盒（</w:t>
      </w:r>
      <w:proofErr w:type="spellStart"/>
      <w:r>
        <w:rPr>
          <w:rFonts w:hint="eastAsia"/>
          <w:sz w:val="30"/>
          <w:szCs w:val="30"/>
        </w:rPr>
        <w:t>VirtualApp</w:t>
      </w:r>
      <w:proofErr w:type="spellEnd"/>
      <w:r>
        <w:rPr>
          <w:rFonts w:hint="eastAsia"/>
          <w:sz w:val="30"/>
          <w:szCs w:val="30"/>
        </w:rPr>
        <w:t>）</w:t>
      </w:r>
      <w:r>
        <w:rPr>
          <w:rFonts w:hint="eastAsia"/>
          <w:sz w:val="30"/>
          <w:szCs w:val="30"/>
        </w:rPr>
        <w:t>V1.0</w:t>
      </w:r>
      <w:r>
        <w:rPr>
          <w:rFonts w:hint="eastAsia"/>
          <w:sz w:val="30"/>
          <w:szCs w:val="30"/>
        </w:rPr>
        <w:t>”的著作权人，与前述</w:t>
      </w:r>
      <w:proofErr w:type="spellStart"/>
      <w:r>
        <w:rPr>
          <w:rFonts w:hint="eastAsia"/>
          <w:sz w:val="30"/>
          <w:szCs w:val="30"/>
        </w:rPr>
        <w:t>Github</w:t>
      </w:r>
      <w:proofErr w:type="spellEnd"/>
      <w:r>
        <w:rPr>
          <w:rFonts w:hint="eastAsia"/>
          <w:sz w:val="30"/>
          <w:szCs w:val="30"/>
        </w:rPr>
        <w:t>网站上载明的内容可相互印证。原告方将</w:t>
      </w:r>
      <w:proofErr w:type="spellStart"/>
      <w:r>
        <w:rPr>
          <w:rFonts w:hint="eastAsia"/>
          <w:sz w:val="30"/>
          <w:szCs w:val="30"/>
        </w:rPr>
        <w:t>Vir</w:t>
      </w:r>
      <w:r>
        <w:rPr>
          <w:rFonts w:hint="eastAsia"/>
          <w:sz w:val="30"/>
          <w:szCs w:val="30"/>
        </w:rPr>
        <w:t>tualApp</w:t>
      </w:r>
      <w:proofErr w:type="spellEnd"/>
      <w:r>
        <w:rPr>
          <w:rFonts w:hint="eastAsia"/>
          <w:sz w:val="30"/>
          <w:szCs w:val="30"/>
        </w:rPr>
        <w:t>初始版本的源代码上传至</w:t>
      </w:r>
      <w:proofErr w:type="spellStart"/>
      <w:r>
        <w:rPr>
          <w:rFonts w:hint="eastAsia"/>
          <w:sz w:val="30"/>
          <w:szCs w:val="30"/>
        </w:rPr>
        <w:t>Github</w:t>
      </w:r>
      <w:proofErr w:type="spellEnd"/>
      <w:r>
        <w:rPr>
          <w:rFonts w:hint="eastAsia"/>
          <w:sz w:val="30"/>
          <w:szCs w:val="30"/>
        </w:rPr>
        <w:t>网站，</w:t>
      </w:r>
      <w:proofErr w:type="spellStart"/>
      <w:r>
        <w:rPr>
          <w:rFonts w:hint="eastAsia"/>
          <w:sz w:val="30"/>
          <w:szCs w:val="30"/>
        </w:rPr>
        <w:t>VirtualApp</w:t>
      </w:r>
      <w:proofErr w:type="spellEnd"/>
      <w:r>
        <w:rPr>
          <w:rFonts w:hint="eastAsia"/>
          <w:sz w:val="30"/>
          <w:szCs w:val="30"/>
        </w:rPr>
        <w:t>后续开源版本系在此基础上迭代演进而来。再次，被告对涉案软件权属虽不认可，但未就此提交相反证据。综上所述，现有证据可以证明原告系</w:t>
      </w:r>
      <w:proofErr w:type="spellStart"/>
      <w:r>
        <w:rPr>
          <w:rFonts w:hint="eastAsia"/>
          <w:sz w:val="30"/>
          <w:szCs w:val="30"/>
        </w:rPr>
        <w:t>Github</w:t>
      </w:r>
      <w:proofErr w:type="spellEnd"/>
      <w:r>
        <w:rPr>
          <w:rFonts w:hint="eastAsia"/>
          <w:sz w:val="30"/>
          <w:szCs w:val="30"/>
        </w:rPr>
        <w:t>网站上开源软件</w:t>
      </w:r>
      <w:proofErr w:type="spellStart"/>
      <w:r>
        <w:rPr>
          <w:rFonts w:hint="eastAsia"/>
          <w:sz w:val="30"/>
          <w:szCs w:val="30"/>
        </w:rPr>
        <w:t>VirtualApp</w:t>
      </w:r>
      <w:proofErr w:type="spellEnd"/>
      <w:r>
        <w:rPr>
          <w:rFonts w:hint="eastAsia"/>
          <w:sz w:val="30"/>
          <w:szCs w:val="30"/>
        </w:rPr>
        <w:t>的著作权人。</w:t>
      </w:r>
    </w:p>
    <w:p w14:paraId="6B80780A" w14:textId="77777777" w:rsidR="008005B1" w:rsidRDefault="00B73A5B">
      <w:pPr>
        <w:spacing w:line="500" w:lineRule="atLeast"/>
        <w:ind w:firstLine="600"/>
        <w:divId w:val="1737513559"/>
        <w:rPr>
          <w:sz w:val="30"/>
          <w:szCs w:val="30"/>
        </w:rPr>
      </w:pPr>
      <w:r>
        <w:rPr>
          <w:rFonts w:hint="eastAsia"/>
          <w:sz w:val="30"/>
          <w:szCs w:val="30"/>
        </w:rPr>
        <w:t>针对原告提起本案诉讼是否需要</w:t>
      </w:r>
      <w:proofErr w:type="spellStart"/>
      <w:r>
        <w:rPr>
          <w:rFonts w:hint="eastAsia"/>
          <w:sz w:val="30"/>
          <w:szCs w:val="30"/>
        </w:rPr>
        <w:t>Github</w:t>
      </w:r>
      <w:proofErr w:type="spellEnd"/>
      <w:r>
        <w:rPr>
          <w:rFonts w:hint="eastAsia"/>
          <w:sz w:val="30"/>
          <w:szCs w:val="30"/>
        </w:rPr>
        <w:t>网站上显示的</w:t>
      </w:r>
      <w:proofErr w:type="spellStart"/>
      <w:r>
        <w:rPr>
          <w:rFonts w:hint="eastAsia"/>
          <w:sz w:val="30"/>
          <w:szCs w:val="30"/>
        </w:rPr>
        <w:t>VirtualApp</w:t>
      </w:r>
      <w:proofErr w:type="spellEnd"/>
      <w:r>
        <w:rPr>
          <w:rFonts w:hint="eastAsia"/>
          <w:sz w:val="30"/>
          <w:szCs w:val="30"/>
        </w:rPr>
        <w:t>贡献者授权的问题。根据</w:t>
      </w:r>
      <w:proofErr w:type="spellStart"/>
      <w:r>
        <w:rPr>
          <w:rFonts w:hint="eastAsia"/>
          <w:sz w:val="30"/>
          <w:szCs w:val="30"/>
        </w:rPr>
        <w:t>Github</w:t>
      </w:r>
      <w:proofErr w:type="spellEnd"/>
      <w:r>
        <w:rPr>
          <w:rFonts w:hint="eastAsia"/>
          <w:sz w:val="30"/>
          <w:szCs w:val="30"/>
        </w:rPr>
        <w:t>网站的规则，自项目人将其独立撰写的软件源代码发布在项目中后，</w:t>
      </w:r>
      <w:proofErr w:type="spellStart"/>
      <w:r>
        <w:rPr>
          <w:rFonts w:hint="eastAsia"/>
          <w:sz w:val="30"/>
          <w:szCs w:val="30"/>
        </w:rPr>
        <w:t>Github</w:t>
      </w:r>
      <w:proofErr w:type="spellEnd"/>
      <w:r>
        <w:rPr>
          <w:rFonts w:hint="eastAsia"/>
          <w:sz w:val="30"/>
          <w:szCs w:val="30"/>
        </w:rPr>
        <w:t>网站的注册用户或者游客皆可以获得该软件的源代码，而网站的注册用户有机会根据自己的意愿将修</w:t>
      </w:r>
      <w:r>
        <w:rPr>
          <w:rFonts w:hint="eastAsia"/>
          <w:sz w:val="30"/>
          <w:szCs w:val="30"/>
        </w:rPr>
        <w:lastRenderedPageBreak/>
        <w:t>改内容上传“提交”，并向项目人发出“拉请求”，此时“提交”的有关源代码只存在于用户的“分支”中，而并不能直接对项目人发布源代码的“主分支”产生修改，若这样的“提交”被项目人认可则项目人可以进行“合并”操作，将“提交”的修改内容用于“主分支”中并形</w:t>
      </w:r>
      <w:r>
        <w:rPr>
          <w:rFonts w:hint="eastAsia"/>
          <w:sz w:val="30"/>
          <w:szCs w:val="30"/>
        </w:rPr>
        <w:t>成新的项目源代码版本。借此“提交”被项目人执行“合并”操作的注册用户，成为该项目的贡献者。对此，本院认为：其一，原告股东罗迪作为项目人已将</w:t>
      </w:r>
      <w:proofErr w:type="spellStart"/>
      <w:r>
        <w:rPr>
          <w:rFonts w:hint="eastAsia"/>
          <w:sz w:val="30"/>
          <w:szCs w:val="30"/>
        </w:rPr>
        <w:t>VirtualApp</w:t>
      </w:r>
      <w:proofErr w:type="spellEnd"/>
      <w:r>
        <w:rPr>
          <w:rFonts w:hint="eastAsia"/>
          <w:sz w:val="30"/>
          <w:szCs w:val="30"/>
        </w:rPr>
        <w:t>初始版本的源代码共计</w:t>
      </w:r>
      <w:r>
        <w:rPr>
          <w:rFonts w:hint="eastAsia"/>
          <w:sz w:val="30"/>
          <w:szCs w:val="30"/>
        </w:rPr>
        <w:t>31097</w:t>
      </w:r>
      <w:r>
        <w:rPr>
          <w:rFonts w:hint="eastAsia"/>
          <w:sz w:val="30"/>
          <w:szCs w:val="30"/>
        </w:rPr>
        <w:t>行在</w:t>
      </w:r>
      <w:proofErr w:type="spellStart"/>
      <w:r>
        <w:rPr>
          <w:rFonts w:hint="eastAsia"/>
          <w:sz w:val="30"/>
          <w:szCs w:val="30"/>
        </w:rPr>
        <w:t>Github</w:t>
      </w:r>
      <w:proofErr w:type="spellEnd"/>
      <w:r>
        <w:rPr>
          <w:rFonts w:hint="eastAsia"/>
          <w:sz w:val="30"/>
          <w:szCs w:val="30"/>
        </w:rPr>
        <w:t>网站上公开发布，此系原告主张权利的基础。其二，</w:t>
      </w:r>
      <w:proofErr w:type="spellStart"/>
      <w:r>
        <w:rPr>
          <w:rFonts w:hint="eastAsia"/>
          <w:sz w:val="30"/>
          <w:szCs w:val="30"/>
        </w:rPr>
        <w:t>Github</w:t>
      </w:r>
      <w:proofErr w:type="spellEnd"/>
      <w:r>
        <w:rPr>
          <w:rFonts w:hint="eastAsia"/>
          <w:sz w:val="30"/>
          <w:szCs w:val="30"/>
        </w:rPr>
        <w:t>网站的用户对涉案源代码作出修改、补充后，若要将相关内容并入项目人的“主分支”中，则需符合项目人的开发意图并由其做出取舍。本案项目人对“主分支”中</w:t>
      </w:r>
      <w:proofErr w:type="spellStart"/>
      <w:r>
        <w:rPr>
          <w:rFonts w:hint="eastAsia"/>
          <w:sz w:val="30"/>
          <w:szCs w:val="30"/>
        </w:rPr>
        <w:t>VirtualApp</w:t>
      </w:r>
      <w:proofErr w:type="spellEnd"/>
      <w:r>
        <w:rPr>
          <w:rFonts w:hint="eastAsia"/>
          <w:sz w:val="30"/>
          <w:szCs w:val="30"/>
        </w:rPr>
        <w:t>源代码的形成起到了决定作用，贡献者的内容未对原告享有涉案软件著作权产生实质性影响。其三</w:t>
      </w:r>
      <w:r>
        <w:rPr>
          <w:rFonts w:hint="eastAsia"/>
          <w:sz w:val="30"/>
          <w:szCs w:val="30"/>
        </w:rPr>
        <w:t>，贡献者选择在</w:t>
      </w:r>
      <w:r>
        <w:rPr>
          <w:rFonts w:hint="eastAsia"/>
          <w:sz w:val="30"/>
          <w:szCs w:val="30"/>
        </w:rPr>
        <w:t>GPL3.0</w:t>
      </w:r>
      <w:r>
        <w:rPr>
          <w:rFonts w:hint="eastAsia"/>
          <w:sz w:val="30"/>
          <w:szCs w:val="30"/>
        </w:rPr>
        <w:t>协议的</w:t>
      </w:r>
      <w:proofErr w:type="spellStart"/>
      <w:r>
        <w:rPr>
          <w:rFonts w:hint="eastAsia"/>
          <w:sz w:val="30"/>
          <w:szCs w:val="30"/>
        </w:rPr>
        <w:t>VirtualApp</w:t>
      </w:r>
      <w:proofErr w:type="spellEnd"/>
      <w:r>
        <w:rPr>
          <w:rFonts w:hint="eastAsia"/>
          <w:sz w:val="30"/>
          <w:szCs w:val="30"/>
        </w:rPr>
        <w:t>项目中上传自己的源代码，贡献者亦将按照</w:t>
      </w:r>
      <w:r>
        <w:rPr>
          <w:rFonts w:hint="eastAsia"/>
          <w:sz w:val="30"/>
          <w:szCs w:val="30"/>
        </w:rPr>
        <w:t>GPL3.0</w:t>
      </w:r>
      <w:r>
        <w:rPr>
          <w:rFonts w:hint="eastAsia"/>
          <w:sz w:val="30"/>
          <w:szCs w:val="30"/>
        </w:rPr>
        <w:t>协议许可其贡献，即视为同意将贡献内容许可给项目人及其他用户使用。最后，开源项目的贡献者往往人数众多、互不相识又身居世界各地；且随着项目内容的不断修订完善，贡献者的数量亦处于持续增加、变动之中。若开源项目的起诉维权需经全体贡献者一致同意或授权，实则导致维权行为无从提起。综上，原告提起本案诉讼无需贡献者的同意或授权。</w:t>
      </w:r>
    </w:p>
    <w:p w14:paraId="6B80780B" w14:textId="77777777" w:rsidR="008005B1" w:rsidRDefault="00B73A5B">
      <w:pPr>
        <w:spacing w:line="500" w:lineRule="atLeast"/>
        <w:ind w:firstLine="600"/>
        <w:divId w:val="1819489686"/>
        <w:rPr>
          <w:sz w:val="30"/>
          <w:szCs w:val="30"/>
        </w:rPr>
      </w:pPr>
      <w:r>
        <w:rPr>
          <w:rFonts w:hint="eastAsia"/>
          <w:sz w:val="30"/>
          <w:szCs w:val="30"/>
        </w:rPr>
        <w:t>针对原告的诉讼行为是否符合</w:t>
      </w:r>
      <w:r>
        <w:rPr>
          <w:rFonts w:hint="eastAsia"/>
          <w:sz w:val="30"/>
          <w:szCs w:val="30"/>
        </w:rPr>
        <w:t>GPL3.0</w:t>
      </w:r>
      <w:r>
        <w:rPr>
          <w:rFonts w:hint="eastAsia"/>
          <w:sz w:val="30"/>
          <w:szCs w:val="30"/>
        </w:rPr>
        <w:t>协议关于争议解决方式的约定问题。被告认为根据</w:t>
      </w:r>
      <w:r>
        <w:rPr>
          <w:rFonts w:hint="eastAsia"/>
          <w:sz w:val="30"/>
          <w:szCs w:val="30"/>
        </w:rPr>
        <w:t>GPL3.0</w:t>
      </w:r>
      <w:r>
        <w:rPr>
          <w:rFonts w:hint="eastAsia"/>
          <w:sz w:val="30"/>
          <w:szCs w:val="30"/>
        </w:rPr>
        <w:t>协议第</w:t>
      </w:r>
      <w:r>
        <w:rPr>
          <w:rFonts w:hint="eastAsia"/>
          <w:sz w:val="30"/>
          <w:szCs w:val="30"/>
        </w:rPr>
        <w:t>10</w:t>
      </w:r>
      <w:r>
        <w:rPr>
          <w:rFonts w:hint="eastAsia"/>
          <w:sz w:val="30"/>
          <w:szCs w:val="30"/>
        </w:rPr>
        <w:t>条的规定，不允许开源代码的授权人发起诉讼。回归该条的相关内容，其表述为：“你不可以对本协议所授或确认的权利的行使施以进一步的限制。例如，你不可以索要授权费或版税，或就行使本协议所授权利征收其他费用；你也不能发起诉讼（包括交互诉讼和反诉），宣称制作、使用、销售、批发、引进本程</w:t>
      </w:r>
      <w:r>
        <w:rPr>
          <w:rFonts w:hint="eastAsia"/>
          <w:sz w:val="30"/>
          <w:szCs w:val="30"/>
        </w:rPr>
        <w:lastRenderedPageBreak/>
        <w:t>序或其部分的行为侵害了任何专利权”。由此可见，该条款仅限制授权人不得向用户主张任何专利权，而并未限制授权人对违反许可协议的用户主张著作权。因此，原告的诉讼行为并未违反</w:t>
      </w:r>
      <w:r>
        <w:rPr>
          <w:rFonts w:hint="eastAsia"/>
          <w:sz w:val="30"/>
          <w:szCs w:val="30"/>
        </w:rPr>
        <w:t>GPL3.0</w:t>
      </w:r>
      <w:r>
        <w:rPr>
          <w:rFonts w:hint="eastAsia"/>
          <w:sz w:val="30"/>
          <w:szCs w:val="30"/>
        </w:rPr>
        <w:t>协议关于争议解决方式的约定。</w:t>
      </w:r>
    </w:p>
    <w:p w14:paraId="6B80780C" w14:textId="77777777" w:rsidR="008005B1" w:rsidRDefault="00B73A5B">
      <w:pPr>
        <w:spacing w:line="500" w:lineRule="atLeast"/>
        <w:ind w:firstLine="600"/>
        <w:divId w:val="1111629610"/>
        <w:rPr>
          <w:sz w:val="30"/>
          <w:szCs w:val="30"/>
        </w:rPr>
      </w:pPr>
      <w:r>
        <w:rPr>
          <w:rFonts w:hint="eastAsia"/>
          <w:sz w:val="30"/>
          <w:szCs w:val="30"/>
        </w:rPr>
        <w:t>关于焦点三。主要涉及</w:t>
      </w:r>
      <w:r>
        <w:rPr>
          <w:rFonts w:hint="eastAsia"/>
          <w:sz w:val="30"/>
          <w:szCs w:val="30"/>
        </w:rPr>
        <w:t>三个方面：一是原告将</w:t>
      </w:r>
      <w:proofErr w:type="spellStart"/>
      <w:r>
        <w:rPr>
          <w:rFonts w:hint="eastAsia"/>
          <w:sz w:val="30"/>
          <w:szCs w:val="30"/>
        </w:rPr>
        <w:t>VirtualApp</w:t>
      </w:r>
      <w:proofErr w:type="spellEnd"/>
      <w:r>
        <w:rPr>
          <w:rFonts w:hint="eastAsia"/>
          <w:sz w:val="30"/>
          <w:szCs w:val="30"/>
        </w:rPr>
        <w:t>分为开源版本与商业版本以及在后续开源版本中删除“适用</w:t>
      </w:r>
      <w:r>
        <w:rPr>
          <w:rFonts w:hint="eastAsia"/>
          <w:sz w:val="30"/>
          <w:szCs w:val="30"/>
        </w:rPr>
        <w:t>GPL3.0</w:t>
      </w:r>
      <w:r>
        <w:rPr>
          <w:rFonts w:hint="eastAsia"/>
          <w:sz w:val="30"/>
          <w:szCs w:val="30"/>
        </w:rPr>
        <w:t>协议”的影响；二是</w:t>
      </w:r>
      <w:r>
        <w:rPr>
          <w:rFonts w:hint="eastAsia"/>
          <w:sz w:val="30"/>
          <w:szCs w:val="30"/>
        </w:rPr>
        <w:t>GPL3.0</w:t>
      </w:r>
      <w:r>
        <w:rPr>
          <w:rFonts w:hint="eastAsia"/>
          <w:sz w:val="30"/>
          <w:szCs w:val="30"/>
        </w:rPr>
        <w:t>协议是否允许用户商用；三是被诉“点心桌面”</w:t>
      </w:r>
      <w:r>
        <w:rPr>
          <w:rFonts w:hint="eastAsia"/>
          <w:sz w:val="30"/>
          <w:szCs w:val="30"/>
        </w:rPr>
        <w:t>App(V6.5.8)</w:t>
      </w:r>
      <w:r>
        <w:rPr>
          <w:rFonts w:hint="eastAsia"/>
          <w:sz w:val="30"/>
          <w:szCs w:val="30"/>
        </w:rPr>
        <w:t>应否开源。</w:t>
      </w:r>
    </w:p>
    <w:p w14:paraId="6B80780D" w14:textId="77777777" w:rsidR="008005B1" w:rsidRDefault="00B73A5B">
      <w:pPr>
        <w:spacing w:line="500" w:lineRule="atLeast"/>
        <w:ind w:firstLine="600"/>
        <w:divId w:val="365298630"/>
        <w:rPr>
          <w:sz w:val="30"/>
          <w:szCs w:val="30"/>
        </w:rPr>
      </w:pPr>
      <w:r>
        <w:rPr>
          <w:rFonts w:hint="eastAsia"/>
          <w:sz w:val="30"/>
          <w:szCs w:val="30"/>
        </w:rPr>
        <w:t>鉴于原告在本案中系以</w:t>
      </w:r>
      <w:proofErr w:type="spellStart"/>
      <w:r>
        <w:rPr>
          <w:rFonts w:hint="eastAsia"/>
          <w:sz w:val="30"/>
          <w:szCs w:val="30"/>
        </w:rPr>
        <w:t>VirtualApp</w:t>
      </w:r>
      <w:proofErr w:type="spellEnd"/>
      <w:r>
        <w:rPr>
          <w:rFonts w:hint="eastAsia"/>
          <w:sz w:val="30"/>
          <w:szCs w:val="30"/>
        </w:rPr>
        <w:t>开源版本而非商业版本作为其权利基础，故本案中不必对</w:t>
      </w:r>
      <w:proofErr w:type="spellStart"/>
      <w:r>
        <w:rPr>
          <w:rFonts w:hint="eastAsia"/>
          <w:sz w:val="30"/>
          <w:szCs w:val="30"/>
        </w:rPr>
        <w:t>VirtualApp</w:t>
      </w:r>
      <w:proofErr w:type="spellEnd"/>
      <w:r>
        <w:rPr>
          <w:rFonts w:hint="eastAsia"/>
          <w:sz w:val="30"/>
          <w:szCs w:val="30"/>
        </w:rPr>
        <w:t>开源版本与商业版本的关联及影响作出认定。针对原告在</w:t>
      </w:r>
      <w:proofErr w:type="spellStart"/>
      <w:r>
        <w:rPr>
          <w:rFonts w:hint="eastAsia"/>
          <w:sz w:val="30"/>
          <w:szCs w:val="30"/>
        </w:rPr>
        <w:t>VirtualApp</w:t>
      </w:r>
      <w:proofErr w:type="spellEnd"/>
      <w:r>
        <w:rPr>
          <w:rFonts w:hint="eastAsia"/>
          <w:sz w:val="30"/>
          <w:szCs w:val="30"/>
        </w:rPr>
        <w:t>后续开源版本中删除“适用</w:t>
      </w:r>
      <w:r>
        <w:rPr>
          <w:rFonts w:hint="eastAsia"/>
          <w:sz w:val="30"/>
          <w:szCs w:val="30"/>
        </w:rPr>
        <w:t>GPL3.0</w:t>
      </w:r>
      <w:r>
        <w:rPr>
          <w:rFonts w:hint="eastAsia"/>
          <w:sz w:val="30"/>
          <w:szCs w:val="30"/>
        </w:rPr>
        <w:t>协议”的影响。经查，</w:t>
      </w:r>
      <w:proofErr w:type="spellStart"/>
      <w:r>
        <w:rPr>
          <w:rFonts w:hint="eastAsia"/>
          <w:sz w:val="30"/>
          <w:szCs w:val="30"/>
        </w:rPr>
        <w:t>VirtualApp</w:t>
      </w:r>
      <w:proofErr w:type="spellEnd"/>
      <w:r>
        <w:rPr>
          <w:rFonts w:hint="eastAsia"/>
          <w:sz w:val="30"/>
          <w:szCs w:val="30"/>
        </w:rPr>
        <w:t>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日的版本开始引入开源协议，起</w:t>
      </w:r>
      <w:r>
        <w:rPr>
          <w:rFonts w:hint="eastAsia"/>
          <w:sz w:val="30"/>
          <w:szCs w:val="30"/>
        </w:rPr>
        <w:t>初为</w:t>
      </w:r>
      <w:r>
        <w:rPr>
          <w:rFonts w:hint="eastAsia"/>
          <w:sz w:val="30"/>
          <w:szCs w:val="30"/>
        </w:rPr>
        <w:t>LGPL3.0</w:t>
      </w:r>
      <w:r>
        <w:rPr>
          <w:rFonts w:hint="eastAsia"/>
          <w:sz w:val="30"/>
          <w:szCs w:val="30"/>
        </w:rPr>
        <w:t>协议，</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日更换为</w:t>
      </w:r>
      <w:r>
        <w:rPr>
          <w:rFonts w:hint="eastAsia"/>
          <w:sz w:val="30"/>
          <w:szCs w:val="30"/>
        </w:rPr>
        <w:t>GPL3.0</w:t>
      </w:r>
      <w:r>
        <w:rPr>
          <w:rFonts w:hint="eastAsia"/>
          <w:sz w:val="30"/>
          <w:szCs w:val="30"/>
        </w:rPr>
        <w:t>协议。</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日，原告在</w:t>
      </w:r>
      <w:proofErr w:type="spellStart"/>
      <w:r>
        <w:rPr>
          <w:rFonts w:hint="eastAsia"/>
          <w:sz w:val="30"/>
          <w:szCs w:val="30"/>
        </w:rPr>
        <w:t>VirtualApp</w:t>
      </w:r>
      <w:proofErr w:type="spellEnd"/>
      <w:r>
        <w:rPr>
          <w:rFonts w:hint="eastAsia"/>
          <w:sz w:val="30"/>
          <w:szCs w:val="30"/>
        </w:rPr>
        <w:t>后续开源版本中删除“适用</w:t>
      </w:r>
      <w:r>
        <w:rPr>
          <w:rFonts w:hint="eastAsia"/>
          <w:sz w:val="30"/>
          <w:szCs w:val="30"/>
        </w:rPr>
        <w:t>GPL3.0</w:t>
      </w:r>
      <w:r>
        <w:rPr>
          <w:rFonts w:hint="eastAsia"/>
          <w:sz w:val="30"/>
          <w:szCs w:val="30"/>
        </w:rPr>
        <w:t>协议”的表述。根据</w:t>
      </w:r>
      <w:r>
        <w:rPr>
          <w:rFonts w:hint="eastAsia"/>
          <w:sz w:val="30"/>
          <w:szCs w:val="30"/>
        </w:rPr>
        <w:t>GPL3.0</w:t>
      </w:r>
      <w:r>
        <w:rPr>
          <w:rFonts w:hint="eastAsia"/>
          <w:sz w:val="30"/>
          <w:szCs w:val="30"/>
        </w:rPr>
        <w:t>协议第</w:t>
      </w:r>
      <w:r>
        <w:rPr>
          <w:rFonts w:hint="eastAsia"/>
          <w:sz w:val="30"/>
          <w:szCs w:val="30"/>
        </w:rPr>
        <w:t>4</w:t>
      </w:r>
      <w:r>
        <w:rPr>
          <w:rFonts w:hint="eastAsia"/>
          <w:sz w:val="30"/>
          <w:szCs w:val="30"/>
        </w:rPr>
        <w:t>条、第</w:t>
      </w:r>
      <w:r>
        <w:rPr>
          <w:rFonts w:hint="eastAsia"/>
          <w:sz w:val="30"/>
          <w:szCs w:val="30"/>
        </w:rPr>
        <w:t>5</w:t>
      </w:r>
      <w:r>
        <w:rPr>
          <w:rFonts w:hint="eastAsia"/>
          <w:sz w:val="30"/>
          <w:szCs w:val="30"/>
        </w:rPr>
        <w:t>条的规定，只要后续版本中有使用先前开源版本中的源代码，并且先前版本使用了</w:t>
      </w:r>
      <w:r>
        <w:rPr>
          <w:rFonts w:hint="eastAsia"/>
          <w:sz w:val="30"/>
          <w:szCs w:val="30"/>
        </w:rPr>
        <w:t>GPL3.0</w:t>
      </w:r>
      <w:r>
        <w:rPr>
          <w:rFonts w:hint="eastAsia"/>
          <w:sz w:val="30"/>
          <w:szCs w:val="30"/>
        </w:rPr>
        <w:t>协议，则后续版本也必然受</w:t>
      </w:r>
      <w:r>
        <w:rPr>
          <w:rFonts w:hint="eastAsia"/>
          <w:sz w:val="30"/>
          <w:szCs w:val="30"/>
        </w:rPr>
        <w:t>GPL3.0</w:t>
      </w:r>
      <w:r>
        <w:rPr>
          <w:rFonts w:hint="eastAsia"/>
          <w:sz w:val="30"/>
          <w:szCs w:val="30"/>
        </w:rPr>
        <w:t>协议的约束。因此，</w:t>
      </w:r>
      <w:proofErr w:type="spellStart"/>
      <w:r>
        <w:rPr>
          <w:rFonts w:hint="eastAsia"/>
          <w:sz w:val="30"/>
          <w:szCs w:val="30"/>
        </w:rPr>
        <w:t>VirtualApp</w:t>
      </w:r>
      <w:proofErr w:type="spellEnd"/>
      <w:r>
        <w:rPr>
          <w:rFonts w:hint="eastAsia"/>
          <w:sz w:val="30"/>
          <w:szCs w:val="30"/>
        </w:rPr>
        <w:t>后续开源版本仍然受</w:t>
      </w:r>
      <w:r>
        <w:rPr>
          <w:rFonts w:hint="eastAsia"/>
          <w:sz w:val="30"/>
          <w:szCs w:val="30"/>
        </w:rPr>
        <w:t>GPL3.0</w:t>
      </w:r>
      <w:r>
        <w:rPr>
          <w:rFonts w:hint="eastAsia"/>
          <w:sz w:val="30"/>
          <w:szCs w:val="30"/>
        </w:rPr>
        <w:t>协议的约束。授权人与用户在行使权利、履行义务时均应遵循诚实信用原则，恪守协议的约定。</w:t>
      </w:r>
    </w:p>
    <w:p w14:paraId="6B80780E" w14:textId="77777777" w:rsidR="008005B1" w:rsidRDefault="00B73A5B">
      <w:pPr>
        <w:spacing w:line="500" w:lineRule="atLeast"/>
        <w:ind w:firstLine="600"/>
        <w:divId w:val="1135876605"/>
        <w:rPr>
          <w:sz w:val="30"/>
          <w:szCs w:val="30"/>
        </w:rPr>
      </w:pPr>
      <w:r>
        <w:rPr>
          <w:rFonts w:hint="eastAsia"/>
          <w:sz w:val="30"/>
          <w:szCs w:val="30"/>
        </w:rPr>
        <w:t>针对</w:t>
      </w:r>
      <w:r>
        <w:rPr>
          <w:rFonts w:hint="eastAsia"/>
          <w:sz w:val="30"/>
          <w:szCs w:val="30"/>
        </w:rPr>
        <w:t>GPL3.0</w:t>
      </w:r>
      <w:r>
        <w:rPr>
          <w:rFonts w:hint="eastAsia"/>
          <w:sz w:val="30"/>
          <w:szCs w:val="30"/>
        </w:rPr>
        <w:t>协议是否允许用户商用的</w:t>
      </w:r>
      <w:r>
        <w:rPr>
          <w:rFonts w:hint="eastAsia"/>
          <w:sz w:val="30"/>
          <w:szCs w:val="30"/>
        </w:rPr>
        <w:t>问题。</w:t>
      </w:r>
      <w:r>
        <w:rPr>
          <w:rFonts w:hint="eastAsia"/>
          <w:sz w:val="30"/>
          <w:szCs w:val="30"/>
        </w:rPr>
        <w:t>GPL3.0</w:t>
      </w:r>
      <w:r>
        <w:rPr>
          <w:rFonts w:hint="eastAsia"/>
          <w:sz w:val="30"/>
          <w:szCs w:val="30"/>
        </w:rPr>
        <w:t>协议的序言部分载明：“所谓自由软件，我们强调的是自由，而非价格免费”。综观整个</w:t>
      </w:r>
      <w:r>
        <w:rPr>
          <w:rFonts w:hint="eastAsia"/>
          <w:sz w:val="30"/>
          <w:szCs w:val="30"/>
        </w:rPr>
        <w:t>GPL3.0</w:t>
      </w:r>
      <w:r>
        <w:rPr>
          <w:rFonts w:hint="eastAsia"/>
          <w:sz w:val="30"/>
          <w:szCs w:val="30"/>
        </w:rPr>
        <w:t>协议的内容，强调的是许可用户享有运行与获得源代码的自由、复制源代码的自由、发布源代码的自由、修改源代码并将修改版本向公众传播的自由。</w:t>
      </w:r>
      <w:r>
        <w:rPr>
          <w:rFonts w:hint="eastAsia"/>
          <w:sz w:val="30"/>
          <w:szCs w:val="30"/>
        </w:rPr>
        <w:t>GPL3.0</w:t>
      </w:r>
      <w:r>
        <w:rPr>
          <w:rFonts w:hint="eastAsia"/>
          <w:sz w:val="30"/>
          <w:szCs w:val="30"/>
        </w:rPr>
        <w:t>协议并未限制用户进行商用，只是必须遵守开源的规定。原告虽在</w:t>
      </w:r>
      <w:r>
        <w:rPr>
          <w:rFonts w:hint="eastAsia"/>
          <w:sz w:val="30"/>
          <w:szCs w:val="30"/>
        </w:rPr>
        <w:t>GitHub</w:t>
      </w:r>
      <w:r>
        <w:rPr>
          <w:rFonts w:hint="eastAsia"/>
          <w:sz w:val="30"/>
          <w:szCs w:val="30"/>
        </w:rPr>
        <w:t>网站上声明禁止用户对</w:t>
      </w:r>
      <w:proofErr w:type="spellStart"/>
      <w:r>
        <w:rPr>
          <w:rFonts w:hint="eastAsia"/>
          <w:sz w:val="30"/>
          <w:szCs w:val="30"/>
        </w:rPr>
        <w:t>VirtualApp</w:t>
      </w:r>
      <w:proofErr w:type="spellEnd"/>
      <w:r>
        <w:rPr>
          <w:rFonts w:hint="eastAsia"/>
          <w:sz w:val="30"/>
          <w:szCs w:val="30"/>
        </w:rPr>
        <w:lastRenderedPageBreak/>
        <w:t>开源代码进行商用，但根据</w:t>
      </w:r>
      <w:r>
        <w:rPr>
          <w:rFonts w:hint="eastAsia"/>
          <w:sz w:val="30"/>
          <w:szCs w:val="30"/>
        </w:rPr>
        <w:t>GPL3.0</w:t>
      </w:r>
      <w:r>
        <w:rPr>
          <w:rFonts w:hint="eastAsia"/>
          <w:sz w:val="30"/>
          <w:szCs w:val="30"/>
        </w:rPr>
        <w:t>协议第</w:t>
      </w:r>
      <w:r>
        <w:rPr>
          <w:rFonts w:hint="eastAsia"/>
          <w:sz w:val="30"/>
          <w:szCs w:val="30"/>
        </w:rPr>
        <w:t>7</w:t>
      </w:r>
      <w:r>
        <w:rPr>
          <w:rFonts w:hint="eastAsia"/>
          <w:sz w:val="30"/>
          <w:szCs w:val="30"/>
        </w:rPr>
        <w:t>条、第</w:t>
      </w:r>
      <w:r>
        <w:rPr>
          <w:rFonts w:hint="eastAsia"/>
          <w:sz w:val="30"/>
          <w:szCs w:val="30"/>
        </w:rPr>
        <w:t>10</w:t>
      </w:r>
      <w:r>
        <w:rPr>
          <w:rFonts w:hint="eastAsia"/>
          <w:sz w:val="30"/>
          <w:szCs w:val="30"/>
        </w:rPr>
        <w:t>条的规定，附加条款适用的情形和内容是明确的，限制商用不在其列；授权人亦不可以对</w:t>
      </w:r>
      <w:r>
        <w:rPr>
          <w:rFonts w:hint="eastAsia"/>
          <w:sz w:val="30"/>
          <w:szCs w:val="30"/>
        </w:rPr>
        <w:t>GPL3.0</w:t>
      </w:r>
      <w:r>
        <w:rPr>
          <w:rFonts w:hint="eastAsia"/>
          <w:sz w:val="30"/>
          <w:szCs w:val="30"/>
        </w:rPr>
        <w:t>协议所</w:t>
      </w:r>
      <w:r>
        <w:rPr>
          <w:rFonts w:hint="eastAsia"/>
          <w:sz w:val="30"/>
          <w:szCs w:val="30"/>
        </w:rPr>
        <w:t>授或确认权利的行使施以进一步的限制。故在</w:t>
      </w:r>
      <w:r>
        <w:rPr>
          <w:rFonts w:hint="eastAsia"/>
          <w:sz w:val="30"/>
          <w:szCs w:val="30"/>
        </w:rPr>
        <w:t>GPL3.0</w:t>
      </w:r>
      <w:r>
        <w:rPr>
          <w:rFonts w:hint="eastAsia"/>
          <w:sz w:val="30"/>
          <w:szCs w:val="30"/>
        </w:rPr>
        <w:t>协议允许用户进行商用的情况下，授权人不得对此作出限制。原告主张“点心桌面”</w:t>
      </w:r>
      <w:r>
        <w:rPr>
          <w:rFonts w:hint="eastAsia"/>
          <w:sz w:val="30"/>
          <w:szCs w:val="30"/>
        </w:rPr>
        <w:t>App</w:t>
      </w:r>
      <w:r>
        <w:rPr>
          <w:rFonts w:hint="eastAsia"/>
          <w:sz w:val="30"/>
          <w:szCs w:val="30"/>
        </w:rPr>
        <w:t>进行商用违反</w:t>
      </w:r>
      <w:r>
        <w:rPr>
          <w:rFonts w:hint="eastAsia"/>
          <w:sz w:val="30"/>
          <w:szCs w:val="30"/>
        </w:rPr>
        <w:t>GPL3.0</w:t>
      </w:r>
      <w:r>
        <w:rPr>
          <w:rFonts w:hint="eastAsia"/>
          <w:sz w:val="30"/>
          <w:szCs w:val="30"/>
        </w:rPr>
        <w:t>协议及其附加条款缺乏理据，本院不予支持。</w:t>
      </w:r>
    </w:p>
    <w:p w14:paraId="6B80780F" w14:textId="77777777" w:rsidR="008005B1" w:rsidRDefault="00B73A5B">
      <w:pPr>
        <w:spacing w:line="500" w:lineRule="atLeast"/>
        <w:ind w:firstLine="600"/>
        <w:divId w:val="2125537552"/>
        <w:rPr>
          <w:sz w:val="30"/>
          <w:szCs w:val="30"/>
        </w:rPr>
      </w:pPr>
      <w:r>
        <w:rPr>
          <w:rFonts w:hint="eastAsia"/>
          <w:sz w:val="30"/>
          <w:szCs w:val="30"/>
        </w:rPr>
        <w:t>针对被诉“点心桌面”</w:t>
      </w:r>
      <w:r>
        <w:rPr>
          <w:rFonts w:hint="eastAsia"/>
          <w:sz w:val="30"/>
          <w:szCs w:val="30"/>
        </w:rPr>
        <w:t>App(V6.5.8)</w:t>
      </w:r>
      <w:r>
        <w:rPr>
          <w:rFonts w:hint="eastAsia"/>
          <w:sz w:val="30"/>
          <w:szCs w:val="30"/>
        </w:rPr>
        <w:t>应否开源的问题。经查，被诉“点心桌面”</w:t>
      </w:r>
      <w:r>
        <w:rPr>
          <w:rFonts w:hint="eastAsia"/>
          <w:sz w:val="30"/>
          <w:szCs w:val="30"/>
        </w:rPr>
        <w:t>App(V6.5.8)</w:t>
      </w:r>
      <w:r>
        <w:rPr>
          <w:rFonts w:hint="eastAsia"/>
          <w:sz w:val="30"/>
          <w:szCs w:val="30"/>
        </w:rPr>
        <w:t>中使用了原告采用</w:t>
      </w:r>
      <w:r>
        <w:rPr>
          <w:rFonts w:hint="eastAsia"/>
          <w:sz w:val="30"/>
          <w:szCs w:val="30"/>
        </w:rPr>
        <w:t>GPL3.0</w:t>
      </w:r>
      <w:r>
        <w:rPr>
          <w:rFonts w:hint="eastAsia"/>
          <w:sz w:val="30"/>
          <w:szCs w:val="30"/>
        </w:rPr>
        <w:t>协议发布的</w:t>
      </w:r>
      <w:proofErr w:type="spellStart"/>
      <w:r>
        <w:rPr>
          <w:rFonts w:hint="eastAsia"/>
          <w:sz w:val="30"/>
          <w:szCs w:val="30"/>
        </w:rPr>
        <w:t>VirtualApp</w:t>
      </w:r>
      <w:proofErr w:type="spellEnd"/>
      <w:r>
        <w:rPr>
          <w:rFonts w:hint="eastAsia"/>
          <w:sz w:val="30"/>
          <w:szCs w:val="30"/>
        </w:rPr>
        <w:t>，被告对此亦予以确认。根据</w:t>
      </w:r>
      <w:r>
        <w:rPr>
          <w:rFonts w:hint="eastAsia"/>
          <w:sz w:val="30"/>
          <w:szCs w:val="30"/>
        </w:rPr>
        <w:t>GPL3.0</w:t>
      </w:r>
      <w:r>
        <w:rPr>
          <w:rFonts w:hint="eastAsia"/>
          <w:sz w:val="30"/>
          <w:szCs w:val="30"/>
        </w:rPr>
        <w:t>协议第</w:t>
      </w:r>
      <w:r>
        <w:rPr>
          <w:rFonts w:hint="eastAsia"/>
          <w:sz w:val="30"/>
          <w:szCs w:val="30"/>
        </w:rPr>
        <w:t>5</w:t>
      </w:r>
      <w:r>
        <w:rPr>
          <w:rFonts w:hint="eastAsia"/>
          <w:sz w:val="30"/>
          <w:szCs w:val="30"/>
        </w:rPr>
        <w:t>条第</w:t>
      </w:r>
      <w:r>
        <w:rPr>
          <w:rFonts w:hint="eastAsia"/>
          <w:sz w:val="30"/>
          <w:szCs w:val="30"/>
        </w:rPr>
        <w:t>1</w:t>
      </w:r>
      <w:r>
        <w:rPr>
          <w:rFonts w:hint="eastAsia"/>
          <w:sz w:val="30"/>
          <w:szCs w:val="30"/>
        </w:rPr>
        <w:t>款</w:t>
      </w:r>
      <w:r>
        <w:rPr>
          <w:rFonts w:hint="eastAsia"/>
          <w:sz w:val="30"/>
          <w:szCs w:val="30"/>
        </w:rPr>
        <w:t>c</w:t>
      </w:r>
      <w:r>
        <w:rPr>
          <w:rFonts w:hint="eastAsia"/>
          <w:sz w:val="30"/>
          <w:szCs w:val="30"/>
        </w:rPr>
        <w:t>项、第</w:t>
      </w:r>
      <w:r>
        <w:rPr>
          <w:rFonts w:hint="eastAsia"/>
          <w:sz w:val="30"/>
          <w:szCs w:val="30"/>
        </w:rPr>
        <w:t>7</w:t>
      </w:r>
      <w:r>
        <w:rPr>
          <w:rFonts w:hint="eastAsia"/>
          <w:sz w:val="30"/>
          <w:szCs w:val="30"/>
        </w:rPr>
        <w:t>条和第</w:t>
      </w:r>
      <w:r>
        <w:rPr>
          <w:rFonts w:hint="eastAsia"/>
          <w:sz w:val="30"/>
          <w:szCs w:val="30"/>
        </w:rPr>
        <w:t>10</w:t>
      </w:r>
      <w:r>
        <w:rPr>
          <w:rFonts w:hint="eastAsia"/>
          <w:sz w:val="30"/>
          <w:szCs w:val="30"/>
        </w:rPr>
        <w:t>条规定的相关内容及“强传染性”特征，对在逻辑上与开源代码有关联性且整体发布的派生</w:t>
      </w:r>
      <w:r>
        <w:rPr>
          <w:rFonts w:hint="eastAsia"/>
          <w:sz w:val="30"/>
          <w:szCs w:val="30"/>
        </w:rPr>
        <w:t>作品，只要其中有一部分是采用</w:t>
      </w:r>
      <w:r>
        <w:rPr>
          <w:rFonts w:hint="eastAsia"/>
          <w:sz w:val="30"/>
          <w:szCs w:val="30"/>
        </w:rPr>
        <w:t>GPL3.0</w:t>
      </w:r>
      <w:r>
        <w:rPr>
          <w:rFonts w:hint="eastAsia"/>
          <w:sz w:val="30"/>
          <w:szCs w:val="30"/>
        </w:rPr>
        <w:t>协议发布，那么整个派生作品都必须受到</w:t>
      </w:r>
      <w:r>
        <w:rPr>
          <w:rFonts w:hint="eastAsia"/>
          <w:sz w:val="30"/>
          <w:szCs w:val="30"/>
        </w:rPr>
        <w:t>GPL3.0</w:t>
      </w:r>
      <w:r>
        <w:rPr>
          <w:rFonts w:hint="eastAsia"/>
          <w:sz w:val="30"/>
          <w:szCs w:val="30"/>
        </w:rPr>
        <w:t>协议的约束。一项遵循</w:t>
      </w:r>
      <w:r>
        <w:rPr>
          <w:rFonts w:hint="eastAsia"/>
          <w:sz w:val="30"/>
          <w:szCs w:val="30"/>
        </w:rPr>
        <w:t>GPL3.0</w:t>
      </w:r>
      <w:r>
        <w:rPr>
          <w:rFonts w:hint="eastAsia"/>
          <w:sz w:val="30"/>
          <w:szCs w:val="30"/>
        </w:rPr>
        <w:t>协议的源代码不能同非自由的源代码合并。因此，被诉“点心桌面”</w:t>
      </w:r>
      <w:r>
        <w:rPr>
          <w:rFonts w:hint="eastAsia"/>
          <w:sz w:val="30"/>
          <w:szCs w:val="30"/>
        </w:rPr>
        <w:t>App(V6.5.8)</w:t>
      </w:r>
      <w:r>
        <w:rPr>
          <w:rFonts w:hint="eastAsia"/>
          <w:sz w:val="30"/>
          <w:szCs w:val="30"/>
        </w:rPr>
        <w:t>应当遵循</w:t>
      </w:r>
      <w:r>
        <w:rPr>
          <w:rFonts w:hint="eastAsia"/>
          <w:sz w:val="30"/>
          <w:szCs w:val="30"/>
        </w:rPr>
        <w:t>GPL3.0</w:t>
      </w:r>
      <w:r>
        <w:rPr>
          <w:rFonts w:hint="eastAsia"/>
          <w:sz w:val="30"/>
          <w:szCs w:val="30"/>
        </w:rPr>
        <w:t>协议向公众无偿开放源代码。被告福建风灵公司辩称未实质性修改所使用的开源代码，故无需公开“点心桌面”</w:t>
      </w:r>
      <w:r>
        <w:rPr>
          <w:rFonts w:hint="eastAsia"/>
          <w:sz w:val="30"/>
          <w:szCs w:val="30"/>
        </w:rPr>
        <w:t>App(V6.5.8)</w:t>
      </w:r>
      <w:r>
        <w:rPr>
          <w:rFonts w:hint="eastAsia"/>
          <w:sz w:val="30"/>
          <w:szCs w:val="30"/>
        </w:rPr>
        <w:t>的源代码缺乏理据，本院不予支持。综上，被告福建风灵公司使用了附带</w:t>
      </w:r>
      <w:r>
        <w:rPr>
          <w:rFonts w:hint="eastAsia"/>
          <w:sz w:val="30"/>
          <w:szCs w:val="30"/>
        </w:rPr>
        <w:t>GPL3.0</w:t>
      </w:r>
      <w:r>
        <w:rPr>
          <w:rFonts w:hint="eastAsia"/>
          <w:sz w:val="30"/>
          <w:szCs w:val="30"/>
        </w:rPr>
        <w:t>协议的开源代码，却拒不履行</w:t>
      </w:r>
      <w:r>
        <w:rPr>
          <w:rFonts w:hint="eastAsia"/>
          <w:sz w:val="30"/>
          <w:szCs w:val="30"/>
        </w:rPr>
        <w:t>GPL3.0</w:t>
      </w:r>
      <w:r>
        <w:rPr>
          <w:rFonts w:hint="eastAsia"/>
          <w:sz w:val="30"/>
          <w:szCs w:val="30"/>
        </w:rPr>
        <w:t>协议规定的使用条件。根据</w:t>
      </w:r>
      <w:r>
        <w:rPr>
          <w:rFonts w:hint="eastAsia"/>
          <w:sz w:val="30"/>
          <w:szCs w:val="30"/>
        </w:rPr>
        <w:t>GPL3.0</w:t>
      </w:r>
      <w:r>
        <w:rPr>
          <w:rFonts w:hint="eastAsia"/>
          <w:sz w:val="30"/>
          <w:szCs w:val="30"/>
        </w:rPr>
        <w:t>协议第</w:t>
      </w:r>
      <w:r>
        <w:rPr>
          <w:rFonts w:hint="eastAsia"/>
          <w:sz w:val="30"/>
          <w:szCs w:val="30"/>
        </w:rPr>
        <w:t>8</w:t>
      </w:r>
      <w:r>
        <w:rPr>
          <w:rFonts w:hint="eastAsia"/>
          <w:sz w:val="30"/>
          <w:szCs w:val="30"/>
        </w:rPr>
        <w:t>条自动终止授</w:t>
      </w:r>
      <w:r>
        <w:rPr>
          <w:rFonts w:hint="eastAsia"/>
          <w:sz w:val="30"/>
          <w:szCs w:val="30"/>
        </w:rPr>
        <w:t>权的约定及《民法总则》第一百五十八条的规定，被告福建风灵公司通过该协议获得的授权已因解除条件的成就而自动终止。被告福建风灵公司对</w:t>
      </w:r>
      <w:proofErr w:type="spellStart"/>
      <w:r>
        <w:rPr>
          <w:rFonts w:hint="eastAsia"/>
          <w:sz w:val="30"/>
          <w:szCs w:val="30"/>
        </w:rPr>
        <w:t>VirtualApp</w:t>
      </w:r>
      <w:proofErr w:type="spellEnd"/>
      <w:r>
        <w:rPr>
          <w:rFonts w:hint="eastAsia"/>
          <w:sz w:val="30"/>
          <w:szCs w:val="30"/>
        </w:rPr>
        <w:t>实施的复制、修改、发布等行为，因失去权利来源而构成侵权。至于被告称</w:t>
      </w:r>
      <w:proofErr w:type="spellStart"/>
      <w:r>
        <w:rPr>
          <w:rFonts w:hint="eastAsia"/>
          <w:sz w:val="30"/>
          <w:szCs w:val="30"/>
        </w:rPr>
        <w:t>VirtualApp</w:t>
      </w:r>
      <w:proofErr w:type="spellEnd"/>
      <w:r>
        <w:rPr>
          <w:rFonts w:hint="eastAsia"/>
          <w:sz w:val="30"/>
          <w:szCs w:val="30"/>
        </w:rPr>
        <w:t>中有使用他人开源代码的问题。在软件开发过程中借鉴、使用他人开源代码只要未违反所附许可协议的约定即属于正常的使用行为。从被告的举证看，</w:t>
      </w:r>
      <w:proofErr w:type="spellStart"/>
      <w:r>
        <w:rPr>
          <w:rFonts w:hint="eastAsia"/>
          <w:sz w:val="30"/>
          <w:szCs w:val="30"/>
        </w:rPr>
        <w:t>VirtualApp</w:t>
      </w:r>
      <w:proofErr w:type="spellEnd"/>
      <w:r>
        <w:rPr>
          <w:rFonts w:hint="eastAsia"/>
          <w:sz w:val="30"/>
          <w:szCs w:val="30"/>
        </w:rPr>
        <w:t>中保留了相关开源代码的权利人信息，</w:t>
      </w:r>
      <w:proofErr w:type="spellStart"/>
      <w:r>
        <w:rPr>
          <w:rFonts w:hint="eastAsia"/>
          <w:sz w:val="30"/>
          <w:szCs w:val="30"/>
        </w:rPr>
        <w:t>VirtualApp</w:t>
      </w:r>
      <w:proofErr w:type="spellEnd"/>
      <w:r>
        <w:rPr>
          <w:rFonts w:hint="eastAsia"/>
          <w:sz w:val="30"/>
          <w:szCs w:val="30"/>
        </w:rPr>
        <w:t>已对外开源的情况下，</w:t>
      </w:r>
      <w:r>
        <w:rPr>
          <w:rFonts w:hint="eastAsia"/>
          <w:sz w:val="30"/>
          <w:szCs w:val="30"/>
        </w:rPr>
        <w:lastRenderedPageBreak/>
        <w:t>被告主张</w:t>
      </w:r>
      <w:proofErr w:type="spellStart"/>
      <w:r>
        <w:rPr>
          <w:rFonts w:hint="eastAsia"/>
          <w:sz w:val="30"/>
          <w:szCs w:val="30"/>
        </w:rPr>
        <w:t>VirtualApp</w:t>
      </w:r>
      <w:proofErr w:type="spellEnd"/>
      <w:r>
        <w:rPr>
          <w:rFonts w:hint="eastAsia"/>
          <w:sz w:val="30"/>
          <w:szCs w:val="30"/>
        </w:rPr>
        <w:t>使用他人开源代码后再行维</w:t>
      </w:r>
      <w:r>
        <w:rPr>
          <w:rFonts w:hint="eastAsia"/>
          <w:sz w:val="30"/>
          <w:szCs w:val="30"/>
        </w:rPr>
        <w:t>权有违开源规则缺乏理据，本院不予支持。</w:t>
      </w:r>
    </w:p>
    <w:p w14:paraId="6B807810" w14:textId="77777777" w:rsidR="008005B1" w:rsidRDefault="00B73A5B">
      <w:pPr>
        <w:spacing w:line="500" w:lineRule="atLeast"/>
        <w:ind w:firstLine="600"/>
        <w:divId w:val="2072802398"/>
        <w:rPr>
          <w:sz w:val="30"/>
          <w:szCs w:val="30"/>
        </w:rPr>
      </w:pPr>
      <w:r>
        <w:rPr>
          <w:rFonts w:hint="eastAsia"/>
          <w:sz w:val="30"/>
          <w:szCs w:val="30"/>
        </w:rPr>
        <w:t>关于焦点四。被告福建风灵公司作为“点心桌面”</w:t>
      </w:r>
      <w:r>
        <w:rPr>
          <w:rFonts w:hint="eastAsia"/>
          <w:sz w:val="30"/>
          <w:szCs w:val="30"/>
        </w:rPr>
        <w:t>App(V6.5.8)</w:t>
      </w:r>
      <w:r>
        <w:rPr>
          <w:rFonts w:hint="eastAsia"/>
          <w:sz w:val="30"/>
          <w:szCs w:val="30"/>
        </w:rPr>
        <w:t>的开发、运营和发布者，依法应承担停止侵害</w:t>
      </w:r>
      <w:proofErr w:type="spellStart"/>
      <w:r>
        <w:rPr>
          <w:rFonts w:hint="eastAsia"/>
          <w:sz w:val="30"/>
          <w:szCs w:val="30"/>
        </w:rPr>
        <w:t>VirtualApp</w:t>
      </w:r>
      <w:proofErr w:type="spellEnd"/>
      <w:r>
        <w:rPr>
          <w:rFonts w:hint="eastAsia"/>
          <w:sz w:val="30"/>
          <w:szCs w:val="30"/>
        </w:rPr>
        <w:t>著作权的行为。即对使用了</w:t>
      </w:r>
      <w:proofErr w:type="spellStart"/>
      <w:r>
        <w:rPr>
          <w:rFonts w:hint="eastAsia"/>
          <w:sz w:val="30"/>
          <w:szCs w:val="30"/>
        </w:rPr>
        <w:t>VirtualApp</w:t>
      </w:r>
      <w:proofErr w:type="spellEnd"/>
      <w:r>
        <w:rPr>
          <w:rFonts w:hint="eastAsia"/>
          <w:sz w:val="30"/>
          <w:szCs w:val="30"/>
        </w:rPr>
        <w:t>的“点心桌面”软件立即停止提供下载、安装和运营服务。关于被告北京风灵公司的法律责任问题。经查，其一，提供“点心桌面”</w:t>
      </w:r>
      <w:r>
        <w:rPr>
          <w:rFonts w:hint="eastAsia"/>
          <w:sz w:val="30"/>
          <w:szCs w:val="30"/>
        </w:rPr>
        <w:t>App(V6.5.8)</w:t>
      </w:r>
      <w:r>
        <w:rPr>
          <w:rFonts w:hint="eastAsia"/>
          <w:sz w:val="30"/>
          <w:szCs w:val="30"/>
        </w:rPr>
        <w:t>下载的豌豆荚网站显示开发者还指向被告北京风灵公司。其二，中国版权保护中心官方平台查询的信息显示，“点心桌面</w:t>
      </w:r>
      <w:r>
        <w:rPr>
          <w:rFonts w:hint="eastAsia"/>
          <w:sz w:val="30"/>
          <w:szCs w:val="30"/>
        </w:rPr>
        <w:t>Android</w:t>
      </w:r>
      <w:r>
        <w:rPr>
          <w:rFonts w:hint="eastAsia"/>
          <w:sz w:val="30"/>
          <w:szCs w:val="30"/>
        </w:rPr>
        <w:t>终端软件</w:t>
      </w:r>
      <w:r>
        <w:rPr>
          <w:rFonts w:hint="eastAsia"/>
          <w:sz w:val="30"/>
          <w:szCs w:val="30"/>
        </w:rPr>
        <w:t>V4.0</w:t>
      </w:r>
      <w:r>
        <w:rPr>
          <w:rFonts w:hint="eastAsia"/>
          <w:sz w:val="30"/>
          <w:szCs w:val="30"/>
        </w:rPr>
        <w:t>”分别登记在被告北京风灵公司</w:t>
      </w:r>
      <w:r>
        <w:rPr>
          <w:rFonts w:hint="eastAsia"/>
          <w:sz w:val="30"/>
          <w:szCs w:val="30"/>
        </w:rPr>
        <w:t>与被告福建风灵公司名下。其三，在百度上搜索被告福建风灵公司与被告北京风灵公司的官方网站，其结果均指向</w:t>
      </w:r>
      <w:r>
        <w:rPr>
          <w:rFonts w:hint="eastAsia"/>
          <w:sz w:val="30"/>
          <w:szCs w:val="30"/>
        </w:rPr>
        <w:t>www.felink.com.cn</w:t>
      </w:r>
      <w:r>
        <w:rPr>
          <w:rFonts w:hint="eastAsia"/>
          <w:sz w:val="30"/>
          <w:szCs w:val="30"/>
        </w:rPr>
        <w:t>。该网站在“关于我们”的宣传中将两被告的经营行为混同。根据前述事实，另鉴于被告福建风灵公司系被告北京风灵公司的全资子公司的情形，原告指控两被告共同承担侵权责任合法有据，本院予以支持。被告腾讯公司对其“应用宝官网”上可能存在的侵权行为制定了相关规则、设置了投诉渠道，且对被诉软件作了及时下架处理。原告亦未对被告腾讯公司提出具体诉请。因此，被告腾讯公司无需承担法律责任。</w:t>
      </w:r>
    </w:p>
    <w:p w14:paraId="6B807811" w14:textId="77777777" w:rsidR="008005B1" w:rsidRDefault="00B73A5B">
      <w:pPr>
        <w:spacing w:line="500" w:lineRule="atLeast"/>
        <w:ind w:firstLine="600"/>
        <w:divId w:val="1746537581"/>
        <w:rPr>
          <w:sz w:val="30"/>
          <w:szCs w:val="30"/>
        </w:rPr>
      </w:pPr>
      <w:r>
        <w:rPr>
          <w:rFonts w:hint="eastAsia"/>
          <w:sz w:val="30"/>
          <w:szCs w:val="30"/>
        </w:rPr>
        <w:t>关于赔偿问</w:t>
      </w:r>
      <w:r>
        <w:rPr>
          <w:rFonts w:hint="eastAsia"/>
          <w:sz w:val="30"/>
          <w:szCs w:val="30"/>
        </w:rPr>
        <w:t>题，原告主张以被告福建风灵公司、被告北京风灵公司的侵权获利来计算。鉴于开源许可协议缔约方式和缔约主体的特殊性，导致违约或侵权行为更具隐蔽性，相应法律责任的承担应有助于敦促缔约方诚信履行开源义务，确保开源社区规范、持久的发展。开源软件大多都是免费的，但授权人付出的开发成本是必然存在的，按照侵权获利来承担赔偿责任更为公平合理。对此，本院综合考虑下列因素：</w:t>
      </w:r>
      <w:r>
        <w:rPr>
          <w:rFonts w:hint="eastAsia"/>
          <w:sz w:val="30"/>
          <w:szCs w:val="30"/>
        </w:rPr>
        <w:t>1.</w:t>
      </w:r>
      <w:r>
        <w:rPr>
          <w:rFonts w:hint="eastAsia"/>
          <w:sz w:val="30"/>
          <w:szCs w:val="30"/>
        </w:rPr>
        <w:t>涉案</w:t>
      </w:r>
      <w:proofErr w:type="spellStart"/>
      <w:r>
        <w:rPr>
          <w:rFonts w:hint="eastAsia"/>
          <w:sz w:val="30"/>
          <w:szCs w:val="30"/>
        </w:rPr>
        <w:t>VirtualApp</w:t>
      </w:r>
      <w:proofErr w:type="spellEnd"/>
      <w:r>
        <w:rPr>
          <w:rFonts w:hint="eastAsia"/>
          <w:sz w:val="30"/>
          <w:szCs w:val="30"/>
        </w:rPr>
        <w:t>在侵权软件中所起的作用。在</w:t>
      </w:r>
      <w:proofErr w:type="spellStart"/>
      <w:r>
        <w:rPr>
          <w:rFonts w:hint="eastAsia"/>
          <w:sz w:val="30"/>
          <w:szCs w:val="30"/>
        </w:rPr>
        <w:t>VirtualApp</w:t>
      </w:r>
      <w:proofErr w:type="spellEnd"/>
      <w:r>
        <w:rPr>
          <w:rFonts w:hint="eastAsia"/>
          <w:sz w:val="30"/>
          <w:szCs w:val="30"/>
        </w:rPr>
        <w:t>开源代码的帮助下，用户通过侵权软件“点心桌面”</w:t>
      </w:r>
      <w:r>
        <w:rPr>
          <w:rFonts w:hint="eastAsia"/>
          <w:sz w:val="30"/>
          <w:szCs w:val="30"/>
        </w:rPr>
        <w:t>App(V6.5.8)</w:t>
      </w:r>
      <w:r>
        <w:rPr>
          <w:rFonts w:hint="eastAsia"/>
          <w:sz w:val="30"/>
          <w:szCs w:val="30"/>
        </w:rPr>
        <w:t>获取的第三方手机应</w:t>
      </w:r>
      <w:r>
        <w:rPr>
          <w:rFonts w:hint="eastAsia"/>
          <w:sz w:val="30"/>
          <w:szCs w:val="30"/>
        </w:rPr>
        <w:lastRenderedPageBreak/>
        <w:t>用可以实现免安装直接运行。虽难以评判具体的技术贡献度，但无疑有助于侵权软件用户获得更好的体验和增强下载的意愿。</w:t>
      </w:r>
      <w:r>
        <w:rPr>
          <w:rFonts w:hint="eastAsia"/>
          <w:sz w:val="30"/>
          <w:szCs w:val="30"/>
        </w:rPr>
        <w:t>2.</w:t>
      </w:r>
      <w:r>
        <w:rPr>
          <w:rFonts w:hint="eastAsia"/>
          <w:sz w:val="30"/>
          <w:szCs w:val="30"/>
        </w:rPr>
        <w:t>侵权软件在各平台的下载次数多达数千万，被告可通过侵权软件引导用户下载其他开发者提供的</w:t>
      </w:r>
      <w:r>
        <w:rPr>
          <w:rFonts w:hint="eastAsia"/>
          <w:sz w:val="30"/>
          <w:szCs w:val="30"/>
        </w:rPr>
        <w:t>APP</w:t>
      </w:r>
      <w:r>
        <w:rPr>
          <w:rFonts w:hint="eastAsia"/>
          <w:sz w:val="30"/>
          <w:szCs w:val="30"/>
        </w:rPr>
        <w:t>，接受</w:t>
      </w:r>
      <w:r>
        <w:rPr>
          <w:rFonts w:hint="eastAsia"/>
          <w:sz w:val="30"/>
          <w:szCs w:val="30"/>
        </w:rPr>
        <w:t>APP</w:t>
      </w:r>
      <w:r>
        <w:rPr>
          <w:rFonts w:hint="eastAsia"/>
          <w:sz w:val="30"/>
          <w:szCs w:val="30"/>
        </w:rPr>
        <w:t>提供商的利润分成；另通过增值服务收费、广告收入等多种盈利模式实现流量的变现。</w:t>
      </w:r>
      <w:r>
        <w:rPr>
          <w:rFonts w:hint="eastAsia"/>
          <w:sz w:val="30"/>
          <w:szCs w:val="30"/>
        </w:rPr>
        <w:t>3.</w:t>
      </w:r>
      <w:r>
        <w:rPr>
          <w:rFonts w:hint="eastAsia"/>
          <w:sz w:val="30"/>
          <w:szCs w:val="30"/>
        </w:rPr>
        <w:t>被告福建风灵公司、被告北京风灵公司在</w:t>
      </w:r>
      <w:r>
        <w:rPr>
          <w:rFonts w:hint="eastAsia"/>
          <w:sz w:val="30"/>
          <w:szCs w:val="30"/>
        </w:rPr>
        <w:t>2017</w:t>
      </w:r>
      <w:r>
        <w:rPr>
          <w:rFonts w:hint="eastAsia"/>
          <w:sz w:val="30"/>
          <w:szCs w:val="30"/>
        </w:rPr>
        <w:t>年度、</w:t>
      </w:r>
      <w:r>
        <w:rPr>
          <w:rFonts w:hint="eastAsia"/>
          <w:sz w:val="30"/>
          <w:szCs w:val="30"/>
        </w:rPr>
        <w:t>2018</w:t>
      </w:r>
      <w:r>
        <w:rPr>
          <w:rFonts w:hint="eastAsia"/>
          <w:sz w:val="30"/>
          <w:szCs w:val="30"/>
        </w:rPr>
        <w:t>年度的相关财务数据。</w:t>
      </w:r>
      <w:r>
        <w:rPr>
          <w:rFonts w:hint="eastAsia"/>
          <w:sz w:val="30"/>
          <w:szCs w:val="30"/>
        </w:rPr>
        <w:t>4.</w:t>
      </w:r>
      <w:r>
        <w:rPr>
          <w:rFonts w:hint="eastAsia"/>
          <w:sz w:val="30"/>
          <w:szCs w:val="30"/>
        </w:rPr>
        <w:t>原告履行</w:t>
      </w:r>
      <w:r>
        <w:rPr>
          <w:rFonts w:hint="eastAsia"/>
          <w:sz w:val="30"/>
          <w:szCs w:val="30"/>
        </w:rPr>
        <w:t>GPL3.0</w:t>
      </w:r>
      <w:r>
        <w:rPr>
          <w:rFonts w:hint="eastAsia"/>
          <w:sz w:val="30"/>
          <w:szCs w:val="30"/>
        </w:rPr>
        <w:t>协议的情况及</w:t>
      </w:r>
      <w:proofErr w:type="spellStart"/>
      <w:r>
        <w:rPr>
          <w:rFonts w:hint="eastAsia"/>
          <w:sz w:val="30"/>
          <w:szCs w:val="30"/>
        </w:rPr>
        <w:t>VirtualApp</w:t>
      </w:r>
      <w:proofErr w:type="spellEnd"/>
      <w:r>
        <w:rPr>
          <w:rFonts w:hint="eastAsia"/>
          <w:sz w:val="30"/>
          <w:szCs w:val="30"/>
        </w:rPr>
        <w:t>商业版本对外授权许可的情况。</w:t>
      </w:r>
      <w:r>
        <w:rPr>
          <w:rFonts w:hint="eastAsia"/>
          <w:sz w:val="30"/>
          <w:szCs w:val="30"/>
        </w:rPr>
        <w:t>5.</w:t>
      </w:r>
      <w:r>
        <w:rPr>
          <w:rFonts w:hint="eastAsia"/>
          <w:sz w:val="30"/>
          <w:szCs w:val="30"/>
        </w:rPr>
        <w:t>被告的侵权行为性质、侵权时间及拒不履行开源协议的情</w:t>
      </w:r>
      <w:r>
        <w:rPr>
          <w:rFonts w:hint="eastAsia"/>
          <w:sz w:val="30"/>
          <w:szCs w:val="30"/>
        </w:rPr>
        <w:t>况。</w:t>
      </w:r>
      <w:r>
        <w:rPr>
          <w:rFonts w:hint="eastAsia"/>
          <w:sz w:val="30"/>
          <w:szCs w:val="30"/>
        </w:rPr>
        <w:t>6.</w:t>
      </w:r>
      <w:r>
        <w:rPr>
          <w:rFonts w:hint="eastAsia"/>
          <w:sz w:val="30"/>
          <w:szCs w:val="30"/>
        </w:rPr>
        <w:t>维权合理费用。原告提交了鉴定费、公证费的票据，本院予以支持。律师费虽未提交相关证据，但确有委托律师出庭且本案涉及的争议较复杂，对其产生的费用将酌情考虑。综上所述，本院酌情确定赔偿数额为</w:t>
      </w:r>
      <w:r>
        <w:rPr>
          <w:rFonts w:hint="eastAsia"/>
          <w:sz w:val="30"/>
          <w:szCs w:val="30"/>
        </w:rPr>
        <w:t>50</w:t>
      </w:r>
      <w:r>
        <w:rPr>
          <w:rFonts w:hint="eastAsia"/>
          <w:sz w:val="30"/>
          <w:szCs w:val="30"/>
        </w:rPr>
        <w:t>万元。原告为制止本案侵权行为所支出的合理费用，计算在赔偿损失数额范围之内。</w:t>
      </w:r>
    </w:p>
    <w:p w14:paraId="6B807812" w14:textId="77777777" w:rsidR="008005B1" w:rsidRDefault="00B73A5B">
      <w:pPr>
        <w:spacing w:line="500" w:lineRule="atLeast"/>
        <w:ind w:firstLine="600"/>
        <w:divId w:val="942033489"/>
        <w:rPr>
          <w:sz w:val="30"/>
          <w:szCs w:val="30"/>
        </w:rPr>
      </w:pPr>
      <w:r>
        <w:rPr>
          <w:rFonts w:hint="eastAsia"/>
          <w:sz w:val="30"/>
          <w:szCs w:val="30"/>
        </w:rPr>
        <w:t>综上，依照《中华人民共和国著作权法》第九条、第十条、第四十九条，《中华人民共和国侵权责任法》第八条，《中华人民共和国民法总则》第一百五十八条，《最高人民法院关于审理著作权民事纠纷案件适用法律若干问题的解释》第七条，《计算机软件保护条例》第九</w:t>
      </w:r>
      <w:r>
        <w:rPr>
          <w:rFonts w:hint="eastAsia"/>
          <w:sz w:val="30"/>
          <w:szCs w:val="30"/>
        </w:rPr>
        <w:t>条、第二十三条、第二十四条，《中华人民共和国民事诉讼法》第六十四条第一款的规定，判决如下：</w:t>
      </w:r>
    </w:p>
    <w:p w14:paraId="6B807813" w14:textId="77777777" w:rsidR="008005B1" w:rsidRDefault="00B73A5B">
      <w:pPr>
        <w:spacing w:line="500" w:lineRule="atLeast"/>
        <w:ind w:firstLine="600"/>
        <w:divId w:val="593705158"/>
        <w:rPr>
          <w:sz w:val="30"/>
          <w:szCs w:val="30"/>
        </w:rPr>
      </w:pPr>
      <w:r>
        <w:rPr>
          <w:rFonts w:hint="eastAsia"/>
          <w:sz w:val="30"/>
          <w:szCs w:val="30"/>
        </w:rPr>
        <w:t>一、被告福建风灵创景科技有限公司、被告北京风灵创景科技有限公司立即停止侵害原告济宁市罗盒网络科技有限公司</w:t>
      </w:r>
      <w:proofErr w:type="spellStart"/>
      <w:r>
        <w:rPr>
          <w:rFonts w:hint="eastAsia"/>
          <w:sz w:val="30"/>
          <w:szCs w:val="30"/>
        </w:rPr>
        <w:t>VirtualApp</w:t>
      </w:r>
      <w:proofErr w:type="spellEnd"/>
      <w:r>
        <w:rPr>
          <w:rFonts w:hint="eastAsia"/>
          <w:sz w:val="30"/>
          <w:szCs w:val="30"/>
        </w:rPr>
        <w:t>著作权的行为，即对使用了</w:t>
      </w:r>
      <w:proofErr w:type="spellStart"/>
      <w:r>
        <w:rPr>
          <w:rFonts w:hint="eastAsia"/>
          <w:sz w:val="30"/>
          <w:szCs w:val="30"/>
        </w:rPr>
        <w:t>VirtualApp</w:t>
      </w:r>
      <w:proofErr w:type="spellEnd"/>
      <w:r>
        <w:rPr>
          <w:rFonts w:hint="eastAsia"/>
          <w:sz w:val="30"/>
          <w:szCs w:val="30"/>
        </w:rPr>
        <w:t>开源代码的“点心桌面”软件立即停止提供下载、安装和运营服务；</w:t>
      </w:r>
    </w:p>
    <w:p w14:paraId="6B807814" w14:textId="77777777" w:rsidR="008005B1" w:rsidRDefault="00B73A5B">
      <w:pPr>
        <w:spacing w:line="500" w:lineRule="atLeast"/>
        <w:ind w:firstLine="600"/>
        <w:divId w:val="434441622"/>
        <w:rPr>
          <w:sz w:val="30"/>
          <w:szCs w:val="30"/>
        </w:rPr>
      </w:pPr>
      <w:r>
        <w:rPr>
          <w:rFonts w:hint="eastAsia"/>
          <w:sz w:val="30"/>
          <w:szCs w:val="30"/>
        </w:rPr>
        <w:lastRenderedPageBreak/>
        <w:t>二、被告福建风灵创景科技有限公司、被告北京风灵创景科技有限公司应于本判决生效之日起十日内赔偿原告济宁市罗盒网络科技有限公司经济损失及维权合理费用共计</w:t>
      </w:r>
      <w:r>
        <w:rPr>
          <w:rFonts w:hint="eastAsia"/>
          <w:sz w:val="30"/>
          <w:szCs w:val="30"/>
        </w:rPr>
        <w:t>50</w:t>
      </w:r>
      <w:r>
        <w:rPr>
          <w:rFonts w:hint="eastAsia"/>
          <w:sz w:val="30"/>
          <w:szCs w:val="30"/>
        </w:rPr>
        <w:t>万元；</w:t>
      </w:r>
    </w:p>
    <w:p w14:paraId="6B807815" w14:textId="77777777" w:rsidR="008005B1" w:rsidRDefault="00B73A5B">
      <w:pPr>
        <w:spacing w:line="500" w:lineRule="atLeast"/>
        <w:ind w:firstLine="600"/>
        <w:divId w:val="1271626047"/>
        <w:rPr>
          <w:sz w:val="30"/>
          <w:szCs w:val="30"/>
        </w:rPr>
      </w:pPr>
      <w:r>
        <w:rPr>
          <w:rFonts w:hint="eastAsia"/>
          <w:sz w:val="30"/>
          <w:szCs w:val="30"/>
        </w:rPr>
        <w:t>三、驳回原告济宁市罗盒网络科技</w:t>
      </w:r>
      <w:r>
        <w:rPr>
          <w:rFonts w:hint="eastAsia"/>
          <w:sz w:val="30"/>
          <w:szCs w:val="30"/>
        </w:rPr>
        <w:t>有限公司的其他诉讼请求。</w:t>
      </w:r>
    </w:p>
    <w:p w14:paraId="6B807816" w14:textId="77777777" w:rsidR="008005B1" w:rsidRDefault="00B73A5B">
      <w:pPr>
        <w:spacing w:line="500" w:lineRule="atLeast"/>
        <w:ind w:firstLine="600"/>
        <w:divId w:val="513689866"/>
        <w:rPr>
          <w:sz w:val="30"/>
          <w:szCs w:val="30"/>
        </w:rPr>
      </w:pPr>
      <w:r>
        <w:rPr>
          <w:rFonts w:hint="eastAsia"/>
          <w:sz w:val="30"/>
          <w:szCs w:val="30"/>
        </w:rPr>
        <w:t>本判决生效后，被告若未按本判决指定的期限履行本判决确定的给付金钱义务的，依照《中华人民共和国民事诉讼法》第二百五十三条之规定，被告应向原告加倍支付迟延履行期间的债务利息。</w:t>
      </w:r>
    </w:p>
    <w:p w14:paraId="6B807817" w14:textId="77777777" w:rsidR="008005B1" w:rsidRDefault="00B73A5B">
      <w:pPr>
        <w:spacing w:line="500" w:lineRule="atLeast"/>
        <w:ind w:firstLine="600"/>
        <w:divId w:val="808091003"/>
        <w:rPr>
          <w:sz w:val="30"/>
          <w:szCs w:val="30"/>
        </w:rPr>
      </w:pPr>
      <w:r>
        <w:rPr>
          <w:rFonts w:hint="eastAsia"/>
          <w:sz w:val="30"/>
          <w:szCs w:val="30"/>
        </w:rPr>
        <w:t>本案受理费</w:t>
      </w:r>
      <w:r>
        <w:rPr>
          <w:rFonts w:hint="eastAsia"/>
          <w:sz w:val="30"/>
          <w:szCs w:val="30"/>
        </w:rPr>
        <w:t>144300</w:t>
      </w:r>
      <w:r>
        <w:rPr>
          <w:rFonts w:hint="eastAsia"/>
          <w:sz w:val="30"/>
          <w:szCs w:val="30"/>
        </w:rPr>
        <w:t>元已由原告预交，由原告负担</w:t>
      </w:r>
      <w:r>
        <w:rPr>
          <w:rFonts w:hint="eastAsia"/>
          <w:sz w:val="30"/>
          <w:szCs w:val="30"/>
        </w:rPr>
        <w:t>134300</w:t>
      </w:r>
      <w:r>
        <w:rPr>
          <w:rFonts w:hint="eastAsia"/>
          <w:sz w:val="30"/>
          <w:szCs w:val="30"/>
        </w:rPr>
        <w:t>元，由被告福建风灵创景科技有限公司、被告北京风灵创景科技有限公司共同负担</w:t>
      </w:r>
      <w:r>
        <w:rPr>
          <w:rFonts w:hint="eastAsia"/>
          <w:sz w:val="30"/>
          <w:szCs w:val="30"/>
        </w:rPr>
        <w:t>10000</w:t>
      </w:r>
      <w:r>
        <w:rPr>
          <w:rFonts w:hint="eastAsia"/>
          <w:sz w:val="30"/>
          <w:szCs w:val="30"/>
        </w:rPr>
        <w:t>元。被告福建风灵创景科技有限公司、被告北京风灵创景科技有限公司应于本判决生效之日起十日内迳付原告。</w:t>
      </w:r>
    </w:p>
    <w:p w14:paraId="6B807818" w14:textId="77777777" w:rsidR="008005B1" w:rsidRDefault="00B73A5B">
      <w:pPr>
        <w:spacing w:line="500" w:lineRule="atLeast"/>
        <w:ind w:firstLine="600"/>
        <w:divId w:val="100028860"/>
        <w:rPr>
          <w:sz w:val="30"/>
          <w:szCs w:val="30"/>
        </w:rPr>
      </w:pPr>
      <w:r>
        <w:rPr>
          <w:rFonts w:hint="eastAsia"/>
          <w:sz w:val="30"/>
          <w:szCs w:val="30"/>
        </w:rPr>
        <w:t>如不服本判决，原、被告可在判决书送达之日起十五日内向本院递交上诉状，并按对方当事人的人数提交副本，上诉于最高人民法院。</w:t>
      </w:r>
    </w:p>
    <w:p w14:paraId="6B807819" w14:textId="77777777" w:rsidR="008005B1" w:rsidRDefault="00B73A5B">
      <w:pPr>
        <w:spacing w:line="500" w:lineRule="atLeast"/>
        <w:jc w:val="right"/>
        <w:divId w:val="1048606303"/>
        <w:rPr>
          <w:sz w:val="30"/>
          <w:szCs w:val="30"/>
        </w:rPr>
      </w:pPr>
      <w:r>
        <w:rPr>
          <w:rFonts w:hint="eastAsia"/>
          <w:sz w:val="30"/>
          <w:szCs w:val="30"/>
        </w:rPr>
        <w:t xml:space="preserve">审判长　丘　</w:t>
      </w:r>
      <w:r>
        <w:rPr>
          <w:rFonts w:hint="eastAsia"/>
          <w:sz w:val="30"/>
          <w:szCs w:val="30"/>
        </w:rPr>
        <w:t xml:space="preserve"> </w:t>
      </w:r>
      <w:r>
        <w:rPr>
          <w:rFonts w:hint="eastAsia"/>
          <w:sz w:val="30"/>
          <w:szCs w:val="30"/>
        </w:rPr>
        <w:t xml:space="preserve">庆　</w:t>
      </w:r>
      <w:r>
        <w:rPr>
          <w:rFonts w:hint="eastAsia"/>
          <w:sz w:val="30"/>
          <w:szCs w:val="30"/>
        </w:rPr>
        <w:t xml:space="preserve"> </w:t>
      </w:r>
      <w:r>
        <w:rPr>
          <w:rFonts w:hint="eastAsia"/>
          <w:sz w:val="30"/>
          <w:szCs w:val="30"/>
        </w:rPr>
        <w:t>均</w:t>
      </w:r>
    </w:p>
    <w:p w14:paraId="6B80781A" w14:textId="77777777" w:rsidR="008005B1" w:rsidRDefault="00B73A5B">
      <w:pPr>
        <w:spacing w:line="500" w:lineRule="atLeast"/>
        <w:jc w:val="right"/>
        <w:divId w:val="981926623"/>
        <w:rPr>
          <w:sz w:val="30"/>
          <w:szCs w:val="30"/>
        </w:rPr>
      </w:pPr>
      <w:r>
        <w:rPr>
          <w:rFonts w:hint="eastAsia"/>
          <w:sz w:val="30"/>
          <w:szCs w:val="30"/>
        </w:rPr>
        <w:t>审判员　潘　　　　亮</w:t>
      </w:r>
    </w:p>
    <w:p w14:paraId="6B80781B" w14:textId="77777777" w:rsidR="008005B1" w:rsidRDefault="00B73A5B">
      <w:pPr>
        <w:spacing w:line="500" w:lineRule="atLeast"/>
        <w:jc w:val="right"/>
        <w:divId w:val="780760014"/>
        <w:rPr>
          <w:sz w:val="30"/>
          <w:szCs w:val="30"/>
        </w:rPr>
      </w:pPr>
      <w:r>
        <w:rPr>
          <w:rFonts w:hint="eastAsia"/>
          <w:sz w:val="30"/>
          <w:szCs w:val="30"/>
        </w:rPr>
        <w:t>审判员　应　　　　连</w:t>
      </w:r>
    </w:p>
    <w:p w14:paraId="6B80781C" w14:textId="77777777" w:rsidR="008005B1" w:rsidRDefault="00B73A5B">
      <w:pPr>
        <w:spacing w:line="500" w:lineRule="atLeast"/>
        <w:jc w:val="right"/>
        <w:divId w:val="1452017120"/>
        <w:rPr>
          <w:sz w:val="30"/>
          <w:szCs w:val="30"/>
        </w:rPr>
      </w:pPr>
      <w:r>
        <w:rPr>
          <w:rFonts w:hint="eastAsia"/>
          <w:sz w:val="30"/>
          <w:szCs w:val="30"/>
        </w:rPr>
        <w:t>二〇二一年四月三十日</w:t>
      </w:r>
    </w:p>
    <w:p w14:paraId="6B80781D" w14:textId="77777777" w:rsidR="008005B1" w:rsidRDefault="00B73A5B">
      <w:pPr>
        <w:spacing w:line="500" w:lineRule="atLeast"/>
        <w:jc w:val="right"/>
        <w:divId w:val="1924798942"/>
        <w:rPr>
          <w:sz w:val="30"/>
          <w:szCs w:val="30"/>
        </w:rPr>
      </w:pPr>
      <w:r>
        <w:rPr>
          <w:rFonts w:hint="eastAsia"/>
          <w:sz w:val="30"/>
          <w:szCs w:val="30"/>
        </w:rPr>
        <w:t>书记员　余丽君（兼）</w:t>
      </w:r>
    </w:p>
    <w:p w14:paraId="6B80781E" w14:textId="77777777" w:rsidR="008005B1" w:rsidRDefault="00B73A5B">
      <w:pPr>
        <w:spacing w:line="500" w:lineRule="atLeast"/>
        <w:ind w:firstLine="600"/>
        <w:divId w:val="1857110326"/>
        <w:rPr>
          <w:sz w:val="30"/>
          <w:szCs w:val="30"/>
        </w:rPr>
      </w:pPr>
      <w:r>
        <w:rPr>
          <w:rFonts w:hint="eastAsia"/>
          <w:sz w:val="30"/>
          <w:szCs w:val="30"/>
        </w:rPr>
        <w:t>附相关法律条文</w:t>
      </w:r>
    </w:p>
    <w:p w14:paraId="6B80781F" w14:textId="77777777" w:rsidR="008005B1" w:rsidRDefault="00B73A5B">
      <w:pPr>
        <w:spacing w:line="500" w:lineRule="atLeast"/>
        <w:ind w:firstLine="600"/>
        <w:divId w:val="1375424542"/>
        <w:rPr>
          <w:sz w:val="30"/>
          <w:szCs w:val="30"/>
        </w:rPr>
      </w:pPr>
      <w:r>
        <w:rPr>
          <w:rFonts w:hint="eastAsia"/>
          <w:sz w:val="30"/>
          <w:szCs w:val="30"/>
        </w:rPr>
        <w:t>《中华人民共和国著作权</w:t>
      </w:r>
      <w:r>
        <w:rPr>
          <w:rFonts w:hint="eastAsia"/>
          <w:sz w:val="30"/>
          <w:szCs w:val="30"/>
        </w:rPr>
        <w:t>法》</w:t>
      </w:r>
    </w:p>
    <w:p w14:paraId="6B807820" w14:textId="77777777" w:rsidR="008005B1" w:rsidRDefault="00B73A5B">
      <w:pPr>
        <w:spacing w:line="500" w:lineRule="atLeast"/>
        <w:ind w:firstLine="600"/>
        <w:divId w:val="957492238"/>
        <w:rPr>
          <w:sz w:val="30"/>
          <w:szCs w:val="30"/>
        </w:rPr>
      </w:pPr>
      <w:r>
        <w:rPr>
          <w:rFonts w:hint="eastAsia"/>
          <w:sz w:val="30"/>
          <w:szCs w:val="30"/>
        </w:rPr>
        <w:t>第九条著作权人包括：（一）作者；（二）其他依照本法享有著作权的公民、法人或者其他组织。</w:t>
      </w:r>
    </w:p>
    <w:p w14:paraId="6B807821" w14:textId="77777777" w:rsidR="008005B1" w:rsidRDefault="00B73A5B">
      <w:pPr>
        <w:spacing w:line="500" w:lineRule="atLeast"/>
        <w:ind w:firstLine="600"/>
        <w:divId w:val="594899523"/>
        <w:rPr>
          <w:sz w:val="30"/>
          <w:szCs w:val="30"/>
        </w:rPr>
      </w:pPr>
      <w:r>
        <w:rPr>
          <w:rFonts w:hint="eastAsia"/>
          <w:sz w:val="30"/>
          <w:szCs w:val="30"/>
        </w:rPr>
        <w:t>第十条著作权包括下列人身权和财产权：（一）发表权，即决定作品是否公之于众的权利；（二）署名权，即表明作者身份，在作品上署名的权利；（三）修改权，即修改或者授权他人修改作品的权利；</w:t>
      </w:r>
      <w:r>
        <w:rPr>
          <w:rFonts w:hint="eastAsia"/>
          <w:sz w:val="30"/>
          <w:szCs w:val="30"/>
        </w:rPr>
        <w:lastRenderedPageBreak/>
        <w:t>（四）保护作品完整权，即保护作品不受歪曲、篡改的权利；（五）复制权，即以印刷、复印、拓印、录音、录像、翻录、翻拍等方式将作品制作一份或者多份的权利；（六）发行权，即以出售或者赠与方式向公众提供作品的原件或者复制件的权利；（七）出租权，即有偿</w:t>
      </w:r>
      <w:r>
        <w:rPr>
          <w:rFonts w:hint="eastAsia"/>
          <w:sz w:val="30"/>
          <w:szCs w:val="30"/>
        </w:rPr>
        <w:t>许可他人临时使用电影作品和以类似摄制电影的方法创作的作品、计算机软件的权利，计算机软件不是出租的主要标的的除外；（八）展览权，即公开陈列美术作品、摄影作品的原件或者复制件的权利；（九）表演权，即公开表演作品，以及用各种手段公开播送作品的表演的权利；（十）放映权，即通过放映机、幻灯机等技术设备公开再现美术、摄影、电影和以类似摄制电影的方法创作的作品等的权利；（十一）广播权，即以无线方式公开广播或者传播作品，以有线传播或者转播的方式向公众传播广播的作品，以及通过扩音器或者其他传送符号、声音、图像的类似工具向公众</w:t>
      </w:r>
      <w:r>
        <w:rPr>
          <w:rFonts w:hint="eastAsia"/>
          <w:sz w:val="30"/>
          <w:szCs w:val="30"/>
        </w:rPr>
        <w:t>传播广播的作品的权利；（十二）信息网络传播权，即以有线或者无线方式向公众提供作品，使公众可以在其个人选定的时间和地点获得作品的权利；（十三）摄制权，即以摄制电影或者以类似摄制电影的方法将作品固定在载体上的权利；（十四）改编权，即改变作品，创作出具有独创性的新作品的权利；（十五）翻译权，即将作品从一种语言文字转换成另一种语言文字的权利；（十六）汇编权，即将作品或者作品的片段通过选择或者编排，汇集成新作品的权利；（十七）应当由著作权人享有的其他权利。著作权人可以许可他人行使前款第（五）项至第（十七）项规定的权利</w:t>
      </w:r>
      <w:r>
        <w:rPr>
          <w:rFonts w:hint="eastAsia"/>
          <w:sz w:val="30"/>
          <w:szCs w:val="30"/>
        </w:rPr>
        <w:t>，并依照约定或者本法有关规定获得报酬。著作权人可以全部或者部分转让本条第一款第（五）项至第（十七）项规定的权利，并依照约定或者本法有关规定获得报酬。</w:t>
      </w:r>
    </w:p>
    <w:p w14:paraId="6B807822" w14:textId="77777777" w:rsidR="008005B1" w:rsidRDefault="00B73A5B">
      <w:pPr>
        <w:spacing w:line="500" w:lineRule="atLeast"/>
        <w:ind w:firstLine="600"/>
        <w:divId w:val="339938804"/>
        <w:rPr>
          <w:sz w:val="30"/>
          <w:szCs w:val="30"/>
        </w:rPr>
      </w:pPr>
      <w:r>
        <w:rPr>
          <w:rFonts w:hint="eastAsia"/>
          <w:sz w:val="30"/>
          <w:szCs w:val="30"/>
        </w:rPr>
        <w:t>第四十九条侵犯著作权或者与著作权有关的权利的，侵权人应当按照权利人的实际损失给予赔偿；实际损失难以计算的，可以按照侵权人</w:t>
      </w:r>
      <w:r>
        <w:rPr>
          <w:rFonts w:hint="eastAsia"/>
          <w:sz w:val="30"/>
          <w:szCs w:val="30"/>
        </w:rPr>
        <w:lastRenderedPageBreak/>
        <w:t>的违法所得给予赔偿。赔偿数额还应当包括权利人为制止侵权行为所支付的合理开支。权利人的实际损失或者侵权人的违法所得不能确定的，由人民法院根据侵权行为的情节，判决给予五十万元以下的赔偿。</w:t>
      </w:r>
    </w:p>
    <w:p w14:paraId="6B807823" w14:textId="77777777" w:rsidR="008005B1" w:rsidRDefault="00B73A5B">
      <w:pPr>
        <w:spacing w:line="500" w:lineRule="atLeast"/>
        <w:ind w:firstLine="600"/>
        <w:divId w:val="1304434269"/>
        <w:rPr>
          <w:sz w:val="30"/>
          <w:szCs w:val="30"/>
        </w:rPr>
      </w:pPr>
      <w:r>
        <w:rPr>
          <w:rFonts w:hint="eastAsia"/>
          <w:sz w:val="30"/>
          <w:szCs w:val="30"/>
        </w:rPr>
        <w:t>《中华人民共和国侵权责任法》</w:t>
      </w:r>
    </w:p>
    <w:p w14:paraId="6B807824" w14:textId="77777777" w:rsidR="008005B1" w:rsidRDefault="00B73A5B">
      <w:pPr>
        <w:spacing w:line="500" w:lineRule="atLeast"/>
        <w:ind w:firstLine="600"/>
        <w:divId w:val="1995527029"/>
        <w:rPr>
          <w:sz w:val="30"/>
          <w:szCs w:val="30"/>
        </w:rPr>
      </w:pPr>
      <w:r>
        <w:rPr>
          <w:rFonts w:hint="eastAsia"/>
          <w:sz w:val="30"/>
          <w:szCs w:val="30"/>
        </w:rPr>
        <w:t>第八条二人以上共同实施侵权行为，造成他人损害的，应当承担连带责任。</w:t>
      </w:r>
    </w:p>
    <w:p w14:paraId="6B807825" w14:textId="77777777" w:rsidR="008005B1" w:rsidRDefault="00B73A5B">
      <w:pPr>
        <w:spacing w:line="500" w:lineRule="atLeast"/>
        <w:ind w:firstLine="600"/>
        <w:divId w:val="1433823222"/>
        <w:rPr>
          <w:sz w:val="30"/>
          <w:szCs w:val="30"/>
        </w:rPr>
      </w:pPr>
      <w:r>
        <w:rPr>
          <w:rFonts w:hint="eastAsia"/>
          <w:sz w:val="30"/>
          <w:szCs w:val="30"/>
        </w:rPr>
        <w:t>《中华人民共和国民法总则》</w:t>
      </w:r>
    </w:p>
    <w:p w14:paraId="6B807826" w14:textId="77777777" w:rsidR="008005B1" w:rsidRDefault="00B73A5B">
      <w:pPr>
        <w:spacing w:line="500" w:lineRule="atLeast"/>
        <w:ind w:firstLine="600"/>
        <w:divId w:val="1756435554"/>
        <w:rPr>
          <w:sz w:val="30"/>
          <w:szCs w:val="30"/>
        </w:rPr>
      </w:pPr>
      <w:r>
        <w:rPr>
          <w:rFonts w:hint="eastAsia"/>
          <w:sz w:val="30"/>
          <w:szCs w:val="30"/>
        </w:rPr>
        <w:t>第一百五十八条【附条件的民事法律行为】民事法律行为可以附条件，但是按照其性质不得附</w:t>
      </w:r>
      <w:r>
        <w:rPr>
          <w:rFonts w:hint="eastAsia"/>
          <w:sz w:val="30"/>
          <w:szCs w:val="30"/>
        </w:rPr>
        <w:t>条件的除外。附生效条件的民事法律行为，自条件成就时生效。附解除条件的民事法律行为，自条件成就时失效。</w:t>
      </w:r>
    </w:p>
    <w:p w14:paraId="6B807827" w14:textId="77777777" w:rsidR="008005B1" w:rsidRDefault="00B73A5B">
      <w:pPr>
        <w:spacing w:line="500" w:lineRule="atLeast"/>
        <w:ind w:firstLine="600"/>
        <w:divId w:val="2125031904"/>
        <w:rPr>
          <w:sz w:val="30"/>
          <w:szCs w:val="30"/>
        </w:rPr>
      </w:pPr>
      <w:r>
        <w:rPr>
          <w:rFonts w:hint="eastAsia"/>
          <w:sz w:val="30"/>
          <w:szCs w:val="30"/>
        </w:rPr>
        <w:t>《最高人民法院关于审理著作权民事纠纷案件适用法律若干问题的解释》</w:t>
      </w:r>
    </w:p>
    <w:p w14:paraId="6B807828" w14:textId="77777777" w:rsidR="008005B1" w:rsidRDefault="00B73A5B">
      <w:pPr>
        <w:spacing w:line="500" w:lineRule="atLeast"/>
        <w:ind w:firstLine="600"/>
        <w:divId w:val="1484353230"/>
        <w:rPr>
          <w:sz w:val="30"/>
          <w:szCs w:val="30"/>
        </w:rPr>
      </w:pPr>
      <w:r>
        <w:rPr>
          <w:rFonts w:hint="eastAsia"/>
          <w:sz w:val="30"/>
          <w:szCs w:val="30"/>
        </w:rPr>
        <w:t>第七条当事人提供的涉及著作权的底稿、原件、合法出版物、著作权登记证书、认证机构出具的证明、取得权利的合同等，可以作为证据。在作品或者制品上署名的自然人、法人或者其他组织视为著作权、与著作权有关权益的权利人，但有相反证明的除外。</w:t>
      </w:r>
    </w:p>
    <w:p w14:paraId="6B807829" w14:textId="77777777" w:rsidR="008005B1" w:rsidRDefault="00B73A5B">
      <w:pPr>
        <w:spacing w:line="500" w:lineRule="atLeast"/>
        <w:ind w:firstLine="600"/>
        <w:divId w:val="255405053"/>
        <w:rPr>
          <w:sz w:val="30"/>
          <w:szCs w:val="30"/>
        </w:rPr>
      </w:pPr>
      <w:r>
        <w:rPr>
          <w:rFonts w:hint="eastAsia"/>
          <w:sz w:val="30"/>
          <w:szCs w:val="30"/>
        </w:rPr>
        <w:t>《计算机软件保护条例》</w:t>
      </w:r>
    </w:p>
    <w:p w14:paraId="6B80782A" w14:textId="77777777" w:rsidR="008005B1" w:rsidRDefault="00B73A5B">
      <w:pPr>
        <w:spacing w:line="500" w:lineRule="atLeast"/>
        <w:ind w:firstLine="600"/>
        <w:divId w:val="644167922"/>
        <w:rPr>
          <w:sz w:val="30"/>
          <w:szCs w:val="30"/>
        </w:rPr>
      </w:pPr>
      <w:r>
        <w:rPr>
          <w:rFonts w:hint="eastAsia"/>
          <w:sz w:val="30"/>
          <w:szCs w:val="30"/>
        </w:rPr>
        <w:t>第九条软件著作权属于软件开发者，本条例另有规定的除外。如无相反证明，在软件上署名的自然人、法人或者其他组织为开发者。</w:t>
      </w:r>
    </w:p>
    <w:p w14:paraId="6B80782B" w14:textId="77777777" w:rsidR="008005B1" w:rsidRDefault="00B73A5B">
      <w:pPr>
        <w:spacing w:line="500" w:lineRule="atLeast"/>
        <w:ind w:firstLine="600"/>
        <w:divId w:val="702748432"/>
        <w:rPr>
          <w:sz w:val="30"/>
          <w:szCs w:val="30"/>
        </w:rPr>
      </w:pPr>
      <w:r>
        <w:rPr>
          <w:rFonts w:hint="eastAsia"/>
          <w:sz w:val="30"/>
          <w:szCs w:val="30"/>
        </w:rPr>
        <w:t>第二十三条除《中华人民共和国著作权法》或者本条例另有规定外，有下列侵权行为的，应当根据情况，承担停止侵害、消除影响、赔礼道歉、赔偿损失等民事责任：（一）未经软件著作权人许可，发表或者登记其软件的；（二）将他人软件作为自己的软件发表或者登记的；（三）未经合作者许可，将与他人合作开发的软件作为自己单独完成的软件发表或者登记的；（四）在他人软件上署名或者更改他人软件上的</w:t>
      </w:r>
      <w:r>
        <w:rPr>
          <w:rFonts w:hint="eastAsia"/>
          <w:sz w:val="30"/>
          <w:szCs w:val="30"/>
        </w:rPr>
        <w:lastRenderedPageBreak/>
        <w:t>署名的；（五）未经软件著作权</w:t>
      </w:r>
      <w:r>
        <w:rPr>
          <w:rFonts w:hint="eastAsia"/>
          <w:sz w:val="30"/>
          <w:szCs w:val="30"/>
        </w:rPr>
        <w:t>人许可，修改、翻译其软件的；（六）其他侵犯软件著作权的行为。</w:t>
      </w:r>
    </w:p>
    <w:p w14:paraId="6B80782C" w14:textId="77777777" w:rsidR="008005B1" w:rsidRDefault="00B73A5B">
      <w:pPr>
        <w:spacing w:line="500" w:lineRule="atLeast"/>
        <w:ind w:firstLine="600"/>
        <w:divId w:val="1242443423"/>
        <w:rPr>
          <w:sz w:val="30"/>
          <w:szCs w:val="30"/>
        </w:rPr>
      </w:pPr>
      <w:r>
        <w:rPr>
          <w:rFonts w:hint="eastAsia"/>
          <w:sz w:val="30"/>
          <w:szCs w:val="30"/>
        </w:rPr>
        <w:t>第二十四条除《中华人民共和国著作权法》、本条例或者其他法律、行政法规另有规定外，未经软件著作权人许可，有下列侵权行为的，应当根据情况，承担停止侵害、消除影响、赔礼道歉、赔偿损失等民事责任；同时损害社会公共利益的，由著作权行政管理部门责令停止侵权行为，没收违法所得，没收、销毁侵权复制品，可以并处罚款；情节严重的，著作权行政管理部门并可以没收主要用于制作侵权复制品的材料、工具、设备等；触犯刑律的，依照刑法关于侵害著作权罪、销售侵权复制品罪的规定，依法</w:t>
      </w:r>
      <w:r>
        <w:rPr>
          <w:rFonts w:hint="eastAsia"/>
          <w:sz w:val="30"/>
          <w:szCs w:val="30"/>
        </w:rPr>
        <w:t>追究刑事责任：（一）复制或者部分复制著作权人的软件的；（二）向公众发行、出租、通过信息网络传播著作权人的软件的；（三）故意避开或者破坏著作权人为保护其软件著作权而采取的技术措施的；（四）故意删除或者改变软件权利管理电子信息的；（五）转让或者许可他人行使著作权人的软件著作权的。</w:t>
      </w:r>
      <w:r>
        <w:rPr>
          <w:rFonts w:hint="eastAsia"/>
          <w:sz w:val="30"/>
          <w:szCs w:val="30"/>
        </w:rPr>
        <w:t>?</w:t>
      </w:r>
      <w:r>
        <w:rPr>
          <w:rFonts w:hint="eastAsia"/>
          <w:sz w:val="30"/>
          <w:szCs w:val="30"/>
        </w:rPr>
        <w:t>有前款第一项或者第二项行为的，可以并处每件</w:t>
      </w:r>
      <w:r>
        <w:rPr>
          <w:rFonts w:hint="eastAsia"/>
          <w:sz w:val="30"/>
          <w:szCs w:val="30"/>
        </w:rPr>
        <w:t>100</w:t>
      </w:r>
      <w:r>
        <w:rPr>
          <w:rFonts w:hint="eastAsia"/>
          <w:sz w:val="30"/>
          <w:szCs w:val="30"/>
        </w:rPr>
        <w:t>元或者货值金额</w:t>
      </w:r>
      <w:r>
        <w:rPr>
          <w:rFonts w:hint="eastAsia"/>
          <w:sz w:val="30"/>
          <w:szCs w:val="30"/>
        </w:rPr>
        <w:t>1</w:t>
      </w:r>
      <w:r>
        <w:rPr>
          <w:rFonts w:hint="eastAsia"/>
          <w:sz w:val="30"/>
          <w:szCs w:val="30"/>
        </w:rPr>
        <w:t>倍以上</w:t>
      </w:r>
      <w:r>
        <w:rPr>
          <w:rFonts w:hint="eastAsia"/>
          <w:sz w:val="30"/>
          <w:szCs w:val="30"/>
        </w:rPr>
        <w:t>5</w:t>
      </w:r>
      <w:r>
        <w:rPr>
          <w:rFonts w:hint="eastAsia"/>
          <w:sz w:val="30"/>
          <w:szCs w:val="30"/>
        </w:rPr>
        <w:t>倍以下的罚款；有前款第三项、第四项或者第五项行为的，可以并处</w:t>
      </w:r>
      <w:r>
        <w:rPr>
          <w:rFonts w:hint="eastAsia"/>
          <w:sz w:val="30"/>
          <w:szCs w:val="30"/>
        </w:rPr>
        <w:t>20</w:t>
      </w:r>
      <w:r>
        <w:rPr>
          <w:rFonts w:hint="eastAsia"/>
          <w:sz w:val="30"/>
          <w:szCs w:val="30"/>
        </w:rPr>
        <w:t>万元以下的罚款。</w:t>
      </w:r>
    </w:p>
    <w:p w14:paraId="6B80782D" w14:textId="77777777" w:rsidR="008005B1" w:rsidRDefault="00B73A5B">
      <w:pPr>
        <w:spacing w:line="500" w:lineRule="atLeast"/>
        <w:ind w:firstLine="600"/>
        <w:divId w:val="745611812"/>
        <w:rPr>
          <w:sz w:val="30"/>
          <w:szCs w:val="30"/>
        </w:rPr>
      </w:pPr>
      <w:r>
        <w:rPr>
          <w:rFonts w:hint="eastAsia"/>
          <w:sz w:val="30"/>
          <w:szCs w:val="30"/>
        </w:rPr>
        <w:t>《中华人民共和国民事诉讼法》</w:t>
      </w:r>
    </w:p>
    <w:p w14:paraId="6B80782E" w14:textId="77777777" w:rsidR="008005B1" w:rsidRDefault="00B73A5B">
      <w:pPr>
        <w:spacing w:line="500" w:lineRule="atLeast"/>
        <w:ind w:firstLine="600"/>
        <w:divId w:val="1581284866"/>
        <w:rPr>
          <w:sz w:val="30"/>
          <w:szCs w:val="30"/>
        </w:rPr>
      </w:pPr>
      <w:r>
        <w:rPr>
          <w:rFonts w:hint="eastAsia"/>
          <w:sz w:val="30"/>
          <w:szCs w:val="30"/>
        </w:rPr>
        <w:t>第六十四条当事人对自己提出的主张，有责任提供证据。</w:t>
      </w:r>
    </w:p>
    <w:p w14:paraId="6B80782F" w14:textId="77777777" w:rsidR="008005B1" w:rsidRDefault="00B73A5B">
      <w:pPr>
        <w:spacing w:line="500" w:lineRule="atLeast"/>
        <w:ind w:firstLine="600"/>
        <w:divId w:val="1003708479"/>
        <w:rPr>
          <w:sz w:val="30"/>
          <w:szCs w:val="30"/>
        </w:rPr>
      </w:pPr>
      <w:r>
        <w:rPr>
          <w:rFonts w:hint="eastAsia"/>
          <w:sz w:val="30"/>
          <w:szCs w:val="30"/>
        </w:rPr>
        <w:t>……</w:t>
      </w:r>
    </w:p>
    <w:sectPr w:rsidR="00800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B1"/>
    <w:rsid w:val="008005B1"/>
    <w:rsid w:val="00B7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8077CE"/>
  <w15:chartTrackingRefBased/>
  <w15:docId w15:val="{79EF7087-B29F-4A87-8069-DEC07DAC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4091">
      <w:marLeft w:val="0"/>
      <w:marRight w:val="0"/>
      <w:marTop w:val="10"/>
      <w:marBottom w:val="10"/>
      <w:divBdr>
        <w:top w:val="none" w:sz="0" w:space="0" w:color="auto"/>
        <w:left w:val="none" w:sz="0" w:space="0" w:color="auto"/>
        <w:bottom w:val="none" w:sz="0" w:space="0" w:color="auto"/>
        <w:right w:val="none" w:sz="0" w:space="0" w:color="auto"/>
      </w:divBdr>
    </w:div>
    <w:div w:id="100028860">
      <w:marLeft w:val="0"/>
      <w:marRight w:val="0"/>
      <w:marTop w:val="10"/>
      <w:marBottom w:val="10"/>
      <w:divBdr>
        <w:top w:val="none" w:sz="0" w:space="0" w:color="auto"/>
        <w:left w:val="none" w:sz="0" w:space="0" w:color="auto"/>
        <w:bottom w:val="none" w:sz="0" w:space="0" w:color="auto"/>
        <w:right w:val="none" w:sz="0" w:space="0" w:color="auto"/>
      </w:divBdr>
    </w:div>
    <w:div w:id="102768487">
      <w:marLeft w:val="0"/>
      <w:marRight w:val="0"/>
      <w:marTop w:val="10"/>
      <w:marBottom w:val="10"/>
      <w:divBdr>
        <w:top w:val="none" w:sz="0" w:space="0" w:color="auto"/>
        <w:left w:val="none" w:sz="0" w:space="0" w:color="auto"/>
        <w:bottom w:val="none" w:sz="0" w:space="0" w:color="auto"/>
        <w:right w:val="none" w:sz="0" w:space="0" w:color="auto"/>
      </w:divBdr>
    </w:div>
    <w:div w:id="178278282">
      <w:marLeft w:val="0"/>
      <w:marRight w:val="0"/>
      <w:marTop w:val="10"/>
      <w:marBottom w:val="10"/>
      <w:divBdr>
        <w:top w:val="none" w:sz="0" w:space="0" w:color="auto"/>
        <w:left w:val="none" w:sz="0" w:space="0" w:color="auto"/>
        <w:bottom w:val="none" w:sz="0" w:space="0" w:color="auto"/>
        <w:right w:val="none" w:sz="0" w:space="0" w:color="auto"/>
      </w:divBdr>
    </w:div>
    <w:div w:id="192545308">
      <w:marLeft w:val="0"/>
      <w:marRight w:val="0"/>
      <w:marTop w:val="10"/>
      <w:marBottom w:val="10"/>
      <w:divBdr>
        <w:top w:val="none" w:sz="0" w:space="0" w:color="auto"/>
        <w:left w:val="none" w:sz="0" w:space="0" w:color="auto"/>
        <w:bottom w:val="none" w:sz="0" w:space="0" w:color="auto"/>
        <w:right w:val="none" w:sz="0" w:space="0" w:color="auto"/>
      </w:divBdr>
    </w:div>
    <w:div w:id="223637851">
      <w:marLeft w:val="0"/>
      <w:marRight w:val="0"/>
      <w:marTop w:val="10"/>
      <w:marBottom w:val="10"/>
      <w:divBdr>
        <w:top w:val="none" w:sz="0" w:space="0" w:color="auto"/>
        <w:left w:val="none" w:sz="0" w:space="0" w:color="auto"/>
        <w:bottom w:val="none" w:sz="0" w:space="0" w:color="auto"/>
        <w:right w:val="none" w:sz="0" w:space="0" w:color="auto"/>
      </w:divBdr>
    </w:div>
    <w:div w:id="237790893">
      <w:marLeft w:val="0"/>
      <w:marRight w:val="0"/>
      <w:marTop w:val="10"/>
      <w:marBottom w:val="10"/>
      <w:divBdr>
        <w:top w:val="none" w:sz="0" w:space="0" w:color="auto"/>
        <w:left w:val="none" w:sz="0" w:space="0" w:color="auto"/>
        <w:bottom w:val="none" w:sz="0" w:space="0" w:color="auto"/>
        <w:right w:val="none" w:sz="0" w:space="0" w:color="auto"/>
      </w:divBdr>
    </w:div>
    <w:div w:id="255405053">
      <w:marLeft w:val="0"/>
      <w:marRight w:val="0"/>
      <w:marTop w:val="10"/>
      <w:marBottom w:val="10"/>
      <w:divBdr>
        <w:top w:val="none" w:sz="0" w:space="0" w:color="auto"/>
        <w:left w:val="none" w:sz="0" w:space="0" w:color="auto"/>
        <w:bottom w:val="none" w:sz="0" w:space="0" w:color="auto"/>
        <w:right w:val="none" w:sz="0" w:space="0" w:color="auto"/>
      </w:divBdr>
    </w:div>
    <w:div w:id="320086983">
      <w:marLeft w:val="0"/>
      <w:marRight w:val="0"/>
      <w:marTop w:val="10"/>
      <w:marBottom w:val="10"/>
      <w:divBdr>
        <w:top w:val="none" w:sz="0" w:space="0" w:color="auto"/>
        <w:left w:val="none" w:sz="0" w:space="0" w:color="auto"/>
        <w:bottom w:val="none" w:sz="0" w:space="0" w:color="auto"/>
        <w:right w:val="none" w:sz="0" w:space="0" w:color="auto"/>
      </w:divBdr>
    </w:div>
    <w:div w:id="329261797">
      <w:marLeft w:val="0"/>
      <w:marRight w:val="0"/>
      <w:marTop w:val="10"/>
      <w:marBottom w:val="10"/>
      <w:divBdr>
        <w:top w:val="none" w:sz="0" w:space="0" w:color="auto"/>
        <w:left w:val="none" w:sz="0" w:space="0" w:color="auto"/>
        <w:bottom w:val="none" w:sz="0" w:space="0" w:color="auto"/>
        <w:right w:val="none" w:sz="0" w:space="0" w:color="auto"/>
      </w:divBdr>
    </w:div>
    <w:div w:id="339938804">
      <w:marLeft w:val="0"/>
      <w:marRight w:val="0"/>
      <w:marTop w:val="10"/>
      <w:marBottom w:val="10"/>
      <w:divBdr>
        <w:top w:val="none" w:sz="0" w:space="0" w:color="auto"/>
        <w:left w:val="none" w:sz="0" w:space="0" w:color="auto"/>
        <w:bottom w:val="none" w:sz="0" w:space="0" w:color="auto"/>
        <w:right w:val="none" w:sz="0" w:space="0" w:color="auto"/>
      </w:divBdr>
    </w:div>
    <w:div w:id="365298630">
      <w:marLeft w:val="0"/>
      <w:marRight w:val="0"/>
      <w:marTop w:val="10"/>
      <w:marBottom w:val="10"/>
      <w:divBdr>
        <w:top w:val="none" w:sz="0" w:space="0" w:color="auto"/>
        <w:left w:val="none" w:sz="0" w:space="0" w:color="auto"/>
        <w:bottom w:val="none" w:sz="0" w:space="0" w:color="auto"/>
        <w:right w:val="none" w:sz="0" w:space="0" w:color="auto"/>
      </w:divBdr>
    </w:div>
    <w:div w:id="433287414">
      <w:marLeft w:val="0"/>
      <w:marRight w:val="0"/>
      <w:marTop w:val="10"/>
      <w:marBottom w:val="10"/>
      <w:divBdr>
        <w:top w:val="none" w:sz="0" w:space="0" w:color="auto"/>
        <w:left w:val="none" w:sz="0" w:space="0" w:color="auto"/>
        <w:bottom w:val="none" w:sz="0" w:space="0" w:color="auto"/>
        <w:right w:val="none" w:sz="0" w:space="0" w:color="auto"/>
      </w:divBdr>
    </w:div>
    <w:div w:id="434441622">
      <w:marLeft w:val="0"/>
      <w:marRight w:val="0"/>
      <w:marTop w:val="10"/>
      <w:marBottom w:val="10"/>
      <w:divBdr>
        <w:top w:val="none" w:sz="0" w:space="0" w:color="auto"/>
        <w:left w:val="none" w:sz="0" w:space="0" w:color="auto"/>
        <w:bottom w:val="none" w:sz="0" w:space="0" w:color="auto"/>
        <w:right w:val="none" w:sz="0" w:space="0" w:color="auto"/>
      </w:divBdr>
    </w:div>
    <w:div w:id="513689866">
      <w:marLeft w:val="0"/>
      <w:marRight w:val="0"/>
      <w:marTop w:val="10"/>
      <w:marBottom w:val="10"/>
      <w:divBdr>
        <w:top w:val="none" w:sz="0" w:space="0" w:color="auto"/>
        <w:left w:val="none" w:sz="0" w:space="0" w:color="auto"/>
        <w:bottom w:val="none" w:sz="0" w:space="0" w:color="auto"/>
        <w:right w:val="none" w:sz="0" w:space="0" w:color="auto"/>
      </w:divBdr>
    </w:div>
    <w:div w:id="591624272">
      <w:marLeft w:val="0"/>
      <w:marRight w:val="0"/>
      <w:marTop w:val="10"/>
      <w:marBottom w:val="10"/>
      <w:divBdr>
        <w:top w:val="none" w:sz="0" w:space="0" w:color="auto"/>
        <w:left w:val="none" w:sz="0" w:space="0" w:color="auto"/>
        <w:bottom w:val="none" w:sz="0" w:space="0" w:color="auto"/>
        <w:right w:val="none" w:sz="0" w:space="0" w:color="auto"/>
      </w:divBdr>
    </w:div>
    <w:div w:id="592207914">
      <w:marLeft w:val="0"/>
      <w:marRight w:val="0"/>
      <w:marTop w:val="10"/>
      <w:marBottom w:val="10"/>
      <w:divBdr>
        <w:top w:val="none" w:sz="0" w:space="0" w:color="auto"/>
        <w:left w:val="none" w:sz="0" w:space="0" w:color="auto"/>
        <w:bottom w:val="none" w:sz="0" w:space="0" w:color="auto"/>
        <w:right w:val="none" w:sz="0" w:space="0" w:color="auto"/>
      </w:divBdr>
    </w:div>
    <w:div w:id="593705158">
      <w:marLeft w:val="0"/>
      <w:marRight w:val="0"/>
      <w:marTop w:val="10"/>
      <w:marBottom w:val="10"/>
      <w:divBdr>
        <w:top w:val="none" w:sz="0" w:space="0" w:color="auto"/>
        <w:left w:val="none" w:sz="0" w:space="0" w:color="auto"/>
        <w:bottom w:val="none" w:sz="0" w:space="0" w:color="auto"/>
        <w:right w:val="none" w:sz="0" w:space="0" w:color="auto"/>
      </w:divBdr>
    </w:div>
    <w:div w:id="594899523">
      <w:marLeft w:val="0"/>
      <w:marRight w:val="0"/>
      <w:marTop w:val="10"/>
      <w:marBottom w:val="10"/>
      <w:divBdr>
        <w:top w:val="none" w:sz="0" w:space="0" w:color="auto"/>
        <w:left w:val="none" w:sz="0" w:space="0" w:color="auto"/>
        <w:bottom w:val="none" w:sz="0" w:space="0" w:color="auto"/>
        <w:right w:val="none" w:sz="0" w:space="0" w:color="auto"/>
      </w:divBdr>
    </w:div>
    <w:div w:id="641468191">
      <w:marLeft w:val="0"/>
      <w:marRight w:val="0"/>
      <w:marTop w:val="10"/>
      <w:marBottom w:val="10"/>
      <w:divBdr>
        <w:top w:val="none" w:sz="0" w:space="0" w:color="auto"/>
        <w:left w:val="none" w:sz="0" w:space="0" w:color="auto"/>
        <w:bottom w:val="none" w:sz="0" w:space="0" w:color="auto"/>
        <w:right w:val="none" w:sz="0" w:space="0" w:color="auto"/>
      </w:divBdr>
    </w:div>
    <w:div w:id="644167922">
      <w:marLeft w:val="0"/>
      <w:marRight w:val="0"/>
      <w:marTop w:val="10"/>
      <w:marBottom w:val="10"/>
      <w:divBdr>
        <w:top w:val="none" w:sz="0" w:space="0" w:color="auto"/>
        <w:left w:val="none" w:sz="0" w:space="0" w:color="auto"/>
        <w:bottom w:val="none" w:sz="0" w:space="0" w:color="auto"/>
        <w:right w:val="none" w:sz="0" w:space="0" w:color="auto"/>
      </w:divBdr>
    </w:div>
    <w:div w:id="678586974">
      <w:marLeft w:val="0"/>
      <w:marRight w:val="0"/>
      <w:marTop w:val="10"/>
      <w:marBottom w:val="10"/>
      <w:divBdr>
        <w:top w:val="none" w:sz="0" w:space="0" w:color="auto"/>
        <w:left w:val="none" w:sz="0" w:space="0" w:color="auto"/>
        <w:bottom w:val="none" w:sz="0" w:space="0" w:color="auto"/>
        <w:right w:val="none" w:sz="0" w:space="0" w:color="auto"/>
      </w:divBdr>
    </w:div>
    <w:div w:id="683362875">
      <w:marLeft w:val="0"/>
      <w:marRight w:val="0"/>
      <w:marTop w:val="10"/>
      <w:marBottom w:val="10"/>
      <w:divBdr>
        <w:top w:val="none" w:sz="0" w:space="0" w:color="auto"/>
        <w:left w:val="none" w:sz="0" w:space="0" w:color="auto"/>
        <w:bottom w:val="none" w:sz="0" w:space="0" w:color="auto"/>
        <w:right w:val="none" w:sz="0" w:space="0" w:color="auto"/>
      </w:divBdr>
    </w:div>
    <w:div w:id="702748432">
      <w:marLeft w:val="0"/>
      <w:marRight w:val="0"/>
      <w:marTop w:val="10"/>
      <w:marBottom w:val="10"/>
      <w:divBdr>
        <w:top w:val="none" w:sz="0" w:space="0" w:color="auto"/>
        <w:left w:val="none" w:sz="0" w:space="0" w:color="auto"/>
        <w:bottom w:val="none" w:sz="0" w:space="0" w:color="auto"/>
        <w:right w:val="none" w:sz="0" w:space="0" w:color="auto"/>
      </w:divBdr>
    </w:div>
    <w:div w:id="715155108">
      <w:marLeft w:val="0"/>
      <w:marRight w:val="0"/>
      <w:marTop w:val="10"/>
      <w:marBottom w:val="10"/>
      <w:divBdr>
        <w:top w:val="none" w:sz="0" w:space="0" w:color="auto"/>
        <w:left w:val="none" w:sz="0" w:space="0" w:color="auto"/>
        <w:bottom w:val="none" w:sz="0" w:space="0" w:color="auto"/>
        <w:right w:val="none" w:sz="0" w:space="0" w:color="auto"/>
      </w:divBdr>
    </w:div>
    <w:div w:id="731347856">
      <w:marLeft w:val="0"/>
      <w:marRight w:val="0"/>
      <w:marTop w:val="10"/>
      <w:marBottom w:val="10"/>
      <w:divBdr>
        <w:top w:val="none" w:sz="0" w:space="0" w:color="auto"/>
        <w:left w:val="none" w:sz="0" w:space="0" w:color="auto"/>
        <w:bottom w:val="none" w:sz="0" w:space="0" w:color="auto"/>
        <w:right w:val="none" w:sz="0" w:space="0" w:color="auto"/>
      </w:divBdr>
    </w:div>
    <w:div w:id="742991497">
      <w:marLeft w:val="0"/>
      <w:marRight w:val="0"/>
      <w:marTop w:val="10"/>
      <w:marBottom w:val="10"/>
      <w:divBdr>
        <w:top w:val="none" w:sz="0" w:space="0" w:color="auto"/>
        <w:left w:val="none" w:sz="0" w:space="0" w:color="auto"/>
        <w:bottom w:val="none" w:sz="0" w:space="0" w:color="auto"/>
        <w:right w:val="none" w:sz="0" w:space="0" w:color="auto"/>
      </w:divBdr>
    </w:div>
    <w:div w:id="745611812">
      <w:marLeft w:val="0"/>
      <w:marRight w:val="0"/>
      <w:marTop w:val="10"/>
      <w:marBottom w:val="10"/>
      <w:divBdr>
        <w:top w:val="none" w:sz="0" w:space="0" w:color="auto"/>
        <w:left w:val="none" w:sz="0" w:space="0" w:color="auto"/>
        <w:bottom w:val="none" w:sz="0" w:space="0" w:color="auto"/>
        <w:right w:val="none" w:sz="0" w:space="0" w:color="auto"/>
      </w:divBdr>
    </w:div>
    <w:div w:id="757285605">
      <w:marLeft w:val="0"/>
      <w:marRight w:val="0"/>
      <w:marTop w:val="10"/>
      <w:marBottom w:val="10"/>
      <w:divBdr>
        <w:top w:val="none" w:sz="0" w:space="0" w:color="auto"/>
        <w:left w:val="none" w:sz="0" w:space="0" w:color="auto"/>
        <w:bottom w:val="none" w:sz="0" w:space="0" w:color="auto"/>
        <w:right w:val="none" w:sz="0" w:space="0" w:color="auto"/>
      </w:divBdr>
    </w:div>
    <w:div w:id="780760014">
      <w:marLeft w:val="0"/>
      <w:marRight w:val="720"/>
      <w:marTop w:val="10"/>
      <w:marBottom w:val="10"/>
      <w:divBdr>
        <w:top w:val="none" w:sz="0" w:space="0" w:color="auto"/>
        <w:left w:val="none" w:sz="0" w:space="0" w:color="auto"/>
        <w:bottom w:val="none" w:sz="0" w:space="0" w:color="auto"/>
        <w:right w:val="none" w:sz="0" w:space="0" w:color="auto"/>
      </w:divBdr>
    </w:div>
    <w:div w:id="808091003">
      <w:marLeft w:val="0"/>
      <w:marRight w:val="0"/>
      <w:marTop w:val="10"/>
      <w:marBottom w:val="10"/>
      <w:divBdr>
        <w:top w:val="none" w:sz="0" w:space="0" w:color="auto"/>
        <w:left w:val="none" w:sz="0" w:space="0" w:color="auto"/>
        <w:bottom w:val="none" w:sz="0" w:space="0" w:color="auto"/>
        <w:right w:val="none" w:sz="0" w:space="0" w:color="auto"/>
      </w:divBdr>
    </w:div>
    <w:div w:id="855197875">
      <w:marLeft w:val="0"/>
      <w:marRight w:val="0"/>
      <w:marTop w:val="10"/>
      <w:marBottom w:val="10"/>
      <w:divBdr>
        <w:top w:val="none" w:sz="0" w:space="0" w:color="auto"/>
        <w:left w:val="none" w:sz="0" w:space="0" w:color="auto"/>
        <w:bottom w:val="none" w:sz="0" w:space="0" w:color="auto"/>
        <w:right w:val="none" w:sz="0" w:space="0" w:color="auto"/>
      </w:divBdr>
    </w:div>
    <w:div w:id="867523467">
      <w:marLeft w:val="0"/>
      <w:marRight w:val="0"/>
      <w:marTop w:val="10"/>
      <w:marBottom w:val="10"/>
      <w:divBdr>
        <w:top w:val="none" w:sz="0" w:space="0" w:color="auto"/>
        <w:left w:val="none" w:sz="0" w:space="0" w:color="auto"/>
        <w:bottom w:val="none" w:sz="0" w:space="0" w:color="auto"/>
        <w:right w:val="none" w:sz="0" w:space="0" w:color="auto"/>
      </w:divBdr>
    </w:div>
    <w:div w:id="900989139">
      <w:marLeft w:val="0"/>
      <w:marRight w:val="0"/>
      <w:marTop w:val="10"/>
      <w:marBottom w:val="10"/>
      <w:divBdr>
        <w:top w:val="none" w:sz="0" w:space="0" w:color="auto"/>
        <w:left w:val="none" w:sz="0" w:space="0" w:color="auto"/>
        <w:bottom w:val="none" w:sz="0" w:space="0" w:color="auto"/>
        <w:right w:val="none" w:sz="0" w:space="0" w:color="auto"/>
      </w:divBdr>
    </w:div>
    <w:div w:id="927424573">
      <w:marLeft w:val="0"/>
      <w:marRight w:val="0"/>
      <w:marTop w:val="10"/>
      <w:marBottom w:val="10"/>
      <w:divBdr>
        <w:top w:val="none" w:sz="0" w:space="0" w:color="auto"/>
        <w:left w:val="none" w:sz="0" w:space="0" w:color="auto"/>
        <w:bottom w:val="none" w:sz="0" w:space="0" w:color="auto"/>
        <w:right w:val="none" w:sz="0" w:space="0" w:color="auto"/>
      </w:divBdr>
    </w:div>
    <w:div w:id="940844172">
      <w:marLeft w:val="0"/>
      <w:marRight w:val="0"/>
      <w:marTop w:val="10"/>
      <w:marBottom w:val="10"/>
      <w:divBdr>
        <w:top w:val="none" w:sz="0" w:space="0" w:color="auto"/>
        <w:left w:val="none" w:sz="0" w:space="0" w:color="auto"/>
        <w:bottom w:val="none" w:sz="0" w:space="0" w:color="auto"/>
        <w:right w:val="none" w:sz="0" w:space="0" w:color="auto"/>
      </w:divBdr>
    </w:div>
    <w:div w:id="942033489">
      <w:marLeft w:val="0"/>
      <w:marRight w:val="0"/>
      <w:marTop w:val="10"/>
      <w:marBottom w:val="10"/>
      <w:divBdr>
        <w:top w:val="none" w:sz="0" w:space="0" w:color="auto"/>
        <w:left w:val="none" w:sz="0" w:space="0" w:color="auto"/>
        <w:bottom w:val="none" w:sz="0" w:space="0" w:color="auto"/>
        <w:right w:val="none" w:sz="0" w:space="0" w:color="auto"/>
      </w:divBdr>
    </w:div>
    <w:div w:id="948515102">
      <w:marLeft w:val="0"/>
      <w:marRight w:val="0"/>
      <w:marTop w:val="10"/>
      <w:marBottom w:val="10"/>
      <w:divBdr>
        <w:top w:val="none" w:sz="0" w:space="0" w:color="auto"/>
        <w:left w:val="none" w:sz="0" w:space="0" w:color="auto"/>
        <w:bottom w:val="none" w:sz="0" w:space="0" w:color="auto"/>
        <w:right w:val="none" w:sz="0" w:space="0" w:color="auto"/>
      </w:divBdr>
    </w:div>
    <w:div w:id="957492238">
      <w:marLeft w:val="0"/>
      <w:marRight w:val="0"/>
      <w:marTop w:val="10"/>
      <w:marBottom w:val="10"/>
      <w:divBdr>
        <w:top w:val="none" w:sz="0" w:space="0" w:color="auto"/>
        <w:left w:val="none" w:sz="0" w:space="0" w:color="auto"/>
        <w:bottom w:val="none" w:sz="0" w:space="0" w:color="auto"/>
        <w:right w:val="none" w:sz="0" w:space="0" w:color="auto"/>
      </w:divBdr>
    </w:div>
    <w:div w:id="967200488">
      <w:marLeft w:val="0"/>
      <w:marRight w:val="0"/>
      <w:marTop w:val="10"/>
      <w:marBottom w:val="10"/>
      <w:divBdr>
        <w:top w:val="none" w:sz="0" w:space="0" w:color="auto"/>
        <w:left w:val="none" w:sz="0" w:space="0" w:color="auto"/>
        <w:bottom w:val="none" w:sz="0" w:space="0" w:color="auto"/>
        <w:right w:val="none" w:sz="0" w:space="0" w:color="auto"/>
      </w:divBdr>
    </w:div>
    <w:div w:id="981926623">
      <w:marLeft w:val="0"/>
      <w:marRight w:val="720"/>
      <w:marTop w:val="10"/>
      <w:marBottom w:val="10"/>
      <w:divBdr>
        <w:top w:val="none" w:sz="0" w:space="0" w:color="auto"/>
        <w:left w:val="none" w:sz="0" w:space="0" w:color="auto"/>
        <w:bottom w:val="none" w:sz="0" w:space="0" w:color="auto"/>
        <w:right w:val="none" w:sz="0" w:space="0" w:color="auto"/>
      </w:divBdr>
    </w:div>
    <w:div w:id="1003708479">
      <w:marLeft w:val="0"/>
      <w:marRight w:val="0"/>
      <w:marTop w:val="10"/>
      <w:marBottom w:val="10"/>
      <w:divBdr>
        <w:top w:val="none" w:sz="0" w:space="0" w:color="auto"/>
        <w:left w:val="none" w:sz="0" w:space="0" w:color="auto"/>
        <w:bottom w:val="none" w:sz="0" w:space="0" w:color="auto"/>
        <w:right w:val="none" w:sz="0" w:space="0" w:color="auto"/>
      </w:divBdr>
    </w:div>
    <w:div w:id="1009722770">
      <w:marLeft w:val="0"/>
      <w:marRight w:val="0"/>
      <w:marTop w:val="10"/>
      <w:marBottom w:val="10"/>
      <w:divBdr>
        <w:top w:val="none" w:sz="0" w:space="0" w:color="auto"/>
        <w:left w:val="none" w:sz="0" w:space="0" w:color="auto"/>
        <w:bottom w:val="none" w:sz="0" w:space="0" w:color="auto"/>
        <w:right w:val="none" w:sz="0" w:space="0" w:color="auto"/>
      </w:divBdr>
    </w:div>
    <w:div w:id="1039008457">
      <w:marLeft w:val="0"/>
      <w:marRight w:val="0"/>
      <w:marTop w:val="10"/>
      <w:marBottom w:val="10"/>
      <w:divBdr>
        <w:top w:val="none" w:sz="0" w:space="0" w:color="auto"/>
        <w:left w:val="none" w:sz="0" w:space="0" w:color="auto"/>
        <w:bottom w:val="none" w:sz="0" w:space="0" w:color="auto"/>
        <w:right w:val="none" w:sz="0" w:space="0" w:color="auto"/>
      </w:divBdr>
    </w:div>
    <w:div w:id="1044137721">
      <w:marLeft w:val="0"/>
      <w:marRight w:val="0"/>
      <w:marTop w:val="10"/>
      <w:marBottom w:val="10"/>
      <w:divBdr>
        <w:top w:val="none" w:sz="0" w:space="0" w:color="auto"/>
        <w:left w:val="none" w:sz="0" w:space="0" w:color="auto"/>
        <w:bottom w:val="none" w:sz="0" w:space="0" w:color="auto"/>
        <w:right w:val="none" w:sz="0" w:space="0" w:color="auto"/>
      </w:divBdr>
    </w:div>
    <w:div w:id="1048606303">
      <w:marLeft w:val="0"/>
      <w:marRight w:val="720"/>
      <w:marTop w:val="10"/>
      <w:marBottom w:val="10"/>
      <w:divBdr>
        <w:top w:val="none" w:sz="0" w:space="0" w:color="auto"/>
        <w:left w:val="none" w:sz="0" w:space="0" w:color="auto"/>
        <w:bottom w:val="none" w:sz="0" w:space="0" w:color="auto"/>
        <w:right w:val="none" w:sz="0" w:space="0" w:color="auto"/>
      </w:divBdr>
    </w:div>
    <w:div w:id="1050151497">
      <w:marLeft w:val="0"/>
      <w:marRight w:val="0"/>
      <w:marTop w:val="10"/>
      <w:marBottom w:val="10"/>
      <w:divBdr>
        <w:top w:val="none" w:sz="0" w:space="0" w:color="auto"/>
        <w:left w:val="none" w:sz="0" w:space="0" w:color="auto"/>
        <w:bottom w:val="none" w:sz="0" w:space="0" w:color="auto"/>
        <w:right w:val="none" w:sz="0" w:space="0" w:color="auto"/>
      </w:divBdr>
    </w:div>
    <w:div w:id="1060666253">
      <w:marLeft w:val="0"/>
      <w:marRight w:val="0"/>
      <w:marTop w:val="10"/>
      <w:marBottom w:val="10"/>
      <w:divBdr>
        <w:top w:val="none" w:sz="0" w:space="0" w:color="auto"/>
        <w:left w:val="none" w:sz="0" w:space="0" w:color="auto"/>
        <w:bottom w:val="none" w:sz="0" w:space="0" w:color="auto"/>
        <w:right w:val="none" w:sz="0" w:space="0" w:color="auto"/>
      </w:divBdr>
    </w:div>
    <w:div w:id="1086919375">
      <w:marLeft w:val="0"/>
      <w:marRight w:val="0"/>
      <w:marTop w:val="10"/>
      <w:marBottom w:val="10"/>
      <w:divBdr>
        <w:top w:val="none" w:sz="0" w:space="0" w:color="auto"/>
        <w:left w:val="none" w:sz="0" w:space="0" w:color="auto"/>
        <w:bottom w:val="none" w:sz="0" w:space="0" w:color="auto"/>
        <w:right w:val="none" w:sz="0" w:space="0" w:color="auto"/>
      </w:divBdr>
    </w:div>
    <w:div w:id="1111629610">
      <w:marLeft w:val="0"/>
      <w:marRight w:val="0"/>
      <w:marTop w:val="10"/>
      <w:marBottom w:val="10"/>
      <w:divBdr>
        <w:top w:val="none" w:sz="0" w:space="0" w:color="auto"/>
        <w:left w:val="none" w:sz="0" w:space="0" w:color="auto"/>
        <w:bottom w:val="none" w:sz="0" w:space="0" w:color="auto"/>
        <w:right w:val="none" w:sz="0" w:space="0" w:color="auto"/>
      </w:divBdr>
    </w:div>
    <w:div w:id="1129083868">
      <w:marLeft w:val="0"/>
      <w:marRight w:val="0"/>
      <w:marTop w:val="10"/>
      <w:marBottom w:val="10"/>
      <w:divBdr>
        <w:top w:val="none" w:sz="0" w:space="0" w:color="auto"/>
        <w:left w:val="none" w:sz="0" w:space="0" w:color="auto"/>
        <w:bottom w:val="none" w:sz="0" w:space="0" w:color="auto"/>
        <w:right w:val="none" w:sz="0" w:space="0" w:color="auto"/>
      </w:divBdr>
    </w:div>
    <w:div w:id="1135876605">
      <w:marLeft w:val="0"/>
      <w:marRight w:val="0"/>
      <w:marTop w:val="10"/>
      <w:marBottom w:val="10"/>
      <w:divBdr>
        <w:top w:val="none" w:sz="0" w:space="0" w:color="auto"/>
        <w:left w:val="none" w:sz="0" w:space="0" w:color="auto"/>
        <w:bottom w:val="none" w:sz="0" w:space="0" w:color="auto"/>
        <w:right w:val="none" w:sz="0" w:space="0" w:color="auto"/>
      </w:divBdr>
    </w:div>
    <w:div w:id="1229923229">
      <w:marLeft w:val="0"/>
      <w:marRight w:val="0"/>
      <w:marTop w:val="10"/>
      <w:marBottom w:val="10"/>
      <w:divBdr>
        <w:top w:val="none" w:sz="0" w:space="0" w:color="auto"/>
        <w:left w:val="none" w:sz="0" w:space="0" w:color="auto"/>
        <w:bottom w:val="none" w:sz="0" w:space="0" w:color="auto"/>
        <w:right w:val="none" w:sz="0" w:space="0" w:color="auto"/>
      </w:divBdr>
    </w:div>
    <w:div w:id="1237590321">
      <w:marLeft w:val="0"/>
      <w:marRight w:val="0"/>
      <w:marTop w:val="10"/>
      <w:marBottom w:val="10"/>
      <w:divBdr>
        <w:top w:val="none" w:sz="0" w:space="0" w:color="auto"/>
        <w:left w:val="none" w:sz="0" w:space="0" w:color="auto"/>
        <w:bottom w:val="none" w:sz="0" w:space="0" w:color="auto"/>
        <w:right w:val="none" w:sz="0" w:space="0" w:color="auto"/>
      </w:divBdr>
    </w:div>
    <w:div w:id="1242443423">
      <w:marLeft w:val="0"/>
      <w:marRight w:val="0"/>
      <w:marTop w:val="10"/>
      <w:marBottom w:val="10"/>
      <w:divBdr>
        <w:top w:val="none" w:sz="0" w:space="0" w:color="auto"/>
        <w:left w:val="none" w:sz="0" w:space="0" w:color="auto"/>
        <w:bottom w:val="none" w:sz="0" w:space="0" w:color="auto"/>
        <w:right w:val="none" w:sz="0" w:space="0" w:color="auto"/>
      </w:divBdr>
    </w:div>
    <w:div w:id="1271626047">
      <w:marLeft w:val="0"/>
      <w:marRight w:val="0"/>
      <w:marTop w:val="10"/>
      <w:marBottom w:val="10"/>
      <w:divBdr>
        <w:top w:val="none" w:sz="0" w:space="0" w:color="auto"/>
        <w:left w:val="none" w:sz="0" w:space="0" w:color="auto"/>
        <w:bottom w:val="none" w:sz="0" w:space="0" w:color="auto"/>
        <w:right w:val="none" w:sz="0" w:space="0" w:color="auto"/>
      </w:divBdr>
    </w:div>
    <w:div w:id="1304434269">
      <w:marLeft w:val="0"/>
      <w:marRight w:val="0"/>
      <w:marTop w:val="10"/>
      <w:marBottom w:val="10"/>
      <w:divBdr>
        <w:top w:val="none" w:sz="0" w:space="0" w:color="auto"/>
        <w:left w:val="none" w:sz="0" w:space="0" w:color="auto"/>
        <w:bottom w:val="none" w:sz="0" w:space="0" w:color="auto"/>
        <w:right w:val="none" w:sz="0" w:space="0" w:color="auto"/>
      </w:divBdr>
    </w:div>
    <w:div w:id="1319650892">
      <w:marLeft w:val="0"/>
      <w:marRight w:val="0"/>
      <w:marTop w:val="10"/>
      <w:marBottom w:val="10"/>
      <w:divBdr>
        <w:top w:val="none" w:sz="0" w:space="0" w:color="auto"/>
        <w:left w:val="none" w:sz="0" w:space="0" w:color="auto"/>
        <w:bottom w:val="none" w:sz="0" w:space="0" w:color="auto"/>
        <w:right w:val="none" w:sz="0" w:space="0" w:color="auto"/>
      </w:divBdr>
    </w:div>
    <w:div w:id="1375424542">
      <w:marLeft w:val="0"/>
      <w:marRight w:val="0"/>
      <w:marTop w:val="10"/>
      <w:marBottom w:val="10"/>
      <w:divBdr>
        <w:top w:val="none" w:sz="0" w:space="0" w:color="auto"/>
        <w:left w:val="none" w:sz="0" w:space="0" w:color="auto"/>
        <w:bottom w:val="none" w:sz="0" w:space="0" w:color="auto"/>
        <w:right w:val="none" w:sz="0" w:space="0" w:color="auto"/>
      </w:divBdr>
    </w:div>
    <w:div w:id="1429354255">
      <w:marLeft w:val="0"/>
      <w:marRight w:val="0"/>
      <w:marTop w:val="10"/>
      <w:marBottom w:val="10"/>
      <w:divBdr>
        <w:top w:val="none" w:sz="0" w:space="0" w:color="auto"/>
        <w:left w:val="none" w:sz="0" w:space="0" w:color="auto"/>
        <w:bottom w:val="none" w:sz="0" w:space="0" w:color="auto"/>
        <w:right w:val="none" w:sz="0" w:space="0" w:color="auto"/>
      </w:divBdr>
    </w:div>
    <w:div w:id="1433823222">
      <w:marLeft w:val="0"/>
      <w:marRight w:val="0"/>
      <w:marTop w:val="10"/>
      <w:marBottom w:val="10"/>
      <w:divBdr>
        <w:top w:val="none" w:sz="0" w:space="0" w:color="auto"/>
        <w:left w:val="none" w:sz="0" w:space="0" w:color="auto"/>
        <w:bottom w:val="none" w:sz="0" w:space="0" w:color="auto"/>
        <w:right w:val="none" w:sz="0" w:space="0" w:color="auto"/>
      </w:divBdr>
    </w:div>
    <w:div w:id="1452017120">
      <w:marLeft w:val="0"/>
      <w:marRight w:val="720"/>
      <w:marTop w:val="10"/>
      <w:marBottom w:val="10"/>
      <w:divBdr>
        <w:top w:val="none" w:sz="0" w:space="0" w:color="auto"/>
        <w:left w:val="none" w:sz="0" w:space="0" w:color="auto"/>
        <w:bottom w:val="none" w:sz="0" w:space="0" w:color="auto"/>
        <w:right w:val="none" w:sz="0" w:space="0" w:color="auto"/>
      </w:divBdr>
    </w:div>
    <w:div w:id="1484353230">
      <w:marLeft w:val="0"/>
      <w:marRight w:val="0"/>
      <w:marTop w:val="10"/>
      <w:marBottom w:val="10"/>
      <w:divBdr>
        <w:top w:val="none" w:sz="0" w:space="0" w:color="auto"/>
        <w:left w:val="none" w:sz="0" w:space="0" w:color="auto"/>
        <w:bottom w:val="none" w:sz="0" w:space="0" w:color="auto"/>
        <w:right w:val="none" w:sz="0" w:space="0" w:color="auto"/>
      </w:divBdr>
    </w:div>
    <w:div w:id="1500005274">
      <w:marLeft w:val="0"/>
      <w:marRight w:val="0"/>
      <w:marTop w:val="10"/>
      <w:marBottom w:val="10"/>
      <w:divBdr>
        <w:top w:val="none" w:sz="0" w:space="0" w:color="auto"/>
        <w:left w:val="none" w:sz="0" w:space="0" w:color="auto"/>
        <w:bottom w:val="none" w:sz="0" w:space="0" w:color="auto"/>
        <w:right w:val="none" w:sz="0" w:space="0" w:color="auto"/>
      </w:divBdr>
    </w:div>
    <w:div w:id="1527599501">
      <w:marLeft w:val="0"/>
      <w:marRight w:val="0"/>
      <w:marTop w:val="10"/>
      <w:marBottom w:val="10"/>
      <w:divBdr>
        <w:top w:val="none" w:sz="0" w:space="0" w:color="auto"/>
        <w:left w:val="none" w:sz="0" w:space="0" w:color="auto"/>
        <w:bottom w:val="none" w:sz="0" w:space="0" w:color="auto"/>
        <w:right w:val="none" w:sz="0" w:space="0" w:color="auto"/>
      </w:divBdr>
    </w:div>
    <w:div w:id="1533105668">
      <w:marLeft w:val="0"/>
      <w:marRight w:val="0"/>
      <w:marTop w:val="10"/>
      <w:marBottom w:val="10"/>
      <w:divBdr>
        <w:top w:val="none" w:sz="0" w:space="0" w:color="auto"/>
        <w:left w:val="none" w:sz="0" w:space="0" w:color="auto"/>
        <w:bottom w:val="none" w:sz="0" w:space="0" w:color="auto"/>
        <w:right w:val="none" w:sz="0" w:space="0" w:color="auto"/>
      </w:divBdr>
    </w:div>
    <w:div w:id="1581284866">
      <w:marLeft w:val="0"/>
      <w:marRight w:val="0"/>
      <w:marTop w:val="10"/>
      <w:marBottom w:val="10"/>
      <w:divBdr>
        <w:top w:val="none" w:sz="0" w:space="0" w:color="auto"/>
        <w:left w:val="none" w:sz="0" w:space="0" w:color="auto"/>
        <w:bottom w:val="none" w:sz="0" w:space="0" w:color="auto"/>
        <w:right w:val="none" w:sz="0" w:space="0" w:color="auto"/>
      </w:divBdr>
    </w:div>
    <w:div w:id="1606500203">
      <w:marLeft w:val="0"/>
      <w:marRight w:val="0"/>
      <w:marTop w:val="10"/>
      <w:marBottom w:val="10"/>
      <w:divBdr>
        <w:top w:val="none" w:sz="0" w:space="0" w:color="auto"/>
        <w:left w:val="none" w:sz="0" w:space="0" w:color="auto"/>
        <w:bottom w:val="none" w:sz="0" w:space="0" w:color="auto"/>
        <w:right w:val="none" w:sz="0" w:space="0" w:color="auto"/>
      </w:divBdr>
    </w:div>
    <w:div w:id="1623879643">
      <w:marLeft w:val="0"/>
      <w:marRight w:val="0"/>
      <w:marTop w:val="10"/>
      <w:marBottom w:val="10"/>
      <w:divBdr>
        <w:top w:val="none" w:sz="0" w:space="0" w:color="auto"/>
        <w:left w:val="none" w:sz="0" w:space="0" w:color="auto"/>
        <w:bottom w:val="none" w:sz="0" w:space="0" w:color="auto"/>
        <w:right w:val="none" w:sz="0" w:space="0" w:color="auto"/>
      </w:divBdr>
    </w:div>
    <w:div w:id="1626809817">
      <w:marLeft w:val="0"/>
      <w:marRight w:val="0"/>
      <w:marTop w:val="10"/>
      <w:marBottom w:val="10"/>
      <w:divBdr>
        <w:top w:val="none" w:sz="0" w:space="0" w:color="auto"/>
        <w:left w:val="none" w:sz="0" w:space="0" w:color="auto"/>
        <w:bottom w:val="none" w:sz="0" w:space="0" w:color="auto"/>
        <w:right w:val="none" w:sz="0" w:space="0" w:color="auto"/>
      </w:divBdr>
    </w:div>
    <w:div w:id="1639335607">
      <w:marLeft w:val="0"/>
      <w:marRight w:val="0"/>
      <w:marTop w:val="10"/>
      <w:marBottom w:val="10"/>
      <w:divBdr>
        <w:top w:val="none" w:sz="0" w:space="0" w:color="auto"/>
        <w:left w:val="none" w:sz="0" w:space="0" w:color="auto"/>
        <w:bottom w:val="none" w:sz="0" w:space="0" w:color="auto"/>
        <w:right w:val="none" w:sz="0" w:space="0" w:color="auto"/>
      </w:divBdr>
    </w:div>
    <w:div w:id="1649675204">
      <w:marLeft w:val="0"/>
      <w:marRight w:val="0"/>
      <w:marTop w:val="10"/>
      <w:marBottom w:val="10"/>
      <w:divBdr>
        <w:top w:val="none" w:sz="0" w:space="0" w:color="auto"/>
        <w:left w:val="none" w:sz="0" w:space="0" w:color="auto"/>
        <w:bottom w:val="none" w:sz="0" w:space="0" w:color="auto"/>
        <w:right w:val="none" w:sz="0" w:space="0" w:color="auto"/>
      </w:divBdr>
    </w:div>
    <w:div w:id="1673988009">
      <w:marLeft w:val="0"/>
      <w:marRight w:val="0"/>
      <w:marTop w:val="10"/>
      <w:marBottom w:val="10"/>
      <w:divBdr>
        <w:top w:val="none" w:sz="0" w:space="0" w:color="auto"/>
        <w:left w:val="none" w:sz="0" w:space="0" w:color="auto"/>
        <w:bottom w:val="none" w:sz="0" w:space="0" w:color="auto"/>
        <w:right w:val="none" w:sz="0" w:space="0" w:color="auto"/>
      </w:divBdr>
    </w:div>
    <w:div w:id="1737513559">
      <w:marLeft w:val="0"/>
      <w:marRight w:val="0"/>
      <w:marTop w:val="10"/>
      <w:marBottom w:val="10"/>
      <w:divBdr>
        <w:top w:val="none" w:sz="0" w:space="0" w:color="auto"/>
        <w:left w:val="none" w:sz="0" w:space="0" w:color="auto"/>
        <w:bottom w:val="none" w:sz="0" w:space="0" w:color="auto"/>
        <w:right w:val="none" w:sz="0" w:space="0" w:color="auto"/>
      </w:divBdr>
    </w:div>
    <w:div w:id="1746537581">
      <w:marLeft w:val="0"/>
      <w:marRight w:val="0"/>
      <w:marTop w:val="10"/>
      <w:marBottom w:val="10"/>
      <w:divBdr>
        <w:top w:val="none" w:sz="0" w:space="0" w:color="auto"/>
        <w:left w:val="none" w:sz="0" w:space="0" w:color="auto"/>
        <w:bottom w:val="none" w:sz="0" w:space="0" w:color="auto"/>
        <w:right w:val="none" w:sz="0" w:space="0" w:color="auto"/>
      </w:divBdr>
    </w:div>
    <w:div w:id="1756435554">
      <w:marLeft w:val="0"/>
      <w:marRight w:val="0"/>
      <w:marTop w:val="10"/>
      <w:marBottom w:val="10"/>
      <w:divBdr>
        <w:top w:val="none" w:sz="0" w:space="0" w:color="auto"/>
        <w:left w:val="none" w:sz="0" w:space="0" w:color="auto"/>
        <w:bottom w:val="none" w:sz="0" w:space="0" w:color="auto"/>
        <w:right w:val="none" w:sz="0" w:space="0" w:color="auto"/>
      </w:divBdr>
    </w:div>
    <w:div w:id="1758135436">
      <w:marLeft w:val="0"/>
      <w:marRight w:val="0"/>
      <w:marTop w:val="10"/>
      <w:marBottom w:val="10"/>
      <w:divBdr>
        <w:top w:val="none" w:sz="0" w:space="0" w:color="auto"/>
        <w:left w:val="none" w:sz="0" w:space="0" w:color="auto"/>
        <w:bottom w:val="none" w:sz="0" w:space="0" w:color="auto"/>
        <w:right w:val="none" w:sz="0" w:space="0" w:color="auto"/>
      </w:divBdr>
    </w:div>
    <w:div w:id="1773434509">
      <w:marLeft w:val="0"/>
      <w:marRight w:val="0"/>
      <w:marTop w:val="10"/>
      <w:marBottom w:val="10"/>
      <w:divBdr>
        <w:top w:val="none" w:sz="0" w:space="0" w:color="auto"/>
        <w:left w:val="none" w:sz="0" w:space="0" w:color="auto"/>
        <w:bottom w:val="none" w:sz="0" w:space="0" w:color="auto"/>
        <w:right w:val="none" w:sz="0" w:space="0" w:color="auto"/>
      </w:divBdr>
    </w:div>
    <w:div w:id="1816801366">
      <w:marLeft w:val="0"/>
      <w:marRight w:val="0"/>
      <w:marTop w:val="10"/>
      <w:marBottom w:val="10"/>
      <w:divBdr>
        <w:top w:val="none" w:sz="0" w:space="0" w:color="auto"/>
        <w:left w:val="none" w:sz="0" w:space="0" w:color="auto"/>
        <w:bottom w:val="none" w:sz="0" w:space="0" w:color="auto"/>
        <w:right w:val="none" w:sz="0" w:space="0" w:color="auto"/>
      </w:divBdr>
    </w:div>
    <w:div w:id="1819489686">
      <w:marLeft w:val="0"/>
      <w:marRight w:val="0"/>
      <w:marTop w:val="10"/>
      <w:marBottom w:val="10"/>
      <w:divBdr>
        <w:top w:val="none" w:sz="0" w:space="0" w:color="auto"/>
        <w:left w:val="none" w:sz="0" w:space="0" w:color="auto"/>
        <w:bottom w:val="none" w:sz="0" w:space="0" w:color="auto"/>
        <w:right w:val="none" w:sz="0" w:space="0" w:color="auto"/>
      </w:divBdr>
    </w:div>
    <w:div w:id="1857110326">
      <w:marLeft w:val="0"/>
      <w:marRight w:val="0"/>
      <w:marTop w:val="10"/>
      <w:marBottom w:val="10"/>
      <w:divBdr>
        <w:top w:val="none" w:sz="0" w:space="0" w:color="auto"/>
        <w:left w:val="none" w:sz="0" w:space="0" w:color="auto"/>
        <w:bottom w:val="none" w:sz="0" w:space="0" w:color="auto"/>
        <w:right w:val="none" w:sz="0" w:space="0" w:color="auto"/>
      </w:divBdr>
    </w:div>
    <w:div w:id="1859003548">
      <w:marLeft w:val="0"/>
      <w:marRight w:val="0"/>
      <w:marTop w:val="10"/>
      <w:marBottom w:val="10"/>
      <w:divBdr>
        <w:top w:val="none" w:sz="0" w:space="0" w:color="auto"/>
        <w:left w:val="none" w:sz="0" w:space="0" w:color="auto"/>
        <w:bottom w:val="none" w:sz="0" w:space="0" w:color="auto"/>
        <w:right w:val="none" w:sz="0" w:space="0" w:color="auto"/>
      </w:divBdr>
    </w:div>
    <w:div w:id="1887372739">
      <w:marLeft w:val="0"/>
      <w:marRight w:val="0"/>
      <w:marTop w:val="10"/>
      <w:marBottom w:val="10"/>
      <w:divBdr>
        <w:top w:val="none" w:sz="0" w:space="0" w:color="auto"/>
        <w:left w:val="none" w:sz="0" w:space="0" w:color="auto"/>
        <w:bottom w:val="none" w:sz="0" w:space="0" w:color="auto"/>
        <w:right w:val="none" w:sz="0" w:space="0" w:color="auto"/>
      </w:divBdr>
    </w:div>
    <w:div w:id="1913268088">
      <w:marLeft w:val="0"/>
      <w:marRight w:val="0"/>
      <w:marTop w:val="10"/>
      <w:marBottom w:val="10"/>
      <w:divBdr>
        <w:top w:val="none" w:sz="0" w:space="0" w:color="auto"/>
        <w:left w:val="none" w:sz="0" w:space="0" w:color="auto"/>
        <w:bottom w:val="none" w:sz="0" w:space="0" w:color="auto"/>
        <w:right w:val="none" w:sz="0" w:space="0" w:color="auto"/>
      </w:divBdr>
    </w:div>
    <w:div w:id="1924798942">
      <w:marLeft w:val="0"/>
      <w:marRight w:val="720"/>
      <w:marTop w:val="10"/>
      <w:marBottom w:val="10"/>
      <w:divBdr>
        <w:top w:val="none" w:sz="0" w:space="0" w:color="auto"/>
        <w:left w:val="none" w:sz="0" w:space="0" w:color="auto"/>
        <w:bottom w:val="none" w:sz="0" w:space="0" w:color="auto"/>
        <w:right w:val="none" w:sz="0" w:space="0" w:color="auto"/>
      </w:divBdr>
    </w:div>
    <w:div w:id="1935241753">
      <w:marLeft w:val="0"/>
      <w:marRight w:val="0"/>
      <w:marTop w:val="10"/>
      <w:marBottom w:val="10"/>
      <w:divBdr>
        <w:top w:val="none" w:sz="0" w:space="0" w:color="auto"/>
        <w:left w:val="none" w:sz="0" w:space="0" w:color="auto"/>
        <w:bottom w:val="none" w:sz="0" w:space="0" w:color="auto"/>
        <w:right w:val="none" w:sz="0" w:space="0" w:color="auto"/>
      </w:divBdr>
    </w:div>
    <w:div w:id="1961107383">
      <w:marLeft w:val="0"/>
      <w:marRight w:val="0"/>
      <w:marTop w:val="10"/>
      <w:marBottom w:val="10"/>
      <w:divBdr>
        <w:top w:val="none" w:sz="0" w:space="0" w:color="auto"/>
        <w:left w:val="none" w:sz="0" w:space="0" w:color="auto"/>
        <w:bottom w:val="none" w:sz="0" w:space="0" w:color="auto"/>
        <w:right w:val="none" w:sz="0" w:space="0" w:color="auto"/>
      </w:divBdr>
    </w:div>
    <w:div w:id="1972513405">
      <w:marLeft w:val="0"/>
      <w:marRight w:val="0"/>
      <w:marTop w:val="10"/>
      <w:marBottom w:val="10"/>
      <w:divBdr>
        <w:top w:val="none" w:sz="0" w:space="0" w:color="auto"/>
        <w:left w:val="none" w:sz="0" w:space="0" w:color="auto"/>
        <w:bottom w:val="none" w:sz="0" w:space="0" w:color="auto"/>
        <w:right w:val="none" w:sz="0" w:space="0" w:color="auto"/>
      </w:divBdr>
    </w:div>
    <w:div w:id="1995527029">
      <w:marLeft w:val="0"/>
      <w:marRight w:val="0"/>
      <w:marTop w:val="10"/>
      <w:marBottom w:val="10"/>
      <w:divBdr>
        <w:top w:val="none" w:sz="0" w:space="0" w:color="auto"/>
        <w:left w:val="none" w:sz="0" w:space="0" w:color="auto"/>
        <w:bottom w:val="none" w:sz="0" w:space="0" w:color="auto"/>
        <w:right w:val="none" w:sz="0" w:space="0" w:color="auto"/>
      </w:divBdr>
    </w:div>
    <w:div w:id="2032031441">
      <w:marLeft w:val="0"/>
      <w:marRight w:val="0"/>
      <w:marTop w:val="10"/>
      <w:marBottom w:val="10"/>
      <w:divBdr>
        <w:top w:val="none" w:sz="0" w:space="0" w:color="auto"/>
        <w:left w:val="none" w:sz="0" w:space="0" w:color="auto"/>
        <w:bottom w:val="none" w:sz="0" w:space="0" w:color="auto"/>
        <w:right w:val="none" w:sz="0" w:space="0" w:color="auto"/>
      </w:divBdr>
    </w:div>
    <w:div w:id="2039310971">
      <w:marLeft w:val="0"/>
      <w:marRight w:val="0"/>
      <w:marTop w:val="10"/>
      <w:marBottom w:val="10"/>
      <w:divBdr>
        <w:top w:val="none" w:sz="0" w:space="0" w:color="auto"/>
        <w:left w:val="none" w:sz="0" w:space="0" w:color="auto"/>
        <w:bottom w:val="none" w:sz="0" w:space="0" w:color="auto"/>
        <w:right w:val="none" w:sz="0" w:space="0" w:color="auto"/>
      </w:divBdr>
    </w:div>
    <w:div w:id="2049724073">
      <w:marLeft w:val="0"/>
      <w:marRight w:val="0"/>
      <w:marTop w:val="10"/>
      <w:marBottom w:val="10"/>
      <w:divBdr>
        <w:top w:val="none" w:sz="0" w:space="0" w:color="auto"/>
        <w:left w:val="none" w:sz="0" w:space="0" w:color="auto"/>
        <w:bottom w:val="none" w:sz="0" w:space="0" w:color="auto"/>
        <w:right w:val="none" w:sz="0" w:space="0" w:color="auto"/>
      </w:divBdr>
    </w:div>
    <w:div w:id="2068526530">
      <w:marLeft w:val="0"/>
      <w:marRight w:val="0"/>
      <w:marTop w:val="10"/>
      <w:marBottom w:val="10"/>
      <w:divBdr>
        <w:top w:val="none" w:sz="0" w:space="0" w:color="auto"/>
        <w:left w:val="none" w:sz="0" w:space="0" w:color="auto"/>
        <w:bottom w:val="none" w:sz="0" w:space="0" w:color="auto"/>
        <w:right w:val="none" w:sz="0" w:space="0" w:color="auto"/>
      </w:divBdr>
    </w:div>
    <w:div w:id="2072802398">
      <w:marLeft w:val="0"/>
      <w:marRight w:val="0"/>
      <w:marTop w:val="10"/>
      <w:marBottom w:val="10"/>
      <w:divBdr>
        <w:top w:val="none" w:sz="0" w:space="0" w:color="auto"/>
        <w:left w:val="none" w:sz="0" w:space="0" w:color="auto"/>
        <w:bottom w:val="none" w:sz="0" w:space="0" w:color="auto"/>
        <w:right w:val="none" w:sz="0" w:space="0" w:color="auto"/>
      </w:divBdr>
    </w:div>
    <w:div w:id="2077580290">
      <w:marLeft w:val="0"/>
      <w:marRight w:val="0"/>
      <w:marTop w:val="10"/>
      <w:marBottom w:val="10"/>
      <w:divBdr>
        <w:top w:val="none" w:sz="0" w:space="0" w:color="auto"/>
        <w:left w:val="none" w:sz="0" w:space="0" w:color="auto"/>
        <w:bottom w:val="none" w:sz="0" w:space="0" w:color="auto"/>
        <w:right w:val="none" w:sz="0" w:space="0" w:color="auto"/>
      </w:divBdr>
    </w:div>
    <w:div w:id="2105681516">
      <w:marLeft w:val="0"/>
      <w:marRight w:val="0"/>
      <w:marTop w:val="10"/>
      <w:marBottom w:val="10"/>
      <w:divBdr>
        <w:top w:val="none" w:sz="0" w:space="0" w:color="auto"/>
        <w:left w:val="none" w:sz="0" w:space="0" w:color="auto"/>
        <w:bottom w:val="none" w:sz="0" w:space="0" w:color="auto"/>
        <w:right w:val="none" w:sz="0" w:space="0" w:color="auto"/>
      </w:divBdr>
    </w:div>
    <w:div w:id="2125031904">
      <w:marLeft w:val="0"/>
      <w:marRight w:val="0"/>
      <w:marTop w:val="10"/>
      <w:marBottom w:val="10"/>
      <w:divBdr>
        <w:top w:val="none" w:sz="0" w:space="0" w:color="auto"/>
        <w:left w:val="none" w:sz="0" w:space="0" w:color="auto"/>
        <w:bottom w:val="none" w:sz="0" w:space="0" w:color="auto"/>
        <w:right w:val="none" w:sz="0" w:space="0" w:color="auto"/>
      </w:divBdr>
    </w:div>
    <w:div w:id="2125537552">
      <w:marLeft w:val="0"/>
      <w:marRight w:val="0"/>
      <w:marTop w:val="10"/>
      <w:marBottom w:val="1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27537</Words>
  <Characters>4399</Characters>
  <Application>Microsoft Office Word</Application>
  <DocSecurity>0</DocSecurity>
  <Lines>36</Lines>
  <Paragraphs>63</Paragraphs>
  <ScaleCrop>false</ScaleCrop>
  <Company/>
  <LinksUpToDate>false</LinksUpToDate>
  <CharactersWithSpaces>31873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 shinian</dc:creator>
  <cp:keywords/>
  <dc:description/>
  <cp:lastModifiedBy>jianghu shinian</cp:lastModifiedBy>
  <cp:revision>2</cp:revision>
  <dcterms:created xsi:type="dcterms:W3CDTF">2023-01-16T01:14:00Z</dcterms:created>
  <dcterms:modified xsi:type="dcterms:W3CDTF">2023-01-16T01:14:00Z</dcterms:modified>
</cp:coreProperties>
</file>