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python脚本规范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python脚本规范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====1.开头统一标注====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</w:t>
      </w:r>
      <w:r>
        <w:rPr>
          <w:rFonts w:eastAsia="等线" w:ascii="Arial" w:cs="Arial" w:hAnsi="Arial"/>
          <w:i w:val="true"/>
          <w:sz w:val="22"/>
        </w:rPr>
        <w:t>- coding: utf-8 -</w:t>
      </w:r>
      <w:r>
        <w:rPr>
          <w:rFonts w:eastAsia="等线" w:ascii="Arial" w:cs="Arial" w:hAnsi="Arial"/>
          <w:sz w:val="22"/>
        </w:rPr>
        <w:t>- 使用utf8编码，如果是python3不需要这行指定编码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#version python 2.7 标注使用的python版本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====2.函数式编程，所有语句都用函数包裹，避免把语句和变量直接写在全局作用域中。====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====3.使用main函数声明====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if __name__ == "__main__":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xxx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====4.缩进都是用4个空格，而不是</w:t>
      </w:r>
      <w:r>
        <w:rPr>
          <w:rFonts w:eastAsia="等线" w:ascii="Arial" w:cs="Arial" w:hAnsi="Arial"/>
          <w:sz w:val="22"/>
        </w:rPr>
        <w:t>tab</w:t>
      </w:r>
      <w:r>
        <w:rPr>
          <w:rFonts w:eastAsia="等线" w:ascii="Arial" w:cs="Arial" w:hAnsi="Arial"/>
          <w:sz w:val="22"/>
        </w:rPr>
        <w:t>符号====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====5.缩进尽量控制在4层以内，太多的缩进层次难以维护和容易出错。====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====6.空行的使用，美观====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脚本里不要有无作用的空行；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小型区隔使用一个空行；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大型区隔，例如模块，类，函数之间使用两个空行。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====7.很难看懂的写法和特殊语法糖请添加注释，方便别人查看====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====8.变量命名规范====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不要简单的使用单字母，或随便取变量名。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常量用全大写字母，变量名用小写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建议使用匈牙利命名法，表现出变量的类型。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类名首字母大写。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函数名首字母小写。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变量名首字母小写。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变量名尽量描述清楚这个变量的含义，用下划线区隔单词：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list_this_is_a_list_var = []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dic_my_fps = {}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2024-05-27T03:05:56Z</dcterms:created>
  <dc:creator>Apache POI</dc:creator>
</cp:coreProperties>
</file>