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D8" w:rsidRDefault="001928D8"/>
    <w:p w:rsidR="007D44C4" w:rsidRPr="007D44C4" w:rsidRDefault="007D44C4" w:rsidP="007D44C4">
      <w:pPr>
        <w:jc w:val="center"/>
        <w:rPr>
          <w:sz w:val="28"/>
          <w:szCs w:val="28"/>
        </w:rPr>
      </w:pPr>
      <w:r w:rsidRPr="007D44C4">
        <w:rPr>
          <w:sz w:val="28"/>
          <w:szCs w:val="28"/>
        </w:rPr>
        <w:t>MVP env prepare and code update for Jenkins</w:t>
      </w:r>
    </w:p>
    <w:p w:rsidR="007D44C4" w:rsidRDefault="007D44C4" w:rsidP="007D44C4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Configure remote access via SSH for root account with standard password for servers in VBE IT lab. (use tester/tester to access)</w:t>
      </w:r>
    </w:p>
    <w:p w:rsidR="007D44C4" w:rsidRDefault="007D44C4" w:rsidP="007D44C4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Install TeMIP 6.2 on osst004 as per the instruction  </w:t>
      </w:r>
      <w:bookmarkStart w:id="0" w:name="_MON_1627804304"/>
      <w:bookmarkEnd w:id="0"/>
      <w:r>
        <w:rPr>
          <w:color w:val="1F497D"/>
          <w:lang w:eastAsia="en-US"/>
        </w:rPr>
        <w:object w:dxaOrig="1503" w:dyaOrig="1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7" o:title=""/>
          </v:shape>
          <o:OLEObject Type="Embed" ProgID="Word.Document.12" ShapeID="_x0000_i1025" DrawAspect="Icon" ObjectID="_1627805905" r:id="rId8">
            <o:FieldCodes>\s</o:FieldCodes>
          </o:OLEObject>
        </w:object>
      </w:r>
    </w:p>
    <w:p w:rsidR="0097386C" w:rsidRDefault="0097386C" w:rsidP="0097386C">
      <w:pPr>
        <w:pStyle w:val="ListParagraph"/>
        <w:rPr>
          <w:rFonts w:eastAsiaTheme="minorEastAsia"/>
        </w:rPr>
      </w:pPr>
      <w:hyperlink r:id="rId9" w:history="1">
        <w:r>
          <w:rPr>
            <w:rStyle w:val="Hyperlink"/>
          </w:rPr>
          <w:t>https://ent312.sharepoint.hpe.com/teams/OVTeMIP/TeMIPOpenMediation/_layouts/15/WopiFrame.aspx?sourcedoc=/teams/OVTeMIP/TeMIPOpenMediation/Shared%20Documents/Preparing%20a%20machine%20for%20TeMIP%20CA%20builds%20and%20tests.docx&amp;action=default&amp;DefaultItemOpen=1</w:t>
        </w:r>
      </w:hyperlink>
      <w:r>
        <w:rPr>
          <w:lang w:val="en-GB"/>
        </w:rPr>
        <w:t xml:space="preserve"> </w:t>
      </w:r>
    </w:p>
    <w:p w:rsidR="0097386C" w:rsidRPr="00CA7F94" w:rsidRDefault="0097386C" w:rsidP="0097386C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CA7F94">
        <w:rPr>
          <w:color w:val="1F4E79" w:themeColor="accent1" w:themeShade="80"/>
        </w:rPr>
        <w:t>Ignore a step on upgrading openldap package</w:t>
      </w:r>
    </w:p>
    <w:p w:rsidR="0097386C" w:rsidRPr="00CA7F94" w:rsidRDefault="0097386C" w:rsidP="0097386C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CA7F94">
        <w:rPr>
          <w:color w:val="1F4E79" w:themeColor="accent1" w:themeShade="80"/>
        </w:rPr>
        <w:t xml:space="preserve">Ignore manipulation on </w:t>
      </w:r>
      <w:r w:rsidRPr="00CA7F94">
        <w:rPr>
          <w:color w:val="1F4E79" w:themeColor="accent1" w:themeShade="80"/>
          <w:lang w:val="en-GB"/>
        </w:rPr>
        <w:t>liblber</w:t>
      </w:r>
    </w:p>
    <w:p w:rsidR="0097386C" w:rsidRPr="00CA7F94" w:rsidRDefault="0097386C" w:rsidP="0097386C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CA7F94">
        <w:rPr>
          <w:color w:val="1F4E79" w:themeColor="accent1" w:themeShade="80"/>
          <w:lang w:val="en-GB"/>
        </w:rPr>
        <w:t>/etc/hosts file should look like on  patativ3</w:t>
      </w:r>
    </w:p>
    <w:p w:rsidR="0097386C" w:rsidRPr="00CA7F94" w:rsidRDefault="0097386C" w:rsidP="0097386C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CA7F94">
        <w:rPr>
          <w:color w:val="1F4E79" w:themeColor="accent1" w:themeShade="80"/>
          <w:lang w:val="en-GB"/>
        </w:rPr>
        <w:t>Ignore chapter 7</w:t>
      </w:r>
    </w:p>
    <w:p w:rsidR="0097386C" w:rsidRPr="00CA7F94" w:rsidRDefault="0097386C" w:rsidP="0097386C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CA7F94">
        <w:rPr>
          <w:color w:val="1F4E79" w:themeColor="accent1" w:themeShade="80"/>
          <w:lang w:val="en-GB"/>
        </w:rPr>
        <w:t>Ignore chapter 11 except section 11.1</w:t>
      </w:r>
    </w:p>
    <w:p w:rsidR="0097386C" w:rsidRDefault="0097386C" w:rsidP="0097386C">
      <w:pPr>
        <w:pStyle w:val="ListParagraph"/>
        <w:rPr>
          <w:color w:val="1F497D"/>
          <w:lang w:eastAsia="en-US"/>
        </w:rPr>
      </w:pPr>
    </w:p>
    <w:p w:rsidR="007D44C4" w:rsidRDefault="007D44C4" w:rsidP="007D44C4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Install standard TeMIP 6.2 patches by the script mentioned in the instruction</w:t>
      </w:r>
    </w:p>
    <w:p w:rsidR="007D44C4" w:rsidRDefault="007D44C4" w:rsidP="007D44C4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Install Oracle JDK 1.7 latest update (80) from RPM  downloaded from Oracle site or taken from </w:t>
      </w:r>
      <w:hyperlink r:id="rId10" w:history="1">
        <w:r>
          <w:rPr>
            <w:rStyle w:val="Hyperlink"/>
            <w:lang w:eastAsia="en-US"/>
          </w:rPr>
          <w:t>https://csvnaus1-pro.austin.hpecorp.net:18580/svn/temip-openmediation/jenkins/mst/userContent/jdk/linux/jdk-7u80-linux-x64.rpm</w:t>
        </w:r>
      </w:hyperlink>
      <w:r>
        <w:rPr>
          <w:color w:val="1F497D"/>
          <w:lang w:eastAsia="en-US"/>
        </w:rPr>
        <w:t xml:space="preserve"> </w:t>
      </w:r>
    </w:p>
    <w:p w:rsidR="007D44C4" w:rsidRDefault="007D44C4" w:rsidP="007D44C4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Add a new node to Jenkins by copying from patativ3. </w:t>
      </w:r>
    </w:p>
    <w:p w:rsidR="007D44C4" w:rsidRDefault="007D44C4" w:rsidP="007D44C4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Configure newly added node</w:t>
      </w:r>
    </w:p>
    <w:p w:rsidR="007D44C4" w:rsidRDefault="007D44C4" w:rsidP="007D44C4">
      <w:pPr>
        <w:pStyle w:val="ListParagraph"/>
        <w:numPr>
          <w:ilvl w:val="1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Labels:  linux mvp temip temip6.2 rhel6</w:t>
      </w:r>
      <w:r w:rsidR="00F3273C">
        <w:rPr>
          <w:color w:val="1F497D"/>
          <w:lang w:eastAsia="en-US"/>
        </w:rPr>
        <w:t xml:space="preserve"> slave</w:t>
      </w:r>
    </w:p>
    <w:p w:rsidR="007D44C4" w:rsidRDefault="007D44C4" w:rsidP="007D44C4">
      <w:pPr>
        <w:pStyle w:val="ListParagraph"/>
        <w:numPr>
          <w:ilvl w:val="1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Other parameters as by example from patativ3</w:t>
      </w:r>
    </w:p>
    <w:p w:rsidR="00F3273C" w:rsidRDefault="00B6789E" w:rsidP="00F3273C">
      <w:pPr>
        <w:pStyle w:val="ListParagraph"/>
        <w:ind w:left="1440"/>
        <w:rPr>
          <w:color w:val="1F497D"/>
          <w:lang w:eastAsia="en-US"/>
        </w:rPr>
      </w:pPr>
      <w:r>
        <w:rPr>
          <w:noProof/>
        </w:rPr>
        <w:drawing>
          <wp:inline distT="0" distB="0" distL="0" distR="0" wp14:anchorId="4C048293" wp14:editId="570F943C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9E" w:rsidRDefault="00B6789E" w:rsidP="00F3273C">
      <w:pPr>
        <w:pStyle w:val="ListParagraph"/>
        <w:ind w:left="1440"/>
        <w:rPr>
          <w:color w:val="1F497D"/>
          <w:lang w:eastAsia="en-US"/>
        </w:rPr>
      </w:pPr>
      <w:r>
        <w:rPr>
          <w:noProof/>
        </w:rPr>
        <w:lastRenderedPageBreak/>
        <w:drawing>
          <wp:inline distT="0" distB="0" distL="0" distR="0" wp14:anchorId="6864F863" wp14:editId="3114F655">
            <wp:extent cx="5486400" cy="2585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C4" w:rsidRPr="00B6789E" w:rsidRDefault="007D44C4" w:rsidP="00B6789E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 w:rsidRPr="00B6789E">
        <w:rPr>
          <w:color w:val="1F497D"/>
          <w:lang w:eastAsia="en-US"/>
        </w:rPr>
        <w:t> Configure infrastructure_daily_config_restart Jenkins job to run on a node for building MVPs: Maven, sudoers, subversion (configs + install), mtu.</w:t>
      </w:r>
    </w:p>
    <w:p w:rsidR="007D44C4" w:rsidRDefault="007D44C4" w:rsidP="007D44C4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>Save Jenkins configs to Git</w:t>
      </w:r>
    </w:p>
    <w:p w:rsidR="007D44C4" w:rsidRPr="00CA7F94" w:rsidRDefault="007D44C4" w:rsidP="00CA7F9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A7F94">
        <w:rPr>
          <w:color w:val="1F4E79" w:themeColor="accent1" w:themeShade="80"/>
          <w:lang w:eastAsia="en-US"/>
        </w:rPr>
        <w:t>A</w:t>
      </w:r>
      <w:r w:rsidRPr="00CA7F94">
        <w:rPr>
          <w:color w:val="1F4E79" w:themeColor="accent1" w:themeShade="80"/>
          <w:lang w:eastAsia="en-US"/>
        </w:rPr>
        <w:t>ctualize information for osst004</w:t>
      </w:r>
      <w:r w:rsidRPr="00CA7F94">
        <w:rPr>
          <w:color w:val="1F4E79" w:themeColor="accent1" w:themeShade="80"/>
          <w:lang w:eastAsia="en-US"/>
        </w:rPr>
        <w:t xml:space="preserve"> on the servers table</w:t>
      </w:r>
      <w:r w:rsidRPr="00CA7F94">
        <w:rPr>
          <w:color w:val="1F4E79" w:themeColor="accent1" w:themeShade="80"/>
          <w:lang w:eastAsia="en-US"/>
        </w:rPr>
        <w:t xml:space="preserve">: </w:t>
      </w:r>
      <w:hyperlink r:id="rId13" w:history="1">
        <w:r>
          <w:rPr>
            <w:rStyle w:val="Hyperlink"/>
          </w:rPr>
          <w:t>https://hpe.sharepoint.com/teams/CMSOSSRussia/Lists/Servers/All.aspx</w:t>
        </w:r>
      </w:hyperlink>
    </w:p>
    <w:p w:rsidR="007D44C4" w:rsidRPr="007D44C4" w:rsidRDefault="007D44C4" w:rsidP="007D44C4">
      <w:pPr>
        <w:ind w:left="360"/>
        <w:rPr>
          <w:color w:val="1F497D"/>
          <w:lang w:eastAsia="en-US"/>
        </w:rPr>
      </w:pPr>
      <w:r>
        <w:rPr>
          <w:color w:val="1F497D"/>
          <w:lang w:eastAsia="en-US"/>
        </w:rPr>
        <w:t xml:space="preserve">      </w:t>
      </w:r>
      <w:r w:rsidRPr="007D44C4">
        <w:rPr>
          <w:color w:val="1F497D"/>
          <w:lang w:eastAsia="en-US"/>
        </w:rPr>
        <w:t xml:space="preserve"> TODO-&gt; Nothing, TeMIP version -&gt; 62, TeMIP level 01, TeMIP revision -&gt; B, Role -&gt; CI slave</w:t>
      </w:r>
    </w:p>
    <w:p w:rsidR="00300CE4" w:rsidRDefault="004A24A2" w:rsidP="00300CE4">
      <w:pPr>
        <w:pStyle w:val="ListParagraph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MVP code update sample </w:t>
      </w:r>
      <w:r w:rsidR="00300CE4">
        <w:rPr>
          <w:color w:val="1F497D"/>
        </w:rPr>
        <w:t>:</w:t>
      </w:r>
      <w:r w:rsidR="00300CE4">
        <w:rPr>
          <w:color w:val="1F497D"/>
          <w:lang w:eastAsia="en-US"/>
        </w:rPr>
        <w:t xml:space="preserve"> </w:t>
      </w:r>
    </w:p>
    <w:p w:rsidR="00BA0F7E" w:rsidRDefault="00BA0F7E" w:rsidP="00A4795B">
      <w:pPr>
        <w:pStyle w:val="ListParagraph"/>
        <w:ind w:left="1440"/>
        <w:rPr>
          <w:color w:val="1F497D"/>
          <w:lang w:eastAsia="en-US"/>
        </w:rPr>
      </w:pPr>
      <w:r>
        <w:rPr>
          <w:color w:val="1F497D"/>
          <w:lang w:eastAsia="en-US"/>
        </w:rPr>
        <w:t xml:space="preserve">Netcool_FMI_CIC: </w:t>
      </w:r>
    </w:p>
    <w:p w:rsidR="007D44C4" w:rsidRDefault="00BA0F7E" w:rsidP="007D44C4">
      <w:pPr>
        <w:pStyle w:val="ListParagraph"/>
        <w:rPr>
          <w:color w:val="1F497D"/>
          <w:lang w:eastAsia="en-US"/>
        </w:rPr>
      </w:pPr>
      <w:hyperlink r:id="rId14" w:history="1">
        <w:r w:rsidRPr="00863C40">
          <w:rPr>
            <w:rStyle w:val="Hyperlink"/>
            <w:lang w:eastAsia="en-US"/>
          </w:rPr>
          <w:t>https://csvnaus1-pro.austin.hpecorp.net:18580/svn/temip-openmediation-mvp/Netcool_FMI_CIC/branches/Level2-T2.3VFT2T/</w:t>
        </w:r>
      </w:hyperlink>
    </w:p>
    <w:p w:rsidR="00BA0F7E" w:rsidRDefault="00BA0F7E" w:rsidP="007D44C4">
      <w:pPr>
        <w:pStyle w:val="ListParagraph"/>
        <w:rPr>
          <w:color w:val="1F497D"/>
        </w:rPr>
      </w:pPr>
    </w:p>
    <w:p w:rsidR="007D44C4" w:rsidRDefault="003D6BD3" w:rsidP="007D44C4">
      <w:pPr>
        <w:rPr>
          <w:color w:val="1F497D"/>
        </w:rPr>
      </w:pPr>
      <w:r>
        <w:rPr>
          <w:color w:val="1F497D"/>
        </w:rPr>
        <w:t>The out</w:t>
      </w:r>
      <w:r w:rsidR="00CF7AC2">
        <w:rPr>
          <w:color w:val="1F497D"/>
        </w:rPr>
        <w:t>put of command “</w:t>
      </w:r>
      <w:r w:rsidR="007D44C4" w:rsidRPr="00CF7AC2">
        <w:rPr>
          <w:color w:val="1F497D"/>
        </w:rPr>
        <w:t>svn diff -r 8102:8182</w:t>
      </w:r>
      <w:r w:rsidR="00CF7AC2">
        <w:rPr>
          <w:color w:val="1F497D"/>
        </w:rPr>
        <w:t>”</w:t>
      </w:r>
      <w:r w:rsidR="00C1262E">
        <w:rPr>
          <w:color w:val="1F497D"/>
        </w:rPr>
        <w:t>: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Index: netcool-fmi-cic-mvp/tests/netcool-fmi-cic-mvp-integration-tests/pom.xml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===================================================================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--- netcool-fmi-cic-mvp/tests/netcool-fmi-cic-mvp-integration-tests/pom.xml     (revision 8102)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+++ netcool-fmi-cic-mvp/tests/netcool-fmi-cic-mvp-integration-tests/pom.xml     (revision 8182)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@@ -71,7 +71,7 @@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                   &lt;artifactItem&gt;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        &lt;groupId&gt;com.hp.openmediation&lt;/groupId&gt;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        &lt;artifactId&gt;build-tools&lt;/artifactId&gt;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                                                                       &lt;version&gt;1.0-nom-4&lt;/version&gt;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                                                                 &lt;version&gt;1.0-nom-6&lt;/version&gt;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                 &lt;type&gt;pl&lt;/type&gt;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        &lt;classifier&gt;formatshell&lt;/classifier&gt;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                 &lt;destFileName&gt;formatshell.pl&lt;/destFileName&gt;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Index: netcool-fmi-cic-mvp/tests/netcool-fmi-cic-mvp-integration-tests/src/get_resources.sh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===================================================================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--- netcool-fmi-cic-mvp/tests/netcool-fmi-cic-mvp-integration-tests/src/get_resources.sh        (revision 8102)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+++ netcool-fmi-cic-mvp/tests/netcool-fmi-cic-mvp-integration-tests/src/get_resources.sh        (revision 8182)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@@ -10,5 +10,5 @@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lastRenderedPageBreak/>
        <w:t>mkdir -p resources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cd resources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pwd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-wget -nv -c -N "</w:t>
      </w:r>
      <w:hyperlink r:id="rId15" w:history="1">
        <w:r>
          <w:rPr>
            <w:rStyle w:val="Hyperlink"/>
          </w:rPr>
          <w:t>http://vbet0007g.gre.hpecorp.net:18080/view/NOM/job/NOM_build/301/jdk=7_h06_o21,os=linux,osver=n720kit/artifact/openmediation/tests/target/dist_nom_kits/openmediation-7.2.0-L.tar</w:t>
        </w:r>
      </w:hyperlink>
      <w:r>
        <w:rPr>
          <w:color w:val="1F497D"/>
        </w:rPr>
        <w:t>"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-wget -nv -c -N "</w:t>
      </w:r>
      <w:hyperlink r:id="rId16" w:history="1">
        <w:r>
          <w:rPr>
            <w:rStyle w:val="Hyperlink"/>
          </w:rPr>
          <w:t>http://vbet0007g.gre.hpecorp.net:18080/view/NOM/job/TEMIP_CA_build/819/jdk=7_h06_o21,os=linux,osver=t220kit/artifact/temip-ca/tests/target/dist_product_kits/temip-ca-2.3VFT2T.0-L.tar</w:t>
        </w:r>
      </w:hyperlink>
      <w:r>
        <w:rPr>
          <w:color w:val="1F497D"/>
        </w:rPr>
        <w:t>"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+wget -nv -c -N "</w:t>
      </w:r>
      <w:hyperlink r:id="rId17" w:history="1">
        <w:r>
          <w:rPr>
            <w:rStyle w:val="Hyperlink"/>
          </w:rPr>
          <w:t>http://vbet0007g.gre.hpecorp.net:8081/repository/maven-releases/com/hp/openmediation/openmediation/7.2.0/openmediation-7.2.0-L.tar</w:t>
        </w:r>
      </w:hyperlink>
      <w:r>
        <w:rPr>
          <w:color w:val="1F497D"/>
        </w:rPr>
        <w:t>"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+wget -nv -c -N "</w:t>
      </w:r>
      <w:hyperlink r:id="rId18" w:history="1">
        <w:r>
          <w:rPr>
            <w:rStyle w:val="Hyperlink"/>
          </w:rPr>
          <w:t>http://vbet0007g.gre.hpecorp.net:8081/repository/maven-releases/com/hp/openmediation/temip-ca/2.3VFT2T.0/temip-ca-2.3VFT2T.0-L.tar</w:t>
        </w:r>
      </w:hyperlink>
      <w:r>
        <w:rPr>
          <w:color w:val="1F497D"/>
        </w:rPr>
        <w:t>"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Index: check_env.sh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===================================================================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--- check_env.sh        (revision 8102)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+++ check_env.sh        (revision 8182)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@@ -738,9 +738,9 @@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 true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}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function check_t_220_kit_os_L_ANY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 assert_java_version "7_21" &amp;&amp;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 assert_os_version "5_8" &amp;&amp;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 assert_temip_version "6_1" &amp;&amp;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 assert_java_version "7_21|7_80" &amp;&amp;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 assert_os_version "5_8|6_6" &amp;&amp;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 assert_temip_version "6_1|6_2" &amp;&amp;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 true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}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function check_t_220_test_os_L_ANY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@@ -880,8 +880,12 @@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 perl -W -pe "s|^(TFR\.)?TFRTAO2XV.*\n||g"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 perl -W -pe "s|^(TFR\.)?TFRTFCV.*\n||g"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 perl -W -pe "s/^(TFR\.)?TFRTNS(CLR|SRV)V.*\n//g"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 perl -W -pe "s/^(TWS\.)?TWS(DICTAM|MISCSVCSAM|EXAMPLE)V.*\n//g"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 perl -W -pe "s/^(TWS\.)?TWS(WEBSRVC|DICTAM|MISCSVCSAM|EXAMPLE)V.*\n//g"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 perl -W -pe "s|^(TFR\.)?TFRITORT6XV.*\n||g"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 perl -W -pe "s|^(TFR\.)?TFRBASEV.*\n||g"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 perl -W -pe "s|^(ACK\.)?ACKBASEV.*\n||g"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 perl -W -pe "s|^(RFM\.)?RFMBINV.*\n||g"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 perl -W -pe "s|^(TEMIP\.)?TEMIP.*\n||g" |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 if grep -E '[[:alnum:]]'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 then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 return 1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Index: Jenkinsfile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===================================================================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lastRenderedPageBreak/>
        <w:t>--- Jenkinsfile (revision 8102)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+++ Jenkinsfile (revision 8182)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@@ -5,7 +5,7 @@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def buildFailureEmail = 'cms-oss-russia-adapters@hpe.com'</w:t>
      </w:r>
    </w:p>
    <w:p w:rsidR="007D44C4" w:rsidRDefault="007D44C4" w:rsidP="007D44C4">
      <w:pPr>
        <w:rPr>
          <w:color w:val="1F497D"/>
        </w:rPr>
      </w:pP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stage("Build MVP")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 node("t220kit&amp;&amp;linux")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 node("mvp&amp;&amp;linux")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 stage("Collect sources")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        checkout(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 changelog: false,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@@ -26,7 +26,7 @@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 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 }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 try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      withEnv(["JAVA_HOME=${tool name: '7_h06_o21', type: 'jdk'}"])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      withEnv(["JAVA_HOME=${tool name: 'JDK7_LATEST', type: 'jdk'}"])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 stage("Build with the build script")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 sh "./build.sh"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 }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@@ -39,7 +39,7 @@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     onlyIfSuccessful: false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 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 }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      withEnv(["JAVA_HOME=${tool name: '7_h06_o21', type: 'jdk'}"])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            withEnv(["JAVA_HOME=${tool name: 'JDK7_LATEST', type: 'jdk'}"])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 stage("Run tests")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     sh """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echo "JAVA_HOME is $JAVA_HOME"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@@ -68,13 +68,7 @@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 throw all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 } finally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 stage("Build result audit") {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          checkstyle pattern: '**/target/reports/checkstyle/*.xml', shouldDetectModules: true, useStableBuildAsReference: true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          findbugs pattern: '**/target/reports/findbugs/*.xml', shouldDetectModules: true, useStableBuildAsReference: true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          pmd pattern: '**/target/reports/pmd/*.xml', shouldDetectModules: true, useStableBuildAsReference: true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          openTasks excludePattern: '**/target/**/*, ci_build_resources/', high: 'FIXME', ignoreCase: true, low: 'XXX', normal: 'TODO', pattern: '**', shouldDetectModules: true, useStableBuildAsReference: true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         junit allowEmptyResults: true, keepLongStdio: true, testResults: '**/target/surefire-reports/TEST-*.xml'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          warnings consoleParsers: [[parserName: 'Java Compiler (javac)'], [parserName: 'GNU Make + GNU C Compiler (gcc)'], [parserName: 'Maven']], shouldDetectModules: true, useStableBuildAsReference: true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                step([$class: 'AnalysisPublisher', useStableBuildAsReference: true])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lastRenderedPageBreak/>
        <w:t>             }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     }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     }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Index: get_build_resources.sh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===================================================================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--- get_build_resources.sh      (revision 8102)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+++ get_build_resources.sh      (revision 8182)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@@ -4,5 +4,5 @@</w:t>
      </w:r>
    </w:p>
    <w:p w:rsidR="007D44C4" w:rsidRDefault="007D44C4" w:rsidP="007D44C4">
      <w:pPr>
        <w:rPr>
          <w:color w:val="1F497D"/>
        </w:rPr>
      </w:pP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mkdir -p ci_build_resources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wget -c -N --no-proxy -nd -P ci_build_resources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-http://vbet0007g.gre.hpecorp.net:18080/view/NOM/job/NOM_build/301/jdk=7_h06_o21,os=linux,osver=n720kit/artifact/openmediation/tests/target/dist_nom/openmediation-7.2.0.zip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-http://vbet0007g.gre.hpecorp.net:18080/view/NOM/job/TEMIP_CA_build/852/jdk=7_h06_o21,os=linux,osver=t220kit/artifact/temip-ca/tests/target/dist_product/temip-ca-2.3VFT2T.0-L.zip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+http://vbet0007g.gre.hpecorp.net:8081/repository/maven-releases/com/hp/openmediation/openmediation/7.2.0/openmediation-7.2.0.zip \</w:t>
      </w:r>
    </w:p>
    <w:p w:rsidR="007D44C4" w:rsidRDefault="007D44C4" w:rsidP="007D44C4">
      <w:pPr>
        <w:rPr>
          <w:color w:val="1F497D"/>
        </w:rPr>
      </w:pPr>
      <w:r>
        <w:rPr>
          <w:color w:val="1F497D"/>
        </w:rPr>
        <w:t>+http://vbet0007g.gre.hpecorp.net:8081/repository/maven-releases/com/hp/openmediation/temip-ca/2.3VFT2T.0/temip-ca-2.3VFT2T.0.zip</w:t>
      </w:r>
    </w:p>
    <w:p w:rsidR="007D44C4" w:rsidRDefault="007D44C4" w:rsidP="007D44C4">
      <w:pPr>
        <w:rPr>
          <w:color w:val="1F497D"/>
        </w:rPr>
      </w:pPr>
    </w:p>
    <w:p w:rsidR="00CF7AC2" w:rsidRDefault="00CF7AC2" w:rsidP="007D44C4">
      <w:pPr>
        <w:rPr>
          <w:color w:val="1F497D"/>
        </w:rPr>
      </w:pPr>
      <w:r>
        <w:rPr>
          <w:color w:val="1F497D"/>
          <w:lang w:eastAsia="en-US"/>
        </w:rPr>
        <w:t xml:space="preserve">If one MVP does not have Jenkins integration, need to </w:t>
      </w:r>
      <w:r>
        <w:rPr>
          <w:color w:val="1F497D"/>
          <w:lang w:eastAsia="en-US"/>
        </w:rPr>
        <w:t>add Jenkins integration files (must be copied with svn cp command!) (Jenkins file and etc, by example from other MVP which has JenkinsCi integration)</w:t>
      </w:r>
    </w:p>
    <w:p w:rsidR="007D44C4" w:rsidRDefault="007D44C4" w:rsidP="007D44C4">
      <w:pPr>
        <w:rPr>
          <w:color w:val="1F497D"/>
        </w:rPr>
      </w:pPr>
    </w:p>
    <w:p w:rsidR="00CF7AC2" w:rsidRDefault="00CF7AC2" w:rsidP="007D44C4">
      <w:pPr>
        <w:rPr>
          <w:color w:val="1F497D"/>
        </w:rPr>
      </w:pPr>
    </w:p>
    <w:p w:rsidR="00881173" w:rsidRPr="000B09DE" w:rsidRDefault="00881173" w:rsidP="00881173">
      <w:pPr>
        <w:pStyle w:val="ListParagraph"/>
        <w:numPr>
          <w:ilvl w:val="0"/>
          <w:numId w:val="1"/>
        </w:numPr>
        <w:rPr>
          <w:rFonts w:eastAsiaTheme="minorEastAsia"/>
          <w:color w:val="1F497D"/>
          <w:lang w:eastAsia="en-US"/>
        </w:rPr>
      </w:pPr>
      <w:r w:rsidRPr="00881173">
        <w:rPr>
          <w:color w:val="1F497D"/>
          <w:lang w:eastAsia="en-US"/>
        </w:rPr>
        <w:t>Unsure that pills are blue on Jenkins by fixing here and there things what fail</w:t>
      </w:r>
      <w:r w:rsidR="000B09DE">
        <w:rPr>
          <w:color w:val="1F497D"/>
          <w:lang w:eastAsia="en-US"/>
        </w:rPr>
        <w:t>.</w:t>
      </w:r>
    </w:p>
    <w:p w:rsidR="000B09DE" w:rsidRDefault="00905650" w:rsidP="000B09DE">
      <w:pPr>
        <w:pStyle w:val="ListParagraph"/>
        <w:rPr>
          <w:rFonts w:eastAsiaTheme="minorEastAsia"/>
          <w:color w:val="1F497D"/>
          <w:lang w:eastAsia="en-US"/>
        </w:rPr>
      </w:pPr>
      <w:r>
        <w:rPr>
          <w:noProof/>
        </w:rPr>
        <w:lastRenderedPageBreak/>
        <w:drawing>
          <wp:inline distT="0" distB="0" distL="0" distR="0" wp14:anchorId="5F310838" wp14:editId="46944C40">
            <wp:extent cx="548640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50" w:rsidRPr="00881173" w:rsidRDefault="00905650" w:rsidP="000B09DE">
      <w:pPr>
        <w:pStyle w:val="ListParagraph"/>
        <w:rPr>
          <w:rFonts w:eastAsiaTheme="minorEastAsia"/>
          <w:color w:val="1F497D"/>
          <w:lang w:eastAsia="en-US"/>
        </w:rPr>
      </w:pPr>
      <w:bookmarkStart w:id="1" w:name="_GoBack"/>
      <w:bookmarkEnd w:id="1"/>
    </w:p>
    <w:p w:rsidR="007D44C4" w:rsidRDefault="007D44C4" w:rsidP="00881173">
      <w:pPr>
        <w:pStyle w:val="ListParagraph"/>
      </w:pPr>
    </w:p>
    <w:sectPr w:rsidR="007D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1F8" w:rsidRDefault="003D61F8" w:rsidP="007D44C4">
      <w:r>
        <w:separator/>
      </w:r>
    </w:p>
  </w:endnote>
  <w:endnote w:type="continuationSeparator" w:id="0">
    <w:p w:rsidR="003D61F8" w:rsidRDefault="003D61F8" w:rsidP="007D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1F8" w:rsidRDefault="003D61F8" w:rsidP="007D44C4">
      <w:r>
        <w:separator/>
      </w:r>
    </w:p>
  </w:footnote>
  <w:footnote w:type="continuationSeparator" w:id="0">
    <w:p w:rsidR="003D61F8" w:rsidRDefault="003D61F8" w:rsidP="007D4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C363C"/>
    <w:multiLevelType w:val="hybridMultilevel"/>
    <w:tmpl w:val="C88893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C77CDE"/>
    <w:multiLevelType w:val="hybridMultilevel"/>
    <w:tmpl w:val="5B0E9FDC"/>
    <w:lvl w:ilvl="0" w:tplc="3D16C2E2">
      <w:start w:val="1"/>
      <w:numFmt w:val="decimal"/>
      <w:lvlText w:val="%1."/>
      <w:lvlJc w:val="left"/>
      <w:pPr>
        <w:ind w:left="720" w:hanging="360"/>
      </w:pPr>
      <w:rPr>
        <w:color w:val="1F4E79" w:themeColor="accent1" w:themeShade="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536CA"/>
    <w:multiLevelType w:val="hybridMultilevel"/>
    <w:tmpl w:val="AA2AA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152F6"/>
    <w:multiLevelType w:val="hybridMultilevel"/>
    <w:tmpl w:val="4F54B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2E"/>
    <w:rsid w:val="000B09DE"/>
    <w:rsid w:val="001928D8"/>
    <w:rsid w:val="00300CE4"/>
    <w:rsid w:val="003D61F8"/>
    <w:rsid w:val="003D6BD3"/>
    <w:rsid w:val="004A24A2"/>
    <w:rsid w:val="007D44C4"/>
    <w:rsid w:val="00861B08"/>
    <w:rsid w:val="00881173"/>
    <w:rsid w:val="00905650"/>
    <w:rsid w:val="00933A10"/>
    <w:rsid w:val="0097386C"/>
    <w:rsid w:val="00A4795B"/>
    <w:rsid w:val="00B6789E"/>
    <w:rsid w:val="00BA0F7E"/>
    <w:rsid w:val="00C1262E"/>
    <w:rsid w:val="00CA7F94"/>
    <w:rsid w:val="00CF7AC2"/>
    <w:rsid w:val="00D1222E"/>
    <w:rsid w:val="00DC2874"/>
    <w:rsid w:val="00F3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4D95F-DA2F-4DA7-843D-A243E31F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4C4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4C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D44C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D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C4"/>
    <w:rPr>
      <w:rFonts w:ascii="Calibri" w:eastAsia="宋体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D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C4"/>
    <w:rPr>
      <w:rFonts w:ascii="Calibri" w:eastAsia="宋体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hyperlink" Target="https://hpe.sharepoint.com/teams/CMSOSSRussia/Lists/Servers/All.aspx" TargetMode="External"/><Relationship Id="rId18" Type="http://schemas.openxmlformats.org/officeDocument/2006/relationships/hyperlink" Target="http://vbet0007g.gre.hpecorp.net:8081/repository/maven-releases/com/hp/openmediation/temip-ca/2.3VFT2T.0/temip-ca-2.3VFT2T.0-L.t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hyperlink" Target="http://vbet0007g.gre.hpecorp.net:8081/repository/maven-releases/com/hp/openmediation/openmediation/7.2.0/openmediation-7.2.0-L.tar" TargetMode="External"/><Relationship Id="rId2" Type="http://schemas.openxmlformats.org/officeDocument/2006/relationships/styles" Target="styles.xml"/><Relationship Id="rId16" Type="http://schemas.openxmlformats.org/officeDocument/2006/relationships/hyperlink" Target="http://vbet0007g.gre.hpecorp.net:18080/view/NOM/job/TEMIP_CA_build/819/jdk=7_h06_o21,os=linux,osver=t220kit/artifact/temip-ca/tests/target/dist_product_kits/temip-ca-2.3VFT2T.0-L.ta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vbet0007g.gre.hpecorp.net:18080/view/NOM/job/NOM_build/301/jdk=7_h06_o21,os=linux,osver=n720kit/artifact/openmediation/tests/target/dist_nom_kits/openmediation-7.2.0-L.tar" TargetMode="External"/><Relationship Id="rId10" Type="http://schemas.openxmlformats.org/officeDocument/2006/relationships/hyperlink" Target="https://csvnaus1-pro.austin.hpecorp.net:18580/svn/temip-openmediation/jenkins/mst/userContent/jdk/linux/jdk-7u80-linux-x64.rp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t312.sharepoint.hpe.com/teams/OVTeMIP/TeMIPOpenMediation/_layouts/15/WopiFrame.aspx?sourcedoc=/teams/OVTeMIP/TeMIPOpenMediation/Shared%20Documents/Preparing%20a%20machine%20for%20TeMIP%20CA%20builds%20and%20tests.docx&amp;action=default&amp;DefaultItemOpen=1" TargetMode="External"/><Relationship Id="rId14" Type="http://schemas.openxmlformats.org/officeDocument/2006/relationships/hyperlink" Target="https://csvnaus1-pro.austin.hpecorp.net:18580/svn/temip-openmediation-mvp/Netcool_FMI_CIC/branches/Level2-T2.3VFT2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Jia-Yun (John)</dc:creator>
  <cp:keywords/>
  <dc:description/>
  <cp:lastModifiedBy>Jiang, Jia-Yun (John)</cp:lastModifiedBy>
  <cp:revision>18</cp:revision>
  <dcterms:created xsi:type="dcterms:W3CDTF">2019-08-20T03:02:00Z</dcterms:created>
  <dcterms:modified xsi:type="dcterms:W3CDTF">2019-08-20T03:32:00Z</dcterms:modified>
</cp:coreProperties>
</file>