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54AD4" w14:textId="54BFE877" w:rsidR="00FD6F0E" w:rsidRDefault="00FD6F0E" w:rsidP="00A07E8F">
      <w:pPr>
        <w:ind w:left="420" w:hanging="420"/>
      </w:pPr>
      <w:r>
        <w:rPr>
          <w:rFonts w:hint="eastAsia"/>
        </w:rPr>
        <w:t>由于暴涨和暴跌具有对称性，本框架暂且只讨论暴涨情况</w:t>
      </w:r>
    </w:p>
    <w:p w14:paraId="5F8376BD" w14:textId="7C2BF510" w:rsidR="00FD04C0" w:rsidRDefault="00A07E8F" w:rsidP="00A07E8F">
      <w:pPr>
        <w:pStyle w:val="2"/>
        <w:numPr>
          <w:ilvl w:val="0"/>
          <w:numId w:val="12"/>
        </w:numPr>
      </w:pPr>
      <w:r>
        <w:rPr>
          <w:rFonts w:hint="eastAsia"/>
        </w:rPr>
        <w:t>当波动率暴涨后，未来跌回的概率</w:t>
      </w:r>
    </w:p>
    <w:p w14:paraId="48CDAFFF" w14:textId="6C987BDD" w:rsidR="00A07E8F" w:rsidRPr="00673A55" w:rsidRDefault="00A07E8F" w:rsidP="00A07E8F">
      <w:pPr>
        <w:pStyle w:val="3"/>
        <w:numPr>
          <w:ilvl w:val="0"/>
          <w:numId w:val="14"/>
        </w:numPr>
        <w:rPr>
          <w:b w:val="0"/>
          <w:bCs w:val="0"/>
        </w:rPr>
      </w:pPr>
      <w:r w:rsidRPr="00673A55">
        <w:rPr>
          <w:rFonts w:hint="eastAsia"/>
          <w:b w:val="0"/>
          <w:bCs w:val="0"/>
        </w:rPr>
        <w:t>当波动率暴涨后，未来是否会下跌？</w:t>
      </w:r>
    </w:p>
    <w:p w14:paraId="24FCB9A9" w14:textId="70B46C7B" w:rsidR="00A07E8F" w:rsidRDefault="003A19BF" w:rsidP="00114C94">
      <w:pPr>
        <w:pStyle w:val="a8"/>
        <w:numPr>
          <w:ilvl w:val="0"/>
          <w:numId w:val="16"/>
        </w:numPr>
        <w:ind w:firstLineChars="0"/>
      </w:pPr>
      <w:r>
        <w:rPr>
          <w:rFonts w:hint="eastAsia"/>
        </w:rPr>
        <w:t>当波动率高于过去</w:t>
      </w:r>
      <w: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交易日内最低值的一定程度时，未来m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交易日内的波动率最低值会到达什么程度？</w:t>
      </w:r>
    </w:p>
    <w:p w14:paraId="03B9DE1E" w14:textId="77777777" w:rsidR="003A19BF" w:rsidRPr="003A19BF" w:rsidRDefault="003A19BF" w:rsidP="003A19BF">
      <w:pPr>
        <w:ind w:leftChars="400" w:left="840"/>
        <w:jc w:val="left"/>
        <w:rPr>
          <w:b/>
          <w:bCs/>
        </w:rPr>
      </w:pPr>
      <w:proofErr w:type="spellStart"/>
      <w:r w:rsidRPr="003A19BF">
        <w:rPr>
          <w:rFonts w:hint="eastAsia"/>
          <w:b/>
          <w:bCs/>
        </w:rPr>
        <w:t>d</w:t>
      </w:r>
      <w:r w:rsidRPr="003A19BF">
        <w:rPr>
          <w:b/>
          <w:bCs/>
        </w:rPr>
        <w:t>Vfmin</w:t>
      </w:r>
      <w:proofErr w:type="spellEnd"/>
      <w:r w:rsidRPr="003A19BF">
        <w:rPr>
          <w:b/>
          <w:bCs/>
        </w:rPr>
        <w:t xml:space="preserve"> ~ </w:t>
      </w:r>
      <w:proofErr w:type="spellStart"/>
      <w:r w:rsidRPr="003A19BF">
        <w:rPr>
          <w:rFonts w:hint="eastAsia"/>
          <w:b/>
          <w:bCs/>
        </w:rPr>
        <w:t>d</w:t>
      </w:r>
      <w:r w:rsidRPr="003A19BF">
        <w:rPr>
          <w:b/>
          <w:bCs/>
        </w:rPr>
        <w:t>Vpmax</w:t>
      </w:r>
      <w:proofErr w:type="spellEnd"/>
      <w:r w:rsidRPr="003A19BF">
        <w:rPr>
          <w:rFonts w:hint="eastAsia"/>
          <w:b/>
          <w:bCs/>
        </w:rPr>
        <w:t>：</w:t>
      </w:r>
    </w:p>
    <w:p w14:paraId="0C8AD30F" w14:textId="77777777" w:rsidR="003A19BF" w:rsidRPr="003A19BF" w:rsidRDefault="003A19BF" w:rsidP="003A19BF">
      <w:pPr>
        <w:ind w:leftChars="400" w:left="840"/>
        <w:jc w:val="left"/>
        <w:rPr>
          <w:b/>
          <w:bCs/>
        </w:rPr>
      </w:pPr>
      <w:proofErr w:type="spellStart"/>
      <w:r w:rsidRPr="003A19BF">
        <w:rPr>
          <w:rFonts w:hint="eastAsia"/>
          <w:b/>
          <w:bCs/>
        </w:rPr>
        <w:t>r</w:t>
      </w:r>
      <w:r w:rsidRPr="003A19BF">
        <w:rPr>
          <w:b/>
          <w:bCs/>
        </w:rPr>
        <w:t>Vfmin</w:t>
      </w:r>
      <w:proofErr w:type="spellEnd"/>
      <w:r w:rsidRPr="003A19BF">
        <w:rPr>
          <w:b/>
          <w:bCs/>
        </w:rPr>
        <w:t xml:space="preserve"> ~ </w:t>
      </w:r>
      <w:proofErr w:type="spellStart"/>
      <w:r w:rsidRPr="003A19BF">
        <w:rPr>
          <w:b/>
          <w:bCs/>
        </w:rPr>
        <w:t>rVpmax</w:t>
      </w:r>
      <w:proofErr w:type="spellEnd"/>
      <w:r w:rsidRPr="003A19BF">
        <w:rPr>
          <w:rFonts w:hint="eastAsia"/>
          <w:b/>
          <w:bCs/>
        </w:rPr>
        <w:t>：</w:t>
      </w:r>
    </w:p>
    <w:p w14:paraId="7EB3B30A" w14:textId="05796825" w:rsidR="003A19BF" w:rsidRPr="003A19BF" w:rsidRDefault="003A19BF" w:rsidP="003A19BF">
      <w:pPr>
        <w:pStyle w:val="a8"/>
        <w:numPr>
          <w:ilvl w:val="0"/>
          <w:numId w:val="14"/>
        </w:numPr>
        <w:ind w:firstLineChars="0"/>
      </w:pPr>
    </w:p>
    <w:p w14:paraId="1D9D0100" w14:textId="2B3C2143" w:rsidR="003A19BF" w:rsidRDefault="003A19BF" w:rsidP="00A07E8F">
      <w:pPr>
        <w:pStyle w:val="a8"/>
        <w:ind w:left="420" w:firstLineChars="0" w:firstLine="0"/>
        <w:rPr>
          <w:b/>
          <w:bCs/>
        </w:rPr>
      </w:pPr>
    </w:p>
    <w:p w14:paraId="7DEF98E3" w14:textId="77777777" w:rsidR="003A19BF" w:rsidRDefault="003A19BF" w:rsidP="00A07E8F">
      <w:pPr>
        <w:pStyle w:val="a8"/>
        <w:ind w:left="420" w:firstLineChars="0" w:firstLine="0"/>
      </w:pPr>
    </w:p>
    <w:p w14:paraId="1C8CC60F" w14:textId="1763F2C6" w:rsidR="00FD6F0E" w:rsidRDefault="00FD6F0E" w:rsidP="00FD6F0E">
      <w:pPr>
        <w:pStyle w:val="2"/>
        <w:numPr>
          <w:ilvl w:val="0"/>
          <w:numId w:val="12"/>
        </w:numPr>
      </w:pPr>
      <w:r>
        <w:rPr>
          <w:rFonts w:hint="eastAsia"/>
        </w:rPr>
        <w:t>当波动率暴涨后，未来跌回的天数</w:t>
      </w:r>
    </w:p>
    <w:p w14:paraId="692CF9E8" w14:textId="167170FF" w:rsidR="002C07BD" w:rsidRDefault="00FD6F0E" w:rsidP="00FD6F0E">
      <w:pPr>
        <w:pStyle w:val="3"/>
        <w:numPr>
          <w:ilvl w:val="0"/>
          <w:numId w:val="1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当波动率暴涨后，在未来跌到指定程度需要多少天？</w:t>
      </w:r>
    </w:p>
    <w:p w14:paraId="4229B442" w14:textId="72A55604" w:rsidR="00FD6F0E" w:rsidRDefault="00FD6F0E" w:rsidP="00FD6F0E"/>
    <w:p w14:paraId="4BE1CCDE" w14:textId="307D2C67" w:rsidR="002C7B9B" w:rsidRDefault="002C7B9B" w:rsidP="00FD6F0E"/>
    <w:p w14:paraId="4D1D3765" w14:textId="74E2FE92" w:rsidR="002C7B9B" w:rsidRDefault="002C7B9B" w:rsidP="00FD6F0E"/>
    <w:p w14:paraId="434D21EC" w14:textId="011B3062" w:rsidR="002C7B9B" w:rsidRDefault="002C7B9B" w:rsidP="00FD6F0E"/>
    <w:p w14:paraId="0B1BC452" w14:textId="4347316A" w:rsidR="002C7B9B" w:rsidRDefault="002C7B9B" w:rsidP="00FD6F0E"/>
    <w:p w14:paraId="1D3F9A9F" w14:textId="2C1B7F29" w:rsidR="002C7B9B" w:rsidRDefault="002C7B9B" w:rsidP="00FD6F0E"/>
    <w:p w14:paraId="35EA009E" w14:textId="022107A7" w:rsidR="002C7B9B" w:rsidRDefault="002C7B9B" w:rsidP="002901F2">
      <w:pPr>
        <w:pStyle w:val="a8"/>
        <w:numPr>
          <w:ilvl w:val="0"/>
          <w:numId w:val="28"/>
        </w:numPr>
        <w:ind w:firstLineChars="0"/>
      </w:pPr>
      <w:r>
        <w:rPr>
          <w:rFonts w:hint="eastAsia"/>
        </w:rPr>
        <w:lastRenderedPageBreak/>
        <w:t>对于具有暴涨特征的样本，</w:t>
      </w:r>
      <w:r w:rsidR="001A1AA1">
        <w:rPr>
          <w:rFonts w:hint="eastAsia"/>
        </w:rPr>
        <w:t>在交易日t，如果波动率暴涨幅度为J，在未来m天内跌至指定跌幅r所需要的天数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1743"/>
        <w:gridCol w:w="1743"/>
        <w:gridCol w:w="1744"/>
        <w:gridCol w:w="1744"/>
        <w:gridCol w:w="1744"/>
      </w:tblGrid>
      <w:tr w:rsidR="002C7B9B" w14:paraId="30B450F0" w14:textId="77777777" w:rsidTr="004154AE">
        <w:trPr>
          <w:cantSplit/>
          <w:trHeight w:val="1134"/>
          <w:jc w:val="center"/>
        </w:trPr>
        <w:tc>
          <w:tcPr>
            <w:tcW w:w="1743" w:type="dxa"/>
            <w:tcBorders>
              <w:tl2br w:val="single" w:sz="4" w:space="0" w:color="auto"/>
            </w:tcBorders>
            <w:vAlign w:val="center"/>
          </w:tcPr>
          <w:p w14:paraId="2CE33A05" w14:textId="716A8D63" w:rsidR="002C7B9B" w:rsidRDefault="002C7B9B" w:rsidP="004154AE">
            <w:pPr>
              <w:jc w:val="center"/>
            </w:pPr>
            <w:r>
              <w:rPr>
                <w:rFonts w:hint="eastAsia"/>
              </w:rPr>
              <w:t>指定跌幅</w:t>
            </w:r>
          </w:p>
          <w:p w14:paraId="1FBEF34C" w14:textId="77777777" w:rsidR="002C7B9B" w:rsidRDefault="002C7B9B" w:rsidP="004154AE">
            <w:pPr>
              <w:jc w:val="center"/>
            </w:pPr>
          </w:p>
          <w:p w14:paraId="2435A387" w14:textId="3A4C4ABA" w:rsidR="002C7B9B" w:rsidRDefault="002C7B9B" w:rsidP="004154AE">
            <w:pPr>
              <w:jc w:val="center"/>
            </w:pPr>
            <w:r>
              <w:rPr>
                <w:rFonts w:hint="eastAsia"/>
              </w:rPr>
              <w:t>暴涨幅度</w:t>
            </w:r>
          </w:p>
        </w:tc>
        <w:tc>
          <w:tcPr>
            <w:tcW w:w="1743" w:type="dxa"/>
            <w:vAlign w:val="center"/>
          </w:tcPr>
          <w:p w14:paraId="38CF3BBC" w14:textId="09D0DC6A" w:rsidR="002C7B9B" w:rsidRDefault="002C7B9B" w:rsidP="002C7B9B">
            <w:pPr>
              <w:jc w:val="center"/>
            </w:pPr>
            <w:r>
              <w:rPr>
                <w:rFonts w:hint="eastAsia"/>
              </w:rPr>
              <w:t>指定跌幅1</w:t>
            </w:r>
          </w:p>
        </w:tc>
        <w:tc>
          <w:tcPr>
            <w:tcW w:w="1743" w:type="dxa"/>
            <w:vAlign w:val="center"/>
          </w:tcPr>
          <w:p w14:paraId="01337AA6" w14:textId="5F07FE8B" w:rsidR="002C7B9B" w:rsidRDefault="002C7B9B" w:rsidP="004154AE">
            <w:pPr>
              <w:jc w:val="center"/>
            </w:pPr>
            <w:r>
              <w:rPr>
                <w:rFonts w:hint="eastAsia"/>
              </w:rPr>
              <w:t>指定跌幅2</w:t>
            </w:r>
          </w:p>
        </w:tc>
        <w:tc>
          <w:tcPr>
            <w:tcW w:w="1744" w:type="dxa"/>
            <w:vAlign w:val="center"/>
          </w:tcPr>
          <w:p w14:paraId="2EF4D7EC" w14:textId="1A404A7C" w:rsidR="002C7B9B" w:rsidRDefault="002C7B9B" w:rsidP="004154AE">
            <w:pPr>
              <w:jc w:val="center"/>
            </w:pPr>
            <w:r>
              <w:rPr>
                <w:rFonts w:hint="eastAsia"/>
              </w:rPr>
              <w:t>指定跌幅3</w:t>
            </w:r>
          </w:p>
        </w:tc>
        <w:tc>
          <w:tcPr>
            <w:tcW w:w="1744" w:type="dxa"/>
            <w:vAlign w:val="center"/>
          </w:tcPr>
          <w:p w14:paraId="020C3342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291724A3" w14:textId="242AAECB" w:rsidR="002C7B9B" w:rsidRDefault="002C7B9B" w:rsidP="004154AE">
            <w:pPr>
              <w:jc w:val="center"/>
            </w:pPr>
            <w:r>
              <w:rPr>
                <w:rFonts w:hint="eastAsia"/>
              </w:rPr>
              <w:t>指定跌幅r</w:t>
            </w:r>
          </w:p>
        </w:tc>
      </w:tr>
      <w:tr w:rsidR="002C7B9B" w14:paraId="562CFBF5" w14:textId="77777777" w:rsidTr="004154AE">
        <w:trPr>
          <w:jc w:val="center"/>
        </w:trPr>
        <w:tc>
          <w:tcPr>
            <w:tcW w:w="1743" w:type="dxa"/>
            <w:vAlign w:val="center"/>
          </w:tcPr>
          <w:p w14:paraId="433F8B95" w14:textId="01F32898" w:rsidR="002C7B9B" w:rsidRDefault="002C7B9B" w:rsidP="004154AE">
            <w:pPr>
              <w:jc w:val="center"/>
            </w:pPr>
            <w:r>
              <w:rPr>
                <w:rFonts w:hint="eastAsia"/>
              </w:rPr>
              <w:t>暴涨幅度1</w:t>
            </w:r>
          </w:p>
        </w:tc>
        <w:tc>
          <w:tcPr>
            <w:tcW w:w="1743" w:type="dxa"/>
            <w:vAlign w:val="center"/>
          </w:tcPr>
          <w:p w14:paraId="77DAB342" w14:textId="74B711D2" w:rsidR="002C7B9B" w:rsidRDefault="001A1AA1" w:rsidP="004154AE">
            <w:pPr>
              <w:jc w:val="center"/>
            </w:pPr>
            <w:r>
              <w:rPr>
                <w:rFonts w:hint="eastAsia"/>
              </w:rPr>
              <w:t>天数（1，1）</w:t>
            </w:r>
          </w:p>
        </w:tc>
        <w:tc>
          <w:tcPr>
            <w:tcW w:w="1743" w:type="dxa"/>
            <w:vAlign w:val="center"/>
          </w:tcPr>
          <w:p w14:paraId="1C1BECE8" w14:textId="4D365E92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765C328E" w14:textId="39D6F782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4A0C6D38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59C6CC18" w14:textId="2930BC29" w:rsidR="002C7B9B" w:rsidRDefault="001A1AA1" w:rsidP="004154AE">
            <w:pPr>
              <w:jc w:val="center"/>
            </w:pPr>
            <w:r>
              <w:rPr>
                <w:rFonts w:hint="eastAsia"/>
              </w:rPr>
              <w:t>天数（1，r）</w:t>
            </w:r>
          </w:p>
        </w:tc>
      </w:tr>
      <w:tr w:rsidR="002C7B9B" w14:paraId="7E8751DA" w14:textId="77777777" w:rsidTr="004154AE">
        <w:trPr>
          <w:jc w:val="center"/>
        </w:trPr>
        <w:tc>
          <w:tcPr>
            <w:tcW w:w="1743" w:type="dxa"/>
            <w:vAlign w:val="center"/>
          </w:tcPr>
          <w:p w14:paraId="62CB5C70" w14:textId="1D46331C" w:rsidR="002C7B9B" w:rsidRDefault="002C7B9B" w:rsidP="004154AE">
            <w:pPr>
              <w:jc w:val="center"/>
            </w:pPr>
            <w:r>
              <w:rPr>
                <w:rFonts w:hint="eastAsia"/>
              </w:rPr>
              <w:t>暴涨幅度2</w:t>
            </w:r>
          </w:p>
        </w:tc>
        <w:tc>
          <w:tcPr>
            <w:tcW w:w="1743" w:type="dxa"/>
            <w:vAlign w:val="center"/>
          </w:tcPr>
          <w:p w14:paraId="2EA60D08" w14:textId="77777777" w:rsidR="002C7B9B" w:rsidRDefault="002C7B9B" w:rsidP="004154AE">
            <w:pPr>
              <w:jc w:val="center"/>
            </w:pPr>
          </w:p>
        </w:tc>
        <w:tc>
          <w:tcPr>
            <w:tcW w:w="1743" w:type="dxa"/>
            <w:vAlign w:val="center"/>
          </w:tcPr>
          <w:p w14:paraId="334EA54D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6B285A0E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0613B82F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3D8DA889" w14:textId="77777777" w:rsidR="002C7B9B" w:rsidRDefault="002C7B9B" w:rsidP="004154AE">
            <w:pPr>
              <w:jc w:val="center"/>
            </w:pPr>
          </w:p>
        </w:tc>
      </w:tr>
      <w:tr w:rsidR="002C7B9B" w14:paraId="0E96AF81" w14:textId="77777777" w:rsidTr="004154AE">
        <w:trPr>
          <w:jc w:val="center"/>
        </w:trPr>
        <w:tc>
          <w:tcPr>
            <w:tcW w:w="1743" w:type="dxa"/>
            <w:vAlign w:val="center"/>
          </w:tcPr>
          <w:p w14:paraId="11D45EAD" w14:textId="53C8F766" w:rsidR="002C7B9B" w:rsidRDefault="002C7B9B" w:rsidP="004154AE">
            <w:pPr>
              <w:jc w:val="center"/>
            </w:pPr>
            <w:r>
              <w:rPr>
                <w:rFonts w:hint="eastAsia"/>
              </w:rPr>
              <w:t>暴涨幅度3</w:t>
            </w:r>
          </w:p>
        </w:tc>
        <w:tc>
          <w:tcPr>
            <w:tcW w:w="1743" w:type="dxa"/>
            <w:vAlign w:val="center"/>
          </w:tcPr>
          <w:p w14:paraId="1B40C5CD" w14:textId="77777777" w:rsidR="002C7B9B" w:rsidRDefault="002C7B9B" w:rsidP="004154AE">
            <w:pPr>
              <w:jc w:val="center"/>
            </w:pPr>
          </w:p>
        </w:tc>
        <w:tc>
          <w:tcPr>
            <w:tcW w:w="1743" w:type="dxa"/>
            <w:vAlign w:val="center"/>
          </w:tcPr>
          <w:p w14:paraId="1EF110BB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211BA5CF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3CB4C1CD" w14:textId="77777777" w:rsidR="002C7B9B" w:rsidRDefault="002C7B9B" w:rsidP="004154AE">
            <w:pPr>
              <w:jc w:val="center"/>
            </w:pPr>
          </w:p>
        </w:tc>
        <w:tc>
          <w:tcPr>
            <w:tcW w:w="1744" w:type="dxa"/>
            <w:vAlign w:val="center"/>
          </w:tcPr>
          <w:p w14:paraId="7D7BB9E0" w14:textId="77777777" w:rsidR="002C7B9B" w:rsidRDefault="002C7B9B" w:rsidP="004154AE">
            <w:pPr>
              <w:jc w:val="center"/>
            </w:pPr>
          </w:p>
        </w:tc>
      </w:tr>
      <w:tr w:rsidR="002C7B9B" w14:paraId="071FFD14" w14:textId="77777777" w:rsidTr="004154AE">
        <w:trPr>
          <w:jc w:val="center"/>
        </w:trPr>
        <w:tc>
          <w:tcPr>
            <w:tcW w:w="1743" w:type="dxa"/>
            <w:vAlign w:val="center"/>
          </w:tcPr>
          <w:p w14:paraId="7CA16274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564B015D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16802521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4D1D1C62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0D6BAAF" w14:textId="77777777" w:rsidR="002C7B9B" w:rsidRDefault="002C7B9B" w:rsidP="004154AE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8C4B8AB" w14:textId="77777777" w:rsidR="002C7B9B" w:rsidRDefault="002C7B9B" w:rsidP="004154AE">
            <w:pPr>
              <w:jc w:val="center"/>
            </w:pPr>
            <w:r>
              <w:t>…</w:t>
            </w:r>
          </w:p>
        </w:tc>
      </w:tr>
      <w:tr w:rsidR="002C7B9B" w14:paraId="5AEA68D6" w14:textId="77777777" w:rsidTr="004154AE">
        <w:trPr>
          <w:jc w:val="center"/>
        </w:trPr>
        <w:tc>
          <w:tcPr>
            <w:tcW w:w="1743" w:type="dxa"/>
            <w:vAlign w:val="center"/>
          </w:tcPr>
          <w:p w14:paraId="3F6B9FF6" w14:textId="4E57BD34" w:rsidR="002C7B9B" w:rsidRDefault="002C7B9B" w:rsidP="002C7B9B">
            <w:pPr>
              <w:jc w:val="center"/>
            </w:pPr>
            <w:r>
              <w:rPr>
                <w:rFonts w:hint="eastAsia"/>
              </w:rPr>
              <w:t>暴涨幅度</w:t>
            </w:r>
            <w:r>
              <w:t>J</w:t>
            </w:r>
          </w:p>
        </w:tc>
        <w:tc>
          <w:tcPr>
            <w:tcW w:w="1743" w:type="dxa"/>
            <w:vAlign w:val="center"/>
          </w:tcPr>
          <w:p w14:paraId="1EE46B5F" w14:textId="2EE38395" w:rsidR="002C7B9B" w:rsidRDefault="001A1AA1" w:rsidP="002C7B9B">
            <w:pPr>
              <w:jc w:val="center"/>
            </w:pPr>
            <w:r>
              <w:rPr>
                <w:rFonts w:hint="eastAsia"/>
              </w:rPr>
              <w:t>天数（</w:t>
            </w:r>
            <w:r>
              <w:t>J</w:t>
            </w:r>
            <w:r>
              <w:rPr>
                <w:rFonts w:hint="eastAsia"/>
              </w:rPr>
              <w:t>，1）</w:t>
            </w:r>
          </w:p>
        </w:tc>
        <w:tc>
          <w:tcPr>
            <w:tcW w:w="1743" w:type="dxa"/>
            <w:vAlign w:val="center"/>
          </w:tcPr>
          <w:p w14:paraId="3BF7EE88" w14:textId="58471D07" w:rsidR="002C7B9B" w:rsidRDefault="002C7B9B" w:rsidP="002C7B9B">
            <w:pPr>
              <w:jc w:val="center"/>
            </w:pPr>
          </w:p>
        </w:tc>
        <w:tc>
          <w:tcPr>
            <w:tcW w:w="1744" w:type="dxa"/>
            <w:vAlign w:val="center"/>
          </w:tcPr>
          <w:p w14:paraId="3186BB23" w14:textId="3B31759A" w:rsidR="002C7B9B" w:rsidRDefault="002C7B9B" w:rsidP="002C7B9B">
            <w:pPr>
              <w:jc w:val="center"/>
            </w:pPr>
          </w:p>
        </w:tc>
        <w:tc>
          <w:tcPr>
            <w:tcW w:w="1744" w:type="dxa"/>
            <w:vAlign w:val="center"/>
          </w:tcPr>
          <w:p w14:paraId="18C5FE7E" w14:textId="13D2AFBF" w:rsidR="002C7B9B" w:rsidRDefault="002C7B9B" w:rsidP="002C7B9B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EC0D3E7" w14:textId="5350C23E" w:rsidR="002C7B9B" w:rsidRDefault="001A1AA1" w:rsidP="002C7B9B">
            <w:pPr>
              <w:jc w:val="center"/>
            </w:pPr>
            <w:r>
              <w:rPr>
                <w:rFonts w:hint="eastAsia"/>
              </w:rPr>
              <w:t>天数（</w:t>
            </w:r>
            <w:r>
              <w:t>J</w:t>
            </w:r>
            <w:r>
              <w:rPr>
                <w:rFonts w:hint="eastAsia"/>
              </w:rPr>
              <w:t>，r）</w:t>
            </w:r>
          </w:p>
        </w:tc>
      </w:tr>
    </w:tbl>
    <w:p w14:paraId="68DAD413" w14:textId="2E06DB9C" w:rsidR="00D54B62" w:rsidRDefault="00D54B62" w:rsidP="00FD6F0E"/>
    <w:p w14:paraId="5823A911" w14:textId="6B19D042" w:rsidR="00D54B62" w:rsidRDefault="00D54B62" w:rsidP="00FD6F0E"/>
    <w:p w14:paraId="58576112" w14:textId="77777777" w:rsidR="00D54B62" w:rsidRPr="00FD6F0E" w:rsidRDefault="00D54B62" w:rsidP="00FD6F0E"/>
    <w:p w14:paraId="5B8C55CE" w14:textId="53896356" w:rsidR="00FD6F0E" w:rsidRPr="007D242E" w:rsidRDefault="00FD6F0E" w:rsidP="00FD6F0E">
      <w:pPr>
        <w:pStyle w:val="3"/>
        <w:numPr>
          <w:ilvl w:val="0"/>
          <w:numId w:val="1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当波动率暴涨后，在未来跌到指定程度所需要天数所对应的概率是多少？</w:t>
      </w:r>
    </w:p>
    <w:p w14:paraId="2283B973" w14:textId="64F31C91" w:rsidR="00DB560F" w:rsidRDefault="00620E9F" w:rsidP="00FD6F0E">
      <w:r>
        <w:rPr>
          <w:rFonts w:hint="eastAsia"/>
        </w:rPr>
        <w:t>选择具有暴涨特征的样本，</w:t>
      </w:r>
      <w:r w:rsidR="00DB560F">
        <w:rPr>
          <w:rFonts w:hint="eastAsia"/>
        </w:rPr>
        <w:t>在交易日t，如果波动率在交易日</w:t>
      </w:r>
      <w:proofErr w:type="spellStart"/>
      <w:r w:rsidR="00DB560F">
        <w:rPr>
          <w:rFonts w:hint="eastAsia"/>
        </w:rPr>
        <w:t>t</w:t>
      </w:r>
      <w:r w:rsidR="00DB560F">
        <w:t>+</w:t>
      </w:r>
      <w:r w:rsidR="00DB560F">
        <w:rPr>
          <w:rFonts w:hint="eastAsia"/>
        </w:rPr>
        <w:t>K</w:t>
      </w:r>
      <w:proofErr w:type="spellEnd"/>
      <w:r w:rsidR="00DB560F">
        <w:rPr>
          <w:rFonts w:hint="eastAsia"/>
        </w:rPr>
        <w:t>及以前跌至指定跌幅r，则记录该日为D</w:t>
      </w:r>
      <w:r w:rsidR="00DB560F">
        <w:t>=1</w:t>
      </w:r>
      <w:r w:rsidR="00DB560F">
        <w:rPr>
          <w:rFonts w:hint="eastAsia"/>
        </w:rPr>
        <w:t>，否则为零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1743"/>
        <w:gridCol w:w="1743"/>
        <w:gridCol w:w="1743"/>
        <w:gridCol w:w="1744"/>
        <w:gridCol w:w="1744"/>
        <w:gridCol w:w="1744"/>
        <w:gridCol w:w="1744"/>
      </w:tblGrid>
      <w:tr w:rsidR="00D54B62" w14:paraId="03739C9E" w14:textId="77777777" w:rsidTr="00DB560F">
        <w:trPr>
          <w:cantSplit/>
          <w:trHeight w:val="1134"/>
          <w:jc w:val="center"/>
        </w:trPr>
        <w:tc>
          <w:tcPr>
            <w:tcW w:w="1743" w:type="dxa"/>
            <w:vAlign w:val="center"/>
          </w:tcPr>
          <w:p w14:paraId="101B7592" w14:textId="02AFBA73" w:rsidR="00D54B62" w:rsidRDefault="00D54B62" w:rsidP="00D54B62">
            <w:pPr>
              <w:jc w:val="center"/>
            </w:pPr>
            <w:r>
              <w:rPr>
                <w:rFonts w:hint="eastAsia"/>
              </w:rPr>
              <w:t>波动率暴涨幅度</w:t>
            </w:r>
          </w:p>
        </w:tc>
        <w:tc>
          <w:tcPr>
            <w:tcW w:w="1743" w:type="dxa"/>
            <w:tcBorders>
              <w:tl2br w:val="single" w:sz="4" w:space="0" w:color="auto"/>
            </w:tcBorders>
            <w:vAlign w:val="center"/>
          </w:tcPr>
          <w:p w14:paraId="1338DC24" w14:textId="345504B7" w:rsidR="00D54B62" w:rsidRDefault="00D54B62" w:rsidP="00DB560F">
            <w:pPr>
              <w:jc w:val="center"/>
            </w:pPr>
            <w:r>
              <w:rPr>
                <w:rFonts w:hint="eastAsia"/>
              </w:rPr>
              <w:t>所需天数</w:t>
            </w:r>
          </w:p>
          <w:p w14:paraId="56894AEE" w14:textId="77777777" w:rsidR="00D54B62" w:rsidRDefault="00D54B62" w:rsidP="00DB560F">
            <w:pPr>
              <w:jc w:val="center"/>
            </w:pPr>
          </w:p>
          <w:p w14:paraId="087A0DF3" w14:textId="7B09D465" w:rsidR="00D54B62" w:rsidRDefault="00D54B62" w:rsidP="00DB560F">
            <w:pPr>
              <w:jc w:val="center"/>
            </w:pPr>
            <w:r>
              <w:rPr>
                <w:rFonts w:hint="eastAsia"/>
              </w:rPr>
              <w:t>指定跌幅</w:t>
            </w:r>
          </w:p>
        </w:tc>
        <w:tc>
          <w:tcPr>
            <w:tcW w:w="1743" w:type="dxa"/>
            <w:vAlign w:val="center"/>
          </w:tcPr>
          <w:p w14:paraId="4D75E7B0" w14:textId="3ADAB274" w:rsidR="00D54B62" w:rsidRDefault="00DB560F" w:rsidP="00D54B62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  <w:vAlign w:val="center"/>
          </w:tcPr>
          <w:p w14:paraId="3F461E8F" w14:textId="72FCE29B" w:rsidR="00D54B62" w:rsidRDefault="00DB560F" w:rsidP="00D54B62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744" w:type="dxa"/>
            <w:vAlign w:val="center"/>
          </w:tcPr>
          <w:p w14:paraId="000F22B4" w14:textId="6A8E45AC" w:rsidR="00D54B62" w:rsidRDefault="00DB560F" w:rsidP="00D54B62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744" w:type="dxa"/>
            <w:vAlign w:val="center"/>
          </w:tcPr>
          <w:p w14:paraId="5FB30331" w14:textId="2C184931" w:rsidR="00D54B62" w:rsidRDefault="00DB560F" w:rsidP="00D54B62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18E6AA8" w14:textId="6528A974" w:rsidR="00D54B62" w:rsidRDefault="00DB560F" w:rsidP="00D54B62">
            <w:pPr>
              <w:jc w:val="center"/>
            </w:pPr>
            <w:r>
              <w:rPr>
                <w:rFonts w:hint="eastAsia"/>
              </w:rPr>
              <w:t>K</w:t>
            </w:r>
            <w:r>
              <w:t>-1</w:t>
            </w:r>
          </w:p>
        </w:tc>
        <w:tc>
          <w:tcPr>
            <w:tcW w:w="1744" w:type="dxa"/>
            <w:vAlign w:val="center"/>
          </w:tcPr>
          <w:p w14:paraId="7F9EA02B" w14:textId="63F9C1F2" w:rsidR="00D54B62" w:rsidRDefault="00DB560F" w:rsidP="00D54B62">
            <w:pPr>
              <w:jc w:val="center"/>
            </w:pPr>
            <w:r>
              <w:rPr>
                <w:rFonts w:hint="eastAsia"/>
              </w:rPr>
              <w:t>K</w:t>
            </w:r>
          </w:p>
        </w:tc>
      </w:tr>
      <w:tr w:rsidR="00DB560F" w14:paraId="5D72BAF5" w14:textId="77777777" w:rsidTr="00D54B62">
        <w:trPr>
          <w:jc w:val="center"/>
        </w:trPr>
        <w:tc>
          <w:tcPr>
            <w:tcW w:w="1743" w:type="dxa"/>
            <w:vMerge w:val="restart"/>
            <w:vAlign w:val="center"/>
          </w:tcPr>
          <w:p w14:paraId="054C0AC8" w14:textId="67040EF8" w:rsidR="00DB560F" w:rsidRDefault="00DB560F" w:rsidP="00DB560F">
            <w:pPr>
              <w:jc w:val="center"/>
            </w:pPr>
            <w:r>
              <w:rPr>
                <w:rFonts w:hint="eastAsia"/>
              </w:rPr>
              <w:t>暴涨幅度1</w:t>
            </w:r>
          </w:p>
        </w:tc>
        <w:tc>
          <w:tcPr>
            <w:tcW w:w="1743" w:type="dxa"/>
            <w:vAlign w:val="center"/>
          </w:tcPr>
          <w:p w14:paraId="514642AB" w14:textId="383AC2D8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指定跌幅1</w:t>
            </w:r>
          </w:p>
        </w:tc>
        <w:tc>
          <w:tcPr>
            <w:tcW w:w="1743" w:type="dxa"/>
            <w:vAlign w:val="center"/>
          </w:tcPr>
          <w:p w14:paraId="0F7873D0" w14:textId="7C093A4B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1AFFB64D" w14:textId="040AEC1D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5F01633D" w14:textId="3210C4A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53490F00" w14:textId="08CA3409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34D145CC" w14:textId="4204A6FB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5B6F71EF" w14:textId="4786BE81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  <w:tr w:rsidR="00DB560F" w14:paraId="6A70970A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75841616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67503DFB" w14:textId="5D2D5E39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0C66A6EB" w14:textId="2CA92468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591E4BF4" w14:textId="0D47E0CE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A54AD86" w14:textId="1987E98C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1D91DE60" w14:textId="40AD6344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000CC38C" w14:textId="56C60DD4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04B68DF5" w14:textId="070D6DF6" w:rsidR="00DB560F" w:rsidRDefault="00DB560F" w:rsidP="00DB560F">
            <w:pPr>
              <w:jc w:val="center"/>
            </w:pPr>
            <w:r>
              <w:t>…</w:t>
            </w:r>
          </w:p>
        </w:tc>
      </w:tr>
      <w:tr w:rsidR="00DB560F" w14:paraId="1A5CB803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157B40BE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346F768A" w14:textId="528A9BDF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指定跌幅r</w:t>
            </w:r>
          </w:p>
        </w:tc>
        <w:tc>
          <w:tcPr>
            <w:tcW w:w="1743" w:type="dxa"/>
            <w:vAlign w:val="center"/>
          </w:tcPr>
          <w:p w14:paraId="33236AD8" w14:textId="2C9B7A86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70C6AAB8" w14:textId="63B82FCF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10905546" w14:textId="2C0EFCD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C241ECC" w14:textId="0C43CC38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60BE2CB5" w14:textId="632406B2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7AC60939" w14:textId="7821D86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  <w:tr w:rsidR="00DB560F" w14:paraId="2EEDC60C" w14:textId="77777777" w:rsidTr="00D54B62">
        <w:trPr>
          <w:jc w:val="center"/>
        </w:trPr>
        <w:tc>
          <w:tcPr>
            <w:tcW w:w="1743" w:type="dxa"/>
            <w:vMerge w:val="restart"/>
            <w:vAlign w:val="center"/>
          </w:tcPr>
          <w:p w14:paraId="720BF892" w14:textId="3CF9447C" w:rsidR="00DB560F" w:rsidRDefault="00DB560F" w:rsidP="00DB560F">
            <w:pPr>
              <w:jc w:val="center"/>
            </w:pPr>
            <w:r>
              <w:rPr>
                <w:rFonts w:hint="eastAsia"/>
              </w:rPr>
              <w:t>暴涨幅度2</w:t>
            </w:r>
          </w:p>
        </w:tc>
        <w:tc>
          <w:tcPr>
            <w:tcW w:w="1743" w:type="dxa"/>
            <w:vAlign w:val="center"/>
          </w:tcPr>
          <w:p w14:paraId="504BDCB1" w14:textId="2D9EF1B4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指定跌幅1</w:t>
            </w:r>
          </w:p>
        </w:tc>
        <w:tc>
          <w:tcPr>
            <w:tcW w:w="1743" w:type="dxa"/>
            <w:vAlign w:val="center"/>
          </w:tcPr>
          <w:p w14:paraId="095E629F" w14:textId="674302CA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04FA2BF5" w14:textId="10CEE178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C750058" w14:textId="6BAC6327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7F9AD521" w14:textId="1FFE340C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1EF56C9" w14:textId="065518B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5E14A58" w14:textId="09A16A91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  <w:tr w:rsidR="00DB560F" w14:paraId="5F599849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5C4F74D3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6F41B36B" w14:textId="61D99393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468CF7DF" w14:textId="72FF4AF0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290E0459" w14:textId="46EABF8A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19C9981C" w14:textId="36C2EFC5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65DD327A" w14:textId="6F751BD9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1E65705" w14:textId="7ABA5860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2CA55FD1" w14:textId="59DD6784" w:rsidR="00DB560F" w:rsidRDefault="00DB560F" w:rsidP="00DB560F">
            <w:pPr>
              <w:jc w:val="center"/>
            </w:pPr>
            <w:r>
              <w:t>…</w:t>
            </w:r>
          </w:p>
        </w:tc>
      </w:tr>
      <w:tr w:rsidR="00DB560F" w14:paraId="52CC914C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72D3770C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358B0C82" w14:textId="2445221D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指定跌幅r</w:t>
            </w:r>
          </w:p>
        </w:tc>
        <w:tc>
          <w:tcPr>
            <w:tcW w:w="1743" w:type="dxa"/>
            <w:vAlign w:val="center"/>
          </w:tcPr>
          <w:p w14:paraId="326BA886" w14:textId="0D587002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672CF997" w14:textId="14CDBAFF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436FF8B0" w14:textId="338B79F1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39A441D1" w14:textId="4A1E4EB8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6D7DCC82" w14:textId="39193B6B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E1B9269" w14:textId="18094DAB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  <w:tr w:rsidR="00DB560F" w14:paraId="26325CEA" w14:textId="77777777" w:rsidTr="00D54B62">
        <w:trPr>
          <w:jc w:val="center"/>
        </w:trPr>
        <w:tc>
          <w:tcPr>
            <w:tcW w:w="1743" w:type="dxa"/>
            <w:vAlign w:val="center"/>
          </w:tcPr>
          <w:p w14:paraId="0CEEF192" w14:textId="29C3D30F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45B6232A" w14:textId="25B009BF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776FD3C7" w14:textId="6D72B36F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181C6B1D" w14:textId="645A9B5D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1545E7B8" w14:textId="03072A50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35D72974" w14:textId="3A5F7AD8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1A5E160B" w14:textId="1BDEA0B3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268061BD" w14:textId="46C7BD95" w:rsidR="00DB560F" w:rsidRDefault="00DB560F" w:rsidP="00DB560F">
            <w:pPr>
              <w:jc w:val="center"/>
            </w:pPr>
            <w:r>
              <w:t>…</w:t>
            </w:r>
          </w:p>
        </w:tc>
      </w:tr>
      <w:tr w:rsidR="00DB560F" w14:paraId="5EB66876" w14:textId="77777777" w:rsidTr="00D54B62">
        <w:trPr>
          <w:jc w:val="center"/>
        </w:trPr>
        <w:tc>
          <w:tcPr>
            <w:tcW w:w="1743" w:type="dxa"/>
            <w:vMerge w:val="restart"/>
            <w:vAlign w:val="center"/>
          </w:tcPr>
          <w:p w14:paraId="75233AE5" w14:textId="62249651" w:rsidR="00DB560F" w:rsidRDefault="00DB560F" w:rsidP="00DB560F">
            <w:pPr>
              <w:jc w:val="center"/>
            </w:pPr>
            <w:r>
              <w:rPr>
                <w:rFonts w:hint="eastAsia"/>
              </w:rPr>
              <w:t>暴涨幅度J</w:t>
            </w:r>
          </w:p>
        </w:tc>
        <w:tc>
          <w:tcPr>
            <w:tcW w:w="1743" w:type="dxa"/>
            <w:vAlign w:val="center"/>
          </w:tcPr>
          <w:p w14:paraId="639764BE" w14:textId="6B0D4862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指定跌幅1</w:t>
            </w:r>
          </w:p>
        </w:tc>
        <w:tc>
          <w:tcPr>
            <w:tcW w:w="1743" w:type="dxa"/>
            <w:vAlign w:val="center"/>
          </w:tcPr>
          <w:p w14:paraId="4200A91C" w14:textId="09C67371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2E647A14" w14:textId="1D475C7E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5FAC221D" w14:textId="55B40837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69A58BFF" w14:textId="0DAEEF24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0EF8B132" w14:textId="7020258C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75B292CB" w14:textId="1C4D5AAE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  <w:tr w:rsidR="00DB560F" w14:paraId="0A969C14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30856BC2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0983B764" w14:textId="31E39A9F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1D1F2D81" w14:textId="03AF88D4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3" w:type="dxa"/>
            <w:vAlign w:val="center"/>
          </w:tcPr>
          <w:p w14:paraId="50216DDA" w14:textId="0020CFF0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2D8022AE" w14:textId="05D5D008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27BF48ED" w14:textId="453CA8CE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705D6C29" w14:textId="1D2CDFA0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4B0B4659" w14:textId="5D8BB83E" w:rsidR="00DB560F" w:rsidRDefault="00DB560F" w:rsidP="00DB560F">
            <w:pPr>
              <w:jc w:val="center"/>
            </w:pPr>
            <w:r>
              <w:t>…</w:t>
            </w:r>
          </w:p>
        </w:tc>
      </w:tr>
      <w:tr w:rsidR="00DB560F" w14:paraId="47C0548D" w14:textId="77777777" w:rsidTr="00D54B62">
        <w:trPr>
          <w:jc w:val="center"/>
        </w:trPr>
        <w:tc>
          <w:tcPr>
            <w:tcW w:w="1743" w:type="dxa"/>
            <w:vMerge/>
            <w:vAlign w:val="center"/>
          </w:tcPr>
          <w:p w14:paraId="16D2544E" w14:textId="77777777" w:rsidR="00DB560F" w:rsidRDefault="00DB560F" w:rsidP="00DB560F">
            <w:pPr>
              <w:jc w:val="center"/>
            </w:pPr>
          </w:p>
        </w:tc>
        <w:tc>
          <w:tcPr>
            <w:tcW w:w="1743" w:type="dxa"/>
            <w:vAlign w:val="center"/>
          </w:tcPr>
          <w:p w14:paraId="1DF8FB38" w14:textId="5FE033C7" w:rsidR="00DB560F" w:rsidRDefault="00DB560F" w:rsidP="00DB560F">
            <w:pPr>
              <w:jc w:val="center"/>
            </w:pPr>
            <w:r>
              <w:rPr>
                <w:rFonts w:hint="eastAsia"/>
              </w:rPr>
              <w:t>指定跌幅r</w:t>
            </w:r>
          </w:p>
        </w:tc>
        <w:tc>
          <w:tcPr>
            <w:tcW w:w="1743" w:type="dxa"/>
            <w:vAlign w:val="center"/>
          </w:tcPr>
          <w:p w14:paraId="73CA66BC" w14:textId="291F3F56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3" w:type="dxa"/>
            <w:vAlign w:val="center"/>
          </w:tcPr>
          <w:p w14:paraId="36D440DE" w14:textId="2ECD964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7C9672F" w14:textId="200A883F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54882414" w14:textId="4324CB9D" w:rsidR="00DB560F" w:rsidRDefault="00DB560F" w:rsidP="00DB560F">
            <w:pPr>
              <w:jc w:val="center"/>
            </w:pPr>
            <w:r>
              <w:t>…</w:t>
            </w:r>
          </w:p>
        </w:tc>
        <w:tc>
          <w:tcPr>
            <w:tcW w:w="1744" w:type="dxa"/>
            <w:vAlign w:val="center"/>
          </w:tcPr>
          <w:p w14:paraId="05DD0157" w14:textId="5938F4E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  <w:tc>
          <w:tcPr>
            <w:tcW w:w="1744" w:type="dxa"/>
            <w:vAlign w:val="center"/>
          </w:tcPr>
          <w:p w14:paraId="0A891391" w14:textId="7917B4F4" w:rsidR="00DB560F" w:rsidRDefault="00DB560F" w:rsidP="00DB560F">
            <w:pPr>
              <w:jc w:val="center"/>
            </w:pPr>
            <w:r>
              <w:rPr>
                <w:rFonts w:hint="eastAsia"/>
              </w:rPr>
              <w:t>1</w:t>
            </w:r>
            <w:r>
              <w:t xml:space="preserve"> or 0</w:t>
            </w:r>
          </w:p>
        </w:tc>
      </w:tr>
    </w:tbl>
    <w:p w14:paraId="7F7340DE" w14:textId="038C8CCC" w:rsidR="00D54B62" w:rsidRDefault="00D54B62" w:rsidP="00FD6F0E"/>
    <w:p w14:paraId="52C6DE3C" w14:textId="707C0E5D" w:rsidR="007D242E" w:rsidRDefault="007D242E" w:rsidP="00FD6F0E">
      <w:r>
        <w:rPr>
          <w:rFonts w:hint="eastAsia"/>
        </w:rPr>
        <w:t>使用log</w:t>
      </w:r>
      <w:r>
        <w:t>it</w:t>
      </w:r>
      <w:r>
        <w:rPr>
          <w:rFonts w:hint="eastAsia"/>
        </w:rPr>
        <w:t>模型，估计值D即为概率：</w:t>
      </w:r>
    </w:p>
    <w:p w14:paraId="4202233C" w14:textId="3D86D916" w:rsidR="00D54B62" w:rsidRDefault="007D242E" w:rsidP="00FD6F0E"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*J+</m:t>
          </m:r>
          <m:r>
            <w:rPr>
              <w:rFonts w:ascii="Cambria Math" w:hAnsi="Cambria Math" w:hint="eastAsia"/>
            </w:rPr>
            <m:t>u</m:t>
          </m:r>
        </m:oMath>
      </m:oMathPara>
    </w:p>
    <w:p w14:paraId="3343C33E" w14:textId="49A5F7FE" w:rsidR="00D54B62" w:rsidRDefault="00D54B62" w:rsidP="00FD6F0E"/>
    <w:p w14:paraId="7F279646" w14:textId="1A4A9765" w:rsidR="00D54B62" w:rsidRDefault="00D54B62" w:rsidP="00FD6F0E"/>
    <w:p w14:paraId="6808B34A" w14:textId="30D31505" w:rsidR="00D54B62" w:rsidRDefault="00D54B62" w:rsidP="00FD6F0E"/>
    <w:p w14:paraId="2CDA3350" w14:textId="77777777" w:rsidR="00D54B62" w:rsidRDefault="00D54B62" w:rsidP="00FD6F0E"/>
    <w:p w14:paraId="2E4AAE6A" w14:textId="660FABFB" w:rsidR="00673A55" w:rsidRDefault="00673A55" w:rsidP="00673A55">
      <w:pPr>
        <w:pStyle w:val="2"/>
        <w:numPr>
          <w:ilvl w:val="0"/>
          <w:numId w:val="12"/>
        </w:numPr>
      </w:pPr>
      <w:r>
        <w:rPr>
          <w:rFonts w:hint="eastAsia"/>
        </w:rPr>
        <w:t>当波动率持续暴涨后，所发生的情况</w:t>
      </w:r>
    </w:p>
    <w:p w14:paraId="05BBEFCF" w14:textId="3CB26C75" w:rsidR="00673A55" w:rsidRDefault="00673A55" w:rsidP="00FD6F0E"/>
    <w:p w14:paraId="23F79D72" w14:textId="77777777" w:rsidR="004B2227" w:rsidRPr="00673A55" w:rsidRDefault="004B2227" w:rsidP="00FD6F0E"/>
    <w:p w14:paraId="7BF2E659" w14:textId="27FECC9D" w:rsidR="00FD6F0E" w:rsidRDefault="00FD6F0E" w:rsidP="00673A55">
      <w:pPr>
        <w:pStyle w:val="3"/>
        <w:numPr>
          <w:ilvl w:val="0"/>
          <w:numId w:val="20"/>
        </w:numPr>
        <w:rPr>
          <w:b w:val="0"/>
          <w:bCs w:val="0"/>
        </w:rPr>
      </w:pPr>
      <w:r>
        <w:rPr>
          <w:rFonts w:hint="eastAsia"/>
          <w:b w:val="0"/>
          <w:bCs w:val="0"/>
        </w:rPr>
        <w:lastRenderedPageBreak/>
        <w:t>波动率持续暴涨天数越长，</w:t>
      </w:r>
      <w:r w:rsidR="00673A55">
        <w:rPr>
          <w:rFonts w:hint="eastAsia"/>
          <w:b w:val="0"/>
          <w:bCs w:val="0"/>
        </w:rPr>
        <w:t>未来跌幅是否越大？未来跌到指定程度所需时间是否越短</w:t>
      </w:r>
      <w:r>
        <w:rPr>
          <w:rFonts w:hint="eastAsia"/>
          <w:b w:val="0"/>
          <w:bCs w:val="0"/>
        </w:rPr>
        <w:t>？</w:t>
      </w:r>
    </w:p>
    <w:p w14:paraId="47469B3C" w14:textId="33470656" w:rsidR="00475DC1" w:rsidRDefault="00475DC1" w:rsidP="00475DC1">
      <w:pPr>
        <w:pStyle w:val="3"/>
        <w:numPr>
          <w:ilvl w:val="0"/>
          <w:numId w:val="20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当波动率暴涨至一定程度时，</w:t>
      </w:r>
      <w:proofErr w:type="gramStart"/>
      <w:r>
        <w:rPr>
          <w:rFonts w:hint="eastAsia"/>
          <w:b w:val="0"/>
          <w:bCs w:val="0"/>
        </w:rPr>
        <w:t>每继续</w:t>
      </w:r>
      <w:proofErr w:type="gramEnd"/>
      <w:r>
        <w:rPr>
          <w:rFonts w:hint="eastAsia"/>
          <w:b w:val="0"/>
          <w:bCs w:val="0"/>
        </w:rPr>
        <w:t>上涨一天，未来出现下跌的概率有多大</w:t>
      </w:r>
      <w:r>
        <w:rPr>
          <w:rFonts w:hint="eastAsia"/>
          <w:b w:val="0"/>
          <w:bCs w:val="0"/>
        </w:rPr>
        <w:t>？</w:t>
      </w:r>
      <w:r>
        <w:rPr>
          <w:rFonts w:hint="eastAsia"/>
          <w:b w:val="0"/>
          <w:bCs w:val="0"/>
        </w:rPr>
        <w:t>未来下跌至指定跌幅的概率有多大？未来下跌至指定幅度需要多少天？</w:t>
      </w:r>
    </w:p>
    <w:p w14:paraId="69F19970" w14:textId="14A2F6CF" w:rsidR="00673A55" w:rsidRDefault="00673A55" w:rsidP="00673A55">
      <w:pPr>
        <w:pStyle w:val="3"/>
        <w:numPr>
          <w:ilvl w:val="0"/>
          <w:numId w:val="20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波动率持续暴涨幅度越高，未来跌幅是否越大？未来跌到指定程度所需时间是否越短？</w:t>
      </w:r>
    </w:p>
    <w:p w14:paraId="7030C73D" w14:textId="60123492" w:rsidR="00475DC1" w:rsidRDefault="00475DC1" w:rsidP="00475DC1">
      <w:pPr>
        <w:pStyle w:val="3"/>
        <w:numPr>
          <w:ilvl w:val="0"/>
          <w:numId w:val="20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当波动率暴涨至一定程度时，</w:t>
      </w:r>
      <w:proofErr w:type="gramStart"/>
      <w:r>
        <w:rPr>
          <w:rFonts w:hint="eastAsia"/>
          <w:b w:val="0"/>
          <w:bCs w:val="0"/>
        </w:rPr>
        <w:t>每继续</w:t>
      </w:r>
      <w:proofErr w:type="gramEnd"/>
      <w:r>
        <w:rPr>
          <w:rFonts w:hint="eastAsia"/>
          <w:b w:val="0"/>
          <w:bCs w:val="0"/>
        </w:rPr>
        <w:t>上涨</w:t>
      </w:r>
      <w:r>
        <w:rPr>
          <w:rFonts w:hint="eastAsia"/>
          <w:b w:val="0"/>
          <w:bCs w:val="0"/>
        </w:rPr>
        <w:t>一单位</w:t>
      </w:r>
      <w:r>
        <w:rPr>
          <w:rFonts w:hint="eastAsia"/>
          <w:b w:val="0"/>
          <w:bCs w:val="0"/>
        </w:rPr>
        <w:t>，未来出现下跌的概率有多大？未来下跌至指定跌幅的概率有多大？未来下跌至指定幅度需要多少天？</w:t>
      </w:r>
    </w:p>
    <w:p w14:paraId="2F50BD33" w14:textId="7BD052A0" w:rsidR="002C07BD" w:rsidRPr="00475DC1" w:rsidRDefault="002C07BD"/>
    <w:p w14:paraId="01FEC23C" w14:textId="387F6570" w:rsidR="004B2227" w:rsidRDefault="004B2227"/>
    <w:p w14:paraId="1381E148" w14:textId="78AC50F5" w:rsidR="004B2227" w:rsidRDefault="004B2227"/>
    <w:p w14:paraId="05AAC3FD" w14:textId="77777777" w:rsidR="004B2227" w:rsidRPr="00673A55" w:rsidRDefault="004B2227"/>
    <w:p w14:paraId="279AD589" w14:textId="17605AE6" w:rsidR="00E50B09" w:rsidRDefault="00E50B09" w:rsidP="00673A55">
      <w:pPr>
        <w:pStyle w:val="2"/>
        <w:numPr>
          <w:ilvl w:val="0"/>
          <w:numId w:val="12"/>
        </w:numPr>
      </w:pPr>
      <w:r>
        <w:rPr>
          <w:rFonts w:hint="eastAsia"/>
        </w:rPr>
        <w:lastRenderedPageBreak/>
        <w:t>波动率聚集之后的</w:t>
      </w:r>
      <w:r>
        <w:rPr>
          <w:rFonts w:hint="eastAsia"/>
        </w:rPr>
        <w:t>me</w:t>
      </w:r>
      <w:r>
        <w:t>an reversion</w:t>
      </w:r>
    </w:p>
    <w:p w14:paraId="668BF71A" w14:textId="06506CC0" w:rsidR="00E50B09" w:rsidRDefault="00E50B09" w:rsidP="00E50B09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当市场经历较长交易日的持续高波动率后，</w:t>
      </w:r>
      <w:r w:rsidRPr="00E50B09">
        <w:rPr>
          <w:rFonts w:hint="eastAsia"/>
          <w:b w:val="0"/>
          <w:bCs w:val="0"/>
        </w:rPr>
        <w:t>me</w:t>
      </w:r>
      <w:r w:rsidRPr="00E50B09">
        <w:rPr>
          <w:b w:val="0"/>
          <w:bCs w:val="0"/>
        </w:rPr>
        <w:t>an reversion</w:t>
      </w:r>
      <w:r w:rsidRPr="00E50B09">
        <w:rPr>
          <w:rFonts w:hint="eastAsia"/>
          <w:b w:val="0"/>
          <w:bCs w:val="0"/>
        </w:rPr>
        <w:t>特征</w:t>
      </w:r>
    </w:p>
    <w:p w14:paraId="267C8610" w14:textId="2F5885DC" w:rsidR="00E50B09" w:rsidRDefault="00E50B09" w:rsidP="00E50B09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当市场经历较长交易日的持续</w:t>
      </w:r>
      <w:r>
        <w:rPr>
          <w:rFonts w:hint="eastAsia"/>
          <w:b w:val="0"/>
          <w:bCs w:val="0"/>
        </w:rPr>
        <w:t>低</w:t>
      </w:r>
      <w:r>
        <w:rPr>
          <w:rFonts w:hint="eastAsia"/>
          <w:b w:val="0"/>
          <w:bCs w:val="0"/>
        </w:rPr>
        <w:t>波动率后，</w:t>
      </w:r>
      <w:r w:rsidRPr="00E50B09">
        <w:rPr>
          <w:rFonts w:hint="eastAsia"/>
          <w:b w:val="0"/>
          <w:bCs w:val="0"/>
        </w:rPr>
        <w:t>me</w:t>
      </w:r>
      <w:r w:rsidRPr="00E50B09">
        <w:rPr>
          <w:b w:val="0"/>
          <w:bCs w:val="0"/>
        </w:rPr>
        <w:t>an reversion</w:t>
      </w:r>
      <w:r w:rsidRPr="00E50B09">
        <w:rPr>
          <w:rFonts w:hint="eastAsia"/>
          <w:b w:val="0"/>
          <w:bCs w:val="0"/>
        </w:rPr>
        <w:t>特征</w:t>
      </w:r>
    </w:p>
    <w:p w14:paraId="0B0DE58A" w14:textId="0C62065D" w:rsidR="00B979E9" w:rsidRDefault="00B979E9" w:rsidP="00673A55">
      <w:pPr>
        <w:pStyle w:val="2"/>
        <w:numPr>
          <w:ilvl w:val="0"/>
          <w:numId w:val="12"/>
        </w:numPr>
      </w:pPr>
      <w:r>
        <w:rPr>
          <w:rFonts w:hint="eastAsia"/>
        </w:rPr>
        <w:t>在不同的市场环境中，</w:t>
      </w:r>
      <w:bookmarkStart w:id="0" w:name="OLE_LINK1"/>
      <w:r>
        <w:rPr>
          <w:rFonts w:hint="eastAsia"/>
        </w:rPr>
        <w:t>me</w:t>
      </w:r>
      <w:r>
        <w:t>an reversion</w:t>
      </w:r>
      <w:bookmarkEnd w:id="0"/>
      <w:r>
        <w:rPr>
          <w:rFonts w:hint="eastAsia"/>
        </w:rPr>
        <w:t>所表现出的不同特征</w:t>
      </w:r>
    </w:p>
    <w:p w14:paraId="401E0EE8" w14:textId="03DB1E42" w:rsidR="00B979E9" w:rsidRPr="00B979E9" w:rsidRDefault="00B979E9" w:rsidP="00B979E9">
      <w:pPr>
        <w:pStyle w:val="3"/>
        <w:numPr>
          <w:ilvl w:val="0"/>
          <w:numId w:val="24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在大事件前后，波动率的回复特征（包括金融危机、</w:t>
      </w:r>
      <w:proofErr w:type="gramStart"/>
      <w:r>
        <w:rPr>
          <w:rFonts w:hint="eastAsia"/>
          <w:b w:val="0"/>
          <w:bCs w:val="0"/>
        </w:rPr>
        <w:t>次贷</w:t>
      </w:r>
      <w:proofErr w:type="gramEnd"/>
      <w:r>
        <w:rPr>
          <w:rFonts w:hint="eastAsia"/>
          <w:b w:val="0"/>
          <w:bCs w:val="0"/>
        </w:rPr>
        <w:t>危机）</w:t>
      </w:r>
    </w:p>
    <w:p w14:paraId="086767ED" w14:textId="020AAA25" w:rsidR="00B979E9" w:rsidRDefault="00B979E9" w:rsidP="00B979E9"/>
    <w:p w14:paraId="6E2E0603" w14:textId="610944EA" w:rsidR="00B979E9" w:rsidRPr="00B979E9" w:rsidRDefault="00B979E9" w:rsidP="00B979E9">
      <w:pPr>
        <w:pStyle w:val="3"/>
        <w:rPr>
          <w:b w:val="0"/>
          <w:bCs w:val="0"/>
        </w:rPr>
      </w:pPr>
      <w:r w:rsidRPr="00B979E9">
        <w:rPr>
          <w:rFonts w:hint="eastAsia"/>
          <w:b w:val="0"/>
          <w:bCs w:val="0"/>
        </w:rPr>
        <w:t>（2）</w:t>
      </w:r>
      <w:r>
        <w:rPr>
          <w:rFonts w:hint="eastAsia"/>
          <w:b w:val="0"/>
          <w:bCs w:val="0"/>
        </w:rPr>
        <w:t>在市场的上行和下行阶段，</w:t>
      </w:r>
      <w:r w:rsidRPr="00B979E9">
        <w:rPr>
          <w:rFonts w:hint="eastAsia"/>
          <w:b w:val="0"/>
          <w:bCs w:val="0"/>
        </w:rPr>
        <w:t>me</w:t>
      </w:r>
      <w:r w:rsidRPr="00B979E9">
        <w:rPr>
          <w:b w:val="0"/>
          <w:bCs w:val="0"/>
        </w:rPr>
        <w:t xml:space="preserve">an reversion </w:t>
      </w:r>
      <w:r w:rsidRPr="00B979E9">
        <w:rPr>
          <w:rFonts w:hint="eastAsia"/>
          <w:b w:val="0"/>
          <w:bCs w:val="0"/>
        </w:rPr>
        <w:t>的不同特征</w:t>
      </w:r>
    </w:p>
    <w:p w14:paraId="7A74E23E" w14:textId="77777777" w:rsidR="00B979E9" w:rsidRDefault="00B979E9" w:rsidP="00B979E9"/>
    <w:p w14:paraId="115EEBC0" w14:textId="77777777" w:rsidR="00E60170" w:rsidRPr="00673A55" w:rsidRDefault="00E60170" w:rsidP="00E60170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面对不同Events的公司，均值回复特征</w:t>
      </w:r>
    </w:p>
    <w:p w14:paraId="0186D203" w14:textId="77777777" w:rsidR="00E60170" w:rsidRPr="00666F11" w:rsidRDefault="00E60170" w:rsidP="00E60170">
      <w:r>
        <w:t>Volatility cycle trading</w:t>
      </w:r>
    </w:p>
    <w:p w14:paraId="2C33657A" w14:textId="77777777" w:rsidR="00E60170" w:rsidRDefault="00E60170" w:rsidP="00E60170"/>
    <w:p w14:paraId="4AC8CF7D" w14:textId="77777777" w:rsidR="00E60170" w:rsidRDefault="00E60170" w:rsidP="00E60170"/>
    <w:p w14:paraId="14CCCF68" w14:textId="77777777" w:rsidR="00E60170" w:rsidRDefault="00E60170" w:rsidP="00E60170">
      <w:r>
        <w:lastRenderedPageBreak/>
        <w:t>At the money</w:t>
      </w:r>
    </w:p>
    <w:p w14:paraId="103D949D" w14:textId="77777777" w:rsidR="00E60170" w:rsidRDefault="00E60170" w:rsidP="00E60170">
      <w:r>
        <w:t xml:space="preserve">Out the </w:t>
      </w:r>
      <w:proofErr w:type="gramStart"/>
      <w:r>
        <w:t>money(</w:t>
      </w:r>
      <w:proofErr w:type="gramEnd"/>
      <w:r>
        <w:t>0.4-0.5)</w:t>
      </w:r>
    </w:p>
    <w:p w14:paraId="257AF79F" w14:textId="77777777" w:rsidR="00E60170" w:rsidRDefault="00E60170" w:rsidP="00E60170">
      <w:r>
        <w:t>In the money</w:t>
      </w:r>
    </w:p>
    <w:p w14:paraId="60EA8188" w14:textId="77777777" w:rsidR="00B979E9" w:rsidRPr="00B979E9" w:rsidRDefault="00B979E9" w:rsidP="00B979E9"/>
    <w:p w14:paraId="3D400016" w14:textId="6612A411" w:rsidR="002C07BD" w:rsidRDefault="00673A55" w:rsidP="00673A55">
      <w:pPr>
        <w:pStyle w:val="2"/>
        <w:numPr>
          <w:ilvl w:val="0"/>
          <w:numId w:val="12"/>
        </w:numPr>
      </w:pPr>
      <w:r>
        <w:rPr>
          <w:rFonts w:hint="eastAsia"/>
        </w:rPr>
        <w:t>不同的公司，</w:t>
      </w:r>
      <w:r w:rsidR="00666F11" w:rsidRPr="00B979E9">
        <w:rPr>
          <w:rFonts w:hint="eastAsia"/>
          <w:b w:val="0"/>
          <w:bCs w:val="0"/>
        </w:rPr>
        <w:t>me</w:t>
      </w:r>
      <w:r w:rsidR="00666F11" w:rsidRPr="00B979E9">
        <w:rPr>
          <w:b w:val="0"/>
          <w:bCs w:val="0"/>
        </w:rPr>
        <w:t>an reversion</w:t>
      </w:r>
      <w:r>
        <w:rPr>
          <w:rFonts w:hint="eastAsia"/>
        </w:rPr>
        <w:t>特征的区别</w:t>
      </w:r>
    </w:p>
    <w:p w14:paraId="2A66C978" w14:textId="0E916E78" w:rsidR="002C07BD" w:rsidRPr="00673A55" w:rsidRDefault="00673A55" w:rsidP="00E60170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不同市值的公司，均值回复特征</w:t>
      </w:r>
    </w:p>
    <w:p w14:paraId="2BA8F5C6" w14:textId="60AF1BF6" w:rsidR="002C07BD" w:rsidRDefault="00673A55">
      <w:r>
        <w:rPr>
          <w:rFonts w:hint="eastAsia"/>
        </w:rPr>
        <w:t>市值越高的公司，均值回复是否越快？</w:t>
      </w:r>
    </w:p>
    <w:p w14:paraId="09AF2F14" w14:textId="0C3A21EA" w:rsidR="00673A55" w:rsidRPr="00673A55" w:rsidRDefault="00673A55" w:rsidP="00E60170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不同行业的公司，均值回复特征</w:t>
      </w:r>
      <w:r w:rsidR="00666F11">
        <w:rPr>
          <w:rFonts w:hint="eastAsia"/>
          <w:b w:val="0"/>
          <w:bCs w:val="0"/>
        </w:rPr>
        <w:t>（不同波动率的特征）</w:t>
      </w:r>
    </w:p>
    <w:p w14:paraId="26339881" w14:textId="20ADD27B" w:rsidR="00673A55" w:rsidRPr="00666F11" w:rsidRDefault="00673A55"/>
    <w:p w14:paraId="42C66677" w14:textId="674E3973" w:rsidR="00673A55" w:rsidRPr="00673A55" w:rsidRDefault="00673A55" w:rsidP="00E60170">
      <w:pPr>
        <w:pStyle w:val="3"/>
        <w:numPr>
          <w:ilvl w:val="0"/>
          <w:numId w:val="29"/>
        </w:numPr>
        <w:rPr>
          <w:b w:val="0"/>
          <w:bCs w:val="0"/>
        </w:rPr>
      </w:pPr>
      <w:r>
        <w:rPr>
          <w:rFonts w:hint="eastAsia"/>
          <w:b w:val="0"/>
          <w:bCs w:val="0"/>
        </w:rPr>
        <w:t>不同</w:t>
      </w:r>
      <w:r w:rsidR="005E1E21">
        <w:rPr>
          <w:rFonts w:hint="eastAsia"/>
          <w:b w:val="0"/>
          <w:bCs w:val="0"/>
        </w:rPr>
        <w:t>盈利能力</w:t>
      </w:r>
      <w:r>
        <w:rPr>
          <w:rFonts w:hint="eastAsia"/>
          <w:b w:val="0"/>
          <w:bCs w:val="0"/>
        </w:rPr>
        <w:t>的公司，均值回复特征</w:t>
      </w:r>
    </w:p>
    <w:p w14:paraId="5410EEA2" w14:textId="7CB122B7" w:rsidR="005E1E21" w:rsidRDefault="005E1E21"/>
    <w:p w14:paraId="328DC2F0" w14:textId="77777777" w:rsidR="00B05169" w:rsidRDefault="00B05169"/>
    <w:p w14:paraId="608F8368" w14:textId="77777777" w:rsidR="00B05169" w:rsidRDefault="00B05169"/>
    <w:p w14:paraId="73D042EF" w14:textId="7580A4D9" w:rsidR="00D93C44" w:rsidRDefault="00D93C44"/>
    <w:p w14:paraId="63411968" w14:textId="53789F4B" w:rsidR="000D1662" w:rsidRDefault="000D1662"/>
    <w:p w14:paraId="5583EB64" w14:textId="6835D6FB" w:rsidR="000D1662" w:rsidRDefault="000D1662" w:rsidP="000D1662">
      <w:pPr>
        <w:pStyle w:val="2"/>
        <w:numPr>
          <w:ilvl w:val="0"/>
          <w:numId w:val="12"/>
        </w:numPr>
      </w:pPr>
      <w:r>
        <w:rPr>
          <w:rFonts w:hint="eastAsia"/>
        </w:rPr>
        <w:lastRenderedPageBreak/>
        <w:t>使用</w:t>
      </w:r>
      <w:proofErr w:type="spellStart"/>
      <w:r>
        <w:rPr>
          <w:rFonts w:hint="eastAsia"/>
        </w:rPr>
        <w:t>heston</w:t>
      </w:r>
      <w:proofErr w:type="spellEnd"/>
      <w:r>
        <w:rPr>
          <w:rFonts w:hint="eastAsia"/>
        </w:rPr>
        <w:t>模型估计出重要参数</w:t>
      </w:r>
    </w:p>
    <w:p w14:paraId="785092E3" w14:textId="46200CDE" w:rsidR="000D1662" w:rsidRDefault="000D1662"/>
    <w:p w14:paraId="569A8AF8" w14:textId="114C37B4" w:rsidR="000D1662" w:rsidRDefault="000D1662">
      <w:r>
        <w:rPr>
          <w:noProof/>
        </w:rPr>
        <w:drawing>
          <wp:inline distT="0" distB="0" distL="0" distR="0" wp14:anchorId="657E7B7F" wp14:editId="42D9BA6B">
            <wp:extent cx="8863330" cy="22510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A35F" w14:textId="3DE54915" w:rsidR="000D1662" w:rsidRDefault="000D1662"/>
    <w:p w14:paraId="20316EBE" w14:textId="61194901" w:rsidR="000D1662" w:rsidRDefault="00D72D55">
      <w:r w:rsidRPr="00D72D55">
        <w:rPr>
          <w:noProof/>
        </w:rPr>
        <w:lastRenderedPageBreak/>
        <w:drawing>
          <wp:inline distT="0" distB="0" distL="0" distR="0" wp14:anchorId="22129ED4" wp14:editId="3F640155">
            <wp:extent cx="3443275" cy="3635406"/>
            <wp:effectExtent l="0" t="0" r="5080" b="3175"/>
            <wp:docPr id="6" name="图片 5" descr="文本, 信件&#10;&#10;描述已自动生成">
              <a:extLst xmlns:a="http://schemas.openxmlformats.org/drawingml/2006/main">
                <a:ext uri="{FF2B5EF4-FFF2-40B4-BE49-F238E27FC236}">
                  <a16:creationId xmlns:a16="http://schemas.microsoft.com/office/drawing/2014/main" id="{B0FBD704-8EF6-4950-8CF6-5609C34C08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文本, 信件&#10;&#10;描述已自动生成">
                      <a:extLst>
                        <a:ext uri="{FF2B5EF4-FFF2-40B4-BE49-F238E27FC236}">
                          <a16:creationId xmlns:a16="http://schemas.microsoft.com/office/drawing/2014/main" id="{B0FBD704-8EF6-4950-8CF6-5609C34C08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3275" cy="363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32CC" w14:textId="3917B724" w:rsidR="000D1662" w:rsidRDefault="000D1662"/>
    <w:p w14:paraId="5DD9C3CE" w14:textId="259A2B84" w:rsidR="000D1662" w:rsidRDefault="000D1662" w:rsidP="000D1662">
      <w:pPr>
        <w:pStyle w:val="2"/>
        <w:numPr>
          <w:ilvl w:val="0"/>
          <w:numId w:val="12"/>
        </w:numPr>
      </w:pPr>
      <w:r>
        <w:rPr>
          <w:rFonts w:hint="eastAsia"/>
        </w:rPr>
        <w:t>测试基础原因</w:t>
      </w:r>
      <w:r w:rsidR="00B05169">
        <w:rPr>
          <w:rFonts w:hint="eastAsia"/>
        </w:rPr>
        <w:t>(</w:t>
      </w:r>
      <w:r w:rsidR="00B05169">
        <w:t>)</w:t>
      </w:r>
      <w:r>
        <w:rPr>
          <w:rFonts w:hint="eastAsia"/>
        </w:rPr>
        <w:t>，解释形成机理</w:t>
      </w:r>
    </w:p>
    <w:p w14:paraId="6DAD9EF3" w14:textId="38B7CFF5" w:rsidR="000D1662" w:rsidRDefault="000D1662"/>
    <w:p w14:paraId="7EB1B142" w14:textId="1579A511" w:rsidR="000D1662" w:rsidRDefault="000D1662" w:rsidP="000D1662">
      <w:pPr>
        <w:pStyle w:val="3"/>
        <w:numPr>
          <w:ilvl w:val="0"/>
          <w:numId w:val="27"/>
        </w:numPr>
      </w:pPr>
      <w:r>
        <w:lastRenderedPageBreak/>
        <w:t>H</w:t>
      </w:r>
      <w:r>
        <w:rPr>
          <w:rFonts w:hint="eastAsia"/>
        </w:rPr>
        <w:t>e</w:t>
      </w:r>
      <w:r>
        <w:t xml:space="preserve">dge </w:t>
      </w:r>
      <w:r>
        <w:rPr>
          <w:rFonts w:hint="eastAsia"/>
        </w:rPr>
        <w:t>程度越高，均值回复程度越强</w:t>
      </w:r>
    </w:p>
    <w:p w14:paraId="4ECCA82D" w14:textId="1C5CAF2D" w:rsidR="000D1662" w:rsidRDefault="000D1662"/>
    <w:p w14:paraId="5A3BC322" w14:textId="77777777" w:rsidR="009F3CF2" w:rsidRDefault="000D1662">
      <w:r>
        <w:t>P</w:t>
      </w:r>
      <w:r>
        <w:rPr>
          <w:rFonts w:hint="eastAsia"/>
        </w:rPr>
        <w:t>u</w:t>
      </w:r>
      <w:r>
        <w:t xml:space="preserve">t option </w:t>
      </w:r>
      <w:r>
        <w:rPr>
          <w:rFonts w:hint="eastAsia"/>
        </w:rPr>
        <w:t>的tradin</w:t>
      </w:r>
      <w:r>
        <w:t xml:space="preserve">g </w:t>
      </w:r>
      <w:r>
        <w:rPr>
          <w:rFonts w:hint="eastAsia"/>
        </w:rPr>
        <w:t>volume可以用来测试</w:t>
      </w:r>
      <w:r w:rsidR="00A40E2C">
        <w:rPr>
          <w:rFonts w:hint="eastAsia"/>
        </w:rPr>
        <w:t>hedge</w:t>
      </w:r>
      <w:r w:rsidR="00B856D2">
        <w:t xml:space="preserve"> </w:t>
      </w:r>
      <w:r w:rsidR="00B856D2">
        <w:rPr>
          <w:rFonts w:hint="eastAsia"/>
        </w:rPr>
        <w:t>cost</w:t>
      </w:r>
      <w:r w:rsidR="00B856D2">
        <w:t xml:space="preserve"> </w:t>
      </w:r>
    </w:p>
    <w:p w14:paraId="2AB9093F" w14:textId="51C3A91E" w:rsidR="000D1662" w:rsidRDefault="00B856D2">
      <w:r>
        <w:rPr>
          <w:rFonts w:hint="eastAsia"/>
        </w:rPr>
        <w:t>（delta</w:t>
      </w:r>
      <w:r>
        <w:t>/option price</w:t>
      </w:r>
      <w:r>
        <w:rPr>
          <w:rFonts w:hint="eastAsia"/>
        </w:rPr>
        <w:t>）</w:t>
      </w:r>
    </w:p>
    <w:p w14:paraId="1C508518" w14:textId="580EA7AF" w:rsidR="000D1662" w:rsidRDefault="000D1662"/>
    <w:p w14:paraId="4543C6BB" w14:textId="17DE4B1B" w:rsidR="000D1662" w:rsidRDefault="000D1662"/>
    <w:p w14:paraId="45F41969" w14:textId="407F9960" w:rsidR="000D1662" w:rsidRDefault="000D1662"/>
    <w:p w14:paraId="7A2BD59B" w14:textId="7EAEA46D" w:rsidR="000D1662" w:rsidRDefault="000D1662"/>
    <w:p w14:paraId="0CE6D306" w14:textId="77777777" w:rsidR="000D1662" w:rsidRDefault="000D1662"/>
    <w:sectPr w:rsidR="000D1662" w:rsidSect="00E50073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16D55" w14:textId="77777777" w:rsidR="007F755B" w:rsidRDefault="007F755B" w:rsidP="00FC143F">
      <w:r>
        <w:separator/>
      </w:r>
    </w:p>
  </w:endnote>
  <w:endnote w:type="continuationSeparator" w:id="0">
    <w:p w14:paraId="29A8AA37" w14:textId="77777777" w:rsidR="007F755B" w:rsidRDefault="007F755B" w:rsidP="00FC14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147AE" w14:textId="77777777" w:rsidR="007F755B" w:rsidRDefault="007F755B" w:rsidP="00FC143F">
      <w:r>
        <w:separator/>
      </w:r>
    </w:p>
  </w:footnote>
  <w:footnote w:type="continuationSeparator" w:id="0">
    <w:p w14:paraId="2999FCD7" w14:textId="77777777" w:rsidR="007F755B" w:rsidRDefault="007F755B" w:rsidP="00FC14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909E9"/>
    <w:multiLevelType w:val="hybridMultilevel"/>
    <w:tmpl w:val="AC26A4E8"/>
    <w:lvl w:ilvl="0" w:tplc="5E7AFD64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7B2776E"/>
    <w:multiLevelType w:val="hybridMultilevel"/>
    <w:tmpl w:val="0B4CD4E6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C15EB6"/>
    <w:multiLevelType w:val="hybridMultilevel"/>
    <w:tmpl w:val="84FC4962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26B4EC2"/>
    <w:multiLevelType w:val="hybridMultilevel"/>
    <w:tmpl w:val="98267DB2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38B7F32"/>
    <w:multiLevelType w:val="hybridMultilevel"/>
    <w:tmpl w:val="3032439E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3F974D2"/>
    <w:multiLevelType w:val="hybridMultilevel"/>
    <w:tmpl w:val="7A1C15AA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51B6E72"/>
    <w:multiLevelType w:val="hybridMultilevel"/>
    <w:tmpl w:val="7E227CEE"/>
    <w:lvl w:ilvl="0" w:tplc="87426922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8EA7161"/>
    <w:multiLevelType w:val="hybridMultilevel"/>
    <w:tmpl w:val="B4FA534C"/>
    <w:lvl w:ilvl="0" w:tplc="CD746E7E">
      <w:start w:val="2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9977178"/>
    <w:multiLevelType w:val="hybridMultilevel"/>
    <w:tmpl w:val="148A6450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A2C3EDC"/>
    <w:multiLevelType w:val="hybridMultilevel"/>
    <w:tmpl w:val="A94A109C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3EE2D99"/>
    <w:multiLevelType w:val="hybridMultilevel"/>
    <w:tmpl w:val="0C045176"/>
    <w:lvl w:ilvl="0" w:tplc="03C01F54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20D5F3D"/>
    <w:multiLevelType w:val="hybridMultilevel"/>
    <w:tmpl w:val="31AA9CB0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7C84549"/>
    <w:multiLevelType w:val="hybridMultilevel"/>
    <w:tmpl w:val="859A0BC0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D0F27C1"/>
    <w:multiLevelType w:val="hybridMultilevel"/>
    <w:tmpl w:val="20D84228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90351"/>
    <w:multiLevelType w:val="hybridMultilevel"/>
    <w:tmpl w:val="EF647C38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2DE7F09"/>
    <w:multiLevelType w:val="hybridMultilevel"/>
    <w:tmpl w:val="B79673C4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5E6495C"/>
    <w:multiLevelType w:val="hybridMultilevel"/>
    <w:tmpl w:val="22A692F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6CB2CAE"/>
    <w:multiLevelType w:val="hybridMultilevel"/>
    <w:tmpl w:val="B0B471FA"/>
    <w:lvl w:ilvl="0" w:tplc="FFFFFFFF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4D7670EE"/>
    <w:multiLevelType w:val="hybridMultilevel"/>
    <w:tmpl w:val="AC2EF0A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F134975"/>
    <w:multiLevelType w:val="hybridMultilevel"/>
    <w:tmpl w:val="3AB0F166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1C531CF"/>
    <w:multiLevelType w:val="hybridMultilevel"/>
    <w:tmpl w:val="CB064AA6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3164861"/>
    <w:multiLevelType w:val="hybridMultilevel"/>
    <w:tmpl w:val="F032578C"/>
    <w:lvl w:ilvl="0" w:tplc="7382C6D2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3407C2E"/>
    <w:multiLevelType w:val="hybridMultilevel"/>
    <w:tmpl w:val="06D6A8D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7D96242"/>
    <w:multiLevelType w:val="hybridMultilevel"/>
    <w:tmpl w:val="7556D590"/>
    <w:lvl w:ilvl="0" w:tplc="A75CFE9C">
      <w:start w:val="2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C6B2C00"/>
    <w:multiLevelType w:val="hybridMultilevel"/>
    <w:tmpl w:val="66DA32F2"/>
    <w:lvl w:ilvl="0" w:tplc="FFFFFFFF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42C3EB6"/>
    <w:multiLevelType w:val="hybridMultilevel"/>
    <w:tmpl w:val="A4FCC640"/>
    <w:lvl w:ilvl="0" w:tplc="FFFFFFFF">
      <w:start w:val="1"/>
      <w:numFmt w:val="decimal"/>
      <w:lvlText w:val="（%1）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1F34F87"/>
    <w:multiLevelType w:val="hybridMultilevel"/>
    <w:tmpl w:val="626653E0"/>
    <w:lvl w:ilvl="0" w:tplc="87426922">
      <w:start w:val="1"/>
      <w:numFmt w:val="decimal"/>
      <w:lvlText w:val="（%1）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7" w15:restartNumberingAfterBreak="0">
    <w:nsid w:val="779B4302"/>
    <w:multiLevelType w:val="hybridMultilevel"/>
    <w:tmpl w:val="D43EDD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C0C2763"/>
    <w:multiLevelType w:val="hybridMultilevel"/>
    <w:tmpl w:val="835843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684865684">
    <w:abstractNumId w:val="3"/>
  </w:num>
  <w:num w:numId="2" w16cid:durableId="1168523310">
    <w:abstractNumId w:val="27"/>
  </w:num>
  <w:num w:numId="3" w16cid:durableId="1485972380">
    <w:abstractNumId w:val="15"/>
  </w:num>
  <w:num w:numId="4" w16cid:durableId="922180360">
    <w:abstractNumId w:val="1"/>
  </w:num>
  <w:num w:numId="5" w16cid:durableId="64687939">
    <w:abstractNumId w:val="11"/>
  </w:num>
  <w:num w:numId="6" w16cid:durableId="39137945">
    <w:abstractNumId w:val="17"/>
  </w:num>
  <w:num w:numId="7" w16cid:durableId="1912961304">
    <w:abstractNumId w:val="24"/>
  </w:num>
  <w:num w:numId="8" w16cid:durableId="510413395">
    <w:abstractNumId w:val="20"/>
  </w:num>
  <w:num w:numId="9" w16cid:durableId="1689479137">
    <w:abstractNumId w:val="28"/>
  </w:num>
  <w:num w:numId="10" w16cid:durableId="1445535406">
    <w:abstractNumId w:val="22"/>
  </w:num>
  <w:num w:numId="11" w16cid:durableId="1553426521">
    <w:abstractNumId w:val="19"/>
  </w:num>
  <w:num w:numId="12" w16cid:durableId="1908762682">
    <w:abstractNumId w:val="18"/>
  </w:num>
  <w:num w:numId="13" w16cid:durableId="1479304249">
    <w:abstractNumId w:val="14"/>
  </w:num>
  <w:num w:numId="14" w16cid:durableId="1843818339">
    <w:abstractNumId w:val="6"/>
  </w:num>
  <w:num w:numId="15" w16cid:durableId="755176528">
    <w:abstractNumId w:val="26"/>
  </w:num>
  <w:num w:numId="16" w16cid:durableId="129709538">
    <w:abstractNumId w:val="4"/>
  </w:num>
  <w:num w:numId="17" w16cid:durableId="1259631576">
    <w:abstractNumId w:val="8"/>
  </w:num>
  <w:num w:numId="18" w16cid:durableId="978922602">
    <w:abstractNumId w:val="7"/>
  </w:num>
  <w:num w:numId="19" w16cid:durableId="1316110601">
    <w:abstractNumId w:val="9"/>
  </w:num>
  <w:num w:numId="20" w16cid:durableId="1168524395">
    <w:abstractNumId w:val="0"/>
  </w:num>
  <w:num w:numId="21" w16cid:durableId="805658919">
    <w:abstractNumId w:val="23"/>
  </w:num>
  <w:num w:numId="22" w16cid:durableId="1755974857">
    <w:abstractNumId w:val="5"/>
  </w:num>
  <w:num w:numId="23" w16cid:durableId="1038703126">
    <w:abstractNumId w:val="12"/>
  </w:num>
  <w:num w:numId="24" w16cid:durableId="337779120">
    <w:abstractNumId w:val="10"/>
  </w:num>
  <w:num w:numId="25" w16cid:durableId="253713015">
    <w:abstractNumId w:val="16"/>
  </w:num>
  <w:num w:numId="26" w16cid:durableId="1525168709">
    <w:abstractNumId w:val="13"/>
  </w:num>
  <w:num w:numId="27" w16cid:durableId="118377662">
    <w:abstractNumId w:val="21"/>
  </w:num>
  <w:num w:numId="28" w16cid:durableId="1600063071">
    <w:abstractNumId w:val="2"/>
  </w:num>
  <w:num w:numId="29" w16cid:durableId="24156651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F4F"/>
    <w:rsid w:val="000D1662"/>
    <w:rsid w:val="000D43C4"/>
    <w:rsid w:val="000D5FF2"/>
    <w:rsid w:val="00114C94"/>
    <w:rsid w:val="00162D7E"/>
    <w:rsid w:val="001A1AA1"/>
    <w:rsid w:val="002901F2"/>
    <w:rsid w:val="002C07BD"/>
    <w:rsid w:val="002C7B9B"/>
    <w:rsid w:val="003258C5"/>
    <w:rsid w:val="00350E3E"/>
    <w:rsid w:val="00385F4F"/>
    <w:rsid w:val="003A19BF"/>
    <w:rsid w:val="00475DC1"/>
    <w:rsid w:val="004B2227"/>
    <w:rsid w:val="005C4061"/>
    <w:rsid w:val="005E1E21"/>
    <w:rsid w:val="005E6611"/>
    <w:rsid w:val="00614160"/>
    <w:rsid w:val="00620E9F"/>
    <w:rsid w:val="00666F11"/>
    <w:rsid w:val="00673A55"/>
    <w:rsid w:val="00761089"/>
    <w:rsid w:val="007D242E"/>
    <w:rsid w:val="007F755B"/>
    <w:rsid w:val="00876407"/>
    <w:rsid w:val="009F3CF2"/>
    <w:rsid w:val="00A07E8F"/>
    <w:rsid w:val="00A40E2C"/>
    <w:rsid w:val="00A6182A"/>
    <w:rsid w:val="00B0019E"/>
    <w:rsid w:val="00B05169"/>
    <w:rsid w:val="00B856D2"/>
    <w:rsid w:val="00B979E9"/>
    <w:rsid w:val="00C24484"/>
    <w:rsid w:val="00CC4A5D"/>
    <w:rsid w:val="00D47590"/>
    <w:rsid w:val="00D54B62"/>
    <w:rsid w:val="00D621A3"/>
    <w:rsid w:val="00D67DE4"/>
    <w:rsid w:val="00D72D55"/>
    <w:rsid w:val="00D93C44"/>
    <w:rsid w:val="00DB560F"/>
    <w:rsid w:val="00E50073"/>
    <w:rsid w:val="00E50B09"/>
    <w:rsid w:val="00E60170"/>
    <w:rsid w:val="00EC4252"/>
    <w:rsid w:val="00EE0EA9"/>
    <w:rsid w:val="00FA3823"/>
    <w:rsid w:val="00FC143F"/>
    <w:rsid w:val="00FD04C0"/>
    <w:rsid w:val="00FD6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FD114"/>
  <w15:chartTrackingRefBased/>
  <w15:docId w15:val="{E583E634-9902-4E60-A533-79D7EB21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258C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07E8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07E8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C143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C143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C143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C143F"/>
    <w:rPr>
      <w:sz w:val="18"/>
      <w:szCs w:val="18"/>
    </w:rPr>
  </w:style>
  <w:style w:type="character" w:styleId="a7">
    <w:name w:val="Placeholder Text"/>
    <w:basedOn w:val="a0"/>
    <w:uiPriority w:val="99"/>
    <w:semiHidden/>
    <w:rsid w:val="002C07BD"/>
    <w:rPr>
      <w:color w:val="808080"/>
    </w:rPr>
  </w:style>
  <w:style w:type="paragraph" w:styleId="a8">
    <w:name w:val="List Paragraph"/>
    <w:basedOn w:val="a"/>
    <w:uiPriority w:val="34"/>
    <w:qFormat/>
    <w:rsid w:val="000D5FF2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3258C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A07E8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07E8F"/>
    <w:rPr>
      <w:b/>
      <w:bCs/>
      <w:sz w:val="32"/>
      <w:szCs w:val="32"/>
    </w:rPr>
  </w:style>
  <w:style w:type="character" w:styleId="a9">
    <w:name w:val="Hyperlink"/>
    <w:basedOn w:val="a0"/>
    <w:uiPriority w:val="99"/>
    <w:unhideWhenUsed/>
    <w:rsid w:val="00A07E8F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7E8F"/>
    <w:rPr>
      <w:color w:val="605E5C"/>
      <w:shd w:val="clear" w:color="auto" w:fill="E1DFDD"/>
    </w:rPr>
  </w:style>
  <w:style w:type="table" w:styleId="ab">
    <w:name w:val="Table Grid"/>
    <w:basedOn w:val="a1"/>
    <w:uiPriority w:val="39"/>
    <w:rsid w:val="00D54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18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3D5E30-2B59-4ED0-AD5A-B792C4E37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9</Pages>
  <Words>247</Words>
  <Characters>1414</Characters>
  <Application>Microsoft Office Word</Application>
  <DocSecurity>0</DocSecurity>
  <Lines>11</Lines>
  <Paragraphs>3</Paragraphs>
  <ScaleCrop>false</ScaleCrop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2022-12-25T02:09:00Z</dcterms:created>
  <dcterms:modified xsi:type="dcterms:W3CDTF">2022-12-28T10:09:00Z</dcterms:modified>
</cp:coreProperties>
</file>