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4AD4" w14:textId="54BFE877" w:rsidR="00FD6F0E" w:rsidRDefault="00FD6F0E" w:rsidP="00A07E8F">
      <w:pPr>
        <w:ind w:left="420" w:hanging="420"/>
      </w:pPr>
      <w:r>
        <w:rPr>
          <w:rFonts w:hint="eastAsia"/>
        </w:rPr>
        <w:t>由于暴涨和暴跌具有对称性，本框架暂且只讨论暴涨情况</w:t>
      </w:r>
    </w:p>
    <w:p w14:paraId="0B57E318" w14:textId="0CBEFABE" w:rsidR="003F58F8" w:rsidRDefault="0082508B" w:rsidP="003F58F8">
      <w:pPr>
        <w:pStyle w:val="2"/>
        <w:numPr>
          <w:ilvl w:val="0"/>
          <w:numId w:val="12"/>
        </w:numPr>
      </w:pPr>
      <w:r>
        <w:rPr>
          <w:rFonts w:hint="eastAsia"/>
        </w:rPr>
        <w:t>基本元素</w:t>
      </w:r>
    </w:p>
    <w:p w14:paraId="1EAD1900" w14:textId="16B1A374" w:rsidR="00F30D27" w:rsidRPr="00F30D27" w:rsidRDefault="00F30D27" w:rsidP="00F30D27">
      <w:pPr>
        <w:pStyle w:val="3"/>
        <w:numPr>
          <w:ilvl w:val="0"/>
          <w:numId w:val="33"/>
        </w:numPr>
        <w:rPr>
          <w:b w:val="0"/>
          <w:bCs w:val="0"/>
        </w:rPr>
      </w:pPr>
      <w:r w:rsidRPr="00F30D27">
        <w:rPr>
          <w:rFonts w:hint="eastAsia"/>
          <w:b w:val="0"/>
          <w:bCs w:val="0"/>
        </w:rPr>
        <w:t>波动率暴涨特征</w:t>
      </w:r>
    </w:p>
    <w:p w14:paraId="6BAA5A5C" w14:textId="0975FCDD" w:rsidR="0082508B" w:rsidRDefault="0082508B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波动率是否暴涨</w:t>
      </w:r>
    </w:p>
    <w:p w14:paraId="0E725346" w14:textId="77777777" w:rsidR="00AC1B1D" w:rsidRPr="00AC1B1D" w:rsidRDefault="00AC1B1D" w:rsidP="00AC1B1D"/>
    <w:p w14:paraId="5E578C31" w14:textId="615DE432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波动率暴涨幅度</w:t>
      </w:r>
      <w:r w:rsidR="006E74F1">
        <w:rPr>
          <w:rFonts w:hint="eastAsia"/>
        </w:rPr>
        <w:t>D</w:t>
      </w:r>
      <w:r w:rsidR="0033315F">
        <w:t>iff</w:t>
      </w:r>
    </w:p>
    <w:p w14:paraId="51020DBC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r w:rsidRPr="00E50073">
        <w:rPr>
          <w:rFonts w:hint="eastAsia"/>
          <w:b/>
          <w:bCs/>
        </w:rPr>
        <w:t>V</w:t>
      </w:r>
      <w:r w:rsidRPr="00E50073">
        <w:rPr>
          <w:b/>
          <w:bCs/>
        </w:rPr>
        <w:t>p</w:t>
      </w:r>
      <w:r>
        <w:t xml:space="preserve"> </w:t>
      </w:r>
      <w:r>
        <w:rPr>
          <w:rFonts w:hint="eastAsia"/>
        </w:rPr>
        <w:t>当前交易日的波动率</w:t>
      </w:r>
      <w:r>
        <w:t>V_past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56D5D816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Vp</w:t>
      </w:r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r>
        <w:rPr>
          <w:rFonts w:hint="eastAsia"/>
        </w:rPr>
        <w:t>个交易日的涨跌额d</w:t>
      </w:r>
      <w:r>
        <w:t>V_past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</w:p>
    <w:p w14:paraId="64CFA852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Vp</w:t>
      </w:r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r>
        <w:rPr>
          <w:rFonts w:hint="eastAsia"/>
        </w:rPr>
        <w:t>个交易日的涨跌幅（%）r</w:t>
      </w:r>
      <w:r>
        <w:t>V_past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14:paraId="0D7933F3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</w:t>
      </w:r>
      <w:r>
        <w:t xml:space="preserve"> </w:t>
      </w:r>
      <w:bookmarkStart w:id="0" w:name="OLE_LINK3"/>
      <w:r>
        <w:rPr>
          <w:rFonts w:hint="eastAsia"/>
        </w:rPr>
        <w:t>当前交易日的波动率相比于过去n个交易日移动均值的差值</w:t>
      </w:r>
      <w:bookmarkEnd w:id="0"/>
      <w:r>
        <w:rPr>
          <w:rFonts w:hint="eastAsia"/>
        </w:rPr>
        <w:t>d</w:t>
      </w:r>
      <w:r>
        <w:t>V_past_mean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7DCAA2CD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 xml:space="preserve">Vpm </w:t>
      </w:r>
      <w:r>
        <w:rPr>
          <w:rFonts w:hint="eastAsia"/>
        </w:rPr>
        <w:t>当前交易日的波动率相比于过去n个交易日移动均值的差值百分比（%）r</w:t>
      </w:r>
      <w:r>
        <w:t>V_past_mean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61D49525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Vps</w:t>
      </w:r>
      <w:r>
        <w:t xml:space="preserve"> </w:t>
      </w:r>
      <w:r>
        <w:rPr>
          <w:rFonts w:hint="eastAsia"/>
        </w:rPr>
        <w:t>当前交易日的波动率相比于过去n个交易日移动均值的差值（移动标准差个数）</w:t>
      </w:r>
      <w:r>
        <w:t>dV_past_std</w:t>
      </w:r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336AA441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bookmarkStart w:id="1" w:name="_Hlk122884151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Vpmin</w:t>
      </w:r>
      <w:bookmarkEnd w:id="1"/>
      <w:r w:rsidRPr="005E6611">
        <w:rPr>
          <w:rFonts w:hint="eastAsia"/>
          <w:b/>
          <w:bCs/>
        </w:rPr>
        <w:t>、d</w:t>
      </w:r>
      <w:r w:rsidRPr="005E6611">
        <w:rPr>
          <w:b/>
          <w:bCs/>
        </w:rPr>
        <w:t>Vpmax</w:t>
      </w:r>
      <w:r>
        <w:t xml:space="preserve"> </w:t>
      </w:r>
      <w:r>
        <w:rPr>
          <w:rFonts w:hint="eastAsia"/>
        </w:rPr>
        <w:t>当前交易日的波动率相比于过去n个交易日移动最值的差值</w:t>
      </w:r>
      <w:r>
        <w:t>dV_past_min</w:t>
      </w:r>
      <w:r>
        <w:rPr>
          <w:rFonts w:hint="eastAsia"/>
        </w:rPr>
        <w:t>、</w:t>
      </w:r>
      <w:r>
        <w:t>dV_past_max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1D2C161A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Vpmin</w:t>
      </w:r>
      <w:r w:rsidRPr="00FD04C0">
        <w:rPr>
          <w:rFonts w:hint="eastAsia"/>
          <w:b/>
          <w:bCs/>
        </w:rPr>
        <w:t>、r</w:t>
      </w:r>
      <w:r w:rsidRPr="00FD04C0">
        <w:rPr>
          <w:b/>
          <w:bCs/>
        </w:rPr>
        <w:t>Vpmax</w:t>
      </w:r>
      <w:r>
        <w:t xml:space="preserve"> </w:t>
      </w:r>
      <w:r>
        <w:rPr>
          <w:rFonts w:hint="eastAsia"/>
        </w:rPr>
        <w:t>当前交易日的波动率相比于过去n个交易日移动最值的差值百分比（%）</w:t>
      </w:r>
      <w:r>
        <w:t>rV_past_min</w:t>
      </w:r>
      <w:r>
        <w:rPr>
          <w:rFonts w:hint="eastAsia"/>
        </w:rPr>
        <w:t>、</w:t>
      </w:r>
      <w:r>
        <w:t>rV_past_max</w:t>
      </w:r>
      <w:r>
        <w:rPr>
          <w:rFonts w:hint="eastAsia"/>
        </w:rPr>
        <w:t>：</w:t>
      </w:r>
    </w:p>
    <w:p w14:paraId="3F5897AC" w14:textId="77777777" w:rsidR="006E74F1" w:rsidRPr="00A6182A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44BF6C1D" w14:textId="77777777" w:rsidR="006E74F1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7EA36B13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dh</w:t>
      </w:r>
      <w:r w:rsidRPr="005E6611">
        <w:rPr>
          <w:b/>
          <w:bCs/>
        </w:rPr>
        <w:t>s</w:t>
      </w:r>
      <w:r>
        <w:t xml:space="preserve"> </w:t>
      </w:r>
      <w:r>
        <w:rPr>
          <w:rFonts w:hint="eastAsia"/>
        </w:rPr>
        <w:t>当前交易日的波动率超过过去n个交易日移动均值的k个移动标准差（哑元变量）</w:t>
      </w:r>
      <w:r>
        <w:t>dummy_past_diff_higher_std</w:t>
      </w:r>
      <w:r>
        <w:rPr>
          <w:rFonts w:hint="eastAsia"/>
        </w:rPr>
        <w:t>：</w:t>
      </w:r>
    </w:p>
    <w:p w14:paraId="5E4FB03C" w14:textId="77777777" w:rsidR="006E74F1" w:rsidRDefault="006E74F1" w:rsidP="006E74F1">
      <m:oMathPara>
        <m:oMath>
          <m:r>
            <w:rPr>
              <w:rFonts w:ascii="Cambria Math" w:hAnsi="Cambria Math"/>
            </w:rPr>
            <w:lastRenderedPageBreak/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3228E336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65A15A4B" w14:textId="77777777" w:rsidR="006E74F1" w:rsidRDefault="006E74F1" w:rsidP="006E74F1">
      <w:pPr>
        <w:pStyle w:val="a8"/>
        <w:ind w:left="420" w:firstLineChars="0" w:firstLine="0"/>
      </w:pPr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dl</w:t>
      </w:r>
      <w:r w:rsidRPr="005E6611">
        <w:rPr>
          <w:b/>
          <w:bCs/>
        </w:rPr>
        <w:t xml:space="preserve">s </w:t>
      </w:r>
      <w:r>
        <w:rPr>
          <w:rFonts w:hint="eastAsia"/>
        </w:rPr>
        <w:t>当前交易日的波动率低于过去n个交易日移动均值的k个移动标准差（哑元变量）</w:t>
      </w:r>
      <w:r>
        <w:t>dummy_past_diff_lower_std</w:t>
      </w:r>
      <w:r>
        <w:rPr>
          <w:rFonts w:hint="eastAsia"/>
        </w:rPr>
        <w:t>：</w:t>
      </w:r>
    </w:p>
    <w:p w14:paraId="7A11DA9D" w14:textId="77777777" w:rsidR="006E74F1" w:rsidRDefault="006E74F1" w:rsidP="006E74F1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≤K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19FCC468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&gt;K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0EB0861E" w14:textId="2515D716" w:rsidR="006E74F1" w:rsidRDefault="006E74F1" w:rsidP="00AC1B1D"/>
    <w:p w14:paraId="51E92495" w14:textId="782D4DCE" w:rsidR="006E74F1" w:rsidRDefault="006E74F1" w:rsidP="00AC1B1D"/>
    <w:p w14:paraId="7D0EC454" w14:textId="77777777" w:rsidR="006E74F1" w:rsidRPr="00AC1B1D" w:rsidRDefault="006E74F1" w:rsidP="00AC1B1D"/>
    <w:p w14:paraId="4B07D4D1" w14:textId="067C3996" w:rsidR="0033315F" w:rsidRDefault="0033315F" w:rsidP="0033315F">
      <w:pPr>
        <w:pStyle w:val="4"/>
        <w:numPr>
          <w:ilvl w:val="0"/>
          <w:numId w:val="37"/>
        </w:numPr>
      </w:pPr>
      <w:r>
        <w:rPr>
          <w:rFonts w:hint="eastAsia"/>
        </w:rPr>
        <w:t>波动率暴涨所用天数D</w:t>
      </w:r>
      <w:r>
        <w:t>ays</w:t>
      </w:r>
    </w:p>
    <w:p w14:paraId="66B9D2EE" w14:textId="1C153F96" w:rsidR="0033315F" w:rsidRDefault="00A72253" w:rsidP="0033315F">
      <w:r>
        <w:rPr>
          <w:rFonts w:hint="eastAsia"/>
        </w:rPr>
        <w:t>波动率暴涨幅度Di</w:t>
      </w:r>
      <w:r>
        <w:t>ff</w:t>
      </w:r>
      <w:r>
        <w:rPr>
          <w:rFonts w:hint="eastAsia"/>
        </w:rPr>
        <w:t>达到指定程度所用的天数</w:t>
      </w:r>
    </w:p>
    <w:p w14:paraId="13DBDA29" w14:textId="41FD4DFD" w:rsidR="00A72253" w:rsidRDefault="00A72253" w:rsidP="00A72253">
      <w:pPr>
        <w:pStyle w:val="a8"/>
        <w:numPr>
          <w:ilvl w:val="0"/>
          <w:numId w:val="42"/>
        </w:numPr>
        <w:ind w:firstLineChars="0"/>
      </w:pPr>
      <w:r>
        <w:rPr>
          <w:b/>
          <w:bCs/>
        </w:rPr>
        <w:t>n</w:t>
      </w:r>
      <w:r>
        <w:t xml:space="preserve"> </w:t>
      </w:r>
      <w:r>
        <w:rPr>
          <w:rFonts w:hint="eastAsia"/>
        </w:rPr>
        <w:t xml:space="preserve">当前交易日的波动率暴涨幅度达到指定程度所用天数 </w:t>
      </w:r>
      <w:r>
        <w:t>V_past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1B9A8A14" w14:textId="10413701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波动率暴涨速度</w:t>
      </w:r>
      <w:r w:rsidR="0033315F">
        <w:t>Speed</w:t>
      </w:r>
    </w:p>
    <w:p w14:paraId="18C635DB" w14:textId="77777777" w:rsidR="0033315F" w:rsidRPr="0033315F" w:rsidRDefault="0033315F" w:rsidP="0033315F"/>
    <w:p w14:paraId="30754C75" w14:textId="65402FED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波动率是否持续暴涨</w:t>
      </w:r>
      <w:r w:rsidR="0033315F">
        <w:rPr>
          <w:rFonts w:hint="eastAsia"/>
        </w:rPr>
        <w:t>C</w:t>
      </w:r>
      <w:r w:rsidR="0033315F">
        <w:t>ontinue</w:t>
      </w:r>
    </w:p>
    <w:p w14:paraId="4EF29EDA" w14:textId="6484C886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波动率是否聚集</w:t>
      </w:r>
      <w:r w:rsidR="0033315F">
        <w:rPr>
          <w:rFonts w:hint="eastAsia"/>
        </w:rPr>
        <w:t>C</w:t>
      </w:r>
      <w:r w:rsidR="0033315F">
        <w:t>luster</w:t>
      </w:r>
    </w:p>
    <w:p w14:paraId="550DB011" w14:textId="77777777" w:rsidR="0033315F" w:rsidRPr="0033315F" w:rsidRDefault="0033315F" w:rsidP="0033315F"/>
    <w:p w14:paraId="7FD47F6E" w14:textId="414F274E" w:rsidR="00F30D27" w:rsidRDefault="00F30D27" w:rsidP="0082508B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波动率回复特征</w:t>
      </w:r>
    </w:p>
    <w:p w14:paraId="53E5D13E" w14:textId="02EDE64C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波动率是否回复</w:t>
      </w:r>
    </w:p>
    <w:p w14:paraId="3540FBDA" w14:textId="7A5555BE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波动率回复幅度</w:t>
      </w:r>
      <w:r w:rsidR="0033315F">
        <w:rPr>
          <w:rFonts w:hint="eastAsia"/>
        </w:rPr>
        <w:t>D</w:t>
      </w:r>
      <w:r w:rsidR="0033315F">
        <w:t>iffRe</w:t>
      </w:r>
    </w:p>
    <w:p w14:paraId="623E868E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r w:rsidRPr="005E6611">
        <w:rPr>
          <w:rFonts w:hint="eastAsia"/>
          <w:b/>
          <w:bCs/>
        </w:rPr>
        <w:t>V</w:t>
      </w:r>
      <w:r w:rsidRPr="005E6611">
        <w:rPr>
          <w:b/>
          <w:bCs/>
        </w:rPr>
        <w:t>f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</w:t>
      </w:r>
      <w:r>
        <w:t>V_future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</m:oMath>
    </w:p>
    <w:p w14:paraId="13BCD72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的涨跌额d</w:t>
      </w:r>
      <w:r>
        <w:t>V_future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4E966CF3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Vf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的涨跌幅（%）r</w:t>
      </w:r>
      <w:r>
        <w:t>V_future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</w:p>
    <w:p w14:paraId="7BDE7D31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  <w:jc w:val="left"/>
      </w:pPr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Vfm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个交易日的波动率相比于未来m个交易日移动均值的差值d</w:t>
      </w:r>
      <w:r>
        <w:t>V_future_mean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</w:p>
    <w:p w14:paraId="2175B59E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r w:rsidRPr="005E6611">
        <w:rPr>
          <w:b/>
          <w:bCs/>
        </w:rPr>
        <w:t>rVfm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个交易日的波动率相比于未来m个交易日移动均值的差值百分比（%）</w:t>
      </w:r>
      <w:r>
        <w:t>rV_future_mean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e>
        </m:d>
      </m:oMath>
    </w:p>
    <w:p w14:paraId="3BC528C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Vfs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个交易日的波动率相比于未来m个交易日移动均值的差值（移动标准差个数）</w:t>
      </w:r>
      <w:r>
        <w:t>dV_future_std</w:t>
      </w:r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:t+m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:t+m</m:t>
            </m:r>
          </m:sub>
        </m:sSub>
      </m:oMath>
    </w:p>
    <w:p w14:paraId="15B9D427" w14:textId="13E98B86" w:rsidR="00ED732B" w:rsidRDefault="00ED732B" w:rsidP="00ED732B">
      <w:pPr>
        <w:pStyle w:val="a8"/>
        <w:numPr>
          <w:ilvl w:val="0"/>
          <w:numId w:val="43"/>
        </w:numPr>
        <w:ind w:firstLineChars="0"/>
      </w:pPr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Vfmin</w:t>
      </w:r>
      <w:r w:rsidRPr="00E50073">
        <w:rPr>
          <w:rFonts w:hint="eastAsia"/>
          <w:b/>
          <w:bCs/>
        </w:rPr>
        <w:t>、d</w:t>
      </w:r>
      <w:r w:rsidRPr="00E50073">
        <w:rPr>
          <w:b/>
          <w:bCs/>
        </w:rPr>
        <w:t>Vfmax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个交易日的波动率相比于未来m个交易日</w:t>
      </w:r>
      <w:r w:rsidR="00343F0E">
        <w:rPr>
          <w:rFonts w:hint="eastAsia"/>
        </w:rPr>
        <w:t>移动最值</w:t>
      </w:r>
      <w:r>
        <w:rPr>
          <w:rFonts w:hint="eastAsia"/>
        </w:rPr>
        <w:t>的差值</w:t>
      </w:r>
      <w:r>
        <w:t>dV_future_min</w:t>
      </w:r>
      <w:r>
        <w:rPr>
          <w:rFonts w:hint="eastAsia"/>
        </w:rPr>
        <w:t>、</w:t>
      </w:r>
      <w:r>
        <w:t>dV_future_max</w:t>
      </w:r>
      <w:r>
        <w:rPr>
          <w:rFonts w:hint="eastAsia"/>
        </w:rPr>
        <w:t>：</w:t>
      </w:r>
    </w:p>
    <w:p w14:paraId="150C93B1" w14:textId="77777777" w:rsidR="00ED732B" w:rsidRPr="00A6182A" w:rsidRDefault="002D71F2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1E8AB7A2" w14:textId="77777777" w:rsidR="00ED732B" w:rsidRPr="002C07BD" w:rsidRDefault="002D71F2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4AB37C85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Vfmin</w:t>
      </w:r>
      <w:r>
        <w:rPr>
          <w:rFonts w:hint="eastAsia"/>
        </w:rPr>
        <w:t>、</w:t>
      </w:r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Vfmax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个交易日的波动率相比于未来m个交易日移动最值的差值百分比（%）</w:t>
      </w:r>
      <w:r>
        <w:t>rV_future_min</w:t>
      </w:r>
      <w:r>
        <w:rPr>
          <w:rFonts w:hint="eastAsia"/>
        </w:rPr>
        <w:t>、</w:t>
      </w:r>
      <w:r>
        <w:t>rV_future_max</w:t>
      </w:r>
      <w:r>
        <w:rPr>
          <w:rFonts w:hint="eastAsia"/>
        </w:rPr>
        <w:t>：</w:t>
      </w:r>
    </w:p>
    <w:p w14:paraId="62BCDCC5" w14:textId="77777777" w:rsidR="00ED732B" w:rsidRPr="00A6182A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026E6556" w14:textId="77777777" w:rsidR="00ED732B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603239B4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hfs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个交易日的波动率高于未来m个交易日移动均值的k个移动标准差（哑元变量）</w:t>
      </w:r>
      <w:r>
        <w:t>dummy_higher_future_std</w:t>
      </w:r>
      <w:r>
        <w:rPr>
          <w:rFonts w:hint="eastAsia"/>
        </w:rPr>
        <w:t>：</w:t>
      </w:r>
    </w:p>
    <w:p w14:paraId="01DCA7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91A71CC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568C4493" w14:textId="77777777" w:rsidR="00ED732B" w:rsidRDefault="00ED732B" w:rsidP="00ED732B">
      <w:pPr>
        <w:ind w:firstLine="420"/>
      </w:pPr>
      <w:r w:rsidRPr="00FD04C0">
        <w:rPr>
          <w:b/>
          <w:bCs/>
        </w:rPr>
        <w:t xml:space="preserve">Dlfs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个交易日的波动率低于未来m个交易日移动均值的</w:t>
      </w:r>
      <w:r>
        <w:t>J</w:t>
      </w:r>
      <w:r>
        <w:rPr>
          <w:rFonts w:hint="eastAsia"/>
        </w:rPr>
        <w:t>个移动标准差（哑元变量）</w:t>
      </w:r>
      <w:r>
        <w:t>dummy_lower_future_std</w:t>
      </w:r>
      <w:r>
        <w:rPr>
          <w:rFonts w:hint="eastAsia"/>
        </w:rPr>
        <w:t>：</w:t>
      </w:r>
    </w:p>
    <w:p w14:paraId="5E2FA557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≤J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64E6E560" w14:textId="77777777" w:rsidR="00ED732B" w:rsidRDefault="00ED732B" w:rsidP="00ED732B">
      <m:oMathPara>
        <m:oMath>
          <m:r>
            <w:rPr>
              <w:rFonts w:ascii="Cambria Math" w:hAnsi="Cambria Math"/>
            </w:rPr>
            <w:lastRenderedPageBreak/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&gt;J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8FA8DDD" w14:textId="77777777" w:rsidR="00ED732B" w:rsidRDefault="00ED732B" w:rsidP="00ED732B">
      <w:pPr>
        <w:pStyle w:val="a8"/>
        <w:numPr>
          <w:ilvl w:val="0"/>
          <w:numId w:val="44"/>
        </w:numPr>
        <w:ind w:firstLineChars="0"/>
      </w:pPr>
      <w:r w:rsidRPr="00350E3E">
        <w:rPr>
          <w:rFonts w:hint="eastAsia"/>
          <w:b/>
          <w:bCs/>
        </w:rPr>
        <w:t>D</w:t>
      </w:r>
      <w:r>
        <w:rPr>
          <w:b/>
          <w:bCs/>
        </w:rPr>
        <w:t>fdhu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个交易日的波动率相比于交易日t上涨额超过u（哑元变量）dumm</w:t>
      </w:r>
      <w:r>
        <w:t>y_future_diff_higher_up</w:t>
      </w:r>
      <w:r>
        <w:rPr>
          <w:rFonts w:hint="eastAsia"/>
        </w:rPr>
        <w:t>：</w:t>
      </w:r>
    </w:p>
    <w:p w14:paraId="0F20FFAD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≥u</m:t>
          </m:r>
        </m:oMath>
      </m:oMathPara>
    </w:p>
    <w:p w14:paraId="7FFD3FA6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&lt;u</m:t>
          </m:r>
        </m:oMath>
      </m:oMathPara>
    </w:p>
    <w:p w14:paraId="317FBF2A" w14:textId="77777777" w:rsidR="00ED732B" w:rsidRDefault="00ED732B" w:rsidP="00ED732B">
      <w:pPr>
        <w:ind w:firstLineChars="200" w:firstLine="420"/>
      </w:pPr>
      <w:r w:rsidRPr="00350E3E">
        <w:rPr>
          <w:rFonts w:hint="eastAsia"/>
          <w:b/>
          <w:bCs/>
        </w:rPr>
        <w:t>D</w:t>
      </w:r>
      <w:r>
        <w:rPr>
          <w:b/>
          <w:bCs/>
        </w:rPr>
        <w:t>fdhd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个交易日的波动率相比于交易日t下跌值低于d（哑元变量） dumm</w:t>
      </w:r>
      <w:r>
        <w:t>y_future_diff_lower_down</w:t>
      </w:r>
      <w:r>
        <w:rPr>
          <w:rFonts w:hint="eastAsia"/>
        </w:rPr>
        <w:t>：</w:t>
      </w:r>
    </w:p>
    <w:p w14:paraId="0CD56B7A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≤d</m:t>
          </m:r>
        </m:oMath>
      </m:oMathPara>
    </w:p>
    <w:p w14:paraId="7288EA27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&gt;d</m:t>
          </m:r>
        </m:oMath>
      </m:oMathPara>
    </w:p>
    <w:p w14:paraId="098BDB46" w14:textId="77777777" w:rsidR="00ED732B" w:rsidRDefault="00ED732B" w:rsidP="00ED732B">
      <w:pPr>
        <w:pStyle w:val="a8"/>
        <w:numPr>
          <w:ilvl w:val="0"/>
          <w:numId w:val="45"/>
        </w:numPr>
        <w:ind w:firstLineChars="0"/>
      </w:pPr>
      <w:r w:rsidRPr="00350E3E">
        <w:rPr>
          <w:rFonts w:hint="eastAsia"/>
          <w:b/>
          <w:bCs/>
        </w:rPr>
        <w:t>D</w:t>
      </w:r>
      <w:r>
        <w:rPr>
          <w:b/>
          <w:bCs/>
        </w:rPr>
        <w:t>frhu</w:t>
      </w:r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个交易日的波动率相比于交易日t上涨幅度（%）超过ru（哑元变量）dumm</w:t>
      </w:r>
      <w:r>
        <w:t>y_future_return_higher_up</w:t>
      </w:r>
      <w:r>
        <w:rPr>
          <w:rFonts w:hint="eastAsia"/>
        </w:rPr>
        <w:t>：</w:t>
      </w:r>
    </w:p>
    <w:p w14:paraId="5567BE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≥ru</m:t>
          </m:r>
        </m:oMath>
      </m:oMathPara>
    </w:p>
    <w:p w14:paraId="080BFB07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&lt;ru</m:t>
          </m:r>
        </m:oMath>
      </m:oMathPara>
    </w:p>
    <w:p w14:paraId="4EA9E3C7" w14:textId="7AB90A01" w:rsidR="00ED732B" w:rsidRDefault="002D71F2" w:rsidP="00ED732B">
      <w:pPr>
        <w:ind w:firstLineChars="200" w:firstLine="420"/>
      </w:pPr>
      <w:hyperlink r:id="rId8" w:history="1">
        <w:r w:rsidR="00ED732B" w:rsidRPr="00A07E8F">
          <w:rPr>
            <w:rStyle w:val="a9"/>
            <w:rFonts w:hint="eastAsia"/>
          </w:rPr>
          <w:t>D</w:t>
        </w:r>
        <w:r w:rsidR="00ED732B" w:rsidRPr="00A07E8F">
          <w:rPr>
            <w:rStyle w:val="a9"/>
          </w:rPr>
          <w:t>frhd</w:t>
        </w:r>
      </w:hyperlink>
      <w:r w:rsidR="00ED732B"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r w:rsidR="00ED732B">
        <w:rPr>
          <w:rFonts w:hint="eastAsia"/>
        </w:rPr>
        <w:t>个交易日的波动率相比于交易日t下跌幅度（%）低于rd（哑元变量） dumm</w:t>
      </w:r>
      <w:r w:rsidR="00ED732B">
        <w:t>y_future_return_lower_down</w:t>
      </w:r>
      <w:r w:rsidR="00ED732B">
        <w:rPr>
          <w:rFonts w:hint="eastAsia"/>
        </w:rPr>
        <w:t>：</w:t>
      </w:r>
    </w:p>
    <w:p w14:paraId="669437E3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≤rd</m:t>
          </m:r>
        </m:oMath>
      </m:oMathPara>
    </w:p>
    <w:p w14:paraId="5F30DD33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&gt;rd</m:t>
          </m:r>
        </m:oMath>
      </m:oMathPara>
    </w:p>
    <w:p w14:paraId="085461FC" w14:textId="77777777" w:rsidR="00ED732B" w:rsidRPr="00ED732B" w:rsidRDefault="00ED732B" w:rsidP="00ED732B"/>
    <w:p w14:paraId="190AAC65" w14:textId="3308D365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波动率回复速度</w:t>
      </w:r>
      <w:r w:rsidR="0033315F">
        <w:rPr>
          <w:rFonts w:hint="eastAsia"/>
        </w:rPr>
        <w:t>S</w:t>
      </w:r>
      <w:r w:rsidR="0033315F">
        <w:t>peedRe</w:t>
      </w:r>
    </w:p>
    <w:p w14:paraId="5BB805CD" w14:textId="7B1C5764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波动率回复的概率</w:t>
      </w:r>
      <w:r w:rsidR="0033315F">
        <w:rPr>
          <w:rFonts w:hint="eastAsia"/>
        </w:rPr>
        <w:t>P</w:t>
      </w:r>
      <w:r w:rsidR="0033315F">
        <w:t>roRe</w:t>
      </w:r>
    </w:p>
    <w:p w14:paraId="23B09BDF" w14:textId="6961DF4D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波动率回复所用天数</w:t>
      </w:r>
      <w:r w:rsidR="0033315F">
        <w:rPr>
          <w:rFonts w:hint="eastAsia"/>
        </w:rPr>
        <w:t>D</w:t>
      </w:r>
      <w:r w:rsidR="0033315F">
        <w:t>aysRe</w:t>
      </w:r>
    </w:p>
    <w:p w14:paraId="12B4FB37" w14:textId="44162866" w:rsidR="00F30D27" w:rsidRDefault="00F30D27" w:rsidP="003F58F8"/>
    <w:p w14:paraId="2118AC78" w14:textId="4A9D4226" w:rsidR="00F30D27" w:rsidRDefault="00F30D27" w:rsidP="003F58F8"/>
    <w:p w14:paraId="0DFF7B62" w14:textId="1D2D0E55" w:rsidR="00F30D27" w:rsidRDefault="00F30D27" w:rsidP="003F58F8"/>
    <w:p w14:paraId="648BA167" w14:textId="77777777" w:rsidR="00F30D27" w:rsidRPr="003F58F8" w:rsidRDefault="00F30D27" w:rsidP="003F58F8"/>
    <w:p w14:paraId="5F8376BD" w14:textId="4ABA5CE4" w:rsidR="00FD04C0" w:rsidRDefault="00A07E8F" w:rsidP="00A07E8F">
      <w:pPr>
        <w:pStyle w:val="2"/>
        <w:numPr>
          <w:ilvl w:val="0"/>
          <w:numId w:val="12"/>
        </w:numPr>
      </w:pPr>
      <w:r>
        <w:rPr>
          <w:rFonts w:hint="eastAsia"/>
        </w:rPr>
        <w:t>当波动率暴涨后，未</w:t>
      </w:r>
      <w:r w:rsidR="00F30D27">
        <w:rPr>
          <w:rFonts w:hint="eastAsia"/>
        </w:rPr>
        <w:t>来是否</w:t>
      </w:r>
      <w:r w:rsidR="0082508B">
        <w:rPr>
          <w:rFonts w:hint="eastAsia"/>
        </w:rPr>
        <w:t>回复</w:t>
      </w:r>
    </w:p>
    <w:p w14:paraId="48CDAFFF" w14:textId="6C987BDD" w:rsidR="00A07E8F" w:rsidRPr="00673A55" w:rsidRDefault="00A07E8F" w:rsidP="00A07E8F">
      <w:pPr>
        <w:pStyle w:val="3"/>
        <w:numPr>
          <w:ilvl w:val="0"/>
          <w:numId w:val="14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当波动率暴涨后，未来是否会下跌？</w:t>
      </w:r>
    </w:p>
    <w:p w14:paraId="24FCB9A9" w14:textId="70B46C7B" w:rsidR="00A07E8F" w:rsidRDefault="003A19BF" w:rsidP="00114C9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当波动率高于过去</w:t>
      </w:r>
      <w:r>
        <w:t>n</w:t>
      </w:r>
      <w:r>
        <w:rPr>
          <w:rFonts w:hint="eastAsia"/>
        </w:rPr>
        <w:t>个交易日内最低值的一定程度时，未来m个交易日内的波动率最低值会到达什么程度？</w:t>
      </w:r>
    </w:p>
    <w:p w14:paraId="03B9DE1E" w14:textId="77777777" w:rsidR="003A19BF" w:rsidRPr="003A19BF" w:rsidRDefault="003A19BF" w:rsidP="003A19BF">
      <w:pPr>
        <w:ind w:leftChars="400" w:left="840"/>
        <w:jc w:val="left"/>
        <w:rPr>
          <w:b/>
          <w:bCs/>
        </w:rPr>
      </w:pPr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 xml:space="preserve">Vfmin ~ </w:t>
      </w:r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>Vpmax</w:t>
      </w:r>
      <w:r w:rsidRPr="003A19BF">
        <w:rPr>
          <w:rFonts w:hint="eastAsia"/>
          <w:b/>
          <w:bCs/>
        </w:rPr>
        <w:t>：</w:t>
      </w:r>
    </w:p>
    <w:p w14:paraId="0C8AD30F" w14:textId="2533B151" w:rsidR="003A19BF" w:rsidRDefault="003A19BF" w:rsidP="003A19BF">
      <w:pPr>
        <w:ind w:leftChars="400" w:left="840"/>
        <w:jc w:val="left"/>
        <w:rPr>
          <w:b/>
          <w:bCs/>
        </w:rPr>
      </w:pPr>
      <w:r w:rsidRPr="003A19BF">
        <w:rPr>
          <w:rFonts w:hint="eastAsia"/>
          <w:b/>
          <w:bCs/>
        </w:rPr>
        <w:t>r</w:t>
      </w:r>
      <w:r w:rsidRPr="003A19BF">
        <w:rPr>
          <w:b/>
          <w:bCs/>
        </w:rPr>
        <w:t>Vfmin ~ rVpmax</w:t>
      </w:r>
      <w:r w:rsidRPr="003A19BF">
        <w:rPr>
          <w:rFonts w:hint="eastAsia"/>
          <w:b/>
          <w:bCs/>
        </w:rPr>
        <w:t>：</w:t>
      </w:r>
    </w:p>
    <w:p w14:paraId="4B262879" w14:textId="77777777" w:rsidR="00BC19DF" w:rsidRPr="003A19BF" w:rsidRDefault="00BC19DF" w:rsidP="003A19BF">
      <w:pPr>
        <w:ind w:leftChars="400" w:left="840"/>
        <w:jc w:val="left"/>
        <w:rPr>
          <w:b/>
          <w:bCs/>
        </w:rPr>
      </w:pPr>
    </w:p>
    <w:p w14:paraId="7EB3B30A" w14:textId="05796825" w:rsidR="003A19BF" w:rsidRPr="003A19BF" w:rsidRDefault="003A19BF" w:rsidP="003A19BF">
      <w:pPr>
        <w:pStyle w:val="a8"/>
        <w:numPr>
          <w:ilvl w:val="0"/>
          <w:numId w:val="14"/>
        </w:numPr>
        <w:ind w:firstLineChars="0"/>
      </w:pPr>
    </w:p>
    <w:p w14:paraId="1D9D0100" w14:textId="2B3C2143" w:rsidR="003A19BF" w:rsidRDefault="003A19BF" w:rsidP="00A07E8F">
      <w:pPr>
        <w:pStyle w:val="a8"/>
        <w:ind w:left="420" w:firstLineChars="0" w:firstLine="0"/>
        <w:rPr>
          <w:b/>
          <w:bCs/>
        </w:rPr>
      </w:pPr>
    </w:p>
    <w:p w14:paraId="04DB54A3" w14:textId="7E143FB4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>
        <w:rPr>
          <w:rFonts w:hint="eastAsia"/>
          <w:b w:val="0"/>
          <w:bCs w:val="0"/>
        </w:rPr>
        <w:t>幅度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越大</w:t>
      </w:r>
      <w:r w:rsidRPr="00673A55">
        <w:rPr>
          <w:rFonts w:hint="eastAsia"/>
          <w:b w:val="0"/>
          <w:bCs w:val="0"/>
        </w:rPr>
        <w:t>？</w:t>
      </w:r>
    </w:p>
    <w:p w14:paraId="7DEF98E3" w14:textId="623B5BE1" w:rsidR="003A19BF" w:rsidRDefault="003A19BF" w:rsidP="00A07E8F">
      <w:pPr>
        <w:pStyle w:val="a8"/>
        <w:ind w:left="420" w:firstLineChars="0" w:firstLine="0"/>
      </w:pPr>
    </w:p>
    <w:p w14:paraId="70FBB13B" w14:textId="56A4EF47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 w:rsidR="00AC1B1D">
        <w:rPr>
          <w:rFonts w:hint="eastAsia"/>
          <w:b w:val="0"/>
          <w:bCs w:val="0"/>
        </w:rPr>
        <w:t>速度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</w:t>
      </w:r>
      <w:r w:rsidR="00AC1B1D">
        <w:rPr>
          <w:rFonts w:hint="eastAsia"/>
          <w:b w:val="0"/>
          <w:bCs w:val="0"/>
        </w:rPr>
        <w:t>快</w:t>
      </w:r>
      <w:r w:rsidRPr="00673A55">
        <w:rPr>
          <w:rFonts w:hint="eastAsia"/>
          <w:b w:val="0"/>
          <w:bCs w:val="0"/>
        </w:rPr>
        <w:t>？</w:t>
      </w:r>
    </w:p>
    <w:p w14:paraId="1A40A85F" w14:textId="77777777" w:rsidR="00F30D27" w:rsidRPr="00F30D27" w:rsidRDefault="00F30D27" w:rsidP="00A07E8F">
      <w:pPr>
        <w:pStyle w:val="a8"/>
        <w:ind w:left="420" w:firstLineChars="0" w:firstLine="0"/>
      </w:pPr>
    </w:p>
    <w:p w14:paraId="0BF191F0" w14:textId="2231F028" w:rsidR="00AC1B1D" w:rsidRDefault="00AC1B1D" w:rsidP="0082508B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波动率暴涨速度与均值回复的关系</w:t>
      </w:r>
    </w:p>
    <w:p w14:paraId="7D533870" w14:textId="092B4ABD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波动率暴涨速度越快，未来下跌概率是否越高？</w:t>
      </w:r>
    </w:p>
    <w:p w14:paraId="6DE11F5E" w14:textId="2F70B513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42150C77" w14:textId="77777777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70D6E8F9" w14:textId="77777777" w:rsidR="00AC1B1D" w:rsidRPr="00AC1B1D" w:rsidRDefault="00AC1B1D" w:rsidP="00AC1B1D"/>
    <w:p w14:paraId="4AE463C8" w14:textId="26298722" w:rsidR="0082508B" w:rsidRDefault="0082508B" w:rsidP="0082508B">
      <w:pPr>
        <w:pStyle w:val="2"/>
        <w:numPr>
          <w:ilvl w:val="0"/>
          <w:numId w:val="12"/>
        </w:numPr>
      </w:pPr>
      <w:r>
        <w:rPr>
          <w:rFonts w:hint="eastAsia"/>
        </w:rPr>
        <w:t>波动率暴涨</w:t>
      </w:r>
      <w:r w:rsidR="00AC1B1D">
        <w:rPr>
          <w:rFonts w:hint="eastAsia"/>
        </w:rPr>
        <w:t>后，回复所需要的天数</w:t>
      </w:r>
    </w:p>
    <w:p w14:paraId="692CF9E8" w14:textId="167170FF" w:rsidR="002C07BD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当波动率暴涨后，在未来跌到指定程度需要多少天？</w:t>
      </w:r>
    </w:p>
    <w:p w14:paraId="4229B442" w14:textId="72A55604" w:rsidR="00FD6F0E" w:rsidRDefault="00FD6F0E" w:rsidP="00FD6F0E"/>
    <w:p w14:paraId="6645DB45" w14:textId="0E588711" w:rsidR="00AC1B1D" w:rsidRDefault="00AC1B1D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当波动率暴涨后，在未来指定天数内可以跌到什么程度？</w:t>
      </w:r>
    </w:p>
    <w:p w14:paraId="4BE1CCDE" w14:textId="307D2C67" w:rsidR="002C7B9B" w:rsidRPr="00AC1B1D" w:rsidRDefault="002C7B9B" w:rsidP="00FD6F0E"/>
    <w:p w14:paraId="4D1D3765" w14:textId="74E2FE92" w:rsidR="002C7B9B" w:rsidRDefault="002C7B9B" w:rsidP="00FD6F0E"/>
    <w:p w14:paraId="434D21EC" w14:textId="011B3062" w:rsidR="002C7B9B" w:rsidRDefault="002C7B9B" w:rsidP="00FD6F0E"/>
    <w:p w14:paraId="0B1BC452" w14:textId="4347316A" w:rsidR="002C7B9B" w:rsidRDefault="002C7B9B" w:rsidP="00FD6F0E"/>
    <w:p w14:paraId="1D3F9A9F" w14:textId="2C1B7F29" w:rsidR="002C7B9B" w:rsidRDefault="002C7B9B" w:rsidP="00FD6F0E"/>
    <w:p w14:paraId="35EA009E" w14:textId="022107A7" w:rsidR="002C7B9B" w:rsidRDefault="002C7B9B" w:rsidP="002901F2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对于具有暴涨特征的样本，</w:t>
      </w:r>
      <w:r w:rsidR="001A1AA1">
        <w:rPr>
          <w:rFonts w:hint="eastAsia"/>
        </w:rPr>
        <w:t>在交易日t，如果波动率暴涨幅度为J，在未来m天内跌至指定跌幅r所需要的天数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4"/>
        <w:gridCol w:w="1744"/>
        <w:gridCol w:w="1744"/>
      </w:tblGrid>
      <w:tr w:rsidR="002C7B9B" w14:paraId="30B450F0" w14:textId="77777777" w:rsidTr="002D71F2">
        <w:trPr>
          <w:cantSplit/>
          <w:trHeight w:val="1134"/>
          <w:jc w:val="center"/>
        </w:trPr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2CE33A05" w14:textId="716A8D63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</w:t>
            </w:r>
          </w:p>
          <w:p w14:paraId="1FBEF34C" w14:textId="77777777" w:rsidR="002C7B9B" w:rsidRDefault="002C7B9B" w:rsidP="002D71F2">
            <w:pPr>
              <w:jc w:val="center"/>
            </w:pPr>
          </w:p>
          <w:p w14:paraId="2435A387" w14:textId="3A4C4ABA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</w:t>
            </w:r>
          </w:p>
        </w:tc>
        <w:tc>
          <w:tcPr>
            <w:tcW w:w="1743" w:type="dxa"/>
            <w:vAlign w:val="center"/>
          </w:tcPr>
          <w:p w14:paraId="38CF3BBC" w14:textId="09D0DC6A" w:rsidR="002C7B9B" w:rsidRDefault="002C7B9B" w:rsidP="002C7B9B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1337AA6" w14:textId="5F07FE8B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指定跌幅2</w:t>
            </w:r>
          </w:p>
        </w:tc>
        <w:tc>
          <w:tcPr>
            <w:tcW w:w="1744" w:type="dxa"/>
            <w:vAlign w:val="center"/>
          </w:tcPr>
          <w:p w14:paraId="2EF4D7EC" w14:textId="1A404A7C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指定跌幅3</w:t>
            </w:r>
          </w:p>
        </w:tc>
        <w:tc>
          <w:tcPr>
            <w:tcW w:w="1744" w:type="dxa"/>
            <w:vAlign w:val="center"/>
          </w:tcPr>
          <w:p w14:paraId="020C3342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91724A3" w14:textId="242AAECB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</w:tr>
      <w:tr w:rsidR="002C7B9B" w14:paraId="562CFBF5" w14:textId="77777777" w:rsidTr="002D71F2">
        <w:trPr>
          <w:jc w:val="center"/>
        </w:trPr>
        <w:tc>
          <w:tcPr>
            <w:tcW w:w="1743" w:type="dxa"/>
            <w:vAlign w:val="center"/>
          </w:tcPr>
          <w:p w14:paraId="433F8B95" w14:textId="01F32898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77DAB342" w14:textId="74B711D2" w:rsidR="002C7B9B" w:rsidRDefault="001A1AA1" w:rsidP="002D71F2">
            <w:pPr>
              <w:jc w:val="center"/>
            </w:pPr>
            <w:r>
              <w:rPr>
                <w:rFonts w:hint="eastAsia"/>
              </w:rPr>
              <w:t>天数（1，1）</w:t>
            </w:r>
          </w:p>
        </w:tc>
        <w:tc>
          <w:tcPr>
            <w:tcW w:w="1743" w:type="dxa"/>
            <w:vAlign w:val="center"/>
          </w:tcPr>
          <w:p w14:paraId="1C1BECE8" w14:textId="4D365E92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65C328E" w14:textId="39D6F782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4A0C6D38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59C6CC18" w14:textId="2930BC29" w:rsidR="002C7B9B" w:rsidRDefault="001A1AA1" w:rsidP="002D71F2">
            <w:pPr>
              <w:jc w:val="center"/>
            </w:pPr>
            <w:r>
              <w:rPr>
                <w:rFonts w:hint="eastAsia"/>
              </w:rPr>
              <w:t>天数（1，r）</w:t>
            </w:r>
          </w:p>
        </w:tc>
      </w:tr>
      <w:tr w:rsidR="002C7B9B" w14:paraId="7E8751DA" w14:textId="77777777" w:rsidTr="002D71F2">
        <w:trPr>
          <w:jc w:val="center"/>
        </w:trPr>
        <w:tc>
          <w:tcPr>
            <w:tcW w:w="1743" w:type="dxa"/>
            <w:vAlign w:val="center"/>
          </w:tcPr>
          <w:p w14:paraId="62CB5C70" w14:textId="1D46331C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暴涨幅度2</w:t>
            </w:r>
          </w:p>
        </w:tc>
        <w:tc>
          <w:tcPr>
            <w:tcW w:w="1743" w:type="dxa"/>
            <w:vAlign w:val="center"/>
          </w:tcPr>
          <w:p w14:paraId="2EA60D08" w14:textId="77777777" w:rsidR="002C7B9B" w:rsidRDefault="002C7B9B" w:rsidP="002D71F2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34EA54D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B285A0E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0613B82F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D8DA889" w14:textId="77777777" w:rsidR="002C7B9B" w:rsidRDefault="002C7B9B" w:rsidP="002D71F2">
            <w:pPr>
              <w:jc w:val="center"/>
            </w:pPr>
          </w:p>
        </w:tc>
      </w:tr>
      <w:tr w:rsidR="002C7B9B" w14:paraId="0E96AF81" w14:textId="77777777" w:rsidTr="002D71F2">
        <w:trPr>
          <w:jc w:val="center"/>
        </w:trPr>
        <w:tc>
          <w:tcPr>
            <w:tcW w:w="1743" w:type="dxa"/>
            <w:vAlign w:val="center"/>
          </w:tcPr>
          <w:p w14:paraId="11D45EAD" w14:textId="53C8F766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暴涨幅度3</w:t>
            </w:r>
          </w:p>
        </w:tc>
        <w:tc>
          <w:tcPr>
            <w:tcW w:w="1743" w:type="dxa"/>
            <w:vAlign w:val="center"/>
          </w:tcPr>
          <w:p w14:paraId="1B40C5CD" w14:textId="77777777" w:rsidR="002C7B9B" w:rsidRDefault="002C7B9B" w:rsidP="002D71F2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EF110BB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211BA5CF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CB4C1CD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D7BB9E0" w14:textId="77777777" w:rsidR="002C7B9B" w:rsidRDefault="002C7B9B" w:rsidP="002D71F2">
            <w:pPr>
              <w:jc w:val="center"/>
            </w:pPr>
          </w:p>
        </w:tc>
      </w:tr>
      <w:tr w:rsidR="002C7B9B" w14:paraId="071FFD14" w14:textId="77777777" w:rsidTr="002D71F2">
        <w:trPr>
          <w:jc w:val="center"/>
        </w:trPr>
        <w:tc>
          <w:tcPr>
            <w:tcW w:w="1743" w:type="dxa"/>
            <w:vAlign w:val="center"/>
          </w:tcPr>
          <w:p w14:paraId="7CA16274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64B015D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6802521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D1D1C62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D6BAAF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8C4B8AB" w14:textId="77777777" w:rsidR="002C7B9B" w:rsidRDefault="002C7B9B" w:rsidP="002D71F2">
            <w:pPr>
              <w:jc w:val="center"/>
            </w:pPr>
            <w:r>
              <w:t>…</w:t>
            </w:r>
          </w:p>
        </w:tc>
      </w:tr>
      <w:tr w:rsidR="002C7B9B" w14:paraId="5AEA68D6" w14:textId="77777777" w:rsidTr="002D71F2">
        <w:trPr>
          <w:jc w:val="center"/>
        </w:trPr>
        <w:tc>
          <w:tcPr>
            <w:tcW w:w="1743" w:type="dxa"/>
            <w:vAlign w:val="center"/>
          </w:tcPr>
          <w:p w14:paraId="3F6B9FF6" w14:textId="4E57BD34" w:rsidR="002C7B9B" w:rsidRDefault="002C7B9B" w:rsidP="002C7B9B">
            <w:pPr>
              <w:jc w:val="center"/>
            </w:pPr>
            <w:r>
              <w:rPr>
                <w:rFonts w:hint="eastAsia"/>
              </w:rPr>
              <w:t>暴涨幅度</w:t>
            </w:r>
            <w:r>
              <w:t>J</w:t>
            </w:r>
          </w:p>
        </w:tc>
        <w:tc>
          <w:tcPr>
            <w:tcW w:w="1743" w:type="dxa"/>
            <w:vAlign w:val="center"/>
          </w:tcPr>
          <w:p w14:paraId="1EE46B5F" w14:textId="2EE38395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，1）</w:t>
            </w:r>
          </w:p>
        </w:tc>
        <w:tc>
          <w:tcPr>
            <w:tcW w:w="1743" w:type="dxa"/>
            <w:vAlign w:val="center"/>
          </w:tcPr>
          <w:p w14:paraId="3BF7EE88" w14:textId="58471D07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186BB23" w14:textId="3B31759A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18C5FE7E" w14:textId="13D2AFBF" w:rsidR="002C7B9B" w:rsidRDefault="002C7B9B" w:rsidP="002C7B9B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EC0D3E7" w14:textId="5350C23E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，r）</w:t>
            </w:r>
          </w:p>
        </w:tc>
      </w:tr>
    </w:tbl>
    <w:p w14:paraId="68DAD413" w14:textId="2E06DB9C" w:rsidR="00D54B62" w:rsidRDefault="00D54B62" w:rsidP="00FD6F0E"/>
    <w:p w14:paraId="5823A911" w14:textId="6B19D042" w:rsidR="00D54B62" w:rsidRDefault="00D54B62" w:rsidP="00FD6F0E"/>
    <w:p w14:paraId="58576112" w14:textId="77777777" w:rsidR="00D54B62" w:rsidRPr="00FD6F0E" w:rsidRDefault="00D54B62" w:rsidP="00FD6F0E"/>
    <w:p w14:paraId="5B8C55CE" w14:textId="53896356" w:rsidR="00FD6F0E" w:rsidRPr="007D242E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当波动率暴涨后，在未来跌到指定程度所需要天数所对应的概率是多少？</w:t>
      </w:r>
    </w:p>
    <w:p w14:paraId="2283B973" w14:textId="64F31C91" w:rsidR="00DB560F" w:rsidRDefault="00620E9F" w:rsidP="00FD6F0E">
      <w:r>
        <w:rPr>
          <w:rFonts w:hint="eastAsia"/>
        </w:rPr>
        <w:t>选择具有暴涨特征的样本，</w:t>
      </w:r>
      <w:r w:rsidR="00DB560F">
        <w:rPr>
          <w:rFonts w:hint="eastAsia"/>
        </w:rPr>
        <w:t>在交易日t，如果波动率在交易日t</w:t>
      </w:r>
      <w:r w:rsidR="00DB560F">
        <w:t>+</w:t>
      </w:r>
      <w:r w:rsidR="00DB560F">
        <w:rPr>
          <w:rFonts w:hint="eastAsia"/>
        </w:rPr>
        <w:t>K及以前跌至指定跌幅r，则记录该日为D</w:t>
      </w:r>
      <w:r w:rsidR="00DB560F">
        <w:t>=1</w:t>
      </w:r>
      <w:r w:rsidR="00DB560F">
        <w:rPr>
          <w:rFonts w:hint="eastAsia"/>
        </w:rPr>
        <w:t>，否则为零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D54B62" w14:paraId="03739C9E" w14:textId="77777777" w:rsidTr="00DB560F">
        <w:trPr>
          <w:cantSplit/>
          <w:trHeight w:val="1134"/>
          <w:jc w:val="center"/>
        </w:trPr>
        <w:tc>
          <w:tcPr>
            <w:tcW w:w="1743" w:type="dxa"/>
            <w:vAlign w:val="center"/>
          </w:tcPr>
          <w:p w14:paraId="101B7592" w14:textId="02AFBA73" w:rsidR="00D54B62" w:rsidRDefault="00D54B62" w:rsidP="00D54B62">
            <w:pPr>
              <w:jc w:val="center"/>
            </w:pPr>
            <w:r>
              <w:rPr>
                <w:rFonts w:hint="eastAsia"/>
              </w:rPr>
              <w:t>波动率暴涨幅度</w:t>
            </w:r>
          </w:p>
        </w:tc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1338DC24" w14:textId="345504B7" w:rsidR="00D54B62" w:rsidRDefault="00D54B62" w:rsidP="00DB560F">
            <w:pPr>
              <w:jc w:val="center"/>
            </w:pPr>
            <w:r>
              <w:rPr>
                <w:rFonts w:hint="eastAsia"/>
              </w:rPr>
              <w:t>所需天数</w:t>
            </w:r>
          </w:p>
          <w:p w14:paraId="56894AEE" w14:textId="77777777" w:rsidR="00D54B62" w:rsidRDefault="00D54B62" w:rsidP="00DB560F">
            <w:pPr>
              <w:jc w:val="center"/>
            </w:pPr>
          </w:p>
          <w:p w14:paraId="087A0DF3" w14:textId="7B09D465" w:rsidR="00D54B62" w:rsidRDefault="00D54B62" w:rsidP="00DB560F">
            <w:pPr>
              <w:jc w:val="center"/>
            </w:pPr>
            <w:r>
              <w:rPr>
                <w:rFonts w:hint="eastAsia"/>
              </w:rPr>
              <w:t>指定跌幅</w:t>
            </w:r>
          </w:p>
        </w:tc>
        <w:tc>
          <w:tcPr>
            <w:tcW w:w="1743" w:type="dxa"/>
            <w:vAlign w:val="center"/>
          </w:tcPr>
          <w:p w14:paraId="4D75E7B0" w14:textId="3ADAB274" w:rsidR="00D54B62" w:rsidRDefault="00DB560F" w:rsidP="00D54B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  <w:vAlign w:val="center"/>
          </w:tcPr>
          <w:p w14:paraId="3F461E8F" w14:textId="72FCE29B" w:rsidR="00D54B62" w:rsidRDefault="00DB560F" w:rsidP="00D54B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vAlign w:val="center"/>
          </w:tcPr>
          <w:p w14:paraId="000F22B4" w14:textId="6A8E45AC" w:rsidR="00D54B62" w:rsidRDefault="00DB560F" w:rsidP="00D54B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4" w:type="dxa"/>
            <w:vAlign w:val="center"/>
          </w:tcPr>
          <w:p w14:paraId="5FB30331" w14:textId="2C184931" w:rsidR="00D54B62" w:rsidRDefault="00DB560F" w:rsidP="00D54B6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8E6AA8" w14:textId="6528A974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  <w:r>
              <w:t>-1</w:t>
            </w:r>
          </w:p>
        </w:tc>
        <w:tc>
          <w:tcPr>
            <w:tcW w:w="1744" w:type="dxa"/>
            <w:vAlign w:val="center"/>
          </w:tcPr>
          <w:p w14:paraId="7F9EA02B" w14:textId="63F9C1F2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DB560F" w14:paraId="5D72BAF5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054C0AC8" w14:textId="67040EF8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514642AB" w14:textId="383AC2D8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F7873D0" w14:textId="7C093A4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1AFFB64D" w14:textId="040AEC1D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01633D" w14:textId="3210C4A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3490F00" w14:textId="08CA340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4D145CC" w14:textId="4204A6F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B6F71EF" w14:textId="4786BE8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6A70970A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5841616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7503DFB" w14:textId="5D2D5E3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0C66A6EB" w14:textId="2CA9246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91E4BF4" w14:textId="0D47E0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A54AD86" w14:textId="1987E98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D91DE60" w14:textId="40AD634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00CC38C" w14:textId="56C60D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4B68DF5" w14:textId="070D6DF6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1A5CB803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57B40B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46F768A" w14:textId="528A9BDF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3236AD8" w14:textId="2C9B7A8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70C6AAB8" w14:textId="63B82FC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10905546" w14:textId="2C0EFCD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241ECC" w14:textId="0C43CC3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0BE2CB5" w14:textId="632406B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AC60939" w14:textId="7821D86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EEDC60C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20BF892" w14:textId="3CF9447C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暴涨幅度2</w:t>
            </w:r>
          </w:p>
        </w:tc>
        <w:tc>
          <w:tcPr>
            <w:tcW w:w="1743" w:type="dxa"/>
            <w:vAlign w:val="center"/>
          </w:tcPr>
          <w:p w14:paraId="504BDCB1" w14:textId="2D9EF1B4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95E629F" w14:textId="674302CA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04FA2BF5" w14:textId="10CEE178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750058" w14:textId="6BAC632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F9AD521" w14:textId="1FFE340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F56C9" w14:textId="065518B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5E14A58" w14:textId="09A16A9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5F599849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5C4F74D3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F41B36B" w14:textId="61D9939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68CF7DF" w14:textId="72FF4A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290E0459" w14:textId="46EABF8A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9C9981C" w14:textId="36C2EFC5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5DD327A" w14:textId="6F751BD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65705" w14:textId="7ABA586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CA55FD1" w14:textId="59DD6784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2CC914C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2D3770C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58B0C82" w14:textId="2445221D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26BA886" w14:textId="0D58700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672CF997" w14:textId="14CDBAF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436FF8B0" w14:textId="338B79F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39A441D1" w14:textId="4A1E4EB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D7DCC82" w14:textId="39193B6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E1B9269" w14:textId="18094DA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6325CEA" w14:textId="77777777" w:rsidTr="00D54B62">
        <w:trPr>
          <w:jc w:val="center"/>
        </w:trPr>
        <w:tc>
          <w:tcPr>
            <w:tcW w:w="1743" w:type="dxa"/>
            <w:vAlign w:val="center"/>
          </w:tcPr>
          <w:p w14:paraId="0CEEF192" w14:textId="29C3D30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5B6232A" w14:textId="25B009B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776FD3C7" w14:textId="6D72B36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81C6B1D" w14:textId="645A9B5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545E7B8" w14:textId="03072A5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5D72974" w14:textId="3A5F7AD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A5E160B" w14:textId="1BDEA0B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68061BD" w14:textId="46C7BD95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EB66876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5233AE5" w14:textId="62249651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暴涨幅度J</w:t>
            </w:r>
          </w:p>
        </w:tc>
        <w:tc>
          <w:tcPr>
            <w:tcW w:w="1743" w:type="dxa"/>
            <w:vAlign w:val="center"/>
          </w:tcPr>
          <w:p w14:paraId="639764BE" w14:textId="6B0D4862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4200A91C" w14:textId="09C6737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2E647A14" w14:textId="1D475C7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AC221D" w14:textId="55B4083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69A58BFF" w14:textId="0DAEEF2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EF8B132" w14:textId="7020258C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5B292CB" w14:textId="1C4D5AA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0A969C14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30856BC2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0983B764" w14:textId="31E39A9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D1F2D81" w14:textId="03AF88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0216DDA" w14:textId="0020CF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D8022AE" w14:textId="05D5D00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7BF48ED" w14:textId="453CA8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5D6C29" w14:textId="1D2CDFA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B0B4659" w14:textId="5D8BB83E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47C0548D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6D2544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DF8FB38" w14:textId="5FE033C7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73CA66BC" w14:textId="291F3F5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36D440DE" w14:textId="2ECD964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7C9672F" w14:textId="200A883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4882414" w14:textId="4324CB9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5DD0157" w14:textId="5938F4E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A891391" w14:textId="7917B4F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</w:tbl>
    <w:p w14:paraId="7F7340DE" w14:textId="038C8CCC" w:rsidR="00D54B62" w:rsidRDefault="00D54B62" w:rsidP="00FD6F0E"/>
    <w:p w14:paraId="52C6DE3C" w14:textId="707C0E5D" w:rsidR="007D242E" w:rsidRDefault="007D242E" w:rsidP="00FD6F0E">
      <w:r>
        <w:rPr>
          <w:rFonts w:hint="eastAsia"/>
        </w:rPr>
        <w:t>使用log</w:t>
      </w:r>
      <w:r>
        <w:t>it</w:t>
      </w:r>
      <w:r>
        <w:rPr>
          <w:rFonts w:hint="eastAsia"/>
        </w:rPr>
        <w:t>模型，估计值D即为概率：</w:t>
      </w:r>
    </w:p>
    <w:p w14:paraId="4202233C" w14:textId="3D86D916" w:rsidR="00D54B62" w:rsidRDefault="007D242E" w:rsidP="00FD6F0E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*J+</m:t>
          </m:r>
          <m:r>
            <w:rPr>
              <w:rFonts w:ascii="Cambria Math" w:hAnsi="Cambria Math" w:hint="eastAsia"/>
            </w:rPr>
            <m:t>u</m:t>
          </m:r>
        </m:oMath>
      </m:oMathPara>
    </w:p>
    <w:p w14:paraId="3343C33E" w14:textId="49A5F7FE" w:rsidR="00D54B62" w:rsidRDefault="00D54B62" w:rsidP="00FD6F0E"/>
    <w:p w14:paraId="1CA49A6A" w14:textId="56139FDD" w:rsidR="0082508B" w:rsidRPr="007D242E" w:rsidRDefault="0082508B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当波动率暴涨后，在未来指定天数内跌到指定程度所对应的概率是多少？</w:t>
      </w:r>
    </w:p>
    <w:p w14:paraId="7F279646" w14:textId="1A4A9765" w:rsidR="00D54B62" w:rsidRPr="00AC1B1D" w:rsidRDefault="00D54B62" w:rsidP="00FD6F0E"/>
    <w:p w14:paraId="6808B34A" w14:textId="30D31505" w:rsidR="00D54B62" w:rsidRDefault="00D54B62" w:rsidP="00FD6F0E"/>
    <w:p w14:paraId="2CDA3350" w14:textId="77777777" w:rsidR="00D54B62" w:rsidRDefault="00D54B62" w:rsidP="00FD6F0E"/>
    <w:p w14:paraId="219CE92B" w14:textId="77777777" w:rsidR="0082508B" w:rsidRPr="0082508B" w:rsidRDefault="0082508B" w:rsidP="0082508B"/>
    <w:p w14:paraId="2E4AAE6A" w14:textId="070BBBC8" w:rsidR="00673A55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当波动率持续暴涨后，所发生的情况</w:t>
      </w:r>
    </w:p>
    <w:p w14:paraId="05BBEFCF" w14:textId="3CB26C75" w:rsidR="00673A55" w:rsidRDefault="00673A55" w:rsidP="00FD6F0E"/>
    <w:p w14:paraId="23F79D72" w14:textId="77777777" w:rsidR="004B2227" w:rsidRPr="00673A55" w:rsidRDefault="004B2227" w:rsidP="00FD6F0E"/>
    <w:p w14:paraId="7BF2E659" w14:textId="1B55091B" w:rsidR="00FD6F0E" w:rsidRDefault="00FD6F0E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波动率持续暴涨天数越长，</w:t>
      </w:r>
      <w:r w:rsidR="00673A55">
        <w:rPr>
          <w:rFonts w:hint="eastAsia"/>
          <w:b w:val="0"/>
          <w:bCs w:val="0"/>
        </w:rPr>
        <w:t>未来跌幅是否越大？</w:t>
      </w:r>
      <w:r w:rsidR="00AC1B1D">
        <w:rPr>
          <w:b w:val="0"/>
          <w:bCs w:val="0"/>
        </w:rPr>
        <w:t xml:space="preserve"> </w:t>
      </w:r>
    </w:p>
    <w:p w14:paraId="7EBF0195" w14:textId="284B0E8D" w:rsidR="00AC1B1D" w:rsidRDefault="00AC1B1D" w:rsidP="00AC1B1D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波动率持续暴涨天数越长，未来跌到指定程度所需时间是否越短？</w:t>
      </w:r>
    </w:p>
    <w:p w14:paraId="61F4932D" w14:textId="77777777" w:rsidR="00AC1B1D" w:rsidRPr="00AC1B1D" w:rsidRDefault="00AC1B1D" w:rsidP="00AC1B1D"/>
    <w:p w14:paraId="47469B3C" w14:textId="33470656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当波动率暴涨至一定程度时，每继续上涨一天，未来出现下跌的概率有多大？未来下跌至指定跌幅的概率有多大？未来下跌至指定幅度需要多少天？</w:t>
      </w:r>
    </w:p>
    <w:p w14:paraId="69F19970" w14:textId="14A2F6CF" w:rsidR="00673A55" w:rsidRDefault="00673A55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波动率持续暴涨幅度越高，未来跌幅是否越大？未来跌到指定程度所需时间是否越短？</w:t>
      </w:r>
    </w:p>
    <w:p w14:paraId="7030C73D" w14:textId="60123492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当波动率暴涨至一定程度时，每继续上涨一单位，未来出现下跌的概率有多大？未来下跌至指定跌幅的概率有多大？未来下跌至指定幅度需要多少天？</w:t>
      </w:r>
    </w:p>
    <w:p w14:paraId="2F50BD33" w14:textId="7BD052A0" w:rsidR="002C07BD" w:rsidRPr="00475DC1" w:rsidRDefault="002C07BD"/>
    <w:p w14:paraId="01FEC23C" w14:textId="387F6570" w:rsidR="004B2227" w:rsidRDefault="004B2227"/>
    <w:p w14:paraId="1381E148" w14:textId="78AC50F5" w:rsidR="004B2227" w:rsidRDefault="004B2227"/>
    <w:p w14:paraId="05AAC3FD" w14:textId="77777777" w:rsidR="004B2227" w:rsidRPr="00673A55" w:rsidRDefault="004B2227"/>
    <w:p w14:paraId="4A2D561A" w14:textId="5253DB06" w:rsidR="00A27EE2" w:rsidRDefault="00A27EE2" w:rsidP="00673A55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波动率风险溢价</w:t>
      </w:r>
    </w:p>
    <w:p w14:paraId="76065456" w14:textId="3F3AA4B0" w:rsidR="00A27EE2" w:rsidRDefault="00A27EE2" w:rsidP="002D71F2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P测度和Q测度下的波动率均值回复特征</w:t>
      </w:r>
    </w:p>
    <w:p w14:paraId="47CCCA68" w14:textId="32F79ED9" w:rsidR="00A27EE2" w:rsidRDefault="00A27EE2" w:rsidP="00A27EE2">
      <w:r>
        <w:rPr>
          <w:rFonts w:hint="eastAsia"/>
        </w:rPr>
        <w:t>结合两个测度下的O</w:t>
      </w:r>
      <w:r>
        <w:t>U</w:t>
      </w:r>
      <w:r>
        <w:rPr>
          <w:rFonts w:hint="eastAsia"/>
        </w:rPr>
        <w:t>方程，分析波动率风险溢价在波动率均值回复中的作用：</w:t>
      </w:r>
    </w:p>
    <w:p w14:paraId="4A148FE7" w14:textId="77777777" w:rsidR="00A27EE2" w:rsidRPr="00A27EE2" w:rsidRDefault="00A27EE2" w:rsidP="00A27EE2"/>
    <w:p w14:paraId="279AD589" w14:textId="5627A68D" w:rsidR="00E50B09" w:rsidRDefault="00E50B09" w:rsidP="00673A55">
      <w:pPr>
        <w:pStyle w:val="2"/>
        <w:numPr>
          <w:ilvl w:val="0"/>
          <w:numId w:val="12"/>
        </w:numPr>
      </w:pPr>
      <w:r>
        <w:rPr>
          <w:rFonts w:hint="eastAsia"/>
        </w:rPr>
        <w:t>波动率聚集之后的me</w:t>
      </w:r>
      <w:r>
        <w:t>an reversion</w:t>
      </w:r>
    </w:p>
    <w:p w14:paraId="668BF71A" w14:textId="06506CC0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当市场经历较长交易日的持续高波动率后，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267C8610" w14:textId="2F5885DC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当市场经历较长交易日的持续低波动率后，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0B0DE58A" w14:textId="0C62065D" w:rsidR="00B979E9" w:rsidRDefault="00B979E9" w:rsidP="00673A55">
      <w:pPr>
        <w:pStyle w:val="2"/>
        <w:numPr>
          <w:ilvl w:val="0"/>
          <w:numId w:val="12"/>
        </w:numPr>
      </w:pPr>
      <w:r>
        <w:rPr>
          <w:rFonts w:hint="eastAsia"/>
        </w:rPr>
        <w:t>在不同的市场环境中，</w:t>
      </w:r>
      <w:bookmarkStart w:id="2" w:name="OLE_LINK1"/>
      <w:r>
        <w:rPr>
          <w:rFonts w:hint="eastAsia"/>
        </w:rPr>
        <w:t>me</w:t>
      </w:r>
      <w:r>
        <w:t>an reversion</w:t>
      </w:r>
      <w:bookmarkEnd w:id="2"/>
      <w:r>
        <w:rPr>
          <w:rFonts w:hint="eastAsia"/>
        </w:rPr>
        <w:t>所表现出的不同特征</w:t>
      </w:r>
    </w:p>
    <w:p w14:paraId="401E0EE8" w14:textId="03DB1E42" w:rsidR="00B979E9" w:rsidRPr="00B979E9" w:rsidRDefault="00B979E9" w:rsidP="00B979E9">
      <w:pPr>
        <w:pStyle w:val="3"/>
        <w:numPr>
          <w:ilvl w:val="0"/>
          <w:numId w:val="24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在大事件前后，波动率的回复特征（包括金融危机、次贷危机）</w:t>
      </w:r>
    </w:p>
    <w:p w14:paraId="086767ED" w14:textId="020AAA25" w:rsidR="00B979E9" w:rsidRDefault="00B979E9" w:rsidP="00B979E9"/>
    <w:p w14:paraId="6E2E0603" w14:textId="610944EA" w:rsidR="00B979E9" w:rsidRPr="00B979E9" w:rsidRDefault="00B979E9" w:rsidP="00B979E9">
      <w:pPr>
        <w:pStyle w:val="3"/>
        <w:rPr>
          <w:b w:val="0"/>
          <w:bCs w:val="0"/>
        </w:rPr>
      </w:pPr>
      <w:r w:rsidRPr="00B979E9">
        <w:rPr>
          <w:rFonts w:hint="eastAsia"/>
          <w:b w:val="0"/>
          <w:bCs w:val="0"/>
        </w:rPr>
        <w:lastRenderedPageBreak/>
        <w:t>（2）</w:t>
      </w:r>
      <w:r>
        <w:rPr>
          <w:rFonts w:hint="eastAsia"/>
          <w:b w:val="0"/>
          <w:bCs w:val="0"/>
        </w:rPr>
        <w:t>在市场的上行和下行阶段，</w:t>
      </w:r>
      <w:r w:rsidRPr="00B979E9">
        <w:rPr>
          <w:rFonts w:hint="eastAsia"/>
          <w:b w:val="0"/>
          <w:bCs w:val="0"/>
        </w:rPr>
        <w:t>me</w:t>
      </w:r>
      <w:r w:rsidRPr="00B979E9">
        <w:rPr>
          <w:b w:val="0"/>
          <w:bCs w:val="0"/>
        </w:rPr>
        <w:t xml:space="preserve">an reversion </w:t>
      </w:r>
      <w:r w:rsidRPr="00B979E9">
        <w:rPr>
          <w:rFonts w:hint="eastAsia"/>
          <w:b w:val="0"/>
          <w:bCs w:val="0"/>
        </w:rPr>
        <w:t>的不同特征</w:t>
      </w:r>
    </w:p>
    <w:p w14:paraId="7A74E23E" w14:textId="77777777" w:rsidR="00B979E9" w:rsidRDefault="00B979E9" w:rsidP="00B979E9"/>
    <w:p w14:paraId="115EEBC0" w14:textId="77777777" w:rsidR="00E60170" w:rsidRPr="00673A55" w:rsidRDefault="00E60170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面对不同Events的公司，均值回复特征</w:t>
      </w:r>
    </w:p>
    <w:p w14:paraId="0186D203" w14:textId="77777777" w:rsidR="00E60170" w:rsidRPr="00666F11" w:rsidRDefault="00E60170" w:rsidP="00E60170">
      <w:r>
        <w:t>Volatility cycle trading</w:t>
      </w:r>
    </w:p>
    <w:p w14:paraId="2C33657A" w14:textId="77777777" w:rsidR="00E60170" w:rsidRDefault="00E60170" w:rsidP="00E60170"/>
    <w:p w14:paraId="4AC8CF7D" w14:textId="77777777" w:rsidR="00E60170" w:rsidRDefault="00E60170" w:rsidP="00E60170"/>
    <w:p w14:paraId="14CCCF68" w14:textId="77777777" w:rsidR="00E60170" w:rsidRDefault="00E60170" w:rsidP="00E60170">
      <w:r>
        <w:t>At the money</w:t>
      </w:r>
    </w:p>
    <w:p w14:paraId="103D949D" w14:textId="77777777" w:rsidR="00E60170" w:rsidRDefault="00E60170" w:rsidP="00E60170">
      <w:r>
        <w:t>Out the money(0.4-0.5)</w:t>
      </w:r>
    </w:p>
    <w:p w14:paraId="257AF79F" w14:textId="77777777" w:rsidR="00E60170" w:rsidRDefault="00E60170" w:rsidP="00E60170">
      <w:r>
        <w:t>In the money</w:t>
      </w:r>
    </w:p>
    <w:p w14:paraId="60EA8188" w14:textId="77777777" w:rsidR="00B979E9" w:rsidRPr="00B979E9" w:rsidRDefault="00B979E9" w:rsidP="00B979E9"/>
    <w:p w14:paraId="3D400016" w14:textId="6612A411" w:rsidR="002C07BD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不同的公司，</w:t>
      </w:r>
      <w:r w:rsidR="00666F11" w:rsidRPr="00B979E9">
        <w:rPr>
          <w:rFonts w:hint="eastAsia"/>
          <w:b w:val="0"/>
          <w:bCs w:val="0"/>
        </w:rPr>
        <w:t>me</w:t>
      </w:r>
      <w:r w:rsidR="00666F11" w:rsidRPr="00B979E9">
        <w:rPr>
          <w:b w:val="0"/>
          <w:bCs w:val="0"/>
        </w:rPr>
        <w:t>an reversion</w:t>
      </w:r>
      <w:r>
        <w:rPr>
          <w:rFonts w:hint="eastAsia"/>
        </w:rPr>
        <w:t>特征的区别</w:t>
      </w:r>
    </w:p>
    <w:p w14:paraId="2A66C978" w14:textId="0E916E78" w:rsidR="002C07BD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不同市值的公司，均值回复特征</w:t>
      </w:r>
    </w:p>
    <w:p w14:paraId="2BA8F5C6" w14:textId="60AF1BF6" w:rsidR="002C07BD" w:rsidRDefault="00673A55">
      <w:r>
        <w:rPr>
          <w:rFonts w:hint="eastAsia"/>
        </w:rPr>
        <w:t>市值越高的公司，均值回复是否越快？</w:t>
      </w:r>
    </w:p>
    <w:p w14:paraId="09AF2F14" w14:textId="0C3A21EA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不同行业的公司，均值回复特征</w:t>
      </w:r>
      <w:r w:rsidR="00666F11">
        <w:rPr>
          <w:rFonts w:hint="eastAsia"/>
          <w:b w:val="0"/>
          <w:bCs w:val="0"/>
        </w:rPr>
        <w:t>（不同波动率的特征）</w:t>
      </w:r>
    </w:p>
    <w:p w14:paraId="26339881" w14:textId="20ADD27B" w:rsidR="00673A55" w:rsidRPr="00666F11" w:rsidRDefault="00673A55"/>
    <w:p w14:paraId="42C66677" w14:textId="674E3973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</w:t>
      </w:r>
      <w:r w:rsidR="005E1E21">
        <w:rPr>
          <w:rFonts w:hint="eastAsia"/>
          <w:b w:val="0"/>
          <w:bCs w:val="0"/>
        </w:rPr>
        <w:t>盈利能力</w:t>
      </w:r>
      <w:r>
        <w:rPr>
          <w:rFonts w:hint="eastAsia"/>
          <w:b w:val="0"/>
          <w:bCs w:val="0"/>
        </w:rPr>
        <w:t>的公司，均值回复特征</w:t>
      </w:r>
    </w:p>
    <w:p w14:paraId="5410EEA2" w14:textId="7CB122B7" w:rsidR="005E1E21" w:rsidRDefault="005E1E21"/>
    <w:p w14:paraId="328DC2F0" w14:textId="77777777" w:rsidR="00B05169" w:rsidRDefault="00B05169"/>
    <w:p w14:paraId="608F8368" w14:textId="77777777" w:rsidR="00B05169" w:rsidRDefault="00B05169"/>
    <w:p w14:paraId="73D042EF" w14:textId="7580A4D9" w:rsidR="00D93C44" w:rsidRDefault="00D93C44"/>
    <w:p w14:paraId="63411968" w14:textId="53789F4B" w:rsidR="000D1662" w:rsidRDefault="000D1662"/>
    <w:p w14:paraId="5583EB64" w14:textId="6835D6FB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t>使用heston模型估计出重要参数</w:t>
      </w:r>
    </w:p>
    <w:p w14:paraId="785092E3" w14:textId="09DDF18D" w:rsidR="000D1662" w:rsidRDefault="000D1662"/>
    <w:p w14:paraId="228868D2" w14:textId="6629F569" w:rsidR="00EE1A13" w:rsidRDefault="00EE1A13"/>
    <w:p w14:paraId="72B8B507" w14:textId="3305BF5C" w:rsidR="00EE1A13" w:rsidRDefault="00EE1A13"/>
    <w:p w14:paraId="7E8B02F6" w14:textId="77777777" w:rsidR="00EE1A13" w:rsidRDefault="00EE1A13"/>
    <w:p w14:paraId="569A8AF8" w14:textId="114C37B4" w:rsidR="000D1662" w:rsidRDefault="000D1662">
      <w:r>
        <w:rPr>
          <w:noProof/>
        </w:rPr>
        <w:lastRenderedPageBreak/>
        <w:drawing>
          <wp:inline distT="0" distB="0" distL="0" distR="0" wp14:anchorId="657E7B7F" wp14:editId="42D9BA6B">
            <wp:extent cx="8863330" cy="225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A35F" w14:textId="3DE54915" w:rsidR="000D1662" w:rsidRDefault="000D1662"/>
    <w:p w14:paraId="20316EBE" w14:textId="61194901" w:rsidR="000D1662" w:rsidRDefault="00D72D55">
      <w:r w:rsidRPr="00D72D55">
        <w:rPr>
          <w:noProof/>
        </w:rPr>
        <w:lastRenderedPageBreak/>
        <w:drawing>
          <wp:inline distT="0" distB="0" distL="0" distR="0" wp14:anchorId="22129ED4" wp14:editId="3F640155">
            <wp:extent cx="3443275" cy="3635406"/>
            <wp:effectExtent l="0" t="0" r="5080" b="3175"/>
            <wp:docPr id="6" name="图片 5" descr="文本, 信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0FBD704-8EF6-4950-8CF6-5609C34C0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文本, 信件&#10;&#10;描述已自动生成">
                      <a:extLst>
                        <a:ext uri="{FF2B5EF4-FFF2-40B4-BE49-F238E27FC236}">
                          <a16:creationId xmlns:a16="http://schemas.microsoft.com/office/drawing/2014/main" id="{B0FBD704-8EF6-4950-8CF6-5609C34C0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36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2CC" w14:textId="16ECCE9E" w:rsidR="000D1662" w:rsidRDefault="000D1662"/>
    <w:p w14:paraId="15BF3DEC" w14:textId="64B734E3" w:rsidR="009F0C60" w:rsidRDefault="009F0C60"/>
    <w:p w14:paraId="6374E478" w14:textId="166DC10A" w:rsidR="009F0C60" w:rsidRDefault="009F0C60"/>
    <w:p w14:paraId="0B935043" w14:textId="2D7AD396" w:rsidR="009F0C60" w:rsidRDefault="009F0C60"/>
    <w:p w14:paraId="5C13F2A3" w14:textId="04504C8E" w:rsidR="009F0C60" w:rsidRDefault="009F0C60"/>
    <w:p w14:paraId="1795A84C" w14:textId="636634BD" w:rsidR="009F0C60" w:rsidRDefault="009F0C60"/>
    <w:p w14:paraId="63021B49" w14:textId="62DDBD8C" w:rsidR="009F0C60" w:rsidRDefault="009F0C60"/>
    <w:p w14:paraId="6FBD91A0" w14:textId="5688AB4C" w:rsidR="009F0C60" w:rsidRDefault="009F0C60"/>
    <w:p w14:paraId="54206C55" w14:textId="77777777" w:rsidR="009F0C60" w:rsidRDefault="009F0C60"/>
    <w:p w14:paraId="5DD9C3CE" w14:textId="259A2B84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t>测试基础原因</w:t>
      </w:r>
      <w:r w:rsidR="00B05169">
        <w:rPr>
          <w:rFonts w:hint="eastAsia"/>
        </w:rPr>
        <w:t>(</w:t>
      </w:r>
      <w:r w:rsidR="00B05169">
        <w:t>)</w:t>
      </w:r>
      <w:r>
        <w:rPr>
          <w:rFonts w:hint="eastAsia"/>
        </w:rPr>
        <w:t>，解释形成机理</w:t>
      </w:r>
    </w:p>
    <w:p w14:paraId="6DAD9EF3" w14:textId="38B7CFF5" w:rsidR="000D1662" w:rsidRDefault="000D1662"/>
    <w:p w14:paraId="7EB1B142" w14:textId="1263D877" w:rsidR="000D1662" w:rsidRDefault="000D1662" w:rsidP="000D1662">
      <w:pPr>
        <w:pStyle w:val="3"/>
        <w:numPr>
          <w:ilvl w:val="0"/>
          <w:numId w:val="27"/>
        </w:numPr>
      </w:pPr>
      <w:r>
        <w:t>H</w:t>
      </w: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>程度</w:t>
      </w:r>
      <w:r w:rsidR="00313A83">
        <w:rPr>
          <w:rFonts w:hint="eastAsia"/>
        </w:rPr>
        <w:t>（He</w:t>
      </w:r>
      <w:r w:rsidR="00313A83">
        <w:t>dge</w:t>
      </w:r>
      <w:r w:rsidR="00313A83">
        <w:rPr>
          <w:rFonts w:hint="eastAsia"/>
        </w:rPr>
        <w:t>需求）</w:t>
      </w:r>
      <w:r>
        <w:rPr>
          <w:rFonts w:hint="eastAsia"/>
        </w:rPr>
        <w:t>越高，均值回复程度越强</w:t>
      </w:r>
    </w:p>
    <w:p w14:paraId="4ECCA82D" w14:textId="1C5CAF2D" w:rsidR="000D1662" w:rsidRDefault="000D1662"/>
    <w:p w14:paraId="5A3BC322" w14:textId="77777777" w:rsidR="009F3CF2" w:rsidRDefault="000D1662">
      <w:r>
        <w:t>P</w:t>
      </w:r>
      <w:r>
        <w:rPr>
          <w:rFonts w:hint="eastAsia"/>
        </w:rPr>
        <w:t>u</w:t>
      </w:r>
      <w:r>
        <w:t xml:space="preserve">t option </w:t>
      </w:r>
      <w:r>
        <w:rPr>
          <w:rFonts w:hint="eastAsia"/>
        </w:rPr>
        <w:t>的tradin</w:t>
      </w:r>
      <w:r>
        <w:t xml:space="preserve">g </w:t>
      </w:r>
      <w:r>
        <w:rPr>
          <w:rFonts w:hint="eastAsia"/>
        </w:rPr>
        <w:t>volume可以用来测试</w:t>
      </w:r>
      <w:r w:rsidR="00A40E2C">
        <w:rPr>
          <w:rFonts w:hint="eastAsia"/>
        </w:rPr>
        <w:t>hedge</w:t>
      </w:r>
      <w:r w:rsidR="00B856D2">
        <w:t xml:space="preserve"> </w:t>
      </w:r>
      <w:r w:rsidR="00B856D2">
        <w:rPr>
          <w:rFonts w:hint="eastAsia"/>
        </w:rPr>
        <w:t>cost</w:t>
      </w:r>
      <w:r w:rsidR="00B856D2">
        <w:t xml:space="preserve"> </w:t>
      </w:r>
    </w:p>
    <w:p w14:paraId="2AB9093F" w14:textId="51C3A91E" w:rsidR="000D1662" w:rsidRDefault="00B856D2">
      <w:r>
        <w:rPr>
          <w:rFonts w:hint="eastAsia"/>
        </w:rPr>
        <w:t>（delta</w:t>
      </w:r>
      <w:r>
        <w:t>/option price</w:t>
      </w:r>
      <w:r>
        <w:rPr>
          <w:rFonts w:hint="eastAsia"/>
        </w:rPr>
        <w:t>）</w:t>
      </w:r>
    </w:p>
    <w:p w14:paraId="1C508518" w14:textId="580EA7AF" w:rsidR="000D1662" w:rsidRDefault="000D1662"/>
    <w:p w14:paraId="7A2BD59B" w14:textId="4D933736" w:rsidR="000D1662" w:rsidRDefault="00313A83">
      <w:r>
        <w:rPr>
          <w:rFonts w:hint="eastAsia"/>
        </w:rPr>
        <w:t>波动率的he</w:t>
      </w:r>
      <w:r>
        <w:t>dge</w:t>
      </w:r>
      <w:r>
        <w:rPr>
          <w:rFonts w:hint="eastAsia"/>
        </w:rPr>
        <w:t>成本会变得越来越高，lo</w:t>
      </w:r>
      <w:r>
        <w:t xml:space="preserve">ng </w:t>
      </w:r>
      <w:r>
        <w:rPr>
          <w:rFonts w:hint="eastAsia"/>
        </w:rPr>
        <w:t>he</w:t>
      </w:r>
      <w:r>
        <w:t>dger</w:t>
      </w:r>
      <w:r>
        <w:rPr>
          <w:rFonts w:hint="eastAsia"/>
        </w:rPr>
        <w:t>的he</w:t>
      </w:r>
      <w:r>
        <w:t>dge</w:t>
      </w:r>
      <w:r>
        <w:rPr>
          <w:rFonts w:hint="eastAsia"/>
        </w:rPr>
        <w:t>需求会下降</w:t>
      </w:r>
    </w:p>
    <w:p w14:paraId="0CE6D306" w14:textId="23B9E80A" w:rsidR="000D1662" w:rsidRDefault="000D1662"/>
    <w:p w14:paraId="2E077DCF" w14:textId="565823BE" w:rsidR="00313A83" w:rsidRPr="00313A83" w:rsidRDefault="00313A83">
      <w:pPr>
        <w:rPr>
          <w:b/>
          <w:bCs/>
          <w:sz w:val="40"/>
          <w:szCs w:val="44"/>
        </w:rPr>
      </w:pPr>
      <w:r w:rsidRPr="00313A83">
        <w:rPr>
          <w:rFonts w:hint="eastAsia"/>
          <w:b/>
          <w:bCs/>
          <w:sz w:val="40"/>
          <w:szCs w:val="44"/>
        </w:rPr>
        <w:t>C</w:t>
      </w:r>
      <w:r w:rsidRPr="00313A83">
        <w:rPr>
          <w:b/>
          <w:bCs/>
          <w:sz w:val="40"/>
          <w:szCs w:val="44"/>
        </w:rPr>
        <w:t>RSP</w:t>
      </w:r>
    </w:p>
    <w:p w14:paraId="6762C5EC" w14:textId="65C57570" w:rsidR="00313A83" w:rsidRDefault="00313A83"/>
    <w:p w14:paraId="63373A14" w14:textId="35CF0A59" w:rsidR="00313A83" w:rsidRDefault="00313A83">
      <w:r>
        <w:rPr>
          <w:rFonts w:hint="eastAsia"/>
        </w:rPr>
        <w:t>财报日</w:t>
      </w:r>
      <w:r w:rsidR="004E5CD0">
        <w:rPr>
          <w:rFonts w:hint="eastAsia"/>
        </w:rPr>
        <w:t>（R</w:t>
      </w:r>
      <w:r w:rsidR="004E5CD0">
        <w:t>DQ</w:t>
      </w:r>
      <w:r w:rsidR="004E5CD0">
        <w:rPr>
          <w:rFonts w:hint="eastAsia"/>
        </w:rPr>
        <w:t>）</w:t>
      </w:r>
      <w:r>
        <w:rPr>
          <w:rFonts w:hint="eastAsia"/>
        </w:rPr>
        <w:t>时的（不清楚）、</w:t>
      </w:r>
    </w:p>
    <w:p w14:paraId="3EDD9DF6" w14:textId="5701B245" w:rsidR="00313A83" w:rsidRDefault="00313A83"/>
    <w:p w14:paraId="7C309554" w14:textId="59C72320" w:rsidR="00F30D27" w:rsidRDefault="00F30D27" w:rsidP="00F30D27">
      <w:pPr>
        <w:pStyle w:val="3"/>
        <w:numPr>
          <w:ilvl w:val="0"/>
          <w:numId w:val="27"/>
        </w:numPr>
      </w:pPr>
      <w:r>
        <w:rPr>
          <w:rFonts w:hint="eastAsia"/>
        </w:rPr>
        <w:t>风险溢价的影响</w:t>
      </w:r>
    </w:p>
    <w:p w14:paraId="7720DAFA" w14:textId="62CCDB63" w:rsidR="00313A83" w:rsidRDefault="00313A83"/>
    <w:p w14:paraId="3030FC24" w14:textId="49B95560" w:rsidR="00F30D27" w:rsidRDefault="00F30D27" w:rsidP="00F30D27">
      <w:pPr>
        <w:pStyle w:val="3"/>
        <w:numPr>
          <w:ilvl w:val="0"/>
          <w:numId w:val="27"/>
        </w:numPr>
      </w:pPr>
      <w:r>
        <w:lastRenderedPageBreak/>
        <w:t>V</w:t>
      </w:r>
      <w:r>
        <w:rPr>
          <w:rFonts w:hint="eastAsia"/>
        </w:rPr>
        <w:t>ol</w:t>
      </w:r>
      <w:r>
        <w:t>-of-vol</w:t>
      </w:r>
      <w:r>
        <w:rPr>
          <w:rFonts w:hint="eastAsia"/>
        </w:rPr>
        <w:t>的影响</w:t>
      </w:r>
    </w:p>
    <w:p w14:paraId="680943BF" w14:textId="4678EDF9" w:rsidR="004E5CD0" w:rsidRDefault="004E5CD0"/>
    <w:p w14:paraId="284E3F67" w14:textId="5CE31301" w:rsidR="004E5CD0" w:rsidRDefault="004E5CD0"/>
    <w:p w14:paraId="0E5CFD3C" w14:textId="2B86CCA8" w:rsidR="004E5CD0" w:rsidRPr="004E5CD0" w:rsidRDefault="009B3BCC">
      <w:r w:rsidRPr="002D71F2">
        <w:rPr>
          <w:u w:val="single"/>
        </w:rPr>
        <w:t>TSLA,</w:t>
      </w:r>
      <w:r w:rsidRPr="009B3BCC">
        <w:t xml:space="preserve"> </w:t>
      </w:r>
      <w:r w:rsidRPr="002D71F2">
        <w:rPr>
          <w:u w:val="single"/>
        </w:rPr>
        <w:t>AAPL</w:t>
      </w:r>
      <w:r w:rsidRPr="009B3BCC">
        <w:t xml:space="preserve">, </w:t>
      </w:r>
      <w:r w:rsidRPr="002D71F2">
        <w:rPr>
          <w:u w:val="single"/>
        </w:rPr>
        <w:t>AMZN</w:t>
      </w:r>
      <w:r w:rsidRPr="009B3BCC">
        <w:t xml:space="preserve">, NFLX, </w:t>
      </w:r>
      <w:r w:rsidRPr="002D71F2">
        <w:rPr>
          <w:u w:val="single"/>
        </w:rPr>
        <w:t>GOOGL</w:t>
      </w:r>
    </w:p>
    <w:p w14:paraId="699C1EFE" w14:textId="7AF1FA82" w:rsidR="00313A83" w:rsidRDefault="009B3BCC">
      <w:r w:rsidRPr="002D71F2">
        <w:rPr>
          <w:u w:val="single"/>
        </w:rPr>
        <w:t>SPX</w:t>
      </w:r>
      <w:r w:rsidRPr="009B3BCC">
        <w:t xml:space="preserve"> SPY, </w:t>
      </w:r>
      <w:r w:rsidRPr="002D71F2">
        <w:rPr>
          <w:u w:val="single"/>
        </w:rPr>
        <w:t>RUT</w:t>
      </w:r>
      <w:r w:rsidRPr="009B3BCC">
        <w:t xml:space="preserve"> IWM, </w:t>
      </w:r>
      <w:r w:rsidRPr="002D71F2">
        <w:rPr>
          <w:u w:val="single"/>
        </w:rPr>
        <w:t>NDX</w:t>
      </w:r>
      <w:r w:rsidRPr="009B3BCC">
        <w:t xml:space="preserve"> QQQ</w:t>
      </w:r>
    </w:p>
    <w:p w14:paraId="302435C1" w14:textId="782EEF92" w:rsidR="009B3BCC" w:rsidRDefault="009B3BCC"/>
    <w:p w14:paraId="3BA9B8AA" w14:textId="791E18B6" w:rsidR="009B3BCC" w:rsidRDefault="009B3BCC"/>
    <w:p w14:paraId="12A6FED9" w14:textId="77777777" w:rsidR="009B3BCC" w:rsidRDefault="009B3BCC"/>
    <w:sectPr w:rsidR="009B3BCC" w:rsidSect="00E500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85FB" w14:textId="77777777" w:rsidR="00DC5865" w:rsidRDefault="00DC5865" w:rsidP="00FC143F">
      <w:r>
        <w:separator/>
      </w:r>
    </w:p>
  </w:endnote>
  <w:endnote w:type="continuationSeparator" w:id="0">
    <w:p w14:paraId="190745EF" w14:textId="77777777" w:rsidR="00DC5865" w:rsidRDefault="00DC5865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41A9" w14:textId="77777777" w:rsidR="00DC5865" w:rsidRDefault="00DC5865" w:rsidP="00FC143F">
      <w:r>
        <w:separator/>
      </w:r>
    </w:p>
  </w:footnote>
  <w:footnote w:type="continuationSeparator" w:id="0">
    <w:p w14:paraId="51934FA4" w14:textId="77777777" w:rsidR="00DC5865" w:rsidRDefault="00DC5865" w:rsidP="00FC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7B5"/>
    <w:multiLevelType w:val="hybridMultilevel"/>
    <w:tmpl w:val="728E160C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909E9"/>
    <w:multiLevelType w:val="hybridMultilevel"/>
    <w:tmpl w:val="AC26A4E8"/>
    <w:lvl w:ilvl="0" w:tplc="5E7AFD6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2776E"/>
    <w:multiLevelType w:val="hybridMultilevel"/>
    <w:tmpl w:val="0B4CD4E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BE239E"/>
    <w:multiLevelType w:val="hybridMultilevel"/>
    <w:tmpl w:val="3F668B4C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71AE6"/>
    <w:multiLevelType w:val="hybridMultilevel"/>
    <w:tmpl w:val="D3285D58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C15EB6"/>
    <w:multiLevelType w:val="hybridMultilevel"/>
    <w:tmpl w:val="84FC49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A6D24"/>
    <w:multiLevelType w:val="hybridMultilevel"/>
    <w:tmpl w:val="8648DAB0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B4EC2"/>
    <w:multiLevelType w:val="hybridMultilevel"/>
    <w:tmpl w:val="98267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3748D7"/>
    <w:multiLevelType w:val="hybridMultilevel"/>
    <w:tmpl w:val="370080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8B7F32"/>
    <w:multiLevelType w:val="hybridMultilevel"/>
    <w:tmpl w:val="3032439E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F974D2"/>
    <w:multiLevelType w:val="hybridMultilevel"/>
    <w:tmpl w:val="7A1C15AA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BD4E8A"/>
    <w:multiLevelType w:val="hybridMultilevel"/>
    <w:tmpl w:val="0EB0C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1B6E72"/>
    <w:multiLevelType w:val="hybridMultilevel"/>
    <w:tmpl w:val="DD14C4FC"/>
    <w:lvl w:ilvl="0" w:tplc="8742692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EA7161"/>
    <w:multiLevelType w:val="hybridMultilevel"/>
    <w:tmpl w:val="B4FA534C"/>
    <w:lvl w:ilvl="0" w:tplc="CD746E7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977178"/>
    <w:multiLevelType w:val="hybridMultilevel"/>
    <w:tmpl w:val="148A645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2C3EDC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EE2D99"/>
    <w:multiLevelType w:val="hybridMultilevel"/>
    <w:tmpl w:val="0C045176"/>
    <w:lvl w:ilvl="0" w:tplc="03C01F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A20DCF"/>
    <w:multiLevelType w:val="hybridMultilevel"/>
    <w:tmpl w:val="872E6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0D6606"/>
    <w:multiLevelType w:val="hybridMultilevel"/>
    <w:tmpl w:val="64F45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01218F"/>
    <w:multiLevelType w:val="hybridMultilevel"/>
    <w:tmpl w:val="B93A9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0D5F3D"/>
    <w:multiLevelType w:val="hybridMultilevel"/>
    <w:tmpl w:val="31AA9CB0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C84549"/>
    <w:multiLevelType w:val="hybridMultilevel"/>
    <w:tmpl w:val="859A0BC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0F27C1"/>
    <w:multiLevelType w:val="hybridMultilevel"/>
    <w:tmpl w:val="20D84228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890351"/>
    <w:multiLevelType w:val="hybridMultilevel"/>
    <w:tmpl w:val="EF647C3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DE7F09"/>
    <w:multiLevelType w:val="hybridMultilevel"/>
    <w:tmpl w:val="B79673C4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E6495C"/>
    <w:multiLevelType w:val="hybridMultilevel"/>
    <w:tmpl w:val="22A69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CB2CAE"/>
    <w:multiLevelType w:val="hybridMultilevel"/>
    <w:tmpl w:val="B0B471FA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D7670EE"/>
    <w:multiLevelType w:val="hybridMultilevel"/>
    <w:tmpl w:val="69B82DBA"/>
    <w:lvl w:ilvl="0" w:tplc="4A3C370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8E7DB1"/>
    <w:multiLevelType w:val="hybridMultilevel"/>
    <w:tmpl w:val="D2A809C2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134975"/>
    <w:multiLevelType w:val="hybridMultilevel"/>
    <w:tmpl w:val="3AB0F16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C531CF"/>
    <w:multiLevelType w:val="hybridMultilevel"/>
    <w:tmpl w:val="CB064AA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164861"/>
    <w:multiLevelType w:val="hybridMultilevel"/>
    <w:tmpl w:val="F032578C"/>
    <w:lvl w:ilvl="0" w:tplc="7382C6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407C2E"/>
    <w:multiLevelType w:val="hybridMultilevel"/>
    <w:tmpl w:val="06D6A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D96242"/>
    <w:multiLevelType w:val="hybridMultilevel"/>
    <w:tmpl w:val="7556D590"/>
    <w:lvl w:ilvl="0" w:tplc="A75CFE9C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6B2C00"/>
    <w:multiLevelType w:val="hybridMultilevel"/>
    <w:tmpl w:val="66DA32F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2C3EB6"/>
    <w:multiLevelType w:val="hybridMultilevel"/>
    <w:tmpl w:val="A4FCC64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6C17D5"/>
    <w:multiLevelType w:val="hybridMultilevel"/>
    <w:tmpl w:val="D56C529A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E631E0"/>
    <w:multiLevelType w:val="hybridMultilevel"/>
    <w:tmpl w:val="6938F89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98080B"/>
    <w:multiLevelType w:val="hybridMultilevel"/>
    <w:tmpl w:val="5C78FA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F87496"/>
    <w:multiLevelType w:val="hybridMultilevel"/>
    <w:tmpl w:val="D3285D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CE68DD"/>
    <w:multiLevelType w:val="hybridMultilevel"/>
    <w:tmpl w:val="5246B348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F34F87"/>
    <w:multiLevelType w:val="hybridMultilevel"/>
    <w:tmpl w:val="626653E0"/>
    <w:lvl w:ilvl="0" w:tplc="8742692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79B4302"/>
    <w:multiLevelType w:val="hybridMultilevel"/>
    <w:tmpl w:val="D43ED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C0C2763"/>
    <w:multiLevelType w:val="hybridMultilevel"/>
    <w:tmpl w:val="83584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F32DB2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865684">
    <w:abstractNumId w:val="7"/>
  </w:num>
  <w:num w:numId="2" w16cid:durableId="1168523310">
    <w:abstractNumId w:val="42"/>
  </w:num>
  <w:num w:numId="3" w16cid:durableId="1485972380">
    <w:abstractNumId w:val="24"/>
  </w:num>
  <w:num w:numId="4" w16cid:durableId="922180360">
    <w:abstractNumId w:val="2"/>
  </w:num>
  <w:num w:numId="5" w16cid:durableId="64687939">
    <w:abstractNumId w:val="20"/>
  </w:num>
  <w:num w:numId="6" w16cid:durableId="39137945">
    <w:abstractNumId w:val="26"/>
  </w:num>
  <w:num w:numId="7" w16cid:durableId="1912961304">
    <w:abstractNumId w:val="34"/>
  </w:num>
  <w:num w:numId="8" w16cid:durableId="510413395">
    <w:abstractNumId w:val="30"/>
  </w:num>
  <w:num w:numId="9" w16cid:durableId="1689479137">
    <w:abstractNumId w:val="43"/>
  </w:num>
  <w:num w:numId="10" w16cid:durableId="1445535406">
    <w:abstractNumId w:val="32"/>
  </w:num>
  <w:num w:numId="11" w16cid:durableId="1553426521">
    <w:abstractNumId w:val="29"/>
  </w:num>
  <w:num w:numId="12" w16cid:durableId="1908762682">
    <w:abstractNumId w:val="27"/>
  </w:num>
  <w:num w:numId="13" w16cid:durableId="1479304249">
    <w:abstractNumId w:val="23"/>
  </w:num>
  <w:num w:numId="14" w16cid:durableId="1843818339">
    <w:abstractNumId w:val="12"/>
  </w:num>
  <w:num w:numId="15" w16cid:durableId="755176528">
    <w:abstractNumId w:val="41"/>
  </w:num>
  <w:num w:numId="16" w16cid:durableId="129709538">
    <w:abstractNumId w:val="9"/>
  </w:num>
  <w:num w:numId="17" w16cid:durableId="1259631576">
    <w:abstractNumId w:val="14"/>
  </w:num>
  <w:num w:numId="18" w16cid:durableId="978922602">
    <w:abstractNumId w:val="13"/>
  </w:num>
  <w:num w:numId="19" w16cid:durableId="1316110601">
    <w:abstractNumId w:val="15"/>
  </w:num>
  <w:num w:numId="20" w16cid:durableId="1168524395">
    <w:abstractNumId w:val="1"/>
  </w:num>
  <w:num w:numId="21" w16cid:durableId="805658919">
    <w:abstractNumId w:val="33"/>
  </w:num>
  <w:num w:numId="22" w16cid:durableId="1755974857">
    <w:abstractNumId w:val="10"/>
  </w:num>
  <w:num w:numId="23" w16cid:durableId="1038703126">
    <w:abstractNumId w:val="21"/>
  </w:num>
  <w:num w:numId="24" w16cid:durableId="337779120">
    <w:abstractNumId w:val="16"/>
  </w:num>
  <w:num w:numId="25" w16cid:durableId="253713015">
    <w:abstractNumId w:val="25"/>
  </w:num>
  <w:num w:numId="26" w16cid:durableId="1525168709">
    <w:abstractNumId w:val="22"/>
  </w:num>
  <w:num w:numId="27" w16cid:durableId="118377662">
    <w:abstractNumId w:val="31"/>
  </w:num>
  <w:num w:numId="28" w16cid:durableId="1600063071">
    <w:abstractNumId w:val="5"/>
  </w:num>
  <w:num w:numId="29" w16cid:durableId="241566510">
    <w:abstractNumId w:val="35"/>
  </w:num>
  <w:num w:numId="30" w16cid:durableId="1115756662">
    <w:abstractNumId w:val="6"/>
  </w:num>
  <w:num w:numId="31" w16cid:durableId="1046560497">
    <w:abstractNumId w:val="40"/>
  </w:num>
  <w:num w:numId="32" w16cid:durableId="340468741">
    <w:abstractNumId w:val="3"/>
  </w:num>
  <w:num w:numId="33" w16cid:durableId="576211274">
    <w:abstractNumId w:val="0"/>
  </w:num>
  <w:num w:numId="34" w16cid:durableId="624430124">
    <w:abstractNumId w:val="37"/>
  </w:num>
  <w:num w:numId="35" w16cid:durableId="1430082964">
    <w:abstractNumId w:val="28"/>
  </w:num>
  <w:num w:numId="36" w16cid:durableId="819923468">
    <w:abstractNumId w:val="8"/>
  </w:num>
  <w:num w:numId="37" w16cid:durableId="1159537111">
    <w:abstractNumId w:val="39"/>
  </w:num>
  <w:num w:numId="38" w16cid:durableId="295332791">
    <w:abstractNumId w:val="4"/>
  </w:num>
  <w:num w:numId="39" w16cid:durableId="174731646">
    <w:abstractNumId w:val="36"/>
  </w:num>
  <w:num w:numId="40" w16cid:durableId="1402171135">
    <w:abstractNumId w:val="44"/>
  </w:num>
  <w:num w:numId="41" w16cid:durableId="347411506">
    <w:abstractNumId w:val="38"/>
  </w:num>
  <w:num w:numId="42" w16cid:durableId="944575188">
    <w:abstractNumId w:val="11"/>
  </w:num>
  <w:num w:numId="43" w16cid:durableId="1905989600">
    <w:abstractNumId w:val="18"/>
  </w:num>
  <w:num w:numId="44" w16cid:durableId="871191185">
    <w:abstractNumId w:val="19"/>
  </w:num>
  <w:num w:numId="45" w16cid:durableId="1996445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F4F"/>
    <w:rsid w:val="000D1662"/>
    <w:rsid w:val="000D43C4"/>
    <w:rsid w:val="000D5FF2"/>
    <w:rsid w:val="000D6999"/>
    <w:rsid w:val="00114C94"/>
    <w:rsid w:val="00162D7E"/>
    <w:rsid w:val="001A1AA1"/>
    <w:rsid w:val="00277328"/>
    <w:rsid w:val="002901F2"/>
    <w:rsid w:val="002C07BD"/>
    <w:rsid w:val="002C7B9B"/>
    <w:rsid w:val="002D71F2"/>
    <w:rsid w:val="002F0FBE"/>
    <w:rsid w:val="00313A83"/>
    <w:rsid w:val="003258C5"/>
    <w:rsid w:val="0033315F"/>
    <w:rsid w:val="00343F0E"/>
    <w:rsid w:val="00350E3E"/>
    <w:rsid w:val="003806FC"/>
    <w:rsid w:val="00385F4F"/>
    <w:rsid w:val="003A19BF"/>
    <w:rsid w:val="003B2924"/>
    <w:rsid w:val="003D69D9"/>
    <w:rsid w:val="003F58F8"/>
    <w:rsid w:val="00475DC1"/>
    <w:rsid w:val="004B2227"/>
    <w:rsid w:val="004E5BD6"/>
    <w:rsid w:val="004E5CD0"/>
    <w:rsid w:val="005C4061"/>
    <w:rsid w:val="005E1E21"/>
    <w:rsid w:val="005E6611"/>
    <w:rsid w:val="00614160"/>
    <w:rsid w:val="00620E9F"/>
    <w:rsid w:val="00666F11"/>
    <w:rsid w:val="00673A55"/>
    <w:rsid w:val="006E073C"/>
    <w:rsid w:val="006E74F1"/>
    <w:rsid w:val="00761089"/>
    <w:rsid w:val="007D242E"/>
    <w:rsid w:val="007F755B"/>
    <w:rsid w:val="0082508B"/>
    <w:rsid w:val="00876407"/>
    <w:rsid w:val="00910D80"/>
    <w:rsid w:val="00956BC7"/>
    <w:rsid w:val="009B3BCC"/>
    <w:rsid w:val="009F0C60"/>
    <w:rsid w:val="009F3CF2"/>
    <w:rsid w:val="00A07E8F"/>
    <w:rsid w:val="00A23DF3"/>
    <w:rsid w:val="00A27EE2"/>
    <w:rsid w:val="00A40E2C"/>
    <w:rsid w:val="00A6182A"/>
    <w:rsid w:val="00A72253"/>
    <w:rsid w:val="00AC1B1D"/>
    <w:rsid w:val="00AE0CCC"/>
    <w:rsid w:val="00B0019E"/>
    <w:rsid w:val="00B05169"/>
    <w:rsid w:val="00B856D2"/>
    <w:rsid w:val="00B979E9"/>
    <w:rsid w:val="00BC19DF"/>
    <w:rsid w:val="00C24484"/>
    <w:rsid w:val="00CC4A5D"/>
    <w:rsid w:val="00D47590"/>
    <w:rsid w:val="00D54B62"/>
    <w:rsid w:val="00D621A3"/>
    <w:rsid w:val="00D67DE4"/>
    <w:rsid w:val="00D72D55"/>
    <w:rsid w:val="00D93C44"/>
    <w:rsid w:val="00DB560F"/>
    <w:rsid w:val="00DC5865"/>
    <w:rsid w:val="00E50073"/>
    <w:rsid w:val="00E50B09"/>
    <w:rsid w:val="00E60170"/>
    <w:rsid w:val="00EC4252"/>
    <w:rsid w:val="00ED732B"/>
    <w:rsid w:val="00EE0EA9"/>
    <w:rsid w:val="00EE1A13"/>
    <w:rsid w:val="00EF58DD"/>
    <w:rsid w:val="00F30D27"/>
    <w:rsid w:val="00F7107F"/>
    <w:rsid w:val="00FA3823"/>
    <w:rsid w:val="00FC143F"/>
    <w:rsid w:val="00FD04C0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FD114"/>
  <w15:docId w15:val="{2D874ACE-3750-4BEF-812C-11D5B2E7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0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C07BD"/>
    <w:rPr>
      <w:color w:val="808080"/>
    </w:rPr>
  </w:style>
  <w:style w:type="paragraph" w:styleId="a8">
    <w:name w:val="List Paragraph"/>
    <w:basedOn w:val="a"/>
    <w:uiPriority w:val="34"/>
    <w:qFormat/>
    <w:rsid w:val="000D5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58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E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7E8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07E8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7E8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54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250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AppData\Roaming\Microsoft\Word\&#20195;&#30721;&#39033;&#30446;&#26694;&#2655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5E30-2B59-4ED0-AD5A-B792C4E3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16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江磊</cp:lastModifiedBy>
  <cp:revision>2</cp:revision>
  <dcterms:created xsi:type="dcterms:W3CDTF">2022-12-25T02:09:00Z</dcterms:created>
  <dcterms:modified xsi:type="dcterms:W3CDTF">2023-02-27T04:56:00Z</dcterms:modified>
</cp:coreProperties>
</file>