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22D7F" w:rsidRDefault="00822D7F" w:rsidP="006E538E">
      <w:bookmarkStart w:id="0" w:name="_GoBack"/>
      <w:bookmarkEnd w:id="0"/>
      <w:r>
        <w:rPr>
          <w:rFonts w:cs="宋体" w:hint="eastAsia"/>
        </w:rPr>
        <w:t>商业模式已经成为挂在创业者和风险投资者嘴边的一个名词。有一个好的</w:t>
      </w:r>
      <w:r w:rsidR="005853A1">
        <w:rPr>
          <w:rFonts w:cs="宋体" w:hint="eastAsia"/>
        </w:rPr>
        <w:t>商业模式</w:t>
      </w:r>
      <w:r>
        <w:rPr>
          <w:rFonts w:cs="宋体" w:hint="eastAsia"/>
        </w:rPr>
        <w:t>，成功就有了一半的保证。商业模式就是公司通过什么途径或方式来赚钱。简言之，饮料公司通过卖饮料来赚钱；快递公司通过送快递来赚钱；网络公司通过点击率来赚钱；通信公司通过收话费赚钱；超市通过平台和仓储来赚钱等等。只要有赚钱的地儿，就有商业模式存在。</w:t>
      </w:r>
    </w:p>
    <w:p w:rsidR="00822D7F" w:rsidRDefault="00822D7F" w:rsidP="006E538E">
      <w:r>
        <w:rPr>
          <w:rFonts w:cs="宋体" w:hint="eastAsia"/>
        </w:rPr>
        <w:t>缘何经济英雄迪斯尼是如何成长壮大的呢？我们来看看它的盈利方式。提起迪斯尼，第一反应当然是娱乐公司了。一个个梦幻世界展现出来：米老鼠和唐老鸭，狮子王辛巴，小美人鱼，芭比娃娃，猫和老鼠…</w:t>
      </w:r>
      <w:r>
        <w:t xml:space="preserve"> </w:t>
      </w:r>
      <w:r>
        <w:rPr>
          <w:rFonts w:cs="宋体" w:hint="eastAsia"/>
        </w:rPr>
        <w:t>迪斯尼似乎主要通过卡通片的版权经营来赢利。不过迪斯尼如果仅仅是经营卡通影视的话，它也不会成为现在的上海英雄。以卡通人物形象为中心的迪斯尼乐园意味了欢乐开心和滚滚人潮，自然也意味着地产升值和对旅游观光等相关行业的强力拉动。除了开发主题公园外，迪斯尼还把这些角色形象最大范围地应用到生活中：毛绒玩具，手表，礼品，服装，钱包，饭盒，箱包…品牌意味着营销拉力，自然就助长着经济动力。迪斯尼，现在谁还能说它只是一家娱乐公司？它是图书经营者，它是玩具开发商，它是服饰导航员，它是商业地产运营者…迪斯尼与众不同的盈利方式，塑造了今天的英雄地位。这种盈利方式，我们总结成商业公式。通过商业公式的提炼和研究，企业参考英雄、复制英雄、创新英雄就有了便捷之道。例如，祖籍南极、生于中国的另一个可爱的小动物</w:t>
      </w:r>
      <w:r>
        <w:t>——QQ</w:t>
      </w:r>
      <w:r>
        <w:rPr>
          <w:rFonts w:cs="宋体" w:hint="eastAsia"/>
        </w:rPr>
        <w:t>企鹅在中国的影响和米老鼠旗鼓相当。于是广东某家企业移植了迪斯尼的商业公式、挖掘了其中的商机，用授权的</w:t>
      </w:r>
      <w:r>
        <w:t>QQ</w:t>
      </w:r>
      <w:r>
        <w:rPr>
          <w:rFonts w:cs="宋体" w:hint="eastAsia"/>
        </w:rPr>
        <w:t>企鹅形象来生产玩具、服饰、礼品和箱包等，共开发了</w:t>
      </w:r>
      <w:r>
        <w:t>106</w:t>
      </w:r>
      <w:r>
        <w:rPr>
          <w:rFonts w:cs="宋体" w:hint="eastAsia"/>
        </w:rPr>
        <w:t>个系列</w:t>
      </w:r>
      <w:r>
        <w:t>1000</w:t>
      </w:r>
      <w:r>
        <w:rPr>
          <w:rFonts w:cs="宋体" w:hint="eastAsia"/>
        </w:rPr>
        <w:t>多种商品，</w:t>
      </w:r>
      <w:r>
        <w:t>QQ</w:t>
      </w:r>
      <w:r>
        <w:rPr>
          <w:rFonts w:cs="宋体" w:hint="eastAsia"/>
        </w:rPr>
        <w:t>专卖店在广州北京路上营业的第一天，销售额就超过了铺王佐丹奴。榜样的号召力是无穷的，专卖店身形象店，加盟商迅速席卷全国，一个新的商业神话诞生。</w:t>
      </w:r>
    </w:p>
    <w:p w:rsidR="00822D7F" w:rsidRDefault="00822D7F" w:rsidP="006E538E">
      <w:r>
        <w:rPr>
          <w:rFonts w:cs="宋体" w:hint="eastAsia"/>
        </w:rPr>
        <w:t>成功一定有方法，经营一定有思路。我们把这种系统的企业经营思路称之为商业公式（或者说商业模式、赢利模式），商业公式决定企业成败。</w:t>
      </w:r>
      <w:r>
        <w:t>2000</w:t>
      </w:r>
      <w:r>
        <w:rPr>
          <w:rFonts w:cs="宋体" w:hint="eastAsia"/>
        </w:rPr>
        <w:t>年互联网泡末破裂时，原时代华纳首席技术官迈克尔·邓恩在接受美国《商业周刊》采访时反思说：“一家新兴企业，它必须首次建立一个稳固的商业公式，高技术反倒是次要的。在经营企业的过程中，商业公式比高技术更重要，因为前者是企业能够立足的先决条件。”大师彼得·德鲁克说：“当今企业之间的竞争，不是产品之间的竞争，而是商业模式之间的竞争”。商业公式，现代企业竞争的最高形态。</w:t>
      </w:r>
    </w:p>
    <w:p w:rsidR="00822D7F" w:rsidRDefault="00822D7F" w:rsidP="006E538E">
      <w:r>
        <w:rPr>
          <w:rFonts w:cs="宋体" w:hint="eastAsia"/>
        </w:rPr>
        <w:t>广为接受的商业公式定义是：“为了实现客户价值最大化，把能使企业运行的内外各要素整合起来，形成高效率的具有独特核心竞争力的运行系统，并通过提供产品和服务</w:t>
      </w:r>
      <w:r>
        <w:t xml:space="preserve">, </w:t>
      </w:r>
      <w:r>
        <w:rPr>
          <w:rFonts w:cs="宋体" w:hint="eastAsia"/>
        </w:rPr>
        <w:t>达成持续赢利目标的组织设计的整体解决方案。”其中“整合”、“高效率”、“系统”是基础条件，“核心竞争力”是手段，“客户价值最大化”是主观目的，“持续赢利”是客观结果，也是检验一个商业公式是否成功的唯一的外在标准。比如刚才我们说的迪斯尼的商业公式，就是利用卡通形象的品牌力量，整合影视、图书、玩具、礼品、服装、商业地产等元素，为人们提供带来欢乐的包括公园在内的多种特色产品，通过品牌形象的多层次深入开发和利用，良性发展、持续赢利。商业公式本质是关于企业做什么、怎么做、怎么赢利的问题，实质是商业规律在经营中的具体应用。</w:t>
      </w:r>
    </w:p>
    <w:p w:rsidR="00822D7F" w:rsidRDefault="00822D7F" w:rsidP="006E538E">
      <w:r>
        <w:rPr>
          <w:rFonts w:cs="宋体" w:hint="eastAsia"/>
        </w:rPr>
        <w:t>成功的商业公式不一定是技术上的创新，而可能是对企业经营某一环节的改造，或是对原有经营模式的重组、创新，甚至是对整个游戏规则的颠覆。我们来看身边的几家企业。有一家传统印染企业通过嫁接互联网创造了新的商业公式。通过网站（中国秀客网）这个交流平台，全国任何一个角落的消费者可以在任何时间内把自己设计的作品（包括摄像、绘画或者涂鸦等）</w:t>
      </w:r>
      <w:r>
        <w:t>——</w:t>
      </w:r>
      <w:r>
        <w:rPr>
          <w:rFonts w:cs="宋体" w:hint="eastAsia"/>
        </w:rPr>
        <w:t>比如情侣的照片提交给网站，并同时提交定金。印染厂再把这些作品印染到消费者指定的商品上，比如印到情侣装上，或者马克杯、盘碟、汽车靠垫、胸坠、打火机等种类繁多的商品上。由于客户遍及全国并且满足了个性化的需求，印染厂业务发展另人瞠目结舌。其实该企业的商业公式只是将传统公式的设计、制造、销售、回笼资金流程稍微调整了一下，将设计外包给消费者，形成了消费者设计、企业收定金、制造、</w:t>
      </w:r>
      <w:r>
        <w:t>100%</w:t>
      </w:r>
      <w:r>
        <w:rPr>
          <w:rFonts w:cs="宋体" w:hint="eastAsia"/>
        </w:rPr>
        <w:t>定向售出并回笼全部</w:t>
      </w:r>
      <w:r>
        <w:rPr>
          <w:rFonts w:cs="宋体" w:hint="eastAsia"/>
        </w:rPr>
        <w:lastRenderedPageBreak/>
        <w:t>资金的新的公式。再如，浙江万向的反向</w:t>
      </w:r>
      <w:r>
        <w:t>OEM</w:t>
      </w:r>
      <w:r>
        <w:rPr>
          <w:rFonts w:cs="宋体" w:hint="eastAsia"/>
        </w:rPr>
        <w:t>公式</w:t>
      </w:r>
      <w:r>
        <w:t xml:space="preserve"> ——</w:t>
      </w:r>
      <w:r>
        <w:rPr>
          <w:rFonts w:cs="宋体" w:hint="eastAsia"/>
        </w:rPr>
        <w:t>控股自己原来的海外销售渠道企业，顺利消除了诸多国贸障碍并形成协同竞争效应；台湾埔里酒厂则在濒临倒闭时选择了开发酒厂观光旅游，通过旅游观光的滚滚人潮实现了酒类产品的大规模非常规销售。所以我们说，商业公式的创新贯穿于企业经营整个过程中，贯穿于企业资源开发、研发、制造、营销、流通等各个环节。每个环节的创新都可能塑造一种崭新的、成功的商业公式。</w:t>
      </w:r>
    </w:p>
    <w:p w:rsidR="00822D7F" w:rsidRDefault="00822D7F" w:rsidP="006E538E">
      <w:r>
        <w:rPr>
          <w:rFonts w:cs="宋体" w:hint="eastAsia"/>
        </w:rPr>
        <w:t>在所有的创新之中，商业公式创新属于企业最本源的创新。离开商业公式，其他的管理创新、技术创新都失去了可持续发展的可能和盈利的基础。所有的成功的经济英雄都是从小企业秉持成功的商业公式一步步走过来的。沃尔玛其实是开杂货店的，可口可乐是卖汽水的，微软是卖软件的，国美是开电器店的，小肥羊是开火锅店的。这些普通的行业的成功说明什么？其实说明一个道理：无论高科技、低科技，都能成功，关键是你要找出成功的商业公式，并把商业公式的赢利能力快速发挥到极致。</w:t>
      </w:r>
    </w:p>
    <w:p w:rsidR="006C4728" w:rsidRDefault="00822D7F" w:rsidP="006E538E">
      <w:pPr>
        <w:rPr>
          <w:rFonts w:cs="宋体" w:hint="eastAsia"/>
        </w:rPr>
      </w:pPr>
      <w:r>
        <w:rPr>
          <w:rFonts w:cs="宋体" w:hint="eastAsia"/>
        </w:rPr>
        <w:t>没有夕阳的产业，只有夕阳的企业；没有夕阳的企业，只有夕阳的思维。直面挑战，有的企业无可奈何，有的企业整合资源、缔造神话。变幻莫测的经济环境营造了英雄辈出的年代，风起云涌的世界经济引领了激情燃烧的岁月，波澜壮阔的巨人时代是挑战更是机会。设计和实施优秀的商业公式，任何企业都可以成为拥有光明的普罗米修斯。</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458"/>
        <w:gridCol w:w="1458"/>
        <w:gridCol w:w="1459"/>
        <w:gridCol w:w="1459"/>
        <w:gridCol w:w="1459"/>
      </w:tblGrid>
      <w:tr w:rsidR="00E74C80" w:rsidRPr="00691373" w:rsidTr="00691373">
        <w:trPr>
          <w:trHeight w:val="276"/>
          <w:jc w:val="center"/>
        </w:trPr>
        <w:tc>
          <w:tcPr>
            <w:tcW w:w="1458" w:type="dxa"/>
            <w:shd w:val="clear" w:color="auto" w:fill="auto"/>
          </w:tcPr>
          <w:p w:rsidR="00E74C80" w:rsidRPr="00691373" w:rsidRDefault="00E74C80" w:rsidP="00E74C80">
            <w:pPr>
              <w:rPr>
                <w:rFonts w:cs="宋体"/>
              </w:rPr>
            </w:pPr>
            <w:r w:rsidRPr="00691373">
              <w:rPr>
                <w:rFonts w:cs="宋体" w:hint="eastAsia"/>
              </w:rPr>
              <w:t>商品类型</w:t>
            </w:r>
          </w:p>
        </w:tc>
        <w:tc>
          <w:tcPr>
            <w:tcW w:w="1458" w:type="dxa"/>
            <w:shd w:val="clear" w:color="auto" w:fill="auto"/>
          </w:tcPr>
          <w:p w:rsidR="00E74C80" w:rsidRPr="00691373" w:rsidRDefault="00E74C80" w:rsidP="00E74C80">
            <w:pPr>
              <w:rPr>
                <w:rFonts w:cs="宋体"/>
              </w:rPr>
            </w:pPr>
            <w:r w:rsidRPr="00691373">
              <w:rPr>
                <w:rFonts w:cs="宋体" w:hint="eastAsia"/>
              </w:rPr>
              <w:t>商品名</w:t>
            </w:r>
          </w:p>
        </w:tc>
        <w:tc>
          <w:tcPr>
            <w:tcW w:w="1459" w:type="dxa"/>
            <w:shd w:val="clear" w:color="auto" w:fill="auto"/>
          </w:tcPr>
          <w:p w:rsidR="00E74C80" w:rsidRPr="00691373" w:rsidRDefault="00E74C80" w:rsidP="00E74C80">
            <w:pPr>
              <w:rPr>
                <w:rFonts w:cs="宋体"/>
              </w:rPr>
            </w:pPr>
            <w:r w:rsidRPr="00691373">
              <w:rPr>
                <w:rFonts w:cs="宋体" w:hint="eastAsia"/>
              </w:rPr>
              <w:t>商品类别</w:t>
            </w:r>
          </w:p>
        </w:tc>
        <w:tc>
          <w:tcPr>
            <w:tcW w:w="1459" w:type="dxa"/>
            <w:shd w:val="clear" w:color="auto" w:fill="auto"/>
          </w:tcPr>
          <w:p w:rsidR="00E74C80" w:rsidRPr="00691373" w:rsidRDefault="00E74C80" w:rsidP="00E74C80">
            <w:pPr>
              <w:rPr>
                <w:rFonts w:cs="宋体"/>
              </w:rPr>
            </w:pPr>
            <w:r w:rsidRPr="00691373">
              <w:rPr>
                <w:rFonts w:cs="宋体" w:hint="eastAsia"/>
              </w:rPr>
              <w:t>单价</w:t>
            </w:r>
          </w:p>
        </w:tc>
        <w:tc>
          <w:tcPr>
            <w:tcW w:w="1459" w:type="dxa"/>
            <w:shd w:val="clear" w:color="auto" w:fill="auto"/>
          </w:tcPr>
          <w:p w:rsidR="00E74C80" w:rsidRPr="00691373" w:rsidRDefault="00E74C80" w:rsidP="00E74C80">
            <w:pPr>
              <w:rPr>
                <w:rFonts w:cs="宋体" w:hint="eastAsia"/>
              </w:rPr>
            </w:pPr>
            <w:r w:rsidRPr="00691373">
              <w:rPr>
                <w:rFonts w:cs="宋体" w:hint="eastAsia"/>
              </w:rPr>
              <w:t>备注</w:t>
            </w:r>
          </w:p>
        </w:tc>
      </w:tr>
      <w:tr w:rsidR="00E74C80" w:rsidRPr="00691373" w:rsidTr="00691373">
        <w:trPr>
          <w:trHeight w:val="290"/>
          <w:jc w:val="center"/>
        </w:trPr>
        <w:tc>
          <w:tcPr>
            <w:tcW w:w="1458" w:type="dxa"/>
            <w:shd w:val="clear" w:color="auto" w:fill="auto"/>
          </w:tcPr>
          <w:p w:rsidR="00E74C80" w:rsidRPr="00691373" w:rsidRDefault="00E74C80" w:rsidP="00E74C80">
            <w:pPr>
              <w:rPr>
                <w:rFonts w:cs="宋体" w:hint="eastAsia"/>
              </w:rPr>
            </w:pPr>
          </w:p>
        </w:tc>
        <w:tc>
          <w:tcPr>
            <w:tcW w:w="1458" w:type="dxa"/>
            <w:shd w:val="clear" w:color="auto" w:fill="auto"/>
          </w:tcPr>
          <w:p w:rsidR="00E74C80" w:rsidRPr="00691373" w:rsidRDefault="00E74C80" w:rsidP="00E74C80">
            <w:pPr>
              <w:rPr>
                <w:rFonts w:cs="宋体"/>
              </w:rPr>
            </w:pPr>
            <w:r w:rsidRPr="00691373">
              <w:rPr>
                <w:rFonts w:cs="宋体" w:hint="eastAsia"/>
              </w:rPr>
              <w:t>高压锅</w:t>
            </w:r>
          </w:p>
        </w:tc>
        <w:tc>
          <w:tcPr>
            <w:tcW w:w="1459" w:type="dxa"/>
            <w:shd w:val="clear" w:color="auto" w:fill="auto"/>
          </w:tcPr>
          <w:p w:rsidR="00E74C80" w:rsidRPr="00691373" w:rsidRDefault="00E74C80" w:rsidP="00E74C80">
            <w:pPr>
              <w:rPr>
                <w:rFonts w:cs="宋体"/>
              </w:rPr>
            </w:pPr>
            <w:r w:rsidRPr="00691373">
              <w:rPr>
                <w:rFonts w:cs="宋体" w:hint="eastAsia"/>
              </w:rPr>
              <w:t>日用品</w:t>
            </w:r>
          </w:p>
        </w:tc>
        <w:tc>
          <w:tcPr>
            <w:tcW w:w="1459" w:type="dxa"/>
            <w:shd w:val="clear" w:color="auto" w:fill="auto"/>
          </w:tcPr>
          <w:p w:rsidR="00E74C80" w:rsidRPr="00691373" w:rsidRDefault="00E74C80" w:rsidP="00E74C80">
            <w:pPr>
              <w:rPr>
                <w:rFonts w:cs="宋体"/>
              </w:rPr>
            </w:pPr>
            <w:r w:rsidRPr="00691373">
              <w:rPr>
                <w:rFonts w:cs="宋体" w:hint="eastAsia"/>
              </w:rPr>
              <w:t>68</w:t>
            </w:r>
          </w:p>
        </w:tc>
        <w:tc>
          <w:tcPr>
            <w:tcW w:w="1459" w:type="dxa"/>
            <w:shd w:val="clear" w:color="auto" w:fill="auto"/>
          </w:tcPr>
          <w:p w:rsidR="00E74C80" w:rsidRPr="00691373" w:rsidRDefault="00E74C80" w:rsidP="00E74C80">
            <w:pPr>
              <w:rPr>
                <w:rFonts w:cs="宋体" w:hint="eastAsia"/>
              </w:rPr>
            </w:pPr>
          </w:p>
        </w:tc>
      </w:tr>
      <w:tr w:rsidR="00E74C80" w:rsidRPr="00691373" w:rsidTr="00691373">
        <w:trPr>
          <w:trHeight w:val="290"/>
          <w:jc w:val="center"/>
        </w:trPr>
        <w:tc>
          <w:tcPr>
            <w:tcW w:w="1458" w:type="dxa"/>
            <w:shd w:val="clear" w:color="auto" w:fill="auto"/>
          </w:tcPr>
          <w:p w:rsidR="00E74C80" w:rsidRPr="00691373" w:rsidRDefault="00E74C80" w:rsidP="00E74C80">
            <w:pPr>
              <w:rPr>
                <w:rFonts w:cs="宋体"/>
              </w:rPr>
            </w:pPr>
          </w:p>
        </w:tc>
        <w:tc>
          <w:tcPr>
            <w:tcW w:w="1458" w:type="dxa"/>
            <w:shd w:val="clear" w:color="auto" w:fill="auto"/>
          </w:tcPr>
          <w:p w:rsidR="00E74C80" w:rsidRPr="00691373" w:rsidRDefault="00E74C80" w:rsidP="00E74C80">
            <w:pPr>
              <w:rPr>
                <w:rFonts w:cs="宋体"/>
              </w:rPr>
            </w:pPr>
            <w:r w:rsidRPr="00691373">
              <w:rPr>
                <w:rFonts w:cs="宋体" w:hint="eastAsia"/>
              </w:rPr>
              <w:t>冰箱</w:t>
            </w:r>
          </w:p>
        </w:tc>
        <w:tc>
          <w:tcPr>
            <w:tcW w:w="1459" w:type="dxa"/>
            <w:shd w:val="clear" w:color="auto" w:fill="auto"/>
          </w:tcPr>
          <w:p w:rsidR="00E74C80" w:rsidRPr="00691373" w:rsidRDefault="00E74C80" w:rsidP="00E74C80">
            <w:pPr>
              <w:rPr>
                <w:rFonts w:cs="宋体"/>
              </w:rPr>
            </w:pPr>
            <w:r w:rsidRPr="00691373">
              <w:rPr>
                <w:rFonts w:cs="宋体" w:hint="eastAsia"/>
              </w:rPr>
              <w:t>电器</w:t>
            </w:r>
          </w:p>
        </w:tc>
        <w:tc>
          <w:tcPr>
            <w:tcW w:w="1459" w:type="dxa"/>
            <w:shd w:val="clear" w:color="auto" w:fill="auto"/>
          </w:tcPr>
          <w:p w:rsidR="00E74C80" w:rsidRPr="00691373" w:rsidRDefault="00E74C80" w:rsidP="00E74C80">
            <w:pPr>
              <w:rPr>
                <w:rFonts w:cs="宋体"/>
              </w:rPr>
            </w:pPr>
            <w:r w:rsidRPr="00691373">
              <w:rPr>
                <w:rFonts w:cs="宋体" w:hint="eastAsia"/>
              </w:rPr>
              <w:t>2780</w:t>
            </w:r>
          </w:p>
        </w:tc>
        <w:tc>
          <w:tcPr>
            <w:tcW w:w="1459" w:type="dxa"/>
            <w:shd w:val="clear" w:color="auto" w:fill="auto"/>
          </w:tcPr>
          <w:p w:rsidR="00E74C80" w:rsidRPr="00691373" w:rsidRDefault="00E74C80" w:rsidP="00E74C80">
            <w:pPr>
              <w:rPr>
                <w:rFonts w:cs="宋体" w:hint="eastAsia"/>
              </w:rPr>
            </w:pPr>
          </w:p>
        </w:tc>
      </w:tr>
      <w:tr w:rsidR="00E74C80" w:rsidRPr="00691373" w:rsidTr="00691373">
        <w:trPr>
          <w:trHeight w:val="290"/>
          <w:jc w:val="center"/>
        </w:trPr>
        <w:tc>
          <w:tcPr>
            <w:tcW w:w="1458" w:type="dxa"/>
            <w:shd w:val="clear" w:color="auto" w:fill="auto"/>
          </w:tcPr>
          <w:p w:rsidR="00E74C80" w:rsidRPr="00691373" w:rsidRDefault="00E74C80" w:rsidP="00E74C80">
            <w:pPr>
              <w:rPr>
                <w:rFonts w:cs="宋体"/>
              </w:rPr>
            </w:pPr>
          </w:p>
        </w:tc>
        <w:tc>
          <w:tcPr>
            <w:tcW w:w="1458" w:type="dxa"/>
            <w:shd w:val="clear" w:color="auto" w:fill="auto"/>
          </w:tcPr>
          <w:p w:rsidR="00E74C80" w:rsidRPr="00691373" w:rsidRDefault="00E74C80" w:rsidP="00E74C80">
            <w:pPr>
              <w:rPr>
                <w:rFonts w:cs="宋体"/>
              </w:rPr>
            </w:pPr>
            <w:r w:rsidRPr="00691373">
              <w:rPr>
                <w:rFonts w:cs="宋体" w:hint="eastAsia"/>
              </w:rPr>
              <w:t>音响</w:t>
            </w:r>
            <w:r w:rsidRPr="00691373">
              <w:rPr>
                <w:rFonts w:cs="宋体"/>
              </w:rPr>
              <w:t xml:space="preserve"> </w:t>
            </w:r>
          </w:p>
        </w:tc>
        <w:tc>
          <w:tcPr>
            <w:tcW w:w="1459" w:type="dxa"/>
            <w:shd w:val="clear" w:color="auto" w:fill="auto"/>
          </w:tcPr>
          <w:p w:rsidR="00E74C80" w:rsidRPr="00691373" w:rsidRDefault="00E74C80" w:rsidP="00E74C80">
            <w:pPr>
              <w:rPr>
                <w:rFonts w:cs="宋体"/>
              </w:rPr>
            </w:pPr>
            <w:r w:rsidRPr="00691373">
              <w:rPr>
                <w:rFonts w:cs="宋体" w:hint="eastAsia"/>
              </w:rPr>
              <w:t>电器</w:t>
            </w:r>
            <w:r w:rsidRPr="00691373">
              <w:rPr>
                <w:rFonts w:cs="宋体"/>
              </w:rPr>
              <w:t xml:space="preserve"> </w:t>
            </w:r>
          </w:p>
        </w:tc>
        <w:tc>
          <w:tcPr>
            <w:tcW w:w="1459" w:type="dxa"/>
            <w:shd w:val="clear" w:color="auto" w:fill="auto"/>
          </w:tcPr>
          <w:p w:rsidR="00E74C80" w:rsidRPr="00691373" w:rsidRDefault="00E74C80" w:rsidP="00E74C80">
            <w:pPr>
              <w:rPr>
                <w:rFonts w:cs="宋体"/>
              </w:rPr>
            </w:pPr>
            <w:r w:rsidRPr="00691373">
              <w:rPr>
                <w:rFonts w:cs="宋体" w:hint="eastAsia"/>
              </w:rPr>
              <w:t>4200</w:t>
            </w:r>
          </w:p>
        </w:tc>
        <w:tc>
          <w:tcPr>
            <w:tcW w:w="1459" w:type="dxa"/>
            <w:shd w:val="clear" w:color="auto" w:fill="auto"/>
          </w:tcPr>
          <w:p w:rsidR="00E74C80" w:rsidRPr="00691373" w:rsidRDefault="00E74C80" w:rsidP="00E74C80">
            <w:pPr>
              <w:rPr>
                <w:rFonts w:cs="宋体" w:hint="eastAsia"/>
              </w:rPr>
            </w:pPr>
          </w:p>
        </w:tc>
      </w:tr>
      <w:tr w:rsidR="00E74C80" w:rsidRPr="00691373" w:rsidTr="00691373">
        <w:trPr>
          <w:trHeight w:val="290"/>
          <w:jc w:val="center"/>
        </w:trPr>
        <w:tc>
          <w:tcPr>
            <w:tcW w:w="1458" w:type="dxa"/>
            <w:vMerge w:val="restart"/>
            <w:shd w:val="clear" w:color="auto" w:fill="auto"/>
          </w:tcPr>
          <w:p w:rsidR="00E74C80" w:rsidRPr="00691373" w:rsidRDefault="00E74C80" w:rsidP="00E74C80">
            <w:pPr>
              <w:rPr>
                <w:rFonts w:cs="宋体" w:hint="eastAsia"/>
              </w:rPr>
            </w:pPr>
            <w:r w:rsidRPr="00691373">
              <w:rPr>
                <w:rFonts w:cs="宋体" w:hint="eastAsia"/>
              </w:rPr>
              <w:t>日用品</w:t>
            </w:r>
          </w:p>
        </w:tc>
        <w:tc>
          <w:tcPr>
            <w:tcW w:w="1458" w:type="dxa"/>
            <w:shd w:val="clear" w:color="auto" w:fill="auto"/>
          </w:tcPr>
          <w:p w:rsidR="00E74C80" w:rsidRPr="00691373" w:rsidRDefault="00E74C80" w:rsidP="00E74C80">
            <w:pPr>
              <w:rPr>
                <w:rFonts w:cs="宋体"/>
              </w:rPr>
            </w:pPr>
            <w:r w:rsidRPr="00691373">
              <w:rPr>
                <w:rFonts w:cs="宋体" w:hint="eastAsia"/>
              </w:rPr>
              <w:t>女大衣</w:t>
            </w:r>
          </w:p>
        </w:tc>
        <w:tc>
          <w:tcPr>
            <w:tcW w:w="1459" w:type="dxa"/>
            <w:shd w:val="clear" w:color="auto" w:fill="auto"/>
          </w:tcPr>
          <w:p w:rsidR="00E74C80" w:rsidRPr="00691373" w:rsidRDefault="00E74C80" w:rsidP="00E74C80">
            <w:pPr>
              <w:rPr>
                <w:rFonts w:cs="宋体"/>
              </w:rPr>
            </w:pPr>
            <w:r w:rsidRPr="00691373">
              <w:rPr>
                <w:rFonts w:cs="宋体" w:hint="eastAsia"/>
              </w:rPr>
              <w:t>服装</w:t>
            </w:r>
          </w:p>
        </w:tc>
        <w:tc>
          <w:tcPr>
            <w:tcW w:w="1459" w:type="dxa"/>
            <w:shd w:val="clear" w:color="auto" w:fill="auto"/>
          </w:tcPr>
          <w:p w:rsidR="00E74C80" w:rsidRPr="00691373" w:rsidRDefault="00E74C80" w:rsidP="00E74C80">
            <w:pPr>
              <w:rPr>
                <w:rFonts w:cs="宋体"/>
              </w:rPr>
            </w:pPr>
            <w:r w:rsidRPr="00691373">
              <w:rPr>
                <w:rFonts w:cs="宋体" w:hint="eastAsia"/>
              </w:rPr>
              <w:t>457</w:t>
            </w:r>
          </w:p>
        </w:tc>
        <w:tc>
          <w:tcPr>
            <w:tcW w:w="1459" w:type="dxa"/>
            <w:shd w:val="clear" w:color="auto" w:fill="auto"/>
          </w:tcPr>
          <w:p w:rsidR="00E74C80" w:rsidRPr="00691373" w:rsidRDefault="00E74C80" w:rsidP="00E74C80">
            <w:pPr>
              <w:rPr>
                <w:rFonts w:cs="宋体" w:hint="eastAsia"/>
              </w:rPr>
            </w:pPr>
          </w:p>
        </w:tc>
      </w:tr>
      <w:tr w:rsidR="00E74C80" w:rsidRPr="00691373" w:rsidTr="00691373">
        <w:trPr>
          <w:trHeight w:val="290"/>
          <w:jc w:val="center"/>
        </w:trPr>
        <w:tc>
          <w:tcPr>
            <w:tcW w:w="1458" w:type="dxa"/>
            <w:vMerge/>
            <w:shd w:val="clear" w:color="auto" w:fill="auto"/>
          </w:tcPr>
          <w:p w:rsidR="00E74C80" w:rsidRPr="00691373" w:rsidRDefault="00E74C80" w:rsidP="00E74C80">
            <w:pPr>
              <w:rPr>
                <w:rFonts w:cs="宋体"/>
              </w:rPr>
            </w:pPr>
          </w:p>
        </w:tc>
        <w:tc>
          <w:tcPr>
            <w:tcW w:w="1458" w:type="dxa"/>
            <w:shd w:val="clear" w:color="auto" w:fill="auto"/>
          </w:tcPr>
          <w:p w:rsidR="00E74C80" w:rsidRPr="00691373" w:rsidRDefault="00E74C80" w:rsidP="00E74C80">
            <w:pPr>
              <w:rPr>
                <w:rFonts w:cs="宋体"/>
              </w:rPr>
            </w:pPr>
            <w:r w:rsidRPr="00691373">
              <w:rPr>
                <w:rFonts w:cs="宋体" w:hint="eastAsia"/>
              </w:rPr>
              <w:t>西装</w:t>
            </w:r>
          </w:p>
        </w:tc>
        <w:tc>
          <w:tcPr>
            <w:tcW w:w="1459" w:type="dxa"/>
            <w:shd w:val="clear" w:color="auto" w:fill="auto"/>
          </w:tcPr>
          <w:p w:rsidR="00E74C80" w:rsidRPr="00691373" w:rsidRDefault="00E74C80" w:rsidP="00E74C80">
            <w:pPr>
              <w:rPr>
                <w:rFonts w:cs="宋体"/>
              </w:rPr>
            </w:pPr>
            <w:r w:rsidRPr="00691373">
              <w:rPr>
                <w:rFonts w:cs="宋体" w:hint="eastAsia"/>
              </w:rPr>
              <w:t>服装</w:t>
            </w:r>
          </w:p>
        </w:tc>
        <w:tc>
          <w:tcPr>
            <w:tcW w:w="1459" w:type="dxa"/>
            <w:shd w:val="clear" w:color="auto" w:fill="auto"/>
          </w:tcPr>
          <w:p w:rsidR="00E74C80" w:rsidRPr="00691373" w:rsidRDefault="00E74C80" w:rsidP="00E74C80">
            <w:pPr>
              <w:rPr>
                <w:rFonts w:cs="宋体"/>
              </w:rPr>
            </w:pPr>
            <w:r w:rsidRPr="00691373">
              <w:rPr>
                <w:rFonts w:cs="宋体" w:hint="eastAsia"/>
              </w:rPr>
              <w:t>382</w:t>
            </w:r>
          </w:p>
        </w:tc>
        <w:tc>
          <w:tcPr>
            <w:tcW w:w="1459" w:type="dxa"/>
            <w:shd w:val="clear" w:color="auto" w:fill="auto"/>
          </w:tcPr>
          <w:p w:rsidR="00E74C80" w:rsidRPr="00691373" w:rsidRDefault="00E74C80" w:rsidP="00E74C80">
            <w:pPr>
              <w:rPr>
                <w:rFonts w:cs="宋体" w:hint="eastAsia"/>
              </w:rPr>
            </w:pPr>
          </w:p>
        </w:tc>
      </w:tr>
      <w:tr w:rsidR="00E74C80" w:rsidRPr="00691373" w:rsidTr="00691373">
        <w:trPr>
          <w:trHeight w:val="290"/>
          <w:jc w:val="center"/>
        </w:trPr>
        <w:tc>
          <w:tcPr>
            <w:tcW w:w="1458" w:type="dxa"/>
            <w:vMerge/>
            <w:shd w:val="clear" w:color="auto" w:fill="auto"/>
          </w:tcPr>
          <w:p w:rsidR="00E74C80" w:rsidRPr="00691373" w:rsidRDefault="00E74C80" w:rsidP="00E74C80">
            <w:pPr>
              <w:rPr>
                <w:rFonts w:cs="宋体"/>
              </w:rPr>
            </w:pPr>
          </w:p>
        </w:tc>
        <w:tc>
          <w:tcPr>
            <w:tcW w:w="1458" w:type="dxa"/>
            <w:shd w:val="clear" w:color="auto" w:fill="auto"/>
          </w:tcPr>
          <w:p w:rsidR="00E74C80" w:rsidRPr="00691373" w:rsidRDefault="00E74C80" w:rsidP="00E74C80">
            <w:pPr>
              <w:rPr>
                <w:rFonts w:cs="宋体"/>
              </w:rPr>
            </w:pPr>
            <w:r w:rsidRPr="00691373">
              <w:rPr>
                <w:rFonts w:cs="宋体" w:hint="eastAsia"/>
              </w:rPr>
              <w:t>护肤霜</w:t>
            </w:r>
          </w:p>
        </w:tc>
        <w:tc>
          <w:tcPr>
            <w:tcW w:w="1459" w:type="dxa"/>
            <w:shd w:val="clear" w:color="auto" w:fill="auto"/>
          </w:tcPr>
          <w:p w:rsidR="00E74C80" w:rsidRPr="00691373" w:rsidRDefault="00E74C80" w:rsidP="00E74C80">
            <w:pPr>
              <w:rPr>
                <w:rFonts w:cs="宋体"/>
              </w:rPr>
            </w:pPr>
            <w:r w:rsidRPr="00691373">
              <w:rPr>
                <w:rFonts w:cs="宋体" w:hint="eastAsia"/>
              </w:rPr>
              <w:t>化妆品</w:t>
            </w:r>
          </w:p>
        </w:tc>
        <w:tc>
          <w:tcPr>
            <w:tcW w:w="1459" w:type="dxa"/>
            <w:shd w:val="clear" w:color="auto" w:fill="auto"/>
          </w:tcPr>
          <w:p w:rsidR="00E74C80" w:rsidRPr="00691373" w:rsidRDefault="00E74C80" w:rsidP="00E74C80">
            <w:pPr>
              <w:rPr>
                <w:rFonts w:cs="宋体"/>
              </w:rPr>
            </w:pPr>
            <w:r w:rsidRPr="00691373">
              <w:rPr>
                <w:rFonts w:cs="宋体" w:hint="eastAsia"/>
              </w:rPr>
              <w:t>80</w:t>
            </w:r>
          </w:p>
        </w:tc>
        <w:tc>
          <w:tcPr>
            <w:tcW w:w="1459" w:type="dxa"/>
            <w:shd w:val="clear" w:color="auto" w:fill="auto"/>
          </w:tcPr>
          <w:p w:rsidR="00E74C80" w:rsidRPr="00691373" w:rsidRDefault="00E74C80" w:rsidP="00E74C80">
            <w:pPr>
              <w:rPr>
                <w:rFonts w:cs="宋体" w:hint="eastAsia"/>
              </w:rPr>
            </w:pPr>
          </w:p>
        </w:tc>
      </w:tr>
      <w:tr w:rsidR="00E74C80" w:rsidRPr="00691373" w:rsidTr="00691373">
        <w:trPr>
          <w:trHeight w:val="290"/>
          <w:jc w:val="center"/>
        </w:trPr>
        <w:tc>
          <w:tcPr>
            <w:tcW w:w="1458" w:type="dxa"/>
            <w:vMerge/>
            <w:shd w:val="clear" w:color="auto" w:fill="auto"/>
          </w:tcPr>
          <w:p w:rsidR="00E74C80" w:rsidRPr="00691373" w:rsidRDefault="00E74C80" w:rsidP="00E74C80">
            <w:pPr>
              <w:rPr>
                <w:rFonts w:cs="宋体"/>
              </w:rPr>
            </w:pPr>
          </w:p>
        </w:tc>
        <w:tc>
          <w:tcPr>
            <w:tcW w:w="1458" w:type="dxa"/>
            <w:shd w:val="clear" w:color="auto" w:fill="auto"/>
          </w:tcPr>
          <w:p w:rsidR="00E74C80" w:rsidRPr="00691373" w:rsidRDefault="00E74C80" w:rsidP="00E74C80">
            <w:pPr>
              <w:rPr>
                <w:rFonts w:cs="宋体"/>
              </w:rPr>
            </w:pPr>
            <w:r w:rsidRPr="00691373">
              <w:rPr>
                <w:rFonts w:cs="宋体" w:hint="eastAsia"/>
              </w:rPr>
              <w:t>洗发水</w:t>
            </w:r>
          </w:p>
        </w:tc>
        <w:tc>
          <w:tcPr>
            <w:tcW w:w="1459" w:type="dxa"/>
            <w:shd w:val="clear" w:color="auto" w:fill="auto"/>
          </w:tcPr>
          <w:p w:rsidR="00E74C80" w:rsidRPr="00691373" w:rsidRDefault="00E74C80" w:rsidP="00E74C80">
            <w:pPr>
              <w:rPr>
                <w:rFonts w:cs="宋体"/>
              </w:rPr>
            </w:pPr>
            <w:r w:rsidRPr="00691373">
              <w:rPr>
                <w:rFonts w:cs="宋体" w:hint="eastAsia"/>
              </w:rPr>
              <w:t>化妆品</w:t>
            </w:r>
          </w:p>
        </w:tc>
        <w:tc>
          <w:tcPr>
            <w:tcW w:w="1459" w:type="dxa"/>
            <w:shd w:val="clear" w:color="auto" w:fill="auto"/>
          </w:tcPr>
          <w:p w:rsidR="00E74C80" w:rsidRPr="00691373" w:rsidRDefault="00E74C80" w:rsidP="00E74C80">
            <w:pPr>
              <w:rPr>
                <w:rFonts w:cs="宋体"/>
              </w:rPr>
            </w:pPr>
            <w:r w:rsidRPr="00691373">
              <w:rPr>
                <w:rFonts w:cs="宋体" w:hint="eastAsia"/>
              </w:rPr>
              <w:t>65</w:t>
            </w:r>
          </w:p>
        </w:tc>
        <w:tc>
          <w:tcPr>
            <w:tcW w:w="1459" w:type="dxa"/>
            <w:shd w:val="clear" w:color="auto" w:fill="auto"/>
          </w:tcPr>
          <w:p w:rsidR="00E74C80" w:rsidRPr="00691373" w:rsidRDefault="00E74C80" w:rsidP="00E74C80">
            <w:pPr>
              <w:rPr>
                <w:rFonts w:cs="宋体" w:hint="eastAsia"/>
              </w:rPr>
            </w:pPr>
          </w:p>
        </w:tc>
      </w:tr>
    </w:tbl>
    <w:p w:rsidR="00DE601B" w:rsidRDefault="00DE601B" w:rsidP="006E538E"/>
    <w:sectPr w:rsidR="00DE601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A519D" w:rsidRDefault="004A519D" w:rsidP="00C36FD5">
      <w:r>
        <w:separator/>
      </w:r>
    </w:p>
  </w:endnote>
  <w:endnote w:type="continuationSeparator" w:id="0">
    <w:p w:rsidR="004A519D" w:rsidRDefault="004A519D" w:rsidP="00C36F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A519D" w:rsidRDefault="004A519D" w:rsidP="00C36FD5">
      <w:r>
        <w:separator/>
      </w:r>
    </w:p>
  </w:footnote>
  <w:footnote w:type="continuationSeparator" w:id="0">
    <w:p w:rsidR="004A519D" w:rsidRDefault="004A519D" w:rsidP="00C36FD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oNotHyphenateCaps/>
  <w:drawingGridVerticalSpacing w:val="156"/>
  <w:displayHorizontalDrawingGridEvery w:val="0"/>
  <w:displayVerticalDrawingGridEvery w:val="2"/>
  <w:characterSpacingControl w:val="compressPunctuation"/>
  <w:doNotValidateAgainstSchema/>
  <w:doNotDemarcateInvalidXml/>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C4728"/>
    <w:rsid w:val="000D7A5D"/>
    <w:rsid w:val="004A519D"/>
    <w:rsid w:val="005853A1"/>
    <w:rsid w:val="00691373"/>
    <w:rsid w:val="006C4728"/>
    <w:rsid w:val="006E0F9D"/>
    <w:rsid w:val="006E538E"/>
    <w:rsid w:val="00822D7F"/>
    <w:rsid w:val="00C36FD5"/>
    <w:rsid w:val="00DE601B"/>
    <w:rsid w:val="00E74C80"/>
    <w:rsid w:val="00FA62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E74C80"/>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rsid w:val="00C36FD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C36FD5"/>
    <w:rPr>
      <w:kern w:val="2"/>
      <w:sz w:val="18"/>
      <w:szCs w:val="18"/>
    </w:rPr>
  </w:style>
  <w:style w:type="paragraph" w:styleId="a5">
    <w:name w:val="footer"/>
    <w:basedOn w:val="a"/>
    <w:link w:val="Char0"/>
    <w:rsid w:val="00C36FD5"/>
    <w:pPr>
      <w:tabs>
        <w:tab w:val="center" w:pos="4153"/>
        <w:tab w:val="right" w:pos="8306"/>
      </w:tabs>
      <w:snapToGrid w:val="0"/>
      <w:jc w:val="left"/>
    </w:pPr>
    <w:rPr>
      <w:sz w:val="18"/>
      <w:szCs w:val="18"/>
    </w:rPr>
  </w:style>
  <w:style w:type="character" w:customStyle="1" w:styleId="Char0">
    <w:name w:val="页脚 Char"/>
    <w:basedOn w:val="a0"/>
    <w:link w:val="a5"/>
    <w:rsid w:val="00C36FD5"/>
    <w:rPr>
      <w:kern w:val="2"/>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kern w:val="2"/>
      <w:sz w:val="21"/>
      <w:szCs w:val="21"/>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table" w:styleId="a3">
    <w:name w:val="Table Grid"/>
    <w:basedOn w:val="a1"/>
    <w:rsid w:val="00E74C80"/>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4">
    <w:name w:val="header"/>
    <w:basedOn w:val="a"/>
    <w:link w:val="Char"/>
    <w:rsid w:val="00C36FD5"/>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4"/>
    <w:rsid w:val="00C36FD5"/>
    <w:rPr>
      <w:kern w:val="2"/>
      <w:sz w:val="18"/>
      <w:szCs w:val="18"/>
    </w:rPr>
  </w:style>
  <w:style w:type="paragraph" w:styleId="a5">
    <w:name w:val="footer"/>
    <w:basedOn w:val="a"/>
    <w:link w:val="Char0"/>
    <w:rsid w:val="00C36FD5"/>
    <w:pPr>
      <w:tabs>
        <w:tab w:val="center" w:pos="4153"/>
        <w:tab w:val="right" w:pos="8306"/>
      </w:tabs>
      <w:snapToGrid w:val="0"/>
      <w:jc w:val="left"/>
    </w:pPr>
    <w:rPr>
      <w:sz w:val="18"/>
      <w:szCs w:val="18"/>
    </w:rPr>
  </w:style>
  <w:style w:type="character" w:customStyle="1" w:styleId="Char0">
    <w:name w:val="页脚 Char"/>
    <w:basedOn w:val="a0"/>
    <w:link w:val="a5"/>
    <w:rsid w:val="00C36FD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191281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357</Words>
  <Characters>2040</Characters>
  <Application>Microsoft Office Word</Application>
  <DocSecurity>0</DocSecurity>
  <Lines>17</Lines>
  <Paragraphs>4</Paragraphs>
  <ScaleCrop>false</ScaleCrop>
  <Company> </Company>
  <LinksUpToDate>false</LinksUpToDate>
  <CharactersWithSpaces>2393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商业模式已经成为挂在创业者和风险投资者嘴边的一个名词</dc:title>
  <dc:creator>user</dc:creator>
  <cp:lastModifiedBy>wwjt</cp:lastModifiedBy>
  <cp:revision>2</cp:revision>
  <dcterms:created xsi:type="dcterms:W3CDTF">2018-10-17T08:10:00Z</dcterms:created>
  <dcterms:modified xsi:type="dcterms:W3CDTF">2018-10-17T08:10:00Z</dcterms:modified>
</cp:coreProperties>
</file>