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136" w:rsidRDefault="00B11783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5854FB" wp14:editId="05C0E825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540000" cy="3960000"/>
                <wp:effectExtent l="0" t="0" r="12700" b="2159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" cy="39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5E9EFF"/>
                            </a:gs>
                            <a:gs pos="39999">
                              <a:srgbClr val="85C2FF"/>
                            </a:gs>
                            <a:gs pos="70000">
                              <a:srgbClr val="C4D6EB"/>
                            </a:gs>
                            <a:gs pos="100000">
                              <a:srgbClr val="FFEBFA"/>
                            </a:gs>
                          </a:gsLst>
                          <a:lin ang="5400000" scaled="0"/>
                        </a:gradFill>
                        <a:ln w="25400" cmpd="sng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1783" w:rsidRPr="00B11783" w:rsidRDefault="00B11783" w:rsidP="00B11783">
                            <w:pPr>
                              <w:jc w:val="center"/>
                              <w:rPr>
                                <w:rFonts w:ascii="黑体" w:eastAsia="黑体" w:hAnsi="黑体"/>
                                <w:b/>
                                <w:color w:val="002060"/>
                                <w:sz w:val="44"/>
                                <w:szCs w:val="44"/>
                              </w:rPr>
                            </w:pPr>
                            <w:r w:rsidRPr="00B11783">
                              <w:rPr>
                                <w:rFonts w:ascii="黑体" w:eastAsia="黑体" w:hAnsi="黑体" w:hint="eastAsia"/>
                                <w:b/>
                                <w:color w:val="002060"/>
                                <w:sz w:val="44"/>
                                <w:szCs w:val="44"/>
                              </w:rPr>
                              <w:t>中国空间站首次太空授课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8.7pt;margin-top:0;width:42.5pt;height:311.8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" fillcolor="#5e9eff" strokecolor="red" strokeweight="2pt">
                <v:fill color2="#ffebfa" colors="0 #5e9eff;26214f #85c2ff;45875f #c4d6eb;1 #ffebfa" focus="100%" type="gradient">
                  <o:fill v:ext="view" type="gradientUnscaled"/>
                </v:fill>
                <v:textbox style="layout-flow:vertical-ideographic">
                  <w:txbxContent>
                    <w:p w:rsidR="00B11783" w:rsidRPr="00B11783" w:rsidRDefault="00B11783" w:rsidP="00B11783">
                      <w:pPr>
                        <w:jc w:val="center"/>
                        <w:rPr>
                          <w:rFonts w:ascii="黑体" w:eastAsia="黑体" w:hAnsi="黑体"/>
                          <w:b/>
                          <w:color w:val="002060"/>
                          <w:sz w:val="44"/>
                          <w:szCs w:val="44"/>
                        </w:rPr>
                      </w:pPr>
                      <w:r w:rsidRPr="00B11783">
                        <w:rPr>
                          <w:rFonts w:ascii="黑体" w:eastAsia="黑体" w:hAnsi="黑体" w:hint="eastAsia"/>
                          <w:b/>
                          <w:color w:val="002060"/>
                          <w:sz w:val="44"/>
                          <w:szCs w:val="44"/>
                        </w:rPr>
                        <w:t>中国空间站首次太空授课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1A8F6D" wp14:editId="43FCFCE6">
                <wp:simplePos x="0" y="0"/>
                <wp:positionH relativeFrom="column">
                  <wp:align>center</wp:align>
                </wp:positionH>
                <wp:positionV relativeFrom="paragraph">
                  <wp:posOffset>3810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11783" w:rsidRPr="00B11783" w:rsidRDefault="00B11783" w:rsidP="00B11783">
                            <w:pPr>
                              <w:pStyle w:val="a5"/>
                              <w:jc w:val="center"/>
                              <w:rPr>
                                <w:b/>
                                <w:spacing w:val="60"/>
                                <w:sz w:val="44"/>
                                <w:szCs w:val="44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11783">
                              <w:rPr>
                                <w:rFonts w:hint="eastAsia"/>
                                <w:b/>
                                <w:spacing w:val="60"/>
                                <w:sz w:val="44"/>
                                <w:szCs w:val="44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无尽的好奇点燃科学之梦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7" type="#_x0000_t202" style="position:absolute;left:0;text-align:left;margin-left:0;margin-top:.3pt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+YNQIAAF0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" filled="f" stroked="f">
                <v:textbox style="mso-fit-shape-to-text:t">
                  <w:txbxContent>
                    <w:p w:rsidR="00B11783" w:rsidRPr="00B11783" w:rsidRDefault="00B11783" w:rsidP="00B11783">
                      <w:pPr>
                        <w:pStyle w:val="a5"/>
                        <w:jc w:val="center"/>
                        <w:rPr>
                          <w:b/>
                          <w:spacing w:val="60"/>
                          <w:sz w:val="44"/>
                          <w:szCs w:val="44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11783">
                        <w:rPr>
                          <w:rFonts w:hint="eastAsia"/>
                          <w:b/>
                          <w:spacing w:val="60"/>
                          <w:sz w:val="44"/>
                          <w:szCs w:val="44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无尽的好奇点燃科学之梦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E4136">
        <w:t>曾在天宫一号首次太空授课中登场的陀螺，将我们从8年前首次太空授课的记忆中带到了宽敞明亮的“新教室”——天和核心舱。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8年前的太空授课，是无数中小学生心中珍藏的记忆。</w:t>
      </w:r>
      <w:proofErr w:type="gramStart"/>
      <w:r>
        <w:t>神十航天员</w:t>
      </w:r>
      <w:proofErr w:type="gramEnd"/>
      <w:r>
        <w:t>王亚平那一句“飞天梦永不失重，科学梦张力无限”，唤起了多少孩子对宇宙的向往。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12月9日下午，在亿万目光注视下，航天员翟志刚、王亚平、叶光富在天和核心舱里，成功进行</w:t>
      </w:r>
      <w:r w:rsidR="00070459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392430</wp:posOffset>
            </wp:positionV>
            <wp:extent cx="2160000" cy="1080000"/>
            <wp:effectExtent l="76200" t="76200" r="69215" b="82550"/>
            <wp:wrapSquare wrapText="bothSides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了神舟十三号乘组在中国空间站的首次太空授课。地面主课堂设于中国科技馆，并在广西南宁、四川汶川、香港、澳门4地设置了地面分课堂。全国许多中小学生和社会公众通过电视直播同步收看。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太空细胞、太空转身、浮力消失、水膜张力、水球光学、水中泡腾片，一个个奇妙的实验，让孩子们的眼中充满了光。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“最喜欢泡腾片实验，蓝色小球特别美。地面与太空的环境是完全不一样的，很多实验结果都不一样。”北京通州实验一小的林品赫告诉科技日报记者。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泡腾片实验中，王亚平问，这颗蓝色小球像不像地球？随后她说：“地球像人类在宇宙中的摇篮，但是我们不会永远在摇篮里，将来我们会踏入月球、火星和更远的深空。”王亚平的话，让现场的孩子们忍不住鼓掌。</w:t>
      </w:r>
    </w:p>
    <w:p w:rsidR="00EE4136" w:rsidRDefault="00EE4136" w:rsidP="00070459">
      <w:pPr>
        <w:pStyle w:val="a5"/>
        <w:pBdr>
          <w:top w:val="single" w:sz="12" w:space="1" w:color="C00000" w:shadow="1"/>
          <w:left w:val="single" w:sz="12" w:space="4" w:color="C00000" w:shadow="1"/>
          <w:bottom w:val="single" w:sz="12" w:space="1" w:color="C00000" w:shadow="1"/>
          <w:right w:val="single" w:sz="12" w:space="4" w:color="C00000" w:shadow="1"/>
        </w:pBdr>
        <w:shd w:val="clear" w:color="auto" w:fill="FFC000"/>
        <w:spacing w:before="0" w:beforeAutospacing="0" w:after="0" w:afterAutospacing="0" w:line="360" w:lineRule="auto"/>
        <w:ind w:firstLineChars="200" w:firstLine="475"/>
      </w:pPr>
      <w:r>
        <w:t>水膜实验中，王亚平把和女儿在地球上一起折的花朵折纸，在太空慢慢打开。“这让我想到我的女儿，你们都是祖国的花朵含苞待放，希望你们的梦想在广袤的宇宙中绽放。”王亚平给所有孩子们寄语。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6项太空科学实验后，3位航天员饶有兴致地回答了学生们的提问。“冲出地球、返回地球，是不是像过山车一样刺激？”对于这个问题，指令长翟志刚的回答</w:t>
      </w:r>
      <w:r>
        <w:lastRenderedPageBreak/>
        <w:t>是3个字：“更刺激！”因为飞船在穿出地球返回地球中产生的负荷远远大于过山车，大家可以试一试离心机，就知道坐飞船的神秘体验，他给孩子们解释说。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每一个提问和回答，都获得现场同学们热烈鼓掌。</w:t>
      </w:r>
    </w:p>
    <w:p w:rsidR="00070459" w:rsidRDefault="00070459" w:rsidP="00B11783">
      <w:pPr>
        <w:pStyle w:val="a5"/>
        <w:spacing w:before="0" w:beforeAutospacing="0" w:after="0" w:afterAutospacing="0" w:line="360" w:lineRule="auto"/>
        <w:ind w:firstLineChars="200" w:firstLine="475"/>
        <w:sectPr w:rsidR="00070459" w:rsidSect="0007045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pgSz w:w="11906" w:h="16838" w:code="9"/>
          <w:pgMar w:top="1418" w:right="1701" w:bottom="1418" w:left="1701" w:header="851" w:footer="992" w:gutter="0"/>
          <w:cols w:space="425"/>
          <w:docGrid w:type="linesAndChars" w:linePitch="333" w:charSpace="-530"/>
        </w:sectPr>
      </w:pP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lastRenderedPageBreak/>
        <w:t>太空授课科普专家组成员、北京交通大学物理国家级实验教学示范中心副教授陈征告诉记者，呵护青少年的好奇心，并引导他们关心科学、了解科学、喜爱</w:t>
      </w:r>
      <w:r>
        <w:lastRenderedPageBreak/>
        <w:t>科学、投身科学，为科学事业发展培育有科学素养和创新能力的新时代后备人才队伍，是国家发展和民族复兴的关键，也是航天人、科技和教育工作者乃至全社</w:t>
      </w:r>
      <w:r>
        <w:lastRenderedPageBreak/>
        <w:t>会的共同使命和责任。在他看来，本次太空授课为新时代科学普及、青少年科学教育和科学素质培养开了个好头。</w:t>
      </w:r>
    </w:p>
    <w:p w:rsidR="00070459" w:rsidRDefault="00070459" w:rsidP="00B11783">
      <w:pPr>
        <w:pStyle w:val="a5"/>
        <w:spacing w:before="0" w:beforeAutospacing="0" w:after="0" w:afterAutospacing="0" w:line="360" w:lineRule="auto"/>
        <w:ind w:firstLineChars="200" w:firstLine="475"/>
        <w:sectPr w:rsidR="00070459" w:rsidSect="00070459">
          <w:type w:val="continuous"/>
          <w:pgSz w:w="11906" w:h="16838" w:code="9"/>
          <w:pgMar w:top="1418" w:right="1701" w:bottom="1418" w:left="1701" w:header="851" w:footer="992" w:gutter="0"/>
          <w:cols w:num="3" w:sep="1" w:space="425"/>
          <w:docGrid w:type="linesAndChars" w:linePitch="333" w:charSpace="-530"/>
        </w:sectPr>
      </w:pPr>
      <w:bookmarkStart w:id="0" w:name="_GoBack"/>
      <w:bookmarkEnd w:id="0"/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lastRenderedPageBreak/>
        <w:t>“太空授课几乎是航天大国的必开课。”中国航天科工二院研究员杨宇光解释，这不仅在一代人心中播下追逐航天梦想的种子，也让公众了解航天对国家工业、科技和经济的巨大推动作用。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“神七翟志刚出舱让我爱上航天，神十太空授课使我坚定逐梦航天。”8年前的第一次太空授课，王</w:t>
      </w:r>
      <w:proofErr w:type="gramStart"/>
      <w:r>
        <w:t>楠当时</w:t>
      </w:r>
      <w:proofErr w:type="gramEnd"/>
      <w:r>
        <w:t>还是一名高二学生，“水球倒影”里的王亚平给她留下了最美好的一帧记忆。如今，她已经进入航天科工二院二部工作。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伴随本次太空授课成功开讲，中国首个太空科普教育品牌“天宫课堂”正式推出，这标志着我国太空授课即将常态化。“天宫课堂”将结合载人飞行任务，贯穿中国空间站建造和在轨运营系列化推出。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到此次授课为止，神十三航天员已在轨飞行接近55天。他们将继续在中国空间站驻留至6个月，进一步验证航天员长期在轨驻留、再生生保等一系列关键技术。</w:t>
      </w:r>
    </w:p>
    <w:p w:rsidR="00EE4136" w:rsidRDefault="00EE4136" w:rsidP="00B11783">
      <w:pPr>
        <w:pStyle w:val="a5"/>
        <w:spacing w:before="0" w:beforeAutospacing="0" w:after="0" w:afterAutospacing="0" w:line="360" w:lineRule="auto"/>
        <w:ind w:firstLineChars="200" w:firstLine="475"/>
      </w:pPr>
      <w:r>
        <w:t>一代人的梦想，已被点燃。</w:t>
      </w:r>
    </w:p>
    <w:p w:rsidR="00735383" w:rsidRDefault="00735383" w:rsidP="00735383">
      <w:pPr>
        <w:pStyle w:val="a5"/>
        <w:spacing w:before="0" w:beforeAutospacing="0" w:after="0" w:afterAutospacing="0"/>
      </w:pPr>
    </w:p>
    <w:p w:rsidR="008F6A9F" w:rsidRPr="00735383" w:rsidRDefault="008F6A9F" w:rsidP="00EE4136">
      <w:pPr>
        <w:pStyle w:val="a5"/>
        <w:spacing w:before="0" w:beforeAutospacing="0" w:after="0" w:afterAutospacing="0"/>
      </w:pPr>
    </w:p>
    <w:tbl>
      <w:tblPr>
        <w:tblStyle w:val="a7"/>
        <w:tblW w:w="0" w:type="auto"/>
        <w:jc w:val="center"/>
        <w:tblBorders>
          <w:top w:val="double" w:sz="12" w:space="0" w:color="002060"/>
          <w:left w:val="double" w:sz="12" w:space="0" w:color="002060"/>
          <w:bottom w:val="double" w:sz="12" w:space="0" w:color="002060"/>
          <w:right w:val="double" w:sz="12" w:space="0" w:color="002060"/>
          <w:insideH w:val="single" w:sz="8" w:space="0" w:color="00B0F0"/>
          <w:insideV w:val="single" w:sz="8" w:space="0" w:color="00B0F0"/>
        </w:tblBorders>
        <w:tblLook w:val="04A0" w:firstRow="1" w:lastRow="0" w:firstColumn="1" w:lastColumn="0" w:noHBand="0" w:noVBand="1"/>
      </w:tblPr>
      <w:tblGrid>
        <w:gridCol w:w="1152"/>
        <w:gridCol w:w="2261"/>
        <w:gridCol w:w="2610"/>
        <w:gridCol w:w="2697"/>
      </w:tblGrid>
      <w:tr w:rsidR="00070459" w:rsidRPr="00070459" w:rsidTr="00670123">
        <w:trPr>
          <w:jc w:val="center"/>
        </w:trPr>
        <w:tc>
          <w:tcPr>
            <w:tcW w:w="0" w:type="auto"/>
            <w:tcBorders>
              <w:bottom w:val="single" w:sz="12" w:space="0" w:color="0070C0"/>
            </w:tcBorders>
            <w:shd w:val="clear" w:color="auto" w:fill="0070C0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飞船型号</w:t>
            </w:r>
          </w:p>
        </w:tc>
        <w:tc>
          <w:tcPr>
            <w:tcW w:w="0" w:type="auto"/>
            <w:shd w:val="clear" w:color="auto" w:fill="0070C0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乘载人员</w:t>
            </w:r>
          </w:p>
        </w:tc>
        <w:tc>
          <w:tcPr>
            <w:tcW w:w="0" w:type="auto"/>
            <w:shd w:val="clear" w:color="auto" w:fill="0070C0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发射时间</w:t>
            </w:r>
          </w:p>
        </w:tc>
        <w:tc>
          <w:tcPr>
            <w:tcW w:w="0" w:type="auto"/>
            <w:shd w:val="clear" w:color="auto" w:fill="0070C0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着陆时间</w:t>
            </w:r>
          </w:p>
        </w:tc>
      </w:tr>
      <w:tr w:rsidR="00070459" w:rsidRPr="00070459" w:rsidTr="00670123">
        <w:trPr>
          <w:jc w:val="center"/>
        </w:trPr>
        <w:tc>
          <w:tcPr>
            <w:tcW w:w="0" w:type="auto"/>
            <w:tcBorders>
              <w:top w:val="single" w:sz="12" w:space="0" w:color="0070C0"/>
            </w:tcBorders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神舟五号</w:t>
            </w:r>
          </w:p>
        </w:tc>
        <w:tc>
          <w:tcPr>
            <w:tcW w:w="0" w:type="auto"/>
            <w:tcBorders>
              <w:top w:val="single" w:sz="12" w:space="0" w:color="0070C0"/>
            </w:tcBorders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proofErr w:type="gramStart"/>
            <w:r w:rsidRPr="00070459">
              <w:rPr>
                <w:rFonts w:ascii="黑体" w:eastAsia="黑体" w:hAnsi="黑体" w:hint="eastAsia"/>
              </w:rPr>
              <w:t>杨利伟</w:t>
            </w:r>
            <w:proofErr w:type="gramEnd"/>
          </w:p>
        </w:tc>
        <w:tc>
          <w:tcPr>
            <w:tcW w:w="0" w:type="auto"/>
            <w:tcBorders>
              <w:top w:val="single" w:sz="12" w:space="0" w:color="0070C0"/>
            </w:tcBorders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2003年10月15日9：00：00</w:t>
            </w:r>
          </w:p>
        </w:tc>
        <w:tc>
          <w:tcPr>
            <w:tcW w:w="0" w:type="auto"/>
            <w:tcBorders>
              <w:top w:val="single" w:sz="12" w:space="0" w:color="0070C0"/>
            </w:tcBorders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2003年10月16日6：23：00</w:t>
            </w:r>
          </w:p>
        </w:tc>
      </w:tr>
      <w:tr w:rsidR="00070459" w:rsidRPr="00070459" w:rsidTr="00670123">
        <w:trPr>
          <w:jc w:val="center"/>
        </w:trPr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神舟六号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proofErr w:type="gramStart"/>
            <w:r w:rsidRPr="00070459">
              <w:rPr>
                <w:rFonts w:ascii="黑体" w:eastAsia="黑体" w:hAnsi="黑体" w:hint="eastAsia"/>
              </w:rPr>
              <w:t>费俊龙</w:t>
            </w:r>
            <w:proofErr w:type="gramEnd"/>
            <w:r w:rsidRPr="00070459">
              <w:rPr>
                <w:rFonts w:ascii="黑体" w:eastAsia="黑体" w:hAnsi="黑体" w:hint="eastAsia"/>
              </w:rPr>
              <w:t>、聂海胜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2005年10月12日9：00：00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2005年10月17日4：33：00</w:t>
            </w:r>
          </w:p>
        </w:tc>
      </w:tr>
      <w:tr w:rsidR="00070459" w:rsidRPr="00070459" w:rsidTr="00670123">
        <w:trPr>
          <w:jc w:val="center"/>
        </w:trPr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lastRenderedPageBreak/>
              <w:t>神舟七号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翟志刚、刘伯明、景海鹏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2008年9月25日21：10：04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2008年9月28日17：37：00</w:t>
            </w:r>
          </w:p>
        </w:tc>
      </w:tr>
      <w:tr w:rsidR="00070459" w:rsidRPr="00070459" w:rsidTr="00670123">
        <w:trPr>
          <w:jc w:val="center"/>
        </w:trPr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神舟九号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景海鹏、刘旺、刘洋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2012年6月16日18：37：24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2012年6月29日10：03：00</w:t>
            </w:r>
          </w:p>
        </w:tc>
      </w:tr>
      <w:tr w:rsidR="00070459" w:rsidRPr="00070459" w:rsidTr="00670123">
        <w:trPr>
          <w:jc w:val="center"/>
        </w:trPr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神舟十号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聂海胜、张晓光、王亚平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2013年6月11日17：38：00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2013年6月26日8：07：00</w:t>
            </w:r>
          </w:p>
        </w:tc>
      </w:tr>
      <w:tr w:rsidR="00070459" w:rsidRPr="00070459" w:rsidTr="00670123">
        <w:trPr>
          <w:jc w:val="center"/>
        </w:trPr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神舟十一号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景海鹏、陈冬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2016年10月17日7：36：31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2016年11月18日13：59：00</w:t>
            </w:r>
          </w:p>
        </w:tc>
      </w:tr>
      <w:tr w:rsidR="00070459" w:rsidRPr="00070459" w:rsidTr="00670123">
        <w:trPr>
          <w:jc w:val="center"/>
        </w:trPr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神舟十二号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聂海胜、刘伯明、汤洪波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2021年6月17日9：22：00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2021年9月17日15：54：00</w:t>
            </w:r>
          </w:p>
        </w:tc>
      </w:tr>
      <w:tr w:rsidR="00070459" w:rsidRPr="00070459" w:rsidTr="00670123">
        <w:trPr>
          <w:jc w:val="center"/>
        </w:trPr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spacing w:before="0" w:beforeAutospacing="0" w:after="0" w:afterAutospacing="0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神舟十三号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spacing w:before="0" w:beforeAutospacing="0" w:after="0" w:afterAutospacing="0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翟志刚、王亚平、叶光富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spacing w:before="0" w:beforeAutospacing="0" w:after="0" w:afterAutospacing="0"/>
              <w:jc w:val="both"/>
              <w:rPr>
                <w:rFonts w:ascii="黑体" w:eastAsia="黑体" w:hAnsi="黑体" w:hint="eastAsia"/>
              </w:rPr>
            </w:pPr>
            <w:r w:rsidRPr="00070459">
              <w:rPr>
                <w:rFonts w:ascii="黑体" w:eastAsia="黑体" w:hAnsi="黑体" w:hint="eastAsia"/>
              </w:rPr>
              <w:t>2021年10月16日0：23：00</w:t>
            </w:r>
          </w:p>
        </w:tc>
        <w:tc>
          <w:tcPr>
            <w:tcW w:w="0" w:type="auto"/>
            <w:vAlign w:val="center"/>
          </w:tcPr>
          <w:p w:rsidR="00070459" w:rsidRPr="00070459" w:rsidRDefault="00070459" w:rsidP="00070459">
            <w:pPr>
              <w:pStyle w:val="a5"/>
              <w:spacing w:before="0" w:beforeAutospacing="0" w:after="0" w:afterAutospacing="0"/>
              <w:jc w:val="both"/>
              <w:rPr>
                <w:rFonts w:ascii="黑体" w:eastAsia="黑体" w:hAnsi="黑体"/>
              </w:rPr>
            </w:pPr>
            <w:r w:rsidRPr="00070459">
              <w:rPr>
                <w:rFonts w:ascii="黑体" w:eastAsia="黑体" w:hAnsi="黑体" w:hint="eastAsia"/>
              </w:rPr>
              <w:t>预计时间2022年4月左右</w:t>
            </w:r>
          </w:p>
        </w:tc>
      </w:tr>
    </w:tbl>
    <w:p w:rsidR="008F6A9F" w:rsidRDefault="008F6A9F" w:rsidP="00070459">
      <w:pPr>
        <w:pStyle w:val="a5"/>
        <w:spacing w:before="0" w:beforeAutospacing="0" w:after="0" w:afterAutospacing="0"/>
      </w:pPr>
    </w:p>
    <w:sectPr w:rsidR="008F6A9F" w:rsidSect="00070459">
      <w:type w:val="continuous"/>
      <w:pgSz w:w="11906" w:h="16838" w:code="9"/>
      <w:pgMar w:top="1418" w:right="1701" w:bottom="1418" w:left="1701" w:header="851" w:footer="992" w:gutter="0"/>
      <w:cols w:space="425"/>
      <w:docGrid w:type="linesAndChars" w:linePitch="333" w:charSpace="-5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39C5" w:rsidRDefault="00A239C5" w:rsidP="00EE4136">
      <w:r>
        <w:separator/>
      </w:r>
    </w:p>
  </w:endnote>
  <w:endnote w:type="continuationSeparator" w:id="0">
    <w:p w:rsidR="00A239C5" w:rsidRDefault="00A239C5" w:rsidP="00E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13985194"/>
      <w:docPartObj>
        <w:docPartGallery w:val="Page Numbers (Bottom of Page)"/>
        <w:docPartUnique/>
      </w:docPartObj>
    </w:sdtPr>
    <w:sdtContent>
      <w:p w:rsidR="00070459" w:rsidRDefault="0007045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0123" w:rsidRPr="00670123">
          <w:rPr>
            <w:noProof/>
            <w:lang w:val="zh-CN"/>
          </w:rPr>
          <w:t>2</w:t>
        </w:r>
        <w:r>
          <w:fldChar w:fldCharType="end"/>
        </w:r>
      </w:p>
    </w:sdtContent>
  </w:sdt>
  <w:p w:rsidR="00070459" w:rsidRDefault="0007045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4875147"/>
      <w:docPartObj>
        <w:docPartGallery w:val="Page Numbers (Bottom of Page)"/>
        <w:docPartUnique/>
      </w:docPartObj>
    </w:sdtPr>
    <w:sdtContent>
      <w:p w:rsidR="00070459" w:rsidRDefault="0007045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0123" w:rsidRPr="00670123">
          <w:rPr>
            <w:noProof/>
            <w:lang w:val="zh-CN"/>
          </w:rPr>
          <w:t>3</w:t>
        </w:r>
        <w:r>
          <w:fldChar w:fldCharType="end"/>
        </w:r>
      </w:p>
    </w:sdtContent>
  </w:sdt>
  <w:p w:rsidR="00070459" w:rsidRDefault="0007045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39C5" w:rsidRDefault="00A239C5" w:rsidP="00EE4136">
      <w:r>
        <w:separator/>
      </w:r>
    </w:p>
  </w:footnote>
  <w:footnote w:type="continuationSeparator" w:id="0">
    <w:p w:rsidR="00A239C5" w:rsidRDefault="00A239C5" w:rsidP="00EE41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0459" w:rsidRDefault="00070459">
    <w:pPr>
      <w:pStyle w:val="a3"/>
    </w:pPr>
    <w:r>
      <w:t>首次太空授课</w:t>
    </w:r>
  </w:p>
  <w:p w:rsidR="00070459" w:rsidRDefault="0007045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667797" o:spid="_x0000_s2050" type="#_x0000_t136" style="position:absolute;left:0;text-align:left;margin-left:0;margin-top:0;width:436pt;height:163.5pt;rotation:315;z-index:-251655168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0459" w:rsidRDefault="00070459">
    <w:pPr>
      <w:pStyle w:val="a3"/>
    </w:pPr>
    <w:r>
      <w:t>科技日报</w:t>
    </w:r>
  </w:p>
  <w:p w:rsidR="00070459" w:rsidRDefault="0007045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667798" o:spid="_x0000_s2051" type="#_x0000_t136" style="position:absolute;left:0;text-align:left;margin-left:0;margin-top:0;width:436pt;height:163.5pt;rotation:315;z-index:-251653120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0459" w:rsidRDefault="00070459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8667796" o:spid="_x0000_s2049" type="#_x0000_t136" style="position:absolute;left:0;text-align:left;margin-left:0;margin-top:0;width:436pt;height:163.5pt;rotation:315;z-index:-251657216;mso-position-horizontal:center;mso-position-horizontal-relative:margin;mso-position-vertical:center;mso-position-vertical-relative:margin" o:allowincell="f" fillcolor="#00b0f0" stroked="f">
          <v:fill opacity=".5"/>
          <v:textpath style="font-family:&quot;微软雅黑&quot;;font-size:1pt" string="科技日报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evenAndOddHeaders/>
  <w:drawingGridHorizontalSpacing w:val="207"/>
  <w:drawingGridVerticalSpacing w:val="333"/>
  <w:displayHorizontalDrawingGridEvery w:val="0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FFB"/>
    <w:rsid w:val="00070459"/>
    <w:rsid w:val="0043219A"/>
    <w:rsid w:val="00670123"/>
    <w:rsid w:val="006F4639"/>
    <w:rsid w:val="00735383"/>
    <w:rsid w:val="008F6A9F"/>
    <w:rsid w:val="00952DD6"/>
    <w:rsid w:val="00A239C5"/>
    <w:rsid w:val="00B11783"/>
    <w:rsid w:val="00C60FFB"/>
    <w:rsid w:val="00C85D54"/>
    <w:rsid w:val="00D62523"/>
    <w:rsid w:val="00E828B1"/>
    <w:rsid w:val="00EE4136"/>
    <w:rsid w:val="00F828E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41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4136"/>
    <w:rPr>
      <w:sz w:val="18"/>
      <w:szCs w:val="18"/>
    </w:rPr>
  </w:style>
  <w:style w:type="paragraph" w:styleId="a5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F6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F6A9F"/>
    <w:rPr>
      <w:sz w:val="18"/>
      <w:szCs w:val="18"/>
    </w:rPr>
  </w:style>
  <w:style w:type="table" w:styleId="a7">
    <w:name w:val="Table Grid"/>
    <w:basedOn w:val="a1"/>
    <w:uiPriority w:val="59"/>
    <w:rsid w:val="000704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E413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E4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E4136"/>
    <w:rPr>
      <w:sz w:val="18"/>
      <w:szCs w:val="18"/>
    </w:rPr>
  </w:style>
  <w:style w:type="paragraph" w:styleId="a5">
    <w:name w:val="Normal (Web)"/>
    <w:basedOn w:val="a"/>
    <w:uiPriority w:val="99"/>
    <w:unhideWhenUsed/>
    <w:rsid w:val="00EE41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F6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F6A9F"/>
    <w:rPr>
      <w:sz w:val="18"/>
      <w:szCs w:val="18"/>
    </w:rPr>
  </w:style>
  <w:style w:type="table" w:styleId="a7">
    <w:name w:val="Table Grid"/>
    <w:basedOn w:val="a1"/>
    <w:uiPriority w:val="59"/>
    <w:rsid w:val="000704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9CE"/>
    <w:rsid w:val="00090AD3"/>
    <w:rsid w:val="00DE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1AC703A4BE4C5A8EBCFCABEDCF41F2">
    <w:name w:val="211AC703A4BE4C5A8EBCFCABEDCF41F2"/>
    <w:rsid w:val="00DE79CE"/>
    <w:pPr>
      <w:widowControl w:val="0"/>
      <w:jc w:val="both"/>
    </w:pPr>
  </w:style>
  <w:style w:type="paragraph" w:customStyle="1" w:styleId="05E487C6018C4472BB2C156B8A46BD95">
    <w:name w:val="05E487C6018C4472BB2C156B8A46BD95"/>
    <w:rsid w:val="00DE79CE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1AC703A4BE4C5A8EBCFCABEDCF41F2">
    <w:name w:val="211AC703A4BE4C5A8EBCFCABEDCF41F2"/>
    <w:rsid w:val="00DE79CE"/>
    <w:pPr>
      <w:widowControl w:val="0"/>
      <w:jc w:val="both"/>
    </w:pPr>
  </w:style>
  <w:style w:type="paragraph" w:customStyle="1" w:styleId="05E487C6018C4472BB2C156B8A46BD95">
    <w:name w:val="05E487C6018C4472BB2C156B8A46BD95"/>
    <w:rsid w:val="00DE79CE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F5F295-3742-45EA-95E3-AA16E48D6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2021-12-12T06:08:00Z</dcterms:created>
  <dcterms:modified xsi:type="dcterms:W3CDTF">2021-12-20T09:55:00Z</dcterms:modified>
</cp:coreProperties>
</file>