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Heading1"/>
      </w:pPr>
      <w:r>
        <w:rPr>
          <w:sz w:val="48"/>
        </w:rPr>
        <w:t>华小安（Yuxi）傻瓜式部署手册</w:t>
      </w:r>
      <w:r/>
    </w:p>
    <w:p>
      <w:pPr/>
      <w:r>
        <w:t>适用对象：拿到本仓库全部文件的部署人员（已 git clone 或拷贝了整个项目文件夹）。 目标：在一台 Linux 服务器上把整套系统跑起来，并能在浏览器访问、能对话。 写文档时对照的真实文件：docker-compose.prod.yml、scripts/deploy_prod.sh、scripts/init_prod_env.sh、.env.template、各 docker/*.Dockerfile。命令均可整段复制粘贴。</w:t>
      </w:r>
      <w:r/>
    </w:p>
    <w:p>
      <w:pPr/>
      <w:r>
        <w:t>---</w:t>
      </w:r>
      <w:r/>
    </w:p>
    <w:p>
      <w:pPr>
        <w:pStyle w:val="Heading2"/>
      </w:pPr>
      <w:r>
        <w:rPr>
          <w:color w:val="2C3E50"/>
          <w:sz w:val="36"/>
        </w:rPr>
        <w:t>0. 先说结论（避免再问"docker 里怎么什么都没有"）</w:t>
      </w:r>
      <w:r/>
    </w:p>
    <w:p>
      <w:pPr/>
      <w:r>
        <w:t>仓库里 docker 部署需要的文件全都在 git 里、一个不少：</w:t>
      </w:r>
      <w:r/>
    </w:p>
    <w:p>
      <w:pPr/>
      <w:r>
        <w:rPr>
          <w:rFonts w:ascii="Consolas" w:hAnsi="Consolas"/>
          <w:sz w:val="18"/>
        </w:rPr>
        <w:t>docker-compose.prod.yml      # 生产编排（核心）</w:t>
        <w:br/>
        <w:t>docker-compose.yml           # 开发编排</w:t>
        <w:br/>
        <w:t>docker/api.Dockerfile        # 后端镜像</w:t>
        <w:br/>
        <w:t>docker/web.Dockerfile        # 前端镜像</w:t>
        <w:br/>
        <w:t>docker/paddlex.Dockerfile    # OCR 镜像（可选，需 GPU）</w:t>
        <w:br/>
        <w:t>docker/mineru.Dockerfile</w:t>
        <w:br/>
        <w:t>docker/nginx/*.conf          # 反代配置</w:t>
        <w:br/>
        <w:t>docker/sandbox_provisioner/* # 沙箱服务镜像</w:t>
        <w:br/>
        <w:t>docker/PP-StructureV3.yaml</w:t>
        <w:br/>
        <w:t>.env.template                # 环境变量模板（在 git 里）</w:t>
        <w:br/>
        <w:t>scripts/init_prod_env.sh     # 生成 .env.prod 的脚本（在 git 里）</w:t>
        <w:br/>
        <w:t>scripts/deploy_prod.sh       # 一键部署脚本（在 git 里）</w:t>
      </w:r>
      <w:r/>
    </w:p>
    <w:p>
      <w:pPr/>
      <w:r>
        <w:t>唯一故意不在 git 里的文件是 .env.prod（里面放密钥，不能进版本库）。它必须由你本地生成（见第 4 步）。所以"docker 里什么都没有"的真实含义通常是：没生成 .env.prod + 没装/启动 Docker + 没拉镜像，不是仓库缺文件。</w:t>
      </w:r>
      <w:r/>
    </w:p>
    <w:p>
      <w:pPr/>
      <w:r>
        <w:t>---</w:t>
      </w:r>
      <w:r/>
    </w:p>
    <w:p>
      <w:pPr>
        <w:pStyle w:val="Heading2"/>
      </w:pPr>
      <w:r>
        <w:rPr>
          <w:color w:val="2C3E50"/>
          <w:sz w:val="36"/>
        </w:rPr>
        <w:t>1. 准备一台服务器</w:t>
      </w:r>
      <w:r/>
    </w:p>
    <w:p>
      <w:pPr/>
      <w:r>
        <w:t>最低配置建议（跑得动 Milvus + Neo4j 这一堆）：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最低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推荐</w:t>
            </w:r>
          </w:p>
        </w:tc>
      </w:tr>
      <w:tr>
        <w:tc>
          <w:tcPr>
            <w:tcW w:type="dxa" w:w="2880"/>
          </w:tcPr>
          <w:p>
            <w:r>
              <w:t>内存</w:t>
            </w:r>
          </w:p>
        </w:tc>
        <w:tc>
          <w:tcPr>
            <w:tcW w:type="dxa" w:w="2880"/>
          </w:tcPr>
          <w:p>
            <w:r>
              <w:t>8 GB</w:t>
            </w:r>
          </w:p>
        </w:tc>
        <w:tc>
          <w:tcPr>
            <w:tcW w:type="dxa" w:w="2880"/>
          </w:tcPr>
          <w:p>
            <w:r>
              <w:t>16 GB 及以上</w:t>
            </w:r>
          </w:p>
        </w:tc>
      </w:tr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2 核</w:t>
            </w:r>
          </w:p>
        </w:tc>
        <w:tc>
          <w:tcPr>
            <w:tcW w:type="dxa" w:w="2880"/>
          </w:tcPr>
          <w:p>
            <w:r>
              <w:t>4 核及以上</w:t>
            </w:r>
          </w:p>
        </w:tc>
      </w:tr>
      <w:tr>
        <w:tc>
          <w:tcPr>
            <w:tcW w:type="dxa" w:w="2880"/>
          </w:tcPr>
          <w:p>
            <w:r>
              <w:t>磁盘</w:t>
            </w:r>
          </w:p>
        </w:tc>
        <w:tc>
          <w:tcPr>
            <w:tcW w:type="dxa" w:w="2880"/>
          </w:tcPr>
          <w:p>
            <w:r>
              <w:t>40 GB 可用</w:t>
            </w:r>
          </w:p>
        </w:tc>
        <w:tc>
          <w:tcPr>
            <w:tcW w:type="dxa" w:w="2880"/>
          </w:tcPr>
          <w:p>
            <w:r>
              <w:t>80 GB 及以上（向量库/图库数据会增长）</w:t>
            </w:r>
          </w:p>
        </w:tc>
      </w:tr>
      <w:tr>
        <w:tc>
          <w:tcPr>
            <w:tcW w:type="dxa" w:w="2880"/>
          </w:tcPr>
          <w:p>
            <w:r>
              <w:t>系统</w:t>
            </w:r>
          </w:p>
        </w:tc>
        <w:tc>
          <w:tcPr>
            <w:tcW w:type="dxa" w:w="2880"/>
          </w:tcPr>
          <w:p>
            <w:r>
              <w:t>Ubuntu 20.04/22.04 64 位</w:t>
            </w:r>
          </w:p>
        </w:tc>
        <w:tc>
          <w:tcPr>
            <w:tcW w:type="dxa" w:w="2880"/>
          </w:tcPr>
          <w:p>
            <w:r>
              <w:t>Ubuntu 22.04</w:t>
            </w:r>
          </w:p>
        </w:tc>
      </w:tr>
      <w:tr>
        <w:tc>
          <w:tcPr>
            <w:tcW w:type="dxa" w:w="2880"/>
          </w:tcPr>
          <w:p>
            <w:r>
              <w:t>外网</w:t>
            </w:r>
          </w:p>
        </w:tc>
        <w:tc>
          <w:tcPr>
            <w:tcW w:type="dxa" w:w="2880"/>
          </w:tcPr>
          <w:p>
            <w:r>
              <w:t>首次部署需要能联网拉镜像</w:t>
            </w:r>
          </w:p>
        </w:tc>
        <w:tc>
          <w:tcPr>
            <w:tcW w:type="dxa" w:w="2880"/>
          </w:tcPr>
          <w:p>
            <w:r>
              <w:t>长期可内网</w:t>
            </w:r>
          </w:p>
        </w:tc>
      </w:tr>
    </w:tbl>
    <w:p>
      <w:r/>
    </w:p>
    <w:p>
      <w:pPr/>
      <w:r>
        <w:t>如果你服务器本身不能联网，请看文末「附录 B：完全离线部署」。绝大多数云服务器（阿里云/腾讯云/华为云）都有外网，直接用第 5 步的最简流程即可。</w:t>
      </w:r>
      <w:r/>
    </w:p>
    <w:p>
      <w:pPr/>
      <w:r>
        <w:t>安全组 / 防火墙：放行 TCP 80（网页访问）。5432（PostgreSQL）默认只在容器网络内，不建议对公网开放。</w:t>
      </w:r>
      <w:r/>
    </w:p>
    <w:p>
      <w:pPr/>
      <w:r>
        <w:t>---</w:t>
      </w:r>
      <w:r/>
    </w:p>
    <w:p>
      <w:pPr>
        <w:pStyle w:val="Heading2"/>
      </w:pPr>
      <w:r>
        <w:rPr>
          <w:color w:val="2C3E50"/>
          <w:sz w:val="36"/>
        </w:rPr>
        <w:t>2. 把代码弄到服务器上</w:t>
      </w:r>
      <w:r/>
    </w:p>
    <w:p>
      <w:pPr/>
      <w:r>
        <w:t>两种方式任选其一。</w:t>
      </w:r>
      <w:r/>
    </w:p>
    <w:p>
      <w:pPr>
        <w:pStyle w:val="Heading3"/>
      </w:pPr>
      <w:r>
        <w:rPr>
          <w:color w:val="34495E"/>
          <w:sz w:val="28"/>
        </w:rPr>
        <w:t>方式 A：git clone（服务器能联网、且仓库对他可见）</w:t>
      </w:r>
      <w:r/>
    </w:p>
    <w:p>
      <w:pPr/>
      <w:r>
        <w:rPr>
          <w:rFonts w:ascii="Consolas" w:hAnsi="Consolas"/>
          <w:b/>
          <w:sz w:val="18"/>
        </w:rPr>
        <w:t># 在服务器上</w:t>
        <w:br/>
        <w:t>cd /opt</w:t>
        <w:br/>
        <w:t>git clone https://gitee.com/jiang-kang123/CCNU_HuaXiaoan.git</w:t>
        <w:br/>
        <w:t>cd CCNU_HuaXiaoan</w:t>
      </w:r>
      <w:r/>
    </w:p>
    <w:p>
      <w:pPr/>
      <w:r>
        <w:t>若仓库是私有的，把上面 URL 换成带用户名令牌的形式： git clone https://用户名:令牌@gitee.com/jiang-kang123/CCNU_HuaXiaoan.git 之后升级代码用 git pull 即可。</w:t>
      </w:r>
      <w:r/>
    </w:p>
    <w:p>
      <w:pPr>
        <w:pStyle w:val="Heading3"/>
      </w:pPr>
      <w:r>
        <w:rPr>
          <w:color w:val="34495E"/>
          <w:sz w:val="28"/>
        </w:rPr>
        <w:t>方式 B：直接拷文件夹（服务器不能联网，或图省事）</w:t>
      </w:r>
      <w:r/>
    </w:p>
    <w:p>
      <w:pPr/>
      <w:r>
        <w:t>在本机（代码齐全的那台机器）把整个 CCNU_HuaXiaoan 文件夹打成包，传到服务器：</w:t>
      </w:r>
      <w:r/>
    </w:p>
    <w:p>
      <w:pPr/>
      <w:r>
        <w:rPr>
          <w:rFonts w:ascii="Consolas" w:hAnsi="Consolas"/>
          <w:b/>
          <w:sz w:val="18"/>
        </w:rPr>
        <w:t># 本机</w:t>
        <w:br/>
        <w:t>cd 项目所在的目录</w:t>
        <w:br/>
        <w:t>tar czf yuxi.tar.gz CCNU_HuaXiaoan</w:t>
        <w:br/>
        <w:t>scp yuxi.tar.gz 用户名@服务器IP:/opt/</w:t>
        <w:br/>
        <w:br/>
        <w:t># 服务器</w:t>
        <w:br/>
        <w:t>cd /opt &amp;&amp; tar xzf yuxi.tar.gz &amp;&amp; cd CCNU_HuaXiaoan</w:t>
      </w:r>
      <w:r/>
    </w:p>
    <w:p>
      <w:pPr/>
      <w:r>
        <w:t>拷贝时不要漏掉隐藏文件（.env.template 不是隐藏的没问题，但 .gitignore 等无所谓）。只要 docker-compose.prod.yml、docker/ 目录、scripts/ 目录、backend/、web/ 在就行。</w:t>
      </w:r>
      <w:r/>
    </w:p>
    <w:p>
      <w:pPr/>
      <w:r>
        <w:t>---</w:t>
      </w:r>
      <w:r/>
    </w:p>
    <w:p>
      <w:pPr>
        <w:pStyle w:val="Heading2"/>
      </w:pPr>
      <w:r>
        <w:rPr>
          <w:color w:val="2C3E50"/>
          <w:sz w:val="36"/>
        </w:rPr>
        <w:t>3. 在服务器上安装 Docker 和 Docker Compose</w:t>
      </w:r>
      <w:r/>
    </w:p>
    <w:p>
      <w:pPr/>
      <w:r>
        <w:rPr>
          <w:rFonts w:ascii="Consolas" w:hAnsi="Consolas"/>
          <w:b/>
          <w:sz w:val="18"/>
        </w:rPr>
        <w:t># 一键安装 Docker（Ubuntu）</w:t>
        <w:br/>
        <w:t>curl -fsSL https://get.daocloud.io/docker | bash -s docker --mirror Aliyun</w:t>
        <w:br/>
        <w:t># 或者用官方： curl -fsSL https://get.docker.com | sh</w:t>
        <w:br/>
        <w:br/>
        <w:t># 启动并设为开机自启</w:t>
        <w:br/>
        <w:t>sudo systemctl enable --now docker</w:t>
        <w:br/>
        <w:br/>
        <w:t># 确认版本（Docker 24+ 自带 compose 子命令）</w:t>
        <w:br/>
        <w:t>docker --version</w:t>
        <w:br/>
        <w:t>docker compose version</w:t>
      </w:r>
      <w:r/>
    </w:p>
    <w:p>
      <w:pPr/>
      <w:r>
        <w:t>如果 docker compose version 报错，说明是老版本，需要单独装插件： sudo apt-get install -y docker-compose-plugin 本文所有命令都用 docker compose（带空格），不是老式的 docker-compose。</w:t>
      </w:r>
      <w:r/>
    </w:p>
    <w:p>
      <w:pPr/>
      <w:r>
        <w:t>把当前用户加入 docker 组，免得每条命令都加 sudo（可选但推荐，做完重新登录生效）：</w:t>
      </w:r>
      <w:r/>
    </w:p>
    <w:p>
      <w:pPr/>
      <w:r>
        <w:rPr>
          <w:rFonts w:ascii="Consolas" w:hAnsi="Consolas"/>
          <w:b/>
          <w:sz w:val="18"/>
        </w:rPr>
        <w:t>sudo usermod -aG docker $USER</w:t>
      </w:r>
      <w:r/>
    </w:p>
    <w:p>
      <w:pPr/>
      <w:r>
        <w:t>---</w:t>
      </w:r>
      <w:r/>
    </w:p>
    <w:p>
      <w:pPr>
        <w:pStyle w:val="Heading2"/>
      </w:pPr>
      <w:r>
        <w:rPr>
          <w:color w:val="2C3E50"/>
          <w:sz w:val="36"/>
        </w:rPr>
        <w:t>4. 生成 .env.prod（最关键、最容易被漏的一步）</w:t>
      </w:r>
      <w:r/>
    </w:p>
    <w:p>
      <w:pPr/>
      <w:r>
        <w:t>仓库里没有 .env.prod，必须本地生成。脚本会自动复制 .env.template 并填好密钥、实例 ID、数据目录：</w:t>
      </w:r>
      <w:r/>
    </w:p>
    <w:p>
      <w:pPr/>
      <w:r>
        <w:rPr>
          <w:rFonts w:ascii="Consolas" w:hAnsi="Consolas"/>
          <w:b/>
          <w:sz w:val="18"/>
        </w:rPr>
        <w:t># 在服务器上的项目根目录 CCNU_HuaXiaoan 里</w:t>
        <w:br/>
        <w:t>bash scripts/init_prod_env.sh</w:t>
      </w:r>
      <w:r/>
    </w:p>
    <w:p>
      <w:pPr/>
      <w:r>
        <w:t>跑完会看到：</w:t>
      </w:r>
      <w:r/>
    </w:p>
    <w:p>
      <w:pPr/>
      <w:r>
        <w:rPr>
          <w:rFonts w:ascii="Consolas" w:hAnsi="Consolas"/>
          <w:sz w:val="18"/>
        </w:rPr>
        <w:t>Production env ready: .env.prod</w:t>
        <w:br/>
        <w:t>YUXI_DATA_DIR=./docker/volumes</w:t>
      </w:r>
      <w:r/>
    </w:p>
    <w:p>
      <w:pPr/>
      <w:r>
        <w:t>脚本已经帮你自动设置好了：</w:t>
      </w:r>
      <w:r/>
    </w:p>
    <w:p>
      <w:pPr>
        <w:pStyle w:val="ListBullet"/>
      </w:pPr>
      <w:r>
        <w:t>YUXI_ENV=production</w:t>
      </w:r>
    </w:p>
    <w:p>
      <w:pPr>
        <w:pStyle w:val="ListBullet"/>
      </w:pPr>
      <w:r>
        <w:t>JWT_SECRET_KEY（自动生成 32 字节随机值）</w:t>
      </w:r>
    </w:p>
    <w:p>
      <w:pPr>
        <w:pStyle w:val="ListBullet"/>
      </w:pPr>
      <w:r>
        <w:t>YUXI_INSTANCE_ID（自动生成）</w:t>
      </w:r>
    </w:p>
    <w:p>
      <w:pPr>
        <w:pStyle w:val="ListBullet"/>
      </w:pPr>
      <w:r>
        <w:t>YUXI_DATA_DIR=./docker/volumes（数据持久化目录）</w:t>
      </w:r>
      <w:r/>
    </w:p>
    <w:p>
      <w:pPr>
        <w:pStyle w:val="Heading3"/>
      </w:pPr>
      <w:r>
        <w:rPr>
          <w:color w:val="34495E"/>
          <w:sz w:val="28"/>
        </w:rPr>
        <w:t>4.1（强烈建议）改成生产级配置</w:t>
      </w:r>
      <w:r/>
    </w:p>
    <w:p>
      <w:pPr/>
      <w:r>
        <w:t>用编辑器打开 .env.prod 改这几项（不改也能跑，但生产环境建议改）：</w:t>
      </w:r>
      <w:r/>
    </w:p>
    <w:p>
      <w:pPr/>
      <w:r>
        <w:rPr>
          <w:rFonts w:ascii="Consolas" w:hAnsi="Consolas"/>
          <w:b/>
          <w:sz w:val="18"/>
        </w:rPr>
        <w:t>nano .env.prod      # 或 vim .env.prod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2880"/>
          </w:tcPr>
          <w:p>
            <w:r>
              <w:t>POSTGRES_PASSWORD</w:t>
            </w:r>
          </w:p>
        </w:tc>
        <w:tc>
          <w:tcPr>
            <w:tcW w:type="dxa" w:w="2880"/>
          </w:tcPr>
          <w:p>
            <w:r>
              <w:t>postgres</w:t>
            </w:r>
          </w:p>
        </w:tc>
        <w:tc>
          <w:tcPr>
            <w:tcW w:type="dxa" w:w="2880"/>
          </w:tcPr>
          <w:p>
            <w:r>
              <w:t>改成强密码</w:t>
            </w:r>
          </w:p>
        </w:tc>
      </w:tr>
      <w:tr>
        <w:tc>
          <w:tcPr>
            <w:tcW w:type="dxa" w:w="2880"/>
          </w:tcPr>
          <w:p>
            <w:r>
              <w:t>NEO4J_PASSWORD</w:t>
            </w:r>
          </w:p>
        </w:tc>
        <w:tc>
          <w:tcPr>
            <w:tcW w:type="dxa" w:w="2880"/>
          </w:tcPr>
          <w:p>
            <w:r>
              <w:t>0123456789</w:t>
            </w:r>
          </w:p>
        </w:tc>
        <w:tc>
          <w:tcPr>
            <w:tcW w:type="dxa" w:w="2880"/>
          </w:tcPr>
          <w:p>
            <w:r>
              <w:t>改成强密码</w:t>
            </w:r>
          </w:p>
        </w:tc>
      </w:tr>
      <w:tr>
        <w:tc>
          <w:tcPr>
            <w:tcW w:type="dxa" w:w="2880"/>
          </w:tcPr>
          <w:p>
            <w:r>
              <w:t>MINIO_SECRET_KEY</w:t>
            </w:r>
          </w:p>
        </w:tc>
        <w:tc>
          <w:tcPr>
            <w:tcW w:type="dxa" w:w="2880"/>
          </w:tcPr>
          <w:p>
            <w:r>
              <w:t>minioadmin</w:t>
            </w:r>
          </w:p>
        </w:tc>
        <w:tc>
          <w:tcPr>
            <w:tcW w:type="dxa" w:w="2880"/>
          </w:tcPr>
          <w:p>
            <w:r>
              <w:t>改成强密码</w:t>
            </w:r>
          </w:p>
        </w:tc>
      </w:tr>
      <w:tr>
        <w:tc>
          <w:tcPr>
            <w:tcW w:type="dxa" w:w="2880"/>
          </w:tcPr>
          <w:p>
            <w:r>
              <w:t>YUXI_DATA_DIR</w:t>
            </w:r>
          </w:p>
        </w:tc>
        <w:tc>
          <w:tcPr>
            <w:tcW w:type="dxa" w:w="2880"/>
          </w:tcPr>
          <w:p>
            <w:r>
              <w:t>./docker/volumes</w:t>
            </w:r>
          </w:p>
        </w:tc>
        <w:tc>
          <w:tcPr>
            <w:tcW w:type="dxa" w:w="2880"/>
          </w:tcPr>
          <w:p>
            <w:r>
              <w:t>改成代码目录外的绝对路径，例如 /data/yuxi，避免重新拉代码时误删数据</w:t>
            </w:r>
          </w:p>
        </w:tc>
      </w:tr>
      <w:tr>
        <w:tc>
          <w:tcPr>
            <w:tcW w:type="dxa" w:w="2880"/>
          </w:tcPr>
          <w:p>
            <w:r>
              <w:t>YUXI_SUPER_ADMIN_NAME</w:t>
            </w:r>
          </w:p>
        </w:tc>
        <w:tc>
          <w:tcPr>
            <w:tcW w:type="dxa" w:w="2880"/>
          </w:tcPr>
          <w:p>
            <w:r>
              <w:t>空</w:t>
            </w:r>
          </w:p>
        </w:tc>
        <w:tc>
          <w:tcPr>
            <w:tcW w:type="dxa" w:w="2880"/>
          </w:tcPr>
          <w:p>
            <w:r>
              <w:t>填一个管理员账号名，首次启动会自动建号</w:t>
            </w:r>
          </w:p>
        </w:tc>
      </w:tr>
      <w:tr>
        <w:tc>
          <w:tcPr>
            <w:tcW w:type="dxa" w:w="2880"/>
          </w:tcPr>
          <w:p>
            <w:r>
              <w:t>YUXI_SUPER_ADMIN_PASSWORD</w:t>
            </w:r>
          </w:p>
        </w:tc>
        <w:tc>
          <w:tcPr>
            <w:tcW w:type="dxa" w:w="2880"/>
          </w:tcPr>
          <w:p>
            <w:r>
              <w:t>空</w:t>
            </w:r>
          </w:p>
        </w:tc>
        <w:tc>
          <w:tcPr>
            <w:tcW w:type="dxa" w:w="2880"/>
          </w:tcPr>
          <w:p>
            <w:r>
              <w:t>填管理员密码</w:t>
            </w:r>
          </w:p>
        </w:tc>
      </w:tr>
      <w:tr>
        <w:tc>
          <w:tcPr>
            <w:tcW w:type="dxa" w:w="2880"/>
          </w:tcPr>
          <w:p>
            <w:r>
              <w:t>HOST_IP</w:t>
            </w:r>
          </w:p>
        </w:tc>
        <w:tc>
          <w:tcPr>
            <w:tcW w:type="dxa" w:w="2880"/>
          </w:tcPr>
          <w:p>
            <w:r>
              <w:t>空</w:t>
            </w:r>
          </w:p>
        </w:tc>
        <w:tc>
          <w:tcPr>
            <w:tcW w:type="dxa" w:w="2880"/>
          </w:tcPr>
          <w:p>
            <w:r>
              <w:t>填服务器公网 IP（容器需要生成外链时才用）</w:t>
            </w:r>
          </w:p>
        </w:tc>
      </w:tr>
    </w:tbl>
    <w:p>
      <w:r/>
    </w:p>
    <w:p>
      <w:pPr/>
      <w:r>
        <w:t>改完 YUXI_DATA_DIR 后记得建目录并授权：mkdir -p /data/yuxi &amp;&amp; chmod 777 /data/yuxi（或让 docker 自行创建即可）。</w:t>
      </w:r>
      <w:r/>
    </w:p>
    <w:p>
      <w:pPr/>
      <w:r>
        <w:t>注意：模型供应商的 Key、OCR Key、搜索 Key 不在这里填，登录后台后在「模型供应商 / 基本设置」里配（见第 8 步）。.env.template 顶部注释也写明了这一点。</w:t>
      </w:r>
      <w:r/>
    </w:p>
    <w:p>
      <w:pPr/>
      <w:r>
        <w:t>---</w:t>
      </w:r>
      <w:r/>
    </w:p>
    <w:p>
      <w:pPr>
        <w:pStyle w:val="Heading2"/>
      </w:pPr>
      <w:r>
        <w:rPr>
          <w:color w:val="2C3E50"/>
          <w:sz w:val="36"/>
        </w:rPr>
        <w:t>5. 拉镜像 + 构建 + 启动（核心三步）</w:t>
      </w:r>
      <w:r/>
    </w:p>
    <w:p>
      <w:pPr/>
      <w:r>
        <w:t>镜像来源分两类：</w:t>
      </w:r>
      <w:r/>
    </w:p>
    <w:p>
      <w:pPr>
        <w:pStyle w:val="ListBullet"/>
      </w:pPr>
      <w:r>
        <w:t>基础镜像（neo4j、milvus、postgres、redis、minio、etcd、nginx、python、node 等）：Docker 会自动从网上拉。</w:t>
      </w:r>
    </w:p>
    <w:p>
      <w:pPr>
        <w:pStyle w:val="ListBullet"/>
      </w:pPr>
      <w:r>
        <w:t>本项目镜像（api、web、sandbox-provisioner，以及可选的 paddlex）：由 docker compose 现场构建（构建时需要联网装 Python/Node 依赖）。</w:t>
      </w:r>
      <w:r/>
    </w:p>
    <w:p>
      <w:pPr/>
      <w:r>
        <w:t>直接一条命令搞定（在项目根目录）：</w:t>
      </w:r>
      <w:r/>
    </w:p>
    <w:p>
      <w:pPr/>
      <w:r>
        <w:rPr>
          <w:rFonts w:ascii="Consolas" w:hAnsi="Consolas"/>
          <w:b/>
          <w:sz w:val="18"/>
        </w:rPr>
        <w:t>docker compose -f docker-compose.prod.yml --env-file .env.prod up -d --build</w:t>
      </w:r>
      <w:r/>
    </w:p>
    <w:p>
      <w:pPr/>
      <w:r>
        <w:t>这条命令会：</w:t>
      </w:r>
      <w:r/>
    </w:p>
    <w:p>
      <w:pPr>
        <w:pStyle w:val="ListNumber"/>
        <w:numPr>
          <w:ilvl w:val="0"/>
          <w:numId w:val="10"/>
        </w:numPr>
      </w:pPr>
      <w:r>
        <w:t>拉取所有基础镜像；</w:t>
      </w:r>
    </w:p>
    <w:p>
      <w:pPr>
        <w:pStyle w:val="ListNumber"/>
        <w:numPr>
          <w:ilvl w:val="0"/>
          <w:numId w:val="10"/>
        </w:numPr>
      </w:pPr>
      <w:r>
        <w:t>构建 api、worker、web、sandbox-provisioner（首次构建较慢，10–30 分钟，取决于网速，因为要装 libreoffice、中文字体、Python 依赖、Node 依赖）；</w:t>
      </w:r>
    </w:p>
    <w:p>
      <w:pPr>
        <w:pStyle w:val="ListNumber"/>
        <w:numPr>
          <w:ilvl w:val="0"/>
          <w:numId w:val="10"/>
        </w:numPr>
      </w:pPr>
      <w:r>
        <w:t>按依赖顺序启动全部容器（postgres -&gt; redis -&gt; minio -&gt; etcd -&gt; milvus -&gt; sandbox-provisioner -&gt; api/worker -&gt; web）。</w:t>
      </w:r>
      <w:r/>
    </w:p>
    <w:p>
      <w:pPr/>
      <w:r>
        <w:t>想看实时日志/进度，另开一个终端：docker compose -f docker-compose.prod.yml --env-file .env.prod logs -f 想只重建某一个：docker compose -f docker-compose.prod.yml --env-file .env.prod up -d --build api</w:t>
      </w:r>
      <w:r/>
    </w:p>
    <w:p>
      <w:pPr/>
      <w:r>
        <w:t>关于 paddlex（OCR，需要 NVIDIA GPU）：默认不会启动（它在 profiles: [all] 里）。普通问答场景不需要它。如果服务器有 GPU 且要用 OCR： docker compose -f docker-compose.prod.yml --env-file .env.prod --profile all up -d --build</w:t>
      </w:r>
      <w:r/>
    </w:p>
    <w:p>
      <w:pPr/>
      <w:r>
        <w:t>---</w:t>
      </w:r>
      <w:r/>
    </w:p>
    <w:p>
      <w:pPr>
        <w:pStyle w:val="Heading2"/>
      </w:pPr>
      <w:r>
        <w:rPr>
          <w:color w:val="2C3E50"/>
          <w:sz w:val="36"/>
        </w:rPr>
        <w:t>6. 验证是否真的起来了</w:t>
      </w:r>
      <w:r/>
    </w:p>
    <w:p>
      <w:pPr/>
      <w:r>
        <w:rPr>
          <w:rFonts w:ascii="Consolas" w:hAnsi="Consolas"/>
          <w:b/>
          <w:sz w:val="18"/>
        </w:rPr>
        <w:t># 看所有容器状态（STATUS 应为 Up / healthy）</w:t>
        <w:br/>
        <w:t>docker compose -f docker-compose.prod.yml --env-file .env.prod ps</w:t>
        <w:br/>
        <w:br/>
        <w:t># 健康检查（返回 ok / healthy 字样即成功）</w:t>
        <w:br/>
        <w:t>curl http://127.0.0.1/api/system/health</w:t>
      </w:r>
      <w:r/>
    </w:p>
    <w:p>
      <w:pPr/>
      <w:r>
        <w:t>在你自己电脑的浏览器打开：</w:t>
      </w:r>
      <w:r/>
    </w:p>
    <w:p>
      <w:pPr/>
      <w:r>
        <w:rPr>
          <w:rFonts w:ascii="Consolas" w:hAnsi="Consolas"/>
          <w:sz w:val="18"/>
        </w:rPr>
        <w:t>http://服务器公网IP/</w:t>
      </w:r>
      <w:r/>
    </w:p>
    <w:p>
      <w:pPr/>
      <w:r>
        <w:t>能看到登录/首页就说明前端 + 后端 + 反代都通了。</w:t>
      </w:r>
      <w:r/>
    </w:p>
    <w:p>
      <w:pPr/>
      <w:r>
        <w:t>如果网页打不开，先确认：(1) 服务器安全组放行了 80；(2) 容器 web-prod、api-prod 都是 Up；(3) curl http://127.0.0.1/api/system/health 在服务器本地能通。</w:t>
      </w:r>
      <w:r/>
    </w:p>
    <w:p>
      <w:pPr/>
      <w:r>
        <w:t>---</w:t>
      </w:r>
      <w:r/>
    </w:p>
    <w:p>
      <w:pPr>
        <w:pStyle w:val="Heading2"/>
      </w:pPr>
      <w:r>
        <w:rPr>
          <w:color w:val="2C3E50"/>
          <w:sz w:val="36"/>
        </w:rPr>
        <w:t>7. 数据初始化（首次）</w:t>
      </w:r>
      <w:r/>
    </w:p>
    <w:p>
      <w:pPr/>
      <w:r>
        <w:t>首次启动后，系统会自己建库、跑迁移。无需手动操作。 如果你在第 4.1 步设了 YUXI_SUPER_ADMIN_NAME / YUXI_SUPER_ADMIN_PASSWORD，管理员账号会在初始化时自动创建；否则按页面首次注册提示创建。</w:t>
      </w:r>
      <w:r/>
    </w:p>
    <w:p>
      <w:pPr/>
      <w:r>
        <w:t>---</w:t>
      </w:r>
      <w:r/>
    </w:p>
    <w:p>
      <w:pPr>
        <w:pStyle w:val="Heading2"/>
      </w:pPr>
      <w:r>
        <w:rPr>
          <w:color w:val="2C3E50"/>
          <w:sz w:val="36"/>
        </w:rPr>
        <w:t>8. 登录后台配置模型供应商（不配就不能对话）</w:t>
      </w:r>
      <w:r/>
    </w:p>
    <w:p>
      <w:pPr/>
      <w:r>
        <w:t>系统能打开不等于能回答问题。模型供应商没配，问答会失败。</w:t>
      </w:r>
      <w:r/>
    </w:p>
    <w:p>
      <w:pPr>
        <w:pStyle w:val="ListNumber"/>
        <w:numPr>
          <w:ilvl w:val="0"/>
          <w:numId w:val="11"/>
        </w:numPr>
      </w:pPr>
      <w:r>
        <w:t>浏览器打开 http://服务器公网IP/，用管理员账号登录。</w:t>
      </w:r>
    </w:p>
    <w:p>
      <w:pPr>
        <w:pStyle w:val="ListNumber"/>
        <w:numPr>
          <w:ilvl w:val="0"/>
          <w:numId w:val="11"/>
        </w:numPr>
      </w:pPr>
      <w:r>
        <w:t>进入后台「模型供应商」，填一家大模型供应商的：</w:t>
      </w:r>
      <w:r/>
    </w:p>
    <w:p>
      <w:pPr>
        <w:pStyle w:val="ListBullet"/>
      </w:pPr>
      <w:r>
        <w:t>base_url（接口地址）</w:t>
      </w:r>
    </w:p>
    <w:p>
      <w:pPr>
        <w:pStyle w:val="ListBullet"/>
      </w:pPr>
      <w:r>
        <w:t>api_key（密钥）</w:t>
      </w:r>
      <w:r/>
    </w:p>
    <w:p>
      <w:pPr>
        <w:pStyle w:val="ListNumber"/>
        <w:numPr>
          <w:ilvl w:val="0"/>
          <w:numId w:val="12"/>
        </w:numPr>
      </w:pPr>
      <w:r>
        <w:t>设置默认模型（聊天模型、嵌入模型等）。</w:t>
      </w:r>
    </w:p>
    <w:p>
      <w:pPr>
        <w:pStyle w:val="ListNumber"/>
        <w:numPr>
          <w:ilvl w:val="0"/>
          <w:numId w:val="12"/>
        </w:numPr>
      </w:pPr>
      <w:r>
        <w:t>（可选）「基本设置」里配 MinerU（文档解析）、Tavily（联网搜索）等 Key。</w:t>
      </w:r>
      <w:r/>
    </w:p>
    <w:p>
      <w:pPr/>
      <w:r>
        <w:t>【注意】红线提醒（来自项目规范）：模型 base_url 和 api_key 只放在模型供应商配置里，不要写进 .env.prod，也不要写进任何 model-routing / SystemKV 配置，那些地方任何登录用户都能读到，绝不能放密钥。</w:t>
      </w:r>
      <w:r/>
    </w:p>
    <w:p>
      <w:pPr/>
      <w:r>
        <w:t>配完回到对话页试一句"你好"，能正常回复即部署完成。</w:t>
      </w:r>
      <w:r/>
    </w:p>
    <w:p>
      <w:pPr/>
      <w:r>
        <w:t>---</w:t>
      </w:r>
      <w:r/>
    </w:p>
    <w:p>
      <w:pPr>
        <w:pStyle w:val="Heading2"/>
      </w:pPr>
      <w:r>
        <w:rPr>
          <w:color w:val="2C3E50"/>
          <w:sz w:val="36"/>
        </w:rPr>
        <w:t>9. 日常运维命令速查</w:t>
      </w:r>
      <w:r/>
    </w:p>
    <w:p>
      <w:pPr/>
      <w:r>
        <w:rPr>
          <w:rFonts w:ascii="Consolas" w:hAnsi="Consolas"/>
          <w:b/>
          <w:sz w:val="18"/>
        </w:rPr>
        <w:t># 停掉全部（保留数据）</w:t>
        <w:br/>
        <w:t>docker compose -f docker-compose.prod.yml --env-file .env.prod down</w:t>
        <w:br/>
        <w:br/>
        <w:t># 重启</w:t>
        <w:br/>
        <w:t>docker compose -f docker-compose.prod.yml --env-file .env.prod restart</w:t>
        <w:br/>
        <w:br/>
        <w:t># 看某个容器日志（如 api）</w:t>
        <w:br/>
        <w:t>docker compose -f docker-compose.prod.yml --env-file .env.prod logs -f api</w:t>
        <w:br/>
        <w:br/>
        <w:t># 升级代码后重新部署（若你是 git clone 的）</w:t>
        <w:br/>
        <w:t>git pull</w:t>
        <w:br/>
        <w:t>docker compose -f docker-compose.prod.yml --env-file .env.prod up -d --build</w:t>
      </w:r>
      <w:r/>
    </w:p>
    <w:p>
      <w:pPr/>
      <w:r>
        <w:t>也可以直接跑一键脚本（它内含 init_prod_env + down + git pull + up --build + 健康检查）： bash scripts/deploy_prod.sh 注意：该脚本里有 git pull，如果你是方式 B（直接拷文件夹、没有 git remote），这步会报错中断，这种情况下请用上面手动的 up -d --build 即可。</w:t>
      </w:r>
      <w:r/>
    </w:p>
    <w:p>
      <w:pPr/>
      <w:r>
        <w:t>---</w:t>
      </w:r>
      <w:r/>
    </w:p>
    <w:p>
      <w:pPr>
        <w:pStyle w:val="Heading2"/>
      </w:pPr>
      <w:r>
        <w:rPr>
          <w:color w:val="2C3E50"/>
          <w:sz w:val="36"/>
        </w:rPr>
        <w:t>10. 常见问题排查</w:t>
      </w:r>
      <w:r/>
    </w:p>
    <w:p>
      <w:pPr/>
      <w:r>
        <w:t>Q1：构建卡在 uv sync / pnpm install 很久或失败</w:t>
      </w:r>
      <w:r/>
    </w:p>
    <w:p>
      <w:pPr>
        <w:pStyle w:val="ListBullet"/>
      </w:pPr>
      <w:r>
        <w:t>首次构建要装大量依赖，耐心等；失败多是网络问题。服务器能联网通常 OK。</w:t>
      </w:r>
    </w:p>
    <w:p>
      <w:pPr>
        <w:pStyle w:val="ListBullet"/>
      </w:pPr>
      <w:r>
        <w:t>若 PyPI 慢，可在 docker/api.Dockerfile 第 55 行 uv sync 后加 --index-url https://pypi.tuna.tsinghua.edu.cn/simple（脚本注释里也提了这点）。</w:t>
      </w:r>
      <w:r/>
    </w:p>
    <w:p>
      <w:pPr/>
      <w:r>
        <w:t>Q2：curl http://127.0.0.1/api/system/health 一直不通</w:t>
      </w:r>
      <w:r/>
    </w:p>
    <w:p>
      <w:pPr>
        <w:pStyle w:val="ListBullet"/>
      </w:pPr>
      <w:r>
        <w:t>docker compose ... ps 看 api-prod 是否 healthy（首次启动 milvus 等要 1–2 分钟）。</w:t>
      </w:r>
    </w:p>
    <w:p>
      <w:pPr>
        <w:pStyle w:val="ListBullet"/>
      </w:pPr>
      <w:r>
        <w:t>docker compose ... logs -f api 看报错，多半是 .env.prod 里数据库密码/地址不对或依赖服务没起来。</w:t>
      </w:r>
      <w:r/>
    </w:p>
    <w:p>
      <w:pPr/>
      <w:r>
        <w:t>Q3：浏览器打开是空白 / 502</w:t>
      </w:r>
      <w:r/>
    </w:p>
    <w:p>
      <w:pPr>
        <w:pStyle w:val="ListBullet"/>
      </w:pPr>
      <w:r>
        <w:t>看 web-prod 和 api-prod 是否都 Up；nginx 反代在 docker/nginx/ 里已配好，一般无需改动。</w:t>
      </w:r>
      <w:r/>
    </w:p>
    <w:p>
      <w:pPr/>
      <w:r>
        <w:t>Q4：改了 .env.prod 不生效</w:t>
      </w:r>
      <w:r/>
    </w:p>
    <w:p>
      <w:pPr>
        <w:pStyle w:val="ListBullet"/>
      </w:pPr>
      <w:r>
        <w:t>改完必须重建相关容器：docker compose -f docker-compose.prod.yml --env-file .env.prod up -d --build api worker，或直接 down 再 up -d --build。</w:t>
      </w:r>
      <w:r/>
    </w:p>
    <w:p>
      <w:pPr/>
      <w:r>
        <w:t>Q5：数据库/向量库数据在哪</w:t>
      </w:r>
      <w:r/>
    </w:p>
    <w:p>
      <w:pPr>
        <w:pStyle w:val="ListBullet"/>
      </w:pPr>
      <w:r>
        <w:t>都在 YUXI_DATA_DIR 下（默认 ./docker/volumes，建议已改到 /data/yuxi）。备份整个目录即可。</w:t>
      </w:r>
      <w:r/>
    </w:p>
    <w:p>
      <w:pPr/>
      <w:r>
        <w:t>---</w:t>
      </w:r>
      <w:r/>
    </w:p>
    <w:p>
      <w:pPr>
        <w:pStyle w:val="Heading2"/>
      </w:pPr>
      <w:r>
        <w:rPr>
          <w:color w:val="2C3E50"/>
          <w:sz w:val="36"/>
        </w:rPr>
        <w:t>附录 A：本项目容器清单（心里有数）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容器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对外端口</w:t>
            </w:r>
          </w:p>
        </w:tc>
      </w:tr>
      <w:tr>
        <w:tc>
          <w:tcPr>
            <w:tcW w:type="dxa" w:w="2880"/>
          </w:tcPr>
          <w:p>
            <w:r>
              <w:t>web-prod</w:t>
            </w:r>
          </w:p>
        </w:tc>
        <w:tc>
          <w:tcPr>
            <w:tcW w:type="dxa" w:w="2880"/>
          </w:tcPr>
          <w:p>
            <w:r>
              <w:t>前端 + nginx 反代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api-prod</w:t>
            </w:r>
          </w:p>
        </w:tc>
        <w:tc>
          <w:tcPr>
            <w:tcW w:type="dxa" w:w="2880"/>
          </w:tcPr>
          <w:p>
            <w:r>
              <w:t>后端 API</w:t>
            </w:r>
          </w:p>
        </w:tc>
        <w:tc>
          <w:tcPr>
            <w:tcW w:type="dxa" w:w="2880"/>
          </w:tcPr>
          <w:p>
            <w:r>
              <w:t>容器内部 5050</w:t>
            </w:r>
          </w:p>
        </w:tc>
      </w:tr>
      <w:tr>
        <w:tc>
          <w:tcPr>
            <w:tcW w:type="dxa" w:w="2880"/>
          </w:tcPr>
          <w:p>
            <w:r>
              <w:t>worker-prod</w:t>
            </w:r>
          </w:p>
        </w:tc>
        <w:tc>
          <w:tcPr>
            <w:tcW w:type="dxa" w:w="2880"/>
          </w:tcPr>
          <w:p>
            <w:r>
              <w:t>异步任务 worker</w:t>
            </w:r>
          </w:p>
        </w:tc>
        <w:tc>
          <w:tcPr>
            <w:tcW w:type="dxa" w:w="2880"/>
          </w:tcPr>
          <w:p>
            <w:r>
              <w:t>无</w:t>
            </w:r>
          </w:p>
        </w:tc>
      </w:tr>
      <w:tr>
        <w:tc>
          <w:tcPr>
            <w:tcW w:type="dxa" w:w="2880"/>
          </w:tcPr>
          <w:p>
            <w:r>
              <w:t>graph (neo4j)</w:t>
            </w:r>
          </w:p>
        </w:tc>
        <w:tc>
          <w:tcPr>
            <w:tcW w:type="dxa" w:w="2880"/>
          </w:tcPr>
          <w:p>
            <w:r>
              <w:t>图数据库</w:t>
            </w:r>
          </w:p>
        </w:tc>
        <w:tc>
          <w:tcPr>
            <w:tcW w:type="dxa" w:w="2880"/>
          </w:tcPr>
          <w:p>
            <w:r>
              <w:t>容器内部 7687/7474</w:t>
            </w:r>
          </w:p>
        </w:tc>
      </w:tr>
      <w:tr>
        <w:tc>
          <w:tcPr>
            <w:tcW w:type="dxa" w:w="2880"/>
          </w:tcPr>
          <w:p>
            <w:r>
              <w:t>postgres</w:t>
            </w:r>
          </w:p>
        </w:tc>
        <w:tc>
          <w:tcPr>
            <w:tcW w:type="dxa" w:w="2880"/>
          </w:tcPr>
          <w:p>
            <w:r>
              <w:t>关系库</w:t>
            </w:r>
          </w:p>
        </w:tc>
        <w:tc>
          <w:tcPr>
            <w:tcW w:type="dxa" w:w="2880"/>
          </w:tcPr>
          <w:p>
            <w:r>
              <w:t>5432（默认映射，建议内网）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缓存/事件流</w:t>
            </w:r>
          </w:p>
        </w:tc>
        <w:tc>
          <w:tcPr>
            <w:tcW w:type="dxa" w:w="2880"/>
          </w:tcPr>
          <w:p>
            <w:r>
              <w:t>容器内部 6379</w:t>
            </w:r>
          </w:p>
        </w:tc>
      </w:tr>
      <w:tr>
        <w:tc>
          <w:tcPr>
            <w:tcW w:type="dxa" w:w="2880"/>
          </w:tcPr>
          <w:p>
            <w:r>
              <w:t>milvus + etcd + minio</w:t>
            </w:r>
          </w:p>
        </w:tc>
        <w:tc>
          <w:tcPr>
            <w:tcW w:type="dxa" w:w="2880"/>
          </w:tcPr>
          <w:p>
            <w:r>
              <w:t>向量库三件套</w:t>
            </w:r>
          </w:p>
        </w:tc>
        <w:tc>
          <w:tcPr>
            <w:tcW w:type="dxa" w:w="2880"/>
          </w:tcPr>
          <w:p>
            <w:r>
              <w:t>容器内部</w:t>
            </w:r>
          </w:p>
        </w:tc>
      </w:tr>
      <w:tr>
        <w:tc>
          <w:tcPr>
            <w:tcW w:type="dxa" w:w="2880"/>
          </w:tcPr>
          <w:p>
            <w:r>
              <w:t>sandbox-provisioner</w:t>
            </w:r>
          </w:p>
        </w:tc>
        <w:tc>
          <w:tcPr>
            <w:tcW w:type="dxa" w:w="2880"/>
          </w:tcPr>
          <w:p>
            <w:r>
              <w:t>代码沙箱调度</w:t>
            </w:r>
          </w:p>
        </w:tc>
        <w:tc>
          <w:tcPr>
            <w:tcW w:type="dxa" w:w="2880"/>
          </w:tcPr>
          <w:p>
            <w:r>
              <w:t>容器内部 8002</w:t>
            </w:r>
          </w:p>
        </w:tc>
      </w:tr>
      <w:tr>
        <w:tc>
          <w:tcPr>
            <w:tcW w:type="dxa" w:w="2880"/>
          </w:tcPr>
          <w:p>
            <w:r>
              <w:t>paddlex-ocr</w:t>
            </w:r>
          </w:p>
        </w:tc>
        <w:tc>
          <w:tcPr>
            <w:tcW w:type="dxa" w:w="2880"/>
          </w:tcPr>
          <w:p>
            <w:r>
              <w:t>OCR（可选，需 GPU）</w:t>
            </w:r>
          </w:p>
        </w:tc>
        <w:tc>
          <w:tcPr>
            <w:tcW w:type="dxa" w:w="2880"/>
          </w:tcPr>
          <w:p>
            <w:r>
              <w:t>容器内部 8080</w:t>
            </w:r>
          </w:p>
        </w:tc>
      </w:tr>
    </w:tbl>
    <w:p>
      <w:r/>
    </w:p>
    <w:p>
      <w:pPr/>
      <w:r>
        <w:t>生产环境对外只暴露 80（和可选 5432）。其余全部在 app-network 内部互通。</w:t>
      </w:r>
      <w:r/>
    </w:p>
    <w:p>
      <w:pPr/>
      <w:r>
        <w:t>---</w:t>
      </w:r>
      <w:r/>
    </w:p>
    <w:p>
      <w:pPr>
        <w:pStyle w:val="Heading2"/>
      </w:pPr>
      <w:r>
        <w:rPr>
          <w:color w:val="2C3E50"/>
          <w:sz w:val="36"/>
        </w:rPr>
        <w:t>附录 B：完全离线部署（服务器不能联网）</w:t>
      </w:r>
      <w:r/>
    </w:p>
    <w:p>
      <w:pPr/>
      <w:r>
        <w:t>思路：在一台能联网的机器上把镜像全部准备好，导出成 tar，拷到服务器再导入。</w:t>
      </w:r>
      <w:r/>
    </w:p>
    <w:p>
      <w:pPr/>
      <w:r>
        <w:rPr>
          <w:rFonts w:ascii="Consolas" w:hAnsi="Consolas"/>
          <w:b/>
          <w:sz w:val="18"/>
        </w:rPr>
        <w:t># === 在能联网的机器（项目根目录）===</w:t>
        <w:br/>
        <w:t># 1) 先构建 + 拉取所有镜像</w:t>
        <w:br/>
        <w:t>docker compose -f docker-compose.prod.yml --env-file .env.prod up -d --build</w:t>
        <w:br/>
        <w:t># 2) 导出 compose 涉及的全部镜像为一个 tar</w:t>
        <w:br/>
        <w:t>docker save $(docker compose -f docker-compose.prod.yml --env-file .env.prod images -q | sort -u) -o yuxi_images.tar</w:t>
        <w:br/>
        <w:t># 3) 把 yuxi_images.tar 和项目文件夹一起拷到服务器</w:t>
        <w:br/>
        <w:br/>
        <w:t># === 在服务器（项目根目录）===</w:t>
        <w:br/>
        <w:t>docker load -i yuxi_images.tar</w:t>
        <w:br/>
        <w:t>docker compose -f docker-compose.prod.yml --env-file .env.prod up -d   # 注意：离线就别加 --build 了，镜像已就绪</w:t>
      </w:r>
      <w:r/>
    </w:p>
    <w:p>
      <w:pPr/>
      <w:r>
        <w:t>离线时 up 不要带 --build，否则它会尝试重新构建并报网络错误。镜像已经 load 进来了，直接 up -d 即可。 注：仓库自带的 scripts/save_docker_images.sh 只导出基础镜像列表（不含本项目自定义镜像），上面用 compose images -q 的方式更全，推荐用上面这条。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