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BAF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36"/>
          <w:lang w:val="en-US" w:eastAsia="zh-CN"/>
        </w:rPr>
      </w:pPr>
      <w:r>
        <w:rPr>
          <w:rFonts w:hint="eastAsia" w:ascii="黑体" w:hAnsi="黑体" w:eastAsia="黑体" w:cs="黑体"/>
          <w:b/>
          <w:bCs/>
          <w:sz w:val="28"/>
          <w:szCs w:val="36"/>
          <w:lang w:val="en-US" w:eastAsia="zh-CN"/>
        </w:rPr>
        <w:t>基于语料库的“突然”和“忽然”词语搭配考察</w:t>
      </w:r>
    </w:p>
    <w:p w14:paraId="3B914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36"/>
          <w:lang w:val="en-US" w:eastAsia="zh-CN"/>
        </w:rPr>
      </w:pPr>
      <w:r>
        <w:rPr>
          <w:rFonts w:hint="eastAsia" w:ascii="黑体" w:hAnsi="黑体" w:eastAsia="黑体" w:cs="黑体"/>
          <w:b/>
          <w:bCs/>
          <w:sz w:val="28"/>
          <w:szCs w:val="36"/>
          <w:lang w:val="en-US" w:eastAsia="zh-CN"/>
        </w:rPr>
        <w:t>——通过Antcon软件实现</w:t>
      </w:r>
    </w:p>
    <w:p w14:paraId="701AC5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楷体" w:hAnsi="楷体" w:eastAsia="楷体" w:cs="楷体"/>
          <w:sz w:val="21"/>
          <w:lang w:val="en-US" w:eastAsia="zh-CN"/>
        </w:rPr>
      </w:pPr>
      <w:r>
        <w:rPr>
          <w:rFonts w:hint="eastAsia" w:ascii="楷体" w:hAnsi="楷体" w:eastAsia="楷体" w:cs="楷体"/>
          <w:sz w:val="21"/>
          <w:lang w:val="en-US" w:eastAsia="zh-CN"/>
        </w:rPr>
        <w:t>邓力凡 日新43 汉语言文学 2024012192</w:t>
      </w:r>
    </w:p>
    <w:p w14:paraId="3E83AF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1"/>
          <w:lang w:val="en-US" w:eastAsia="zh-CN"/>
        </w:rPr>
      </w:pPr>
      <w:r>
        <w:rPr>
          <w:rFonts w:hint="eastAsia" w:ascii="黑体" w:hAnsi="黑体" w:eastAsia="黑体" w:cs="黑体"/>
          <w:sz w:val="21"/>
          <w:lang w:val="en-US" w:eastAsia="zh-CN"/>
        </w:rPr>
        <w:t>摘  要</w:t>
      </w:r>
      <w:r>
        <w:rPr>
          <w:rFonts w:hint="eastAsia" w:ascii="Times New Roman" w:hAnsi="Times New Roman"/>
          <w:sz w:val="21"/>
          <w:lang w:val="en-US" w:eastAsia="zh-CN"/>
        </w:rPr>
        <w:t>：“突然”和“忽然”的意义极为相近，传统研究认为，它们的差别在于词性不同。本文使用语料库语言学的研究方法，使用语料库统计软件，全面考察“突然”和“忽然”的词语搭配情况，认为“突然”和“忽然”在词性不同之外，在语义上也存在一些差异。</w:t>
      </w:r>
    </w:p>
    <w:p w14:paraId="54B15A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1"/>
          <w:lang w:val="en-US" w:eastAsia="zh-CN"/>
        </w:rPr>
      </w:pPr>
      <w:r>
        <w:rPr>
          <w:rFonts w:hint="eastAsia" w:ascii="黑体" w:hAnsi="黑体" w:eastAsia="黑体" w:cs="黑体"/>
          <w:sz w:val="21"/>
          <w:lang w:val="en-US" w:eastAsia="zh-CN"/>
        </w:rPr>
        <w:t>关键词</w:t>
      </w:r>
      <w:r>
        <w:rPr>
          <w:rFonts w:hint="eastAsia" w:ascii="Times New Roman" w:hAnsi="Times New Roman"/>
          <w:sz w:val="21"/>
          <w:lang w:val="en-US" w:eastAsia="zh-CN"/>
        </w:rPr>
        <w:t>：“突然”；“忽然”；语料库；Antcont；词语搭配</w:t>
      </w:r>
    </w:p>
    <w:p w14:paraId="66B485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Theme="minorEastAsia"/>
          <w:sz w:val="21"/>
          <w:lang w:val="en-US" w:eastAsia="zh-CN"/>
        </w:rPr>
      </w:pPr>
    </w:p>
    <w:p w14:paraId="608F41B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4"/>
          <w:szCs w:val="32"/>
          <w:lang w:val="en-US" w:eastAsia="zh-CN"/>
        </w:rPr>
      </w:pPr>
      <w:r>
        <w:rPr>
          <w:rFonts w:hint="eastAsia" w:ascii="黑体" w:hAnsi="黑体" w:eastAsia="黑体" w:cs="黑体"/>
          <w:b/>
          <w:bCs/>
          <w:sz w:val="24"/>
          <w:szCs w:val="32"/>
          <w:lang w:val="en-US" w:eastAsia="zh-CN"/>
        </w:rPr>
        <w:t>绪 论</w:t>
      </w:r>
    </w:p>
    <w:p w14:paraId="09D13C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bookmarkStart w:id="0" w:name="_GoBack"/>
      <w:bookmarkEnd w:id="0"/>
      <w:r>
        <w:rPr>
          <w:rFonts w:hint="eastAsia" w:ascii="Times New Roman" w:hAnsi="Times New Roman"/>
          <w:sz w:val="21"/>
          <w:lang w:val="en-US" w:eastAsia="zh-CN"/>
        </w:rPr>
        <w:t>“突然”和“忽然”意义极为相近，在现代汉语的日常使用中出现频率较高，常常被认为是同义词。前辈学者研究发现，两者的区别主要在于词性，即“突然”既可以是形容词也可以是副词，“忽然”则只能作副词。在各种词典与专著中对“突然”和“忽然”的释义如下。</w:t>
      </w:r>
    </w:p>
    <w:p w14:paraId="15AEC6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“突然”在《汉语大词典》中的释义：</w:t>
      </w:r>
    </w:p>
    <w:p w14:paraId="4A24916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忽然，猝然。汉焦赣《易林·谦之中采》祸不成灾，突然而来。</w:t>
      </w:r>
    </w:p>
    <w:p w14:paraId="4666216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耸立貌，唐韩愈《燕喜亭记》</w:t>
      </w:r>
      <w:r>
        <w:rPr>
          <w:rFonts w:hint="eastAsia" w:ascii="Times New Roman" w:hAnsi="Times New Roman"/>
          <w:sz w:val="21"/>
          <w:lang w:val="en-US" w:eastAsia="zh-CN"/>
        </w:rPr>
        <w:t>“</w:t>
      </w:r>
      <w:r>
        <w:rPr>
          <w:rFonts w:hint="default" w:ascii="Times New Roman" w:hAnsi="Times New Roman"/>
          <w:sz w:val="21"/>
          <w:lang w:val="en-US" w:eastAsia="zh-CN"/>
        </w:rPr>
        <w:t>却立而视之</w:t>
      </w:r>
      <w:r>
        <w:rPr>
          <w:rFonts w:hint="eastAsia" w:ascii="Times New Roman" w:hAnsi="Times New Roman"/>
          <w:sz w:val="21"/>
          <w:lang w:val="en-US" w:eastAsia="zh-CN"/>
        </w:rPr>
        <w:t>”</w:t>
      </w:r>
      <w:r>
        <w:rPr>
          <w:rFonts w:hint="default" w:ascii="Times New Roman" w:hAnsi="Times New Roman"/>
          <w:sz w:val="21"/>
          <w:lang w:val="en-US" w:eastAsia="zh-CN"/>
        </w:rPr>
        <w:t>，出者突然成丘，陷者呀然成谷。</w:t>
      </w:r>
    </w:p>
    <w:p w14:paraId="18781D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“突然”在《现代汉语虚词词典》中的释义：表示情况在短促的时间里发生，使人出于意外，用在句子头上的时候后面有个停顿，用个逗号。</w:t>
      </w:r>
    </w:p>
    <w:p w14:paraId="23BE54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“突然”在《现代汉语形容词词典》中的释义：表示情况发生的急促而出人意外。</w:t>
      </w:r>
    </w:p>
    <w:p w14:paraId="58C350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“突然”在《现代汉语八百词》中的释义：表示情况发生的急促而出人意料。所修饰的动词形容词前后要有其他成分，有时可以用“地”。</w:t>
      </w:r>
    </w:p>
    <w:p w14:paraId="33A8B4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“忽然”在《汉语大词典》中的释义：</w:t>
      </w:r>
    </w:p>
    <w:p w14:paraId="690A34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1. 不经心，忽略。《汉书</w:t>
      </w:r>
      <w:r>
        <w:rPr>
          <w:rFonts w:hint="eastAsia" w:ascii="Times New Roman" w:hAnsi="Times New Roman"/>
          <w:sz w:val="21"/>
          <w:lang w:val="en-US" w:eastAsia="zh-CN"/>
        </w:rPr>
        <w:t>·</w:t>
      </w:r>
      <w:r>
        <w:rPr>
          <w:rFonts w:hint="default" w:ascii="Times New Roman" w:hAnsi="Times New Roman"/>
          <w:sz w:val="21"/>
          <w:lang w:val="en-US" w:eastAsia="zh-CN"/>
        </w:rPr>
        <w:t xml:space="preserve">刘向传》如忽然用之，词天地之所以失戒，灾异之所以重至者也。 </w:t>
      </w:r>
    </w:p>
    <w:p w14:paraId="07464A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2. 俄倾，一会儿。《庄子</w:t>
      </w:r>
      <w:r>
        <w:rPr>
          <w:rFonts w:hint="eastAsia" w:ascii="Times New Roman" w:hAnsi="Times New Roman"/>
          <w:sz w:val="21"/>
          <w:lang w:val="en-US" w:eastAsia="zh-CN"/>
        </w:rPr>
        <w:t>·</w:t>
      </w:r>
      <w:r>
        <w:rPr>
          <w:rFonts w:hint="default" w:ascii="Times New Roman" w:hAnsi="Times New Roman"/>
          <w:sz w:val="21"/>
          <w:lang w:val="en-US" w:eastAsia="zh-CN"/>
        </w:rPr>
        <w:t xml:space="preserve">知北游》人生天地之间，若白驹之过郤，忽然而已。 </w:t>
      </w:r>
    </w:p>
    <w:p w14:paraId="1B16E6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3. 突然。《史记</w:t>
      </w:r>
      <w:r>
        <w:rPr>
          <w:rFonts w:hint="eastAsia" w:ascii="Times New Roman" w:hAnsi="Times New Roman"/>
          <w:sz w:val="21"/>
          <w:lang w:val="en-US" w:eastAsia="zh-CN"/>
        </w:rPr>
        <w:t>·</w:t>
      </w:r>
      <w:r>
        <w:rPr>
          <w:rFonts w:hint="default" w:ascii="Times New Roman" w:hAnsi="Times New Roman"/>
          <w:sz w:val="21"/>
          <w:lang w:val="en-US" w:eastAsia="zh-CN"/>
        </w:rPr>
        <w:t xml:space="preserve">扁鹊公列传》长桑君乃悉取其禁方书与扁鹊，忽然不见，殆非人也。 </w:t>
      </w:r>
    </w:p>
    <w:p w14:paraId="743CD5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4. 偶然。汉贾谊《鹏鸟赋》忽然为人兮，何足控博。化为异物兮</w:t>
      </w:r>
      <w:r>
        <w:rPr>
          <w:rFonts w:hint="eastAsia" w:ascii="Times New Roman" w:hAnsi="Times New Roman"/>
          <w:sz w:val="21"/>
          <w:lang w:val="en-US" w:eastAsia="zh-CN"/>
        </w:rPr>
        <w:t>，</w:t>
      </w:r>
      <w:r>
        <w:rPr>
          <w:rFonts w:hint="default" w:ascii="Times New Roman" w:hAnsi="Times New Roman"/>
          <w:sz w:val="21"/>
          <w:lang w:val="en-US" w:eastAsia="zh-CN"/>
        </w:rPr>
        <w:t xml:space="preserve">又何足患。 </w:t>
      </w:r>
    </w:p>
    <w:p w14:paraId="705CFD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5. 恍然，不明貌。《淮南子</w:t>
      </w:r>
      <w:r>
        <w:rPr>
          <w:rFonts w:hint="eastAsia" w:ascii="Times New Roman" w:hAnsi="Times New Roman"/>
          <w:sz w:val="21"/>
          <w:lang w:val="en-US" w:eastAsia="zh-CN"/>
        </w:rPr>
        <w:t>·</w:t>
      </w:r>
      <w:r>
        <w:rPr>
          <w:rFonts w:hint="default" w:ascii="Times New Roman" w:hAnsi="Times New Roman"/>
          <w:sz w:val="21"/>
          <w:lang w:val="en-US" w:eastAsia="zh-CN"/>
        </w:rPr>
        <w:t xml:space="preserve">原道川》解车休马，摆酒彻乐，人忽然有所丧，怅然若有。 </w:t>
      </w:r>
    </w:p>
    <w:p w14:paraId="6243C8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6. 尽，死。《后汉书</w:t>
      </w:r>
      <w:r>
        <w:rPr>
          <w:rFonts w:hint="eastAsia" w:ascii="Times New Roman" w:hAnsi="Times New Roman"/>
          <w:sz w:val="21"/>
          <w:lang w:val="en-US" w:eastAsia="zh-CN"/>
        </w:rPr>
        <w:t>·</w:t>
      </w:r>
      <w:r>
        <w:rPr>
          <w:rFonts w:hint="default" w:ascii="Times New Roman" w:hAnsi="Times New Roman"/>
          <w:sz w:val="21"/>
          <w:lang w:val="en-US" w:eastAsia="zh-CN"/>
        </w:rPr>
        <w:t>文苑传下</w:t>
      </w:r>
      <w:r>
        <w:rPr>
          <w:rFonts w:hint="eastAsia" w:ascii="Times New Roman" w:hAnsi="Times New Roman"/>
          <w:sz w:val="21"/>
          <w:lang w:val="en-US" w:eastAsia="zh-CN"/>
        </w:rPr>
        <w:t>·</w:t>
      </w:r>
      <w:r>
        <w:rPr>
          <w:rFonts w:hint="default" w:ascii="Times New Roman" w:hAnsi="Times New Roman"/>
          <w:sz w:val="21"/>
          <w:lang w:val="en-US" w:eastAsia="zh-CN"/>
        </w:rPr>
        <w:t xml:space="preserve">赵壹》壹曰：窃伏西州，承高风所忘也，归矣，乃今方遇而忽然，奈何命也。李贤注，忽然，谓死也。 </w:t>
      </w:r>
    </w:p>
    <w:p w14:paraId="207868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7. 假如，倘若。《降魔变文》，忽然分寸差殊，手下身当依法。蒋礼鸿释，</w:t>
      </w:r>
      <w:r>
        <w:rPr>
          <w:rFonts w:hint="eastAsia" w:ascii="Times New Roman" w:hAnsi="Times New Roman"/>
          <w:sz w:val="21"/>
          <w:lang w:val="en-US" w:eastAsia="zh-CN"/>
        </w:rPr>
        <w:t>“</w:t>
      </w:r>
      <w:r>
        <w:rPr>
          <w:rFonts w:hint="default" w:ascii="Times New Roman" w:hAnsi="Times New Roman"/>
          <w:sz w:val="21"/>
          <w:lang w:val="en-US" w:eastAsia="zh-CN"/>
        </w:rPr>
        <w:t>忽然</w:t>
      </w:r>
      <w:r>
        <w:rPr>
          <w:rFonts w:hint="eastAsia" w:ascii="Times New Roman" w:hAnsi="Times New Roman"/>
          <w:sz w:val="21"/>
          <w:lang w:val="en-US" w:eastAsia="zh-CN"/>
        </w:rPr>
        <w:t>”</w:t>
      </w:r>
      <w:r>
        <w:rPr>
          <w:rFonts w:hint="default" w:ascii="Times New Roman" w:hAnsi="Times New Roman"/>
          <w:sz w:val="21"/>
          <w:lang w:val="en-US" w:eastAsia="zh-CN"/>
        </w:rPr>
        <w:t>假使，倘若。</w:t>
      </w:r>
    </w:p>
    <w:p w14:paraId="144652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“忽然”在《现代汉语虚词词典》中的释义：表示事情迅速发生或者变化，出乎意料。</w:t>
      </w:r>
    </w:p>
    <w:p w14:paraId="76714F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“忽然”在《现代汉语八百词》中的释义：表示情况发生地迅速而又出人意料。</w:t>
      </w:r>
    </w:p>
    <w:p w14:paraId="000B3D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从各种词典和专著对“突然”和“忽然”的解释，可以发现两个词语的释义在现代汉语中大同小异，主要可以归纳为两个要素：发生迅速、出乎意料。在大多数情况下，“突然”和“忽然”可以相互替换，并不影响句子成立与语义表达。考察以下例句：</w:t>
      </w:r>
    </w:p>
    <w:p w14:paraId="52B2444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保姆走后，粮食宽裕许多，可以腾出些粮票换鸡蛋，正准备回家，</w:t>
      </w:r>
      <w:r>
        <w:rPr>
          <w:rFonts w:hint="eastAsia" w:ascii="宋体" w:hAnsi="宋体" w:eastAsia="宋体" w:cs="宋体"/>
          <w:b/>
          <w:bCs/>
          <w:sz w:val="21"/>
          <w:lang w:val="en-US" w:eastAsia="zh-CN"/>
        </w:rPr>
        <w:t>突然</w:t>
      </w:r>
      <w:r>
        <w:rPr>
          <w:rFonts w:hint="eastAsia" w:ascii="宋体" w:hAnsi="宋体" w:eastAsia="宋体" w:cs="宋体"/>
          <w:sz w:val="21"/>
          <w:lang w:val="en-US" w:eastAsia="zh-CN"/>
        </w:rPr>
        <w:t>看到市场上新添了一个卖安徽板鸭的个体食品车。（刘震云《一地鸡毛》）</w:t>
      </w:r>
    </w:p>
    <w:p w14:paraId="651C804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他朝着公共汽车站走了一会儿，</w:t>
      </w:r>
      <w:r>
        <w:rPr>
          <w:rFonts w:hint="eastAsia" w:ascii="宋体" w:hAnsi="宋体" w:eastAsia="宋体" w:cs="宋体"/>
          <w:b/>
          <w:bCs/>
          <w:sz w:val="21"/>
          <w:lang w:val="en-US" w:eastAsia="zh-CN"/>
        </w:rPr>
        <w:t>忽然</w:t>
      </w:r>
      <w:r>
        <w:rPr>
          <w:rFonts w:hint="eastAsia" w:ascii="宋体" w:hAnsi="宋体" w:eastAsia="宋体" w:cs="宋体"/>
          <w:sz w:val="21"/>
          <w:lang w:val="en-US" w:eastAsia="zh-CN"/>
        </w:rPr>
        <w:t>想起书场里还有一些贵重东西。（老舍《鼓书艺人》）</w:t>
      </w:r>
    </w:p>
    <w:p w14:paraId="79492A3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可能因此看来有许多文艺历史现象上不着天，下不着地，</w:t>
      </w:r>
      <w:r>
        <w:rPr>
          <w:rFonts w:hint="eastAsia" w:ascii="宋体" w:hAnsi="宋体" w:eastAsia="宋体" w:cs="宋体"/>
          <w:b/>
          <w:bCs/>
          <w:sz w:val="21"/>
          <w:lang w:val="en-US" w:eastAsia="zh-CN"/>
        </w:rPr>
        <w:t>突然</w:t>
      </w:r>
      <w:r>
        <w:rPr>
          <w:rFonts w:hint="eastAsia" w:ascii="宋体" w:hAnsi="宋体" w:eastAsia="宋体" w:cs="宋体"/>
          <w:sz w:val="21"/>
          <w:lang w:val="en-US" w:eastAsia="zh-CN"/>
        </w:rPr>
        <w:t>而来，</w:t>
      </w:r>
      <w:r>
        <w:rPr>
          <w:rFonts w:hint="eastAsia" w:ascii="宋体" w:hAnsi="宋体" w:eastAsia="宋体" w:cs="宋体"/>
          <w:b/>
          <w:bCs/>
          <w:sz w:val="21"/>
          <w:lang w:val="en-US" w:eastAsia="zh-CN"/>
        </w:rPr>
        <w:t>忽然</w:t>
      </w:r>
      <w:r>
        <w:rPr>
          <w:rFonts w:hint="eastAsia" w:ascii="宋体" w:hAnsi="宋体" w:eastAsia="宋体" w:cs="宋体"/>
          <w:sz w:val="21"/>
          <w:lang w:val="en-US" w:eastAsia="zh-CN"/>
        </w:rPr>
        <w:t>而去。（《读书》）</w:t>
      </w:r>
    </w:p>
    <w:p w14:paraId="285597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在以上例句中，“突然”和“忽然”都形容“偶然性”、“不可重复的”、“不受控制的”动作，互换并不影响句子成立，甚至可以出现在同一句话中。但在有些情况下，“突然”和“忽然”互换则影响了句子的表达。考察以下例句：</w:t>
      </w:r>
    </w:p>
    <w:p w14:paraId="2203ED1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他经常会</w:t>
      </w:r>
      <w:r>
        <w:rPr>
          <w:rFonts w:hint="eastAsia" w:ascii="宋体" w:hAnsi="宋体" w:eastAsia="宋体" w:cs="宋体"/>
          <w:b/>
          <w:bCs/>
          <w:sz w:val="21"/>
          <w:lang w:val="en-US" w:eastAsia="zh-CN"/>
        </w:rPr>
        <w:t>突然</w:t>
      </w:r>
      <w:r>
        <w:rPr>
          <w:rFonts w:hint="eastAsia" w:ascii="宋体" w:hAnsi="宋体" w:eastAsia="宋体" w:cs="宋体"/>
          <w:sz w:val="21"/>
          <w:lang w:val="en-US" w:eastAsia="zh-CN"/>
        </w:rPr>
        <w:t>昏过去。</w:t>
      </w:r>
    </w:p>
    <w:p w14:paraId="2B6280E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你要</w:t>
      </w:r>
      <w:r>
        <w:rPr>
          <w:rFonts w:hint="eastAsia" w:ascii="宋体" w:hAnsi="宋体" w:eastAsia="宋体" w:cs="宋体"/>
          <w:b/>
          <w:bCs/>
          <w:sz w:val="21"/>
          <w:lang w:val="en-US" w:eastAsia="zh-CN"/>
        </w:rPr>
        <w:t>突然</w:t>
      </w:r>
      <w:r>
        <w:rPr>
          <w:rFonts w:hint="eastAsia" w:ascii="宋体" w:hAnsi="宋体" w:eastAsia="宋体" w:cs="宋体"/>
          <w:sz w:val="21"/>
          <w:lang w:val="en-US" w:eastAsia="zh-CN"/>
        </w:rPr>
        <w:t>向他提问，让他没有准备。</w:t>
      </w:r>
    </w:p>
    <w:p w14:paraId="3299B05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我是个从小遭受至亲好友</w:t>
      </w:r>
      <w:r>
        <w:rPr>
          <w:rFonts w:hint="eastAsia" w:ascii="宋体" w:hAnsi="宋体" w:eastAsia="宋体" w:cs="宋体"/>
          <w:b/>
          <w:bCs/>
          <w:sz w:val="21"/>
          <w:lang w:val="en-US" w:eastAsia="zh-CN"/>
        </w:rPr>
        <w:t>突然</w:t>
      </w:r>
      <w:r>
        <w:rPr>
          <w:rFonts w:hint="eastAsia" w:ascii="宋体" w:hAnsi="宋体" w:eastAsia="宋体" w:cs="宋体"/>
          <w:sz w:val="21"/>
          <w:lang w:val="en-US" w:eastAsia="zh-CN"/>
        </w:rPr>
        <w:t>死亡比许多人更多的人，经受过多种多样城里人从来想象不到的恶梦般生活。（沈从文《友情》）</w:t>
      </w:r>
    </w:p>
    <w:p w14:paraId="6CA852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例句（4）表示的是经常性的一个举动，若换成“忽然”，则感觉不够通顺。例句（5）表示的是将要发生的动作，若更换为“忽然”，则感觉也有些蹩脚。例句（6）的“突然”修饰“死亡”，但似乎并不会说“忽然死亡”。陆丙甫先生认为，“突然”可表示经常性的或受控制的行动，而“忽然”不适合这样用。</w:t>
      </w:r>
      <w:r>
        <w:rPr>
          <w:rStyle w:val="7"/>
          <w:rFonts w:hint="eastAsia" w:ascii="宋体" w:hAnsi="宋体" w:eastAsia="宋体" w:cs="宋体"/>
          <w:sz w:val="21"/>
          <w:lang w:val="en-US" w:eastAsia="zh-CN"/>
        </w:rPr>
        <w:footnoteReference w:id="0"/>
      </w:r>
      <w:r>
        <w:rPr>
          <w:rFonts w:hint="eastAsia" w:ascii="宋体" w:hAnsi="宋体" w:eastAsia="宋体" w:cs="宋体"/>
          <w:sz w:val="21"/>
          <w:lang w:val="en-US" w:eastAsia="zh-CN"/>
        </w:rPr>
        <w:t>胡脩实认为，“突然”可出现在表示“经常性”、“预见性”的语境中，且具有一定的“可控性”与“目的性”，而“忽然”则单纯具有一种“偶然性”、“暂时性”“无目的及非可控性”的语义特征。此外，“突然”可与表示军事战争等含义的动词进行搭配，“突然”更适用于修饰表达有生名词的非可控状态意义的动词和表达死亡意义及事故灾难的相关动词。</w:t>
      </w:r>
      <w:r>
        <w:rPr>
          <w:rStyle w:val="7"/>
          <w:rFonts w:hint="eastAsia" w:ascii="宋体" w:hAnsi="宋体" w:eastAsia="宋体" w:cs="宋体"/>
          <w:sz w:val="21"/>
          <w:lang w:val="en-US" w:eastAsia="zh-CN"/>
        </w:rPr>
        <w:footnoteReference w:id="1"/>
      </w:r>
    </w:p>
    <w:p w14:paraId="396281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lang w:val="en-US" w:eastAsia="zh-CN"/>
        </w:rPr>
      </w:pPr>
      <w:r>
        <w:rPr>
          <w:rFonts w:hint="eastAsia" w:ascii="宋体" w:hAnsi="宋体" w:eastAsia="宋体" w:cs="宋体"/>
          <w:sz w:val="21"/>
          <w:lang w:val="en-US" w:eastAsia="zh-CN"/>
        </w:rPr>
        <w:t>词语搭配是一种具有任意性的、重复出现的词的组合。弗思被公认为是搭配研究之父，他提出的重要概念之一就是“结伴”说：搭配即词项的习惯性结伴使用。之所以我们说“穿衣”、“戴帽”而不说“穿帽”、“戴衣”，就是因为词语搭配的影响所致。词语搭配是重复出现的、任意的、具有一定结构的、与领域相关的，具有重复性、任意性与结构性。对于汉语搭配研究，国内已经出版了多部搭配词典，但不可避免地遇到了搭配与非搭配之间界限不清的问题，产生混淆的程度较高。搭配研究的一个新兴领域是自然语言处理，搭配知识是计算机所需要的理解人类世界的全部知识的有机组成部分之一。</w:t>
      </w:r>
      <w:r>
        <w:rPr>
          <w:rStyle w:val="7"/>
          <w:rFonts w:hint="eastAsia" w:ascii="宋体" w:hAnsi="宋体" w:eastAsia="宋体" w:cs="宋体"/>
          <w:sz w:val="21"/>
          <w:lang w:val="en-US" w:eastAsia="zh-CN"/>
        </w:rPr>
        <w:footnoteReference w:id="2"/>
      </w:r>
    </w:p>
    <w:p w14:paraId="60CB06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lang w:val="en-US" w:eastAsia="zh-CN"/>
        </w:rPr>
      </w:pPr>
      <w:r>
        <w:rPr>
          <w:rFonts w:hint="default" w:ascii="宋体" w:hAnsi="宋体" w:eastAsia="宋体" w:cs="宋体"/>
          <w:sz w:val="21"/>
          <w:lang w:val="en-US" w:eastAsia="zh-CN"/>
        </w:rPr>
        <w:t>随着计算机技术的发展，大型语料库逐渐被应用到词语搭配</w:t>
      </w:r>
      <w:r>
        <w:rPr>
          <w:rFonts w:hint="eastAsia" w:ascii="宋体" w:hAnsi="宋体" w:eastAsia="宋体" w:cs="宋体"/>
          <w:sz w:val="21"/>
          <w:lang w:val="en-US" w:eastAsia="zh-CN"/>
        </w:rPr>
        <w:t>研究</w:t>
      </w:r>
      <w:r>
        <w:rPr>
          <w:rFonts w:hint="default" w:ascii="宋体" w:hAnsi="宋体" w:eastAsia="宋体" w:cs="宋体"/>
          <w:sz w:val="21"/>
          <w:lang w:val="en-US" w:eastAsia="zh-CN"/>
        </w:rPr>
        <w:t>中来，拓宽了词语搭配的研究视野。孙茂松</w:t>
      </w:r>
      <w:r>
        <w:rPr>
          <w:rFonts w:hint="eastAsia" w:ascii="宋体" w:hAnsi="宋体" w:eastAsia="宋体" w:cs="宋体"/>
          <w:sz w:val="21"/>
          <w:lang w:val="en-US" w:eastAsia="zh-CN"/>
        </w:rPr>
        <w:t>、黄昌宁、方捷</w:t>
      </w:r>
      <w:r>
        <w:rPr>
          <w:rFonts w:hint="default" w:ascii="宋体" w:hAnsi="宋体" w:eastAsia="宋体" w:cs="宋体"/>
          <w:sz w:val="21"/>
          <w:lang w:val="en-US" w:eastAsia="zh-CN"/>
        </w:rPr>
        <w:t>在《汉语搭配定量分析初探》中借鉴了国外语言学和语料库语言学在</w:t>
      </w:r>
      <w:r>
        <w:rPr>
          <w:rFonts w:hint="eastAsia" w:ascii="宋体" w:hAnsi="宋体" w:eastAsia="宋体" w:cs="宋体"/>
          <w:sz w:val="21"/>
          <w:lang w:val="en-US" w:eastAsia="zh-CN"/>
        </w:rPr>
        <w:t>词</w:t>
      </w:r>
      <w:r>
        <w:rPr>
          <w:rFonts w:hint="default" w:ascii="宋体" w:hAnsi="宋体" w:eastAsia="宋体" w:cs="宋体"/>
          <w:sz w:val="21"/>
          <w:lang w:val="en-US" w:eastAsia="zh-CN"/>
        </w:rPr>
        <w:t>语搭配方面的研究成果，</w:t>
      </w:r>
      <w:r>
        <w:rPr>
          <w:rFonts w:hint="eastAsia" w:ascii="宋体" w:hAnsi="宋体" w:eastAsia="宋体" w:cs="宋体"/>
          <w:sz w:val="21"/>
          <w:lang w:val="en-US" w:eastAsia="zh-CN"/>
        </w:rPr>
        <w:t>提出了包括强度、离散度、尖峰三项统计指标在内的搭配定量评估体系，构造了相应的搭配判断算法，验证得该算法自动发现搭配的准确率为</w:t>
      </w:r>
      <w:r>
        <w:rPr>
          <w:rFonts w:hint="default" w:ascii="Times New Roman" w:hAnsi="Times New Roman" w:eastAsia="宋体" w:cs="Times New Roman"/>
          <w:sz w:val="21"/>
          <w:lang w:val="en-US" w:eastAsia="zh-CN"/>
        </w:rPr>
        <w:t>33.94%</w:t>
      </w:r>
      <w:r>
        <w:rPr>
          <w:rFonts w:hint="eastAsia" w:ascii="宋体" w:hAnsi="宋体" w:eastAsia="宋体" w:cs="宋体"/>
          <w:sz w:val="21"/>
          <w:lang w:val="en-US" w:eastAsia="zh-CN"/>
        </w:rPr>
        <w:t>，为语言学家分析搭配提供了定量分析手段。卫乃兴提出基于语料库的词语搭配研究的基本方法有两个：一是“基于语料库数据”的语料库语言学方法，在传统的句法框架内对词项搭配进行检查和概括；二是“数据驱动的方法”，基本上不参照句法结构，直接利用统计手段研究词语搭配。</w:t>
      </w:r>
      <w:r>
        <w:rPr>
          <w:rStyle w:val="7"/>
          <w:rFonts w:hint="eastAsia" w:ascii="宋体" w:hAnsi="宋体" w:eastAsia="宋体" w:cs="宋体"/>
          <w:sz w:val="21"/>
          <w:lang w:val="en-US" w:eastAsia="zh-CN"/>
        </w:rPr>
        <w:footnoteReference w:id="3"/>
      </w:r>
      <w:r>
        <w:rPr>
          <w:rFonts w:hint="eastAsia" w:ascii="宋体" w:hAnsi="宋体" w:eastAsia="宋体" w:cs="宋体"/>
          <w:sz w:val="21"/>
          <w:lang w:val="en-US" w:eastAsia="zh-CN"/>
        </w:rPr>
        <w:t>周子媚采用语料库语言学的方法考查了“表达”、“表示”与“表现”的词语搭配异同，并应用到对外汉语教学领域。</w:t>
      </w:r>
      <w:r>
        <w:rPr>
          <w:rStyle w:val="7"/>
          <w:rFonts w:hint="eastAsia" w:ascii="宋体" w:hAnsi="宋体" w:eastAsia="宋体" w:cs="宋体"/>
          <w:sz w:val="21"/>
          <w:lang w:val="en-US" w:eastAsia="zh-CN"/>
        </w:rPr>
        <w:footnoteReference w:id="4"/>
      </w:r>
      <w:r>
        <w:rPr>
          <w:rFonts w:hint="default" w:ascii="宋体" w:hAnsi="宋体" w:eastAsia="宋体" w:cs="宋体"/>
          <w:sz w:val="21"/>
          <w:lang w:eastAsia="zh-CN"/>
        </w:rPr>
        <w:t>吴云芳基于语料库数据，考察了词语搭配的语义限制、语法功能和搭配能力。</w:t>
      </w:r>
      <w:r>
        <w:rPr>
          <w:rStyle w:val="7"/>
          <w:rFonts w:hint="eastAsia" w:ascii="宋体" w:hAnsi="宋体" w:eastAsia="宋体" w:cs="宋体"/>
          <w:sz w:val="21"/>
          <w:lang w:val="en-US" w:eastAsia="zh-CN"/>
        </w:rPr>
        <w:footnoteReference w:id="5"/>
      </w:r>
    </w:p>
    <w:p w14:paraId="59882D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lang w:val="en-US" w:eastAsia="zh-CN"/>
        </w:rPr>
      </w:pPr>
      <w:r>
        <w:rPr>
          <w:rFonts w:hint="default" w:ascii="宋体" w:hAnsi="宋体" w:eastAsia="宋体" w:cs="宋体"/>
          <w:sz w:val="21"/>
          <w:lang w:val="en-US" w:eastAsia="zh-CN"/>
        </w:rPr>
        <w:t>胡脩实</w:t>
      </w:r>
      <w:r>
        <w:rPr>
          <w:rFonts w:hint="eastAsia" w:ascii="宋体" w:hAnsi="宋体" w:eastAsia="宋体" w:cs="宋体"/>
          <w:sz w:val="21"/>
          <w:lang w:val="en-US" w:eastAsia="zh-CN"/>
        </w:rPr>
        <w:t>的研究已经比较全面、详细地说明了“突然”和“忽然”状语功能的区别。本文将从语料库语言学的角度，使用词语搭配的研究方法，探寻“突然”和“忽然”在词语搭配上的异同。</w:t>
      </w:r>
    </w:p>
    <w:p w14:paraId="676487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p>
    <w:p w14:paraId="376F38E1">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黑体"/>
          <w:b/>
          <w:bCs/>
          <w:sz w:val="24"/>
          <w:szCs w:val="32"/>
          <w:lang w:val="en-US" w:eastAsia="zh-CN"/>
        </w:rPr>
      </w:pPr>
      <w:r>
        <w:rPr>
          <w:rFonts w:hint="eastAsia" w:ascii="Times New Roman" w:hAnsi="Times New Roman" w:eastAsia="黑体" w:cs="黑体"/>
          <w:b/>
          <w:bCs/>
          <w:sz w:val="24"/>
          <w:szCs w:val="32"/>
          <w:lang w:val="en-US" w:eastAsia="zh-CN"/>
        </w:rPr>
        <w:t>“突然”和“忽然”的词语搭配数据获取</w:t>
      </w:r>
    </w:p>
    <w:p w14:paraId="09F83B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Theme="minorEastAsia" w:cstheme="minorEastAsia"/>
          <w:b/>
          <w:bCs/>
          <w:sz w:val="21"/>
          <w:szCs w:val="24"/>
          <w:lang w:val="en-US" w:eastAsia="zh-CN"/>
        </w:rPr>
      </w:pPr>
      <w:r>
        <w:rPr>
          <w:rFonts w:hint="eastAsia" w:ascii="Times New Roman" w:hAnsi="Times New Roman" w:cstheme="minorEastAsia"/>
          <w:b/>
          <w:bCs/>
          <w:sz w:val="21"/>
          <w:szCs w:val="24"/>
          <w:lang w:val="en-US" w:eastAsia="zh-CN"/>
        </w:rPr>
        <w:t xml:space="preserve">2.1 </w:t>
      </w:r>
      <w:r>
        <w:rPr>
          <w:rFonts w:hint="eastAsia" w:ascii="Times New Roman" w:hAnsi="Times New Roman" w:eastAsiaTheme="minorEastAsia" w:cstheme="minorEastAsia"/>
          <w:b/>
          <w:bCs/>
          <w:sz w:val="21"/>
          <w:szCs w:val="24"/>
          <w:lang w:val="en-US" w:eastAsia="zh-CN"/>
        </w:rPr>
        <w:t>语料搜集</w:t>
      </w:r>
      <w:r>
        <w:rPr>
          <w:rFonts w:hint="eastAsia" w:ascii="Times New Roman" w:hAnsi="Times New Roman" w:cstheme="minorEastAsia"/>
          <w:b/>
          <w:bCs/>
          <w:sz w:val="21"/>
          <w:szCs w:val="24"/>
          <w:lang w:val="en-US" w:eastAsia="zh-CN"/>
        </w:rPr>
        <w:t>与处理</w:t>
      </w:r>
    </w:p>
    <w:p w14:paraId="60BBFD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本文主要使用北京语言大学BCC语料库，后文称北语语料库。考虑到语言使用的规范性、严谨性，本文只在文学领域采用基于语料库数据的方法提取语料。本文分别以“突然”和“忽然”为关键词进行检索，得到以“突然”为关键词的语料34971条，以“忽然”为关键词的语料16754条。受北语语料库平台下载量限制，每个关键词相关语料下载量为一万条。</w:t>
      </w:r>
      <w:r>
        <w:rPr>
          <w:rStyle w:val="7"/>
          <w:rFonts w:hint="eastAsia" w:ascii="Times New Roman" w:hAnsi="Times New Roman"/>
          <w:sz w:val="21"/>
          <w:lang w:val="en-US" w:eastAsia="zh-CN"/>
        </w:rPr>
        <w:footnoteReference w:id="6"/>
      </w:r>
    </w:p>
    <w:p w14:paraId="6429FF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本文语料处理的软件为 Laurence Anthony 编写的 AntTools（Windows）系列软件，可用于词语搭配</w:t>
      </w:r>
      <w:r>
        <w:rPr>
          <w:rFonts w:hint="eastAsia" w:ascii="Times New Roman" w:hAnsi="Times New Roman"/>
          <w:sz w:val="21"/>
          <w:lang w:val="en-US" w:eastAsia="zh-CN"/>
        </w:rPr>
        <w:t>研究</w:t>
      </w:r>
      <w:r>
        <w:rPr>
          <w:rFonts w:hint="default" w:ascii="Times New Roman" w:hAnsi="Times New Roman"/>
          <w:sz w:val="21"/>
          <w:lang w:val="en-US" w:eastAsia="zh-CN"/>
        </w:rPr>
        <w:t>。</w:t>
      </w:r>
      <w:r>
        <w:rPr>
          <w:rFonts w:hint="eastAsia" w:ascii="Times New Roman" w:hAnsi="Times New Roman"/>
          <w:sz w:val="21"/>
          <w:lang w:val="en-US" w:eastAsia="zh-CN"/>
        </w:rPr>
        <w:t>第一步，将以上检索语料全部下载保存为文本文件（Unicode-UTF8编码）格式。第二步，编写Python脚本对文本文件中的书名、作者名以及关键词标记进行清洗，得到只含有实质性文本内容的语料。</w:t>
      </w:r>
      <w:r>
        <w:rPr>
          <w:rStyle w:val="7"/>
          <w:rFonts w:hint="eastAsia" w:ascii="Times New Roman" w:hAnsi="Times New Roman"/>
          <w:sz w:val="21"/>
          <w:lang w:val="en-US" w:eastAsia="zh-CN"/>
        </w:rPr>
        <w:footnoteReference w:id="7"/>
      </w:r>
      <w:r>
        <w:rPr>
          <w:rFonts w:hint="eastAsia" w:ascii="Times New Roman" w:hAnsi="Times New Roman"/>
          <w:sz w:val="21"/>
          <w:lang w:val="en-US" w:eastAsia="zh-CN"/>
        </w:rPr>
        <w:t>从北语语料库中直接下载的语料带有书名、作者名以及关键词标记，如“</w:t>
      </w:r>
      <w:r>
        <w:rPr>
          <w:rFonts w:hint="eastAsia" w:ascii="Times New Roman" w:hAnsi="Times New Roman" w:eastAsia="楷体" w:cs="楷体"/>
          <w:sz w:val="21"/>
          <w:lang w:val="en-US" w:eastAsia="zh-CN"/>
        </w:rPr>
        <w:t>&lt;B&gt;俞平伯/冬晚的别&lt;/B&gt;有犬吠声叫破那朦胧。相凭在暗的虚廊下，渐相忘于清冷之间；&lt;U&gt;忽然&lt;/U&gt;——三四星的灯火对山坳里亮着，且向下山的路动着，我不禁又如有所</w:t>
      </w:r>
      <w:r>
        <w:rPr>
          <w:rFonts w:hint="eastAsia" w:ascii="Times New Roman" w:hAnsi="Times New Roman"/>
          <w:sz w:val="21"/>
          <w:lang w:val="en-US" w:eastAsia="zh-CN"/>
        </w:rPr>
        <w:t>”，特殊标记会影响分词效果及词语搭配分析，需要清理。第三步，使用SegmentAnt 1.1.3软件中的中文Jieba分词系统对语料进行分词及词性标注处理。将清洗后的语料导入SegmentAnt 1.1.3软件，在“Language”栏选择“Chinese with POS tags (Jieba engine)”，然后点击“Start”即可获得带词性标注的分词语料。</w:t>
      </w:r>
      <w:r>
        <w:rPr>
          <w:rStyle w:val="7"/>
          <w:rFonts w:hint="eastAsia" w:ascii="Times New Roman" w:hAnsi="Times New Roman"/>
          <w:sz w:val="21"/>
          <w:lang w:val="en-US" w:eastAsia="zh-CN"/>
        </w:rPr>
        <w:footnoteReference w:id="8"/>
      </w:r>
      <w:r>
        <w:rPr>
          <w:rFonts w:hint="eastAsia" w:ascii="Times New Roman" w:hAnsi="Times New Roman"/>
          <w:sz w:val="21"/>
          <w:lang w:val="en-US" w:eastAsia="zh-CN"/>
        </w:rPr>
        <w:t>最后，使用AntConc 3.2.1软件对语料进行词语搭配分析。由于分词后的语料带有词性标注，格式如“突然_ad”，为了在分析过程中将词性标记与词项标记为一个词，需要将标点符号也定义为“词”。在AntConc 3.2.1软件中选择“Global Settings”，选择“Token (Word) Definition”，在“Punctuation Token Classes”中勾选“Punctuation”，最后点击“Apply”，即可将词项与词性标注当做一个词来处理。</w:t>
      </w:r>
    </w:p>
    <w:p w14:paraId="179F64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eastAsia" w:ascii="Times New Roman" w:hAnsi="Times New Roman"/>
          <w:sz w:val="21"/>
          <w:lang w:val="en-US" w:eastAsia="zh-CN"/>
        </w:rPr>
        <w:t>AntConc 3.2.1软件导入中文语料可能会出现乱码的情况，因此需要将语料以Unicode-UTF8编码保存在文本文件里，并在AntConc 3.2.1软件中选择“Global Settings”，选择“Language Encodings”栏，点击“Edit”，选择“Standard Encodings”&gt;“Unicode(utf8)”，最后点击“Apply”，即可在软件中正常显示中文语料。</w:t>
      </w:r>
    </w:p>
    <w:p w14:paraId="1CD354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p>
    <w:p w14:paraId="468EAE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2.2 跨距与统计量的选取</w:t>
      </w:r>
    </w:p>
    <w:p w14:paraId="69EB67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b w:val="0"/>
          <w:bCs w:val="0"/>
          <w:sz w:val="21"/>
          <w:lang w:val="en-US" w:eastAsia="zh-CN"/>
        </w:rPr>
      </w:pPr>
      <w:r>
        <w:rPr>
          <w:rFonts w:hint="eastAsia" w:ascii="Times New Roman" w:hAnsi="Times New Roman"/>
          <w:b w:val="0"/>
          <w:bCs w:val="0"/>
          <w:sz w:val="21"/>
          <w:lang w:val="en-US" w:eastAsia="zh-CN"/>
        </w:rPr>
        <w:t>跨距就是词语搭配研究的观察窗口，跨距范围的选取根据语言的不同而不同。早期，学者借鉴西方的研究方法，对汉语作同样的跨距选取，如孙茂松认为在英语中一个词的搭配词为近似前后的五个词，对汉语也作了同样的简化。</w:t>
      </w:r>
      <w:r>
        <w:rPr>
          <w:rStyle w:val="7"/>
          <w:rFonts w:hint="eastAsia" w:ascii="Times New Roman" w:hAnsi="Times New Roman"/>
          <w:b w:val="0"/>
          <w:bCs w:val="0"/>
          <w:sz w:val="21"/>
          <w:lang w:val="en-US" w:eastAsia="zh-CN"/>
        </w:rPr>
        <w:footnoteReference w:id="9"/>
      </w:r>
      <w:r>
        <w:rPr>
          <w:rFonts w:hint="eastAsia" w:ascii="Times New Roman" w:hAnsi="Times New Roman"/>
          <w:b w:val="0"/>
          <w:bCs w:val="0"/>
          <w:sz w:val="21"/>
          <w:lang w:val="en-US" w:eastAsia="zh-CN"/>
        </w:rPr>
        <w:t>后来学者对汉语搭配做了更细致的研究，如白妙青、郑家恒认为动宾搭配、主谓搭配、状中搭配的最佳观察窗口是（0，5），而动补搭配、连谓搭配、并列搭配、定中搭配的最佳观察窗口为（0，3）。</w:t>
      </w:r>
      <w:r>
        <w:rPr>
          <w:rStyle w:val="7"/>
          <w:rFonts w:hint="eastAsia" w:ascii="Times New Roman" w:hAnsi="Times New Roman"/>
          <w:b w:val="0"/>
          <w:bCs w:val="0"/>
          <w:sz w:val="21"/>
          <w:lang w:val="en-US" w:eastAsia="zh-CN"/>
        </w:rPr>
        <w:footnoteReference w:id="10"/>
      </w:r>
      <w:r>
        <w:rPr>
          <w:rFonts w:hint="eastAsia" w:ascii="Times New Roman" w:hAnsi="Times New Roman"/>
          <w:b w:val="0"/>
          <w:bCs w:val="0"/>
          <w:sz w:val="21"/>
          <w:lang w:val="en-US" w:eastAsia="zh-CN"/>
        </w:rPr>
        <w:t>孙宏林通过对大规模汉语语料的分析研究，考察统计了名词“能力”、动词“培训”、形容词“广泛”的搭配词语的分布情况，得出所抽取词语的最佳观察窗口是名词（-2，+1），动词（-3，+4），形容词是（-1，+2）。本文为更加全面地考察“突然”和“忽然”的词语搭配情况，决定采用孙茂松的观点，即选取（-5，5）为观察窗口。</w:t>
      </w:r>
    </w:p>
    <w:p w14:paraId="35F625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b w:val="0"/>
          <w:bCs w:val="0"/>
          <w:sz w:val="21"/>
          <w:lang w:val="en-US" w:eastAsia="zh-CN"/>
        </w:rPr>
        <w:t>搭配的任意性、重复性与结构性对于搭配的判断具有决定性意义，选取的统计量应当较好的体现出搭配的任意性、重复性与结构性。汪腊萍提出，MI值和T值对于检验词语搭配具有较高的客观性与科学性。</w:t>
      </w:r>
      <w:r>
        <w:rPr>
          <w:rStyle w:val="7"/>
          <w:rFonts w:hint="eastAsia" w:ascii="Times New Roman" w:hAnsi="Times New Roman"/>
          <w:b w:val="0"/>
          <w:bCs w:val="0"/>
          <w:sz w:val="21"/>
          <w:lang w:val="en-US" w:eastAsia="zh-CN"/>
        </w:rPr>
        <w:footnoteReference w:id="11"/>
      </w:r>
      <w:r>
        <w:rPr>
          <w:rFonts w:hint="eastAsia" w:ascii="Times New Roman" w:hAnsi="Times New Roman"/>
          <w:b w:val="0"/>
          <w:bCs w:val="0"/>
          <w:sz w:val="21"/>
          <w:lang w:val="en-US" w:eastAsia="zh-CN"/>
        </w:rPr>
        <w:t>MI值，即为互信息熵值，用于测量中心词和其搭配词之间的相互关联程度，计算公式为</w:t>
      </w:r>
      <w:r>
        <w:rPr>
          <w:rFonts w:hint="eastAsia" w:ascii="Times New Roman" w:hAnsi="Times New Roman"/>
          <w:b w:val="0"/>
          <w:bCs w:val="0"/>
          <w:sz w:val="21"/>
          <w:lang w:val="en-US" w:eastAsia="zh-CN"/>
        </w:rPr>
        <w:br w:type="textWrapping"/>
      </w:r>
      <m:oMathPara>
        <m:oMath>
          <m:r>
            <m:rPr>
              <m:nor/>
            </m:rPr>
            <w:rPr>
              <w:rFonts w:hint="default" w:ascii="Times New Roman" w:hAnsi="Times New Roman" w:cs="Times New Roman"/>
              <w:b w:val="0"/>
              <w:bCs w:val="0"/>
              <w:i/>
              <w:iCs/>
              <w:kern w:val="2"/>
              <w:sz w:val="21"/>
              <w:szCs w:val="24"/>
              <w:lang w:val="en-US" w:eastAsia="zh-CN" w:bidi="ar-SA"/>
            </w:rPr>
            <m:t>MI</m:t>
          </m:r>
          <m:r>
            <m:rPr>
              <m:nor/>
              <m:sty m:val="p"/>
            </m:rPr>
            <w:rPr>
              <w:rFonts w:hint="default" w:ascii="Times New Roman" w:hAnsi="Times New Roman" w:cs="Times New Roman"/>
              <w:b w:val="0"/>
              <w:bCs w:val="0"/>
              <w:i w:val="0"/>
              <w:iCs/>
              <w:kern w:val="2"/>
              <w:sz w:val="21"/>
              <w:szCs w:val="24"/>
              <w:lang w:val="en-US" w:eastAsia="zh-CN" w:bidi="ar-SA"/>
            </w:rPr>
            <m:t xml:space="preserve"> </m:t>
          </m:r>
          <m:r>
            <m:rPr>
              <m:nor/>
              <m:sty m:val="p"/>
            </m:rPr>
            <w:rPr>
              <w:rFonts w:hint="default" w:ascii="Times New Roman" w:hAnsi="Times New Roman" w:cs="Times New Roman"/>
              <w:b w:val="0"/>
              <w:bCs w:val="0"/>
              <w:i w:val="0"/>
              <w:iCs w:val="0"/>
              <w:kern w:val="2"/>
              <w:sz w:val="21"/>
              <w:szCs w:val="24"/>
              <w:lang w:val="en-US" w:eastAsia="zh-CN" w:bidi="ar-SA"/>
            </w:rPr>
            <m:t>(</m:t>
          </m:r>
          <m:r>
            <m:rPr>
              <m:nor/>
            </m:rPr>
            <w:rPr>
              <w:rFonts w:hint="default" w:ascii="Times New Roman" w:hAnsi="Times New Roman" w:cs="Times New Roman"/>
              <w:b w:val="0"/>
              <w:bCs w:val="0"/>
              <w:i/>
              <w:iCs/>
              <w:kern w:val="2"/>
              <w:sz w:val="21"/>
              <w:szCs w:val="24"/>
              <w:lang w:val="en-US" w:eastAsia="zh-CN" w:bidi="ar-SA"/>
            </w:rPr>
            <m:t>x</m:t>
          </m:r>
          <m:r>
            <m:rPr>
              <m:nor/>
              <m:sty m:val="p"/>
            </m:rPr>
            <w:rPr>
              <w:rFonts w:hint="default" w:ascii="Times New Roman" w:hAnsi="Times New Roman" w:cs="Times New Roman"/>
              <w:b w:val="0"/>
              <w:bCs w:val="0"/>
              <w:i w:val="0"/>
              <w:iCs/>
              <w:kern w:val="2"/>
              <w:sz w:val="21"/>
              <w:szCs w:val="24"/>
              <w:lang w:val="en-US" w:eastAsia="zh-CN" w:bidi="ar-SA"/>
            </w:rPr>
            <m:t xml:space="preserve">, </m:t>
          </m:r>
          <m:r>
            <m:rPr>
              <m:nor/>
            </m:rPr>
            <w:rPr>
              <w:rFonts w:hint="default" w:ascii="Times New Roman" w:hAnsi="Times New Roman" w:cs="Times New Roman"/>
              <w:b w:val="0"/>
              <w:bCs w:val="0"/>
              <w:i/>
              <w:iCs/>
              <w:kern w:val="2"/>
              <w:sz w:val="21"/>
              <w:szCs w:val="24"/>
              <w:lang w:val="en-US" w:eastAsia="zh-CN" w:bidi="ar-SA"/>
            </w:rPr>
            <m:t>y</m:t>
          </m:r>
          <m:r>
            <m:rPr>
              <m:nor/>
              <m:sty m:val="p"/>
            </m:rPr>
            <w:rPr>
              <w:rFonts w:hint="default" w:ascii="Times New Roman" w:hAnsi="Times New Roman" w:cs="Times New Roman"/>
              <w:b w:val="0"/>
              <w:bCs w:val="0"/>
              <w:i w:val="0"/>
              <w:iCs w:val="0"/>
              <w:kern w:val="2"/>
              <w:sz w:val="21"/>
              <w:szCs w:val="24"/>
              <w:lang w:val="en-US" w:eastAsia="zh-CN" w:bidi="ar-SA"/>
            </w:rPr>
            <m:t>)</m:t>
          </m:r>
          <m:r>
            <m:rPr>
              <m:nor/>
              <m:sty m:val="p"/>
            </m:rPr>
            <w:rPr>
              <w:rFonts w:hint="default" w:ascii="Times New Roman" w:hAnsi="Times New Roman" w:cs="Times New Roman"/>
              <w:b w:val="0"/>
              <w:bCs w:val="0"/>
              <w:i w:val="0"/>
              <w:iCs/>
              <w:kern w:val="2"/>
              <w:sz w:val="21"/>
              <w:szCs w:val="24"/>
              <w:lang w:val="en-US" w:eastAsia="zh-CN" w:bidi="ar-SA"/>
            </w:rPr>
            <m:t>=</m:t>
          </m:r>
          <m:f>
            <m:fPr>
              <m:ctrlPr>
                <w:rPr>
                  <w:rFonts w:hint="default" w:ascii="Cambria Math" w:hAnsi="Cambria Math" w:cs="Times New Roman"/>
                  <w:b w:val="0"/>
                  <w:bCs w:val="0"/>
                  <w:i/>
                  <w:iCs/>
                  <w:kern w:val="2"/>
                  <w:sz w:val="21"/>
                  <w:szCs w:val="24"/>
                  <w:lang w:val="en-US" w:eastAsia="zh-CN" w:bidi="ar-SA"/>
                </w:rPr>
              </m:ctrlPr>
            </m:fPr>
            <m:num>
              <m:sSub>
                <m:sSubPr>
                  <m:ctrlPr>
                    <w:rPr>
                      <w:rFonts w:hint="default" w:ascii="Cambria Math" w:hAnsi="Cambria Math" w:cs="Times New Roman"/>
                      <w:b w:val="0"/>
                      <w:bCs w:val="0"/>
                      <w:i/>
                      <w:iCs/>
                      <w:kern w:val="2"/>
                      <w:sz w:val="21"/>
                      <w:szCs w:val="24"/>
                      <w:lang w:val="en-US" w:eastAsia="zh-CN" w:bidi="ar-SA"/>
                    </w:rPr>
                  </m:ctrlPr>
                </m:sSubPr>
                <m:e>
                  <m:r>
                    <m:rPr>
                      <m:nor/>
                    </m:rPr>
                    <w:rPr>
                      <w:rFonts w:hint="default" w:ascii="Times New Roman" w:hAnsi="Times New Roman" w:cs="Times New Roman"/>
                      <w:b w:val="0"/>
                      <w:bCs w:val="0"/>
                      <w:i/>
                      <w:iCs/>
                      <w:kern w:val="2"/>
                      <w:sz w:val="21"/>
                      <w:szCs w:val="24"/>
                      <w:lang w:val="en-US" w:eastAsia="zh-CN" w:bidi="ar-SA"/>
                    </w:rPr>
                    <m:t>f</m:t>
                  </m:r>
                  <m:ctrlPr>
                    <w:rPr>
                      <w:rFonts w:hint="default" w:ascii="Cambria Math" w:hAnsi="Cambria Math" w:cs="Times New Roman"/>
                      <w:b w:val="0"/>
                      <w:bCs w:val="0"/>
                      <w:i/>
                      <w:iCs/>
                      <w:kern w:val="2"/>
                      <w:sz w:val="21"/>
                      <w:szCs w:val="24"/>
                      <w:lang w:val="en-US" w:eastAsia="zh-CN" w:bidi="ar-SA"/>
                    </w:rPr>
                  </m:ctrlPr>
                </m:e>
                <m:sub>
                  <m:r>
                    <m:rPr>
                      <m:nor/>
                    </m:rPr>
                    <w:rPr>
                      <w:rFonts w:hint="default" w:ascii="Times New Roman" w:hAnsi="Times New Roman" w:cs="Times New Roman"/>
                      <w:b w:val="0"/>
                      <w:bCs w:val="0"/>
                      <w:i/>
                      <w:iCs/>
                      <w:kern w:val="2"/>
                      <w:sz w:val="21"/>
                      <w:szCs w:val="24"/>
                      <w:lang w:val="en-US" w:eastAsia="zh-CN" w:bidi="ar-SA"/>
                    </w:rPr>
                    <m:t>abs</m:t>
                  </m:r>
                  <m:r>
                    <m:rPr>
                      <m:nor/>
                      <m:sty m:val="p"/>
                    </m:rPr>
                    <w:rPr>
                      <w:rFonts w:hint="default" w:ascii="Times New Roman" w:hAnsi="Times New Roman" w:cs="Times New Roman"/>
                      <w:b w:val="0"/>
                      <w:bCs w:val="0"/>
                      <w:i w:val="0"/>
                      <w:iCs/>
                      <w:kern w:val="2"/>
                      <w:sz w:val="21"/>
                      <w:szCs w:val="24"/>
                      <w:lang w:val="en-US" w:eastAsia="zh-CN" w:bidi="ar-SA"/>
                    </w:rPr>
                    <m:t xml:space="preserve">. </m:t>
                  </m:r>
                  <m:ctrlPr>
                    <w:rPr>
                      <w:rFonts w:hint="default" w:ascii="Cambria Math" w:hAnsi="Cambria Math" w:cs="Times New Roman"/>
                      <w:b w:val="0"/>
                      <w:bCs w:val="0"/>
                      <w:i/>
                      <w:iCs/>
                      <w:kern w:val="2"/>
                      <w:sz w:val="21"/>
                      <w:szCs w:val="24"/>
                      <w:lang w:val="en-US" w:eastAsia="zh-CN" w:bidi="ar-SA"/>
                    </w:rPr>
                  </m:ctrlPr>
                </m:sub>
              </m:sSub>
              <m:r>
                <m:rPr>
                  <m:nor/>
                  <m:sty m:val="p"/>
                </m:rPr>
                <w:rPr>
                  <w:rFonts w:hint="default" w:ascii="Times New Roman" w:hAnsi="Times New Roman" w:cs="Times New Roman"/>
                  <w:b w:val="0"/>
                  <w:bCs w:val="0"/>
                  <w:i w:val="0"/>
                  <w:iCs w:val="0"/>
                  <w:kern w:val="2"/>
                  <w:sz w:val="21"/>
                  <w:szCs w:val="24"/>
                  <w:lang w:val="en-US" w:eastAsia="zh-CN" w:bidi="ar-SA"/>
                </w:rPr>
                <m:t>(</m:t>
              </m:r>
              <m:r>
                <m:rPr>
                  <m:nor/>
                </m:rPr>
                <w:rPr>
                  <w:rFonts w:hint="default" w:ascii="Times New Roman" w:hAnsi="Times New Roman" w:cs="Times New Roman"/>
                  <w:b w:val="0"/>
                  <w:bCs w:val="0"/>
                  <w:i/>
                  <w:iCs/>
                  <w:kern w:val="2"/>
                  <w:sz w:val="21"/>
                  <w:szCs w:val="24"/>
                  <w:lang w:val="en-US" w:eastAsia="zh-CN" w:bidi="ar-SA"/>
                </w:rPr>
                <m:t>x</m:t>
              </m:r>
              <m:r>
                <m:rPr>
                  <m:nor/>
                  <m:sty m:val="p"/>
                </m:rPr>
                <w:rPr>
                  <w:rFonts w:hint="default" w:ascii="Times New Roman" w:hAnsi="Times New Roman" w:cs="Times New Roman"/>
                  <w:b w:val="0"/>
                  <w:bCs w:val="0"/>
                  <w:i w:val="0"/>
                  <w:iCs/>
                  <w:kern w:val="2"/>
                  <w:sz w:val="21"/>
                  <w:szCs w:val="24"/>
                  <w:lang w:val="en-US" w:eastAsia="zh-CN" w:bidi="ar-SA"/>
                </w:rPr>
                <m:t xml:space="preserve">, </m:t>
              </m:r>
              <m:r>
                <m:rPr>
                  <m:nor/>
                </m:rPr>
                <w:rPr>
                  <w:rFonts w:hint="default" w:ascii="Times New Roman" w:hAnsi="Times New Roman" w:cs="Times New Roman"/>
                  <w:b w:val="0"/>
                  <w:bCs w:val="0"/>
                  <w:i/>
                  <w:iCs/>
                  <w:kern w:val="2"/>
                  <w:sz w:val="21"/>
                  <w:szCs w:val="24"/>
                  <w:lang w:val="en-US" w:eastAsia="zh-CN" w:bidi="ar-SA"/>
                </w:rPr>
                <m:t>y</m:t>
              </m:r>
              <m:r>
                <m:rPr>
                  <m:nor/>
                  <m:sty m:val="p"/>
                </m:rPr>
                <w:rPr>
                  <w:rFonts w:hint="default" w:ascii="Times New Roman" w:hAnsi="Times New Roman" w:cs="Times New Roman"/>
                  <w:b w:val="0"/>
                  <w:bCs w:val="0"/>
                  <w:i w:val="0"/>
                  <w:iCs w:val="0"/>
                  <w:kern w:val="2"/>
                  <w:sz w:val="21"/>
                  <w:szCs w:val="24"/>
                  <w:lang w:val="en-US" w:eastAsia="zh-CN" w:bidi="ar-SA"/>
                </w:rPr>
                <m:t>)</m:t>
              </m:r>
              <m:ctrlPr>
                <w:rPr>
                  <w:rFonts w:hint="default" w:ascii="Cambria Math" w:hAnsi="Cambria Math" w:cs="Times New Roman"/>
                  <w:b w:val="0"/>
                  <w:bCs w:val="0"/>
                  <w:i/>
                  <w:iCs/>
                  <w:kern w:val="2"/>
                  <w:sz w:val="21"/>
                  <w:szCs w:val="24"/>
                  <w:lang w:val="en-US" w:eastAsia="zh-CN" w:bidi="ar-SA"/>
                </w:rPr>
              </m:ctrlPr>
            </m:num>
            <m:den>
              <m:sSub>
                <m:sSubPr>
                  <m:ctrlPr>
                    <w:rPr>
                      <w:rFonts w:hint="default" w:ascii="Cambria Math" w:hAnsi="Cambria Math" w:cs="Times New Roman"/>
                      <w:b w:val="0"/>
                      <w:bCs w:val="0"/>
                      <w:i/>
                      <w:iCs/>
                      <w:kern w:val="2"/>
                      <w:sz w:val="21"/>
                      <w:szCs w:val="24"/>
                      <w:lang w:val="en-US" w:eastAsia="zh-CN" w:bidi="ar-SA"/>
                    </w:rPr>
                  </m:ctrlPr>
                </m:sSubPr>
                <m:e>
                  <m:r>
                    <m:rPr>
                      <m:nor/>
                    </m:rPr>
                    <w:rPr>
                      <w:rFonts w:hint="default" w:ascii="Times New Roman" w:hAnsi="Times New Roman" w:cs="Times New Roman"/>
                      <w:b w:val="0"/>
                      <w:bCs w:val="0"/>
                      <w:i/>
                      <w:iCs/>
                      <w:kern w:val="2"/>
                      <w:sz w:val="21"/>
                      <w:szCs w:val="24"/>
                      <w:lang w:val="en-US" w:eastAsia="zh-CN" w:bidi="ar-SA"/>
                    </w:rPr>
                    <m:t>f</m:t>
                  </m:r>
                  <m:ctrlPr>
                    <w:rPr>
                      <w:rFonts w:hint="default" w:ascii="Cambria Math" w:hAnsi="Cambria Math" w:cs="Times New Roman"/>
                      <w:b w:val="0"/>
                      <w:bCs w:val="0"/>
                      <w:i/>
                      <w:iCs/>
                      <w:kern w:val="2"/>
                      <w:sz w:val="21"/>
                      <w:szCs w:val="24"/>
                      <w:lang w:val="en-US" w:eastAsia="zh-CN" w:bidi="ar-SA"/>
                    </w:rPr>
                  </m:ctrlPr>
                </m:e>
                <m:sub>
                  <m:r>
                    <m:rPr>
                      <m:nor/>
                    </m:rPr>
                    <w:rPr>
                      <w:rFonts w:hint="default" w:ascii="Times New Roman" w:hAnsi="Times New Roman" w:cs="Times New Roman"/>
                      <w:b w:val="0"/>
                      <w:bCs w:val="0"/>
                      <w:i/>
                      <w:iCs/>
                      <w:kern w:val="2"/>
                      <w:sz w:val="21"/>
                      <w:szCs w:val="24"/>
                      <w:lang w:val="en-US" w:eastAsia="zh-CN" w:bidi="ar-SA"/>
                    </w:rPr>
                    <m:t>exp</m:t>
                  </m:r>
                  <m:r>
                    <m:rPr>
                      <m:nor/>
                      <m:sty m:val="p"/>
                    </m:rPr>
                    <w:rPr>
                      <w:rFonts w:hint="default" w:ascii="Times New Roman" w:hAnsi="Times New Roman" w:cs="Times New Roman"/>
                      <w:b w:val="0"/>
                      <w:bCs w:val="0"/>
                      <w:i w:val="0"/>
                      <w:iCs/>
                      <w:kern w:val="2"/>
                      <w:sz w:val="21"/>
                      <w:szCs w:val="24"/>
                      <w:lang w:val="en-US" w:eastAsia="zh-CN" w:bidi="ar-SA"/>
                    </w:rPr>
                    <m:t xml:space="preserve">. </m:t>
                  </m:r>
                  <m:ctrlPr>
                    <w:rPr>
                      <w:rFonts w:hint="default" w:ascii="Cambria Math" w:hAnsi="Cambria Math" w:cs="Times New Roman"/>
                      <w:b w:val="0"/>
                      <w:bCs w:val="0"/>
                      <w:i/>
                      <w:iCs/>
                      <w:kern w:val="2"/>
                      <w:sz w:val="21"/>
                      <w:szCs w:val="24"/>
                      <w:lang w:val="en-US" w:eastAsia="zh-CN" w:bidi="ar-SA"/>
                    </w:rPr>
                  </m:ctrlPr>
                </m:sub>
              </m:sSub>
              <m:r>
                <m:rPr>
                  <m:nor/>
                  <m:sty m:val="p"/>
                </m:rPr>
                <w:rPr>
                  <w:rFonts w:hint="default" w:ascii="Times New Roman" w:hAnsi="Times New Roman" w:cs="Times New Roman"/>
                  <w:b w:val="0"/>
                  <w:bCs w:val="0"/>
                  <w:i w:val="0"/>
                  <w:iCs w:val="0"/>
                  <w:kern w:val="2"/>
                  <w:sz w:val="21"/>
                  <w:szCs w:val="24"/>
                  <w:lang w:val="en-US" w:eastAsia="zh-CN" w:bidi="ar-SA"/>
                </w:rPr>
                <m:t>(</m:t>
              </m:r>
              <m:r>
                <m:rPr>
                  <m:nor/>
                </m:rPr>
                <w:rPr>
                  <w:rFonts w:hint="default" w:ascii="Times New Roman" w:hAnsi="Times New Roman" w:cs="Times New Roman"/>
                  <w:b w:val="0"/>
                  <w:bCs w:val="0"/>
                  <w:i/>
                  <w:iCs/>
                  <w:kern w:val="2"/>
                  <w:sz w:val="21"/>
                  <w:szCs w:val="24"/>
                  <w:lang w:val="en-US" w:eastAsia="zh-CN" w:bidi="ar-SA"/>
                </w:rPr>
                <m:t>x</m:t>
              </m:r>
              <m:r>
                <m:rPr>
                  <m:nor/>
                  <m:sty m:val="p"/>
                </m:rPr>
                <w:rPr>
                  <w:rFonts w:hint="default" w:ascii="Times New Roman" w:hAnsi="Times New Roman" w:cs="Times New Roman"/>
                  <w:b w:val="0"/>
                  <w:bCs w:val="0"/>
                  <w:i w:val="0"/>
                  <w:iCs/>
                  <w:kern w:val="2"/>
                  <w:sz w:val="21"/>
                  <w:szCs w:val="24"/>
                  <w:lang w:val="en-US" w:eastAsia="zh-CN" w:bidi="ar-SA"/>
                </w:rPr>
                <m:t xml:space="preserve">, </m:t>
              </m:r>
              <m:r>
                <m:rPr>
                  <m:nor/>
                </m:rPr>
                <w:rPr>
                  <w:rFonts w:hint="default" w:ascii="Times New Roman" w:hAnsi="Times New Roman" w:cs="Times New Roman"/>
                  <w:b w:val="0"/>
                  <w:bCs w:val="0"/>
                  <w:i/>
                  <w:iCs/>
                  <w:kern w:val="2"/>
                  <w:sz w:val="21"/>
                  <w:szCs w:val="24"/>
                  <w:lang w:val="en-US" w:eastAsia="zh-CN" w:bidi="ar-SA"/>
                </w:rPr>
                <m:t>y</m:t>
              </m:r>
              <m:r>
                <m:rPr>
                  <m:nor/>
                  <m:sty m:val="p"/>
                </m:rPr>
                <w:rPr>
                  <w:rFonts w:hint="default" w:ascii="Times New Roman" w:hAnsi="Times New Roman" w:cs="Times New Roman"/>
                  <w:b w:val="0"/>
                  <w:bCs w:val="0"/>
                  <w:i w:val="0"/>
                  <w:iCs w:val="0"/>
                  <w:kern w:val="2"/>
                  <w:sz w:val="21"/>
                  <w:szCs w:val="24"/>
                  <w:lang w:val="en-US" w:eastAsia="zh-CN" w:bidi="ar-SA"/>
                </w:rPr>
                <m:t>)</m:t>
              </m:r>
              <m:ctrlPr>
                <w:rPr>
                  <w:rFonts w:hint="default" w:ascii="Cambria Math" w:hAnsi="Cambria Math" w:cs="Times New Roman"/>
                  <w:b w:val="0"/>
                  <w:bCs w:val="0"/>
                  <w:i/>
                  <w:iCs/>
                  <w:kern w:val="2"/>
                  <w:sz w:val="21"/>
                  <w:szCs w:val="24"/>
                  <w:lang w:val="en-US" w:eastAsia="zh-CN" w:bidi="ar-SA"/>
                </w:rPr>
              </m:ctrlPr>
            </m:den>
          </m:f>
        </m:oMath>
      </m:oMathPara>
      <w:r>
        <w:rPr>
          <w:rFonts w:hint="default" w:ascii="Cambria Math" w:hAnsi="Cambria Math" w:cstheme="minorBidi"/>
          <w:b w:val="0"/>
          <w:bCs w:val="0"/>
          <w:i/>
          <w:iCs/>
          <w:kern w:val="2"/>
          <w:sz w:val="21"/>
          <w:szCs w:val="24"/>
          <w:lang w:val="en-US" w:eastAsia="zh-CN" w:bidi="ar-SA"/>
        </w:rPr>
        <w:br w:type="textWrapping"/>
      </w:r>
      <w:r>
        <w:rPr>
          <w:rFonts w:hint="eastAsia" w:ascii="Times New Roman" w:hAnsi="Times New Roman" w:cstheme="minorBidi"/>
          <w:b w:val="0"/>
          <w:bCs w:val="0"/>
          <w:i w:val="0"/>
          <w:iCs/>
          <w:kern w:val="2"/>
          <w:sz w:val="21"/>
          <w:szCs w:val="24"/>
          <w:lang w:val="en-US" w:eastAsia="zh-CN" w:bidi="ar-SA"/>
        </w:rPr>
        <w:t>这里中心词为x，跨距内搭配词为y，中心词与搭配词的观测共现频数为</w:t>
      </w:r>
      <w:r>
        <w:rPr>
          <w:rFonts w:hint="eastAsia" w:ascii="Times New Roman" w:hAnsi="Times New Roman" w:cstheme="minorBidi"/>
          <w:b w:val="0"/>
          <w:bCs w:val="0"/>
          <w:i/>
          <w:iCs w:val="0"/>
          <w:kern w:val="2"/>
          <w:sz w:val="21"/>
          <w:szCs w:val="24"/>
          <w:lang w:val="en-US" w:eastAsia="zh-CN" w:bidi="ar-SA"/>
        </w:rPr>
        <w:t>f</w:t>
      </w:r>
      <w:r>
        <w:rPr>
          <w:rFonts w:hint="eastAsia" w:ascii="Times New Roman" w:hAnsi="Times New Roman" w:cstheme="minorBidi"/>
          <w:b w:val="0"/>
          <w:bCs w:val="0"/>
          <w:i/>
          <w:iCs w:val="0"/>
          <w:kern w:val="2"/>
          <w:sz w:val="21"/>
          <w:szCs w:val="24"/>
          <w:vertAlign w:val="subscript"/>
          <w:lang w:val="en-US" w:eastAsia="zh-CN" w:bidi="ar-SA"/>
        </w:rPr>
        <w:t>abs.</w:t>
      </w:r>
      <w:r>
        <w:rPr>
          <w:rFonts w:hint="eastAsia" w:ascii="Times New Roman" w:hAnsi="Times New Roman" w:cstheme="minorBidi"/>
          <w:b w:val="0"/>
          <w:bCs w:val="0"/>
          <w:i/>
          <w:iCs w:val="0"/>
          <w:kern w:val="2"/>
          <w:sz w:val="21"/>
          <w:szCs w:val="24"/>
          <w:vertAlign w:val="baseline"/>
          <w:lang w:val="en-US" w:eastAsia="zh-CN" w:bidi="ar-SA"/>
        </w:rPr>
        <w:t xml:space="preserve">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 y</w:t>
      </w:r>
      <w:r>
        <w:rPr>
          <w:rFonts w:hint="eastAsia" w:ascii="Times New Roman" w:hAnsi="Times New Roman" w:cstheme="minorBidi"/>
          <w:b w:val="0"/>
          <w:bCs w:val="0"/>
          <w:i w:val="0"/>
          <w:iCs/>
          <w:kern w:val="2"/>
          <w:sz w:val="21"/>
          <w:szCs w:val="24"/>
          <w:vertAlign w:val="baseline"/>
          <w:lang w:val="en-US" w:eastAsia="zh-CN" w:bidi="ar-SA"/>
        </w:rPr>
        <w:t>)，零假设下中心词与搭配词的期望共现频数为</w:t>
      </w:r>
      <w:r>
        <w:rPr>
          <w:rFonts w:hint="eastAsia" w:ascii="Times New Roman" w:hAnsi="Times New Roman" w:cstheme="minorBidi"/>
          <w:b w:val="0"/>
          <w:bCs w:val="0"/>
          <w:i/>
          <w:iCs w:val="0"/>
          <w:kern w:val="2"/>
          <w:sz w:val="21"/>
          <w:szCs w:val="24"/>
          <w:lang w:val="en-US" w:eastAsia="zh-CN" w:bidi="ar-SA"/>
        </w:rPr>
        <w:t>f</w:t>
      </w:r>
      <w:r>
        <w:rPr>
          <w:rFonts w:hint="eastAsia" w:ascii="Times New Roman" w:hAnsi="Times New Roman" w:cstheme="minorBidi"/>
          <w:b w:val="0"/>
          <w:bCs w:val="0"/>
          <w:i/>
          <w:iCs w:val="0"/>
          <w:kern w:val="2"/>
          <w:sz w:val="21"/>
          <w:szCs w:val="24"/>
          <w:vertAlign w:val="subscript"/>
          <w:lang w:val="en-US" w:eastAsia="zh-CN" w:bidi="ar-SA"/>
        </w:rPr>
        <w:t>exp.</w:t>
      </w:r>
      <w:r>
        <w:rPr>
          <w:rFonts w:hint="eastAsia" w:ascii="Times New Roman" w:hAnsi="Times New Roman" w:cstheme="minorBidi"/>
          <w:b w:val="0"/>
          <w:bCs w:val="0"/>
          <w:i/>
          <w:iCs w:val="0"/>
          <w:kern w:val="2"/>
          <w:sz w:val="21"/>
          <w:szCs w:val="24"/>
          <w:vertAlign w:val="baseline"/>
          <w:lang w:val="en-US" w:eastAsia="zh-CN" w:bidi="ar-SA"/>
        </w:rPr>
        <w:t xml:space="preserve">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 y</w:t>
      </w:r>
      <w:r>
        <w:rPr>
          <w:rFonts w:hint="eastAsia" w:ascii="Times New Roman" w:hAnsi="Times New Roman" w:cstheme="minorBidi"/>
          <w:b w:val="0"/>
          <w:bCs w:val="0"/>
          <w:i w:val="0"/>
          <w:iCs/>
          <w:kern w:val="2"/>
          <w:sz w:val="21"/>
          <w:szCs w:val="24"/>
          <w:vertAlign w:val="baseline"/>
          <w:lang w:val="en-US" w:eastAsia="zh-CN" w:bidi="ar-SA"/>
        </w:rPr>
        <w:t>)。MI值反映的是所观测到的共现频数与所期望的共现频数在多大程度上不一致，即中心词x的出现给搭配词y的出现带来了多大的信息。一般而言，MI值越大，说明中心词x对搭配词y的出现的影响就越大。</w:t>
      </w:r>
      <w:r>
        <w:rPr>
          <w:rStyle w:val="7"/>
          <w:rFonts w:hint="eastAsia" w:ascii="Times New Roman" w:hAnsi="Times New Roman" w:cstheme="minorBidi"/>
          <w:b w:val="0"/>
          <w:bCs w:val="0"/>
          <w:i w:val="0"/>
          <w:iCs/>
          <w:kern w:val="2"/>
          <w:sz w:val="21"/>
          <w:szCs w:val="24"/>
          <w:lang w:val="en-US" w:eastAsia="zh-CN" w:bidi="ar-SA"/>
        </w:rPr>
        <w:footnoteReference w:id="12"/>
      </w:r>
    </w:p>
    <w:p w14:paraId="79A8D0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hAnsi="Cambria Math" w:cs="Times New Roman"/>
          <w:b w:val="0"/>
          <w:bCs w:val="0"/>
          <w:i w:val="0"/>
          <w:iCs w:val="0"/>
          <w:kern w:val="2"/>
          <w:sz w:val="21"/>
          <w:szCs w:val="21"/>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T值是用来检验两个母体差异的二阶统计量，反映的是两个母体的相对差异。Church首次将T检验理论用于词项搭配的定量研究。根据T检验的原理，假设两词项x和y在某语料库中的共现概率为</w:t>
      </w:r>
      <w:r>
        <w:rPr>
          <w:rFonts w:hint="eastAsia" w:ascii="Times New Roman" w:hAnsi="Times New Roman" w:cstheme="minorBidi"/>
          <w:b w:val="0"/>
          <w:bCs w:val="0"/>
          <w:i/>
          <w:iCs w:val="0"/>
          <w:kern w:val="2"/>
          <w:sz w:val="21"/>
          <w:szCs w:val="24"/>
          <w:vertAlign w:val="baseline"/>
          <w:lang w:val="en-US" w:eastAsia="zh-CN" w:bidi="ar-SA"/>
        </w:rPr>
        <w:t>P</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)，各自单独出现的概率为</w:t>
      </w:r>
      <w:r>
        <w:rPr>
          <w:rFonts w:hint="eastAsia" w:ascii="Times New Roman" w:hAnsi="Times New Roman" w:cstheme="minorBidi"/>
          <w:b w:val="0"/>
          <w:bCs w:val="0"/>
          <w:i/>
          <w:iCs w:val="0"/>
          <w:kern w:val="2"/>
          <w:sz w:val="21"/>
          <w:szCs w:val="24"/>
          <w:vertAlign w:val="baseline"/>
          <w:lang w:val="en-US" w:eastAsia="zh-CN" w:bidi="ar-SA"/>
        </w:rPr>
        <w:t>P</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)和</w:t>
      </w:r>
      <w:r>
        <w:rPr>
          <w:rFonts w:hint="eastAsia" w:ascii="Times New Roman" w:hAnsi="Times New Roman" w:cstheme="minorBidi"/>
          <w:b w:val="0"/>
          <w:bCs w:val="0"/>
          <w:i/>
          <w:iCs w:val="0"/>
          <w:kern w:val="2"/>
          <w:sz w:val="21"/>
          <w:szCs w:val="24"/>
          <w:vertAlign w:val="baseline"/>
          <w:lang w:val="en-US" w:eastAsia="zh-CN" w:bidi="ar-SA"/>
        </w:rPr>
        <w:t>P</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)，那么他们之间的T值为</w:t>
      </w:r>
      <w:r>
        <w:rPr>
          <w:rFonts w:hint="eastAsia" w:ascii="Times New Roman" w:hAnsi="Times New Roman" w:cstheme="minorBidi"/>
          <w:b w:val="0"/>
          <w:bCs w:val="0"/>
          <w:i w:val="0"/>
          <w:iCs/>
          <w:kern w:val="2"/>
          <w:sz w:val="21"/>
          <w:szCs w:val="24"/>
          <w:vertAlign w:val="baseline"/>
          <w:lang w:val="en-US" w:eastAsia="zh-CN" w:bidi="ar-SA"/>
        </w:rPr>
        <w:br w:type="textWrapping"/>
      </w:r>
      <m:oMathPara>
        <m:oMath>
          <m:r>
            <m:rPr>
              <m:nor/>
            </m:rPr>
            <w:rPr>
              <w:rFonts w:hint="default" w:ascii="Times New Roman" w:hAnsi="Times New Roman" w:cs="Times New Roman"/>
              <w:b w:val="0"/>
              <w:bCs w:val="0"/>
              <w:i/>
              <w:iCs w:val="0"/>
              <w:kern w:val="2"/>
              <w:sz w:val="21"/>
              <w:szCs w:val="21"/>
              <w:vertAlign w:val="baseline"/>
              <w:lang w:val="en-US" w:eastAsia="zh-CN" w:bidi="ar-SA"/>
            </w:rPr>
            <m:t>T</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x</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rPr>
            <w:rPr>
              <w:rFonts w:hint="default" w:ascii="Times New Roman" w:hAnsi="Times New Roman" w:cs="Times New Roman"/>
              <w:b w:val="0"/>
              <w:bCs w:val="0"/>
              <w:i/>
              <w:iCs w:val="0"/>
              <w:kern w:val="2"/>
              <w:sz w:val="21"/>
              <w:szCs w:val="21"/>
              <w:vertAlign w:val="baseline"/>
              <w:lang w:val="en-US" w:eastAsia="zh-CN" w:bidi="ar-SA"/>
            </w:rPr>
            <m:t>y</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m:t>
          </m:r>
          <m:f>
            <m:fPr>
              <m:ctrlPr>
                <w:rPr>
                  <w:rFonts w:hint="default" w:ascii="Cambria Math" w:hAnsi="Cambria Math" w:cs="Times New Roman"/>
                  <w:b w:val="0"/>
                  <w:bCs w:val="0"/>
                  <w:i/>
                  <w:iCs w:val="0"/>
                  <w:kern w:val="2"/>
                  <w:sz w:val="21"/>
                  <w:szCs w:val="21"/>
                  <w:vertAlign w:val="baseline"/>
                  <w:lang w:val="en-US" w:eastAsia="zh-CN" w:bidi="ar-SA"/>
                </w:rPr>
              </m:ctrlPr>
            </m:fPr>
            <m:num>
              <m:r>
                <m:rPr>
                  <m:nor/>
                </m:rPr>
                <w:rPr>
                  <w:rFonts w:hint="default" w:ascii="Times New Roman" w:hAnsi="Times New Roman" w:cs="Times New Roman"/>
                  <w:b w:val="0"/>
                  <w:bCs w:val="0"/>
                  <w:i/>
                  <w:iCs w:val="0"/>
                  <w:kern w:val="2"/>
                  <w:sz w:val="21"/>
                  <w:szCs w:val="21"/>
                  <w:vertAlign w:val="baseline"/>
                  <w:lang w:val="en-US" w:eastAsia="zh-CN" w:bidi="ar-SA"/>
                </w:rPr>
                <m:t>P</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x, y</m:t>
              </m:r>
              <m:r>
                <m:rPr>
                  <m:nor/>
                  <m:sty m:val="p"/>
                </m:rPr>
                <w:rPr>
                  <w:rFonts w:hint="default" w:ascii="Times New Roman" w:hAnsi="Times New Roman" w:cs="Times New Roman"/>
                  <w:b w:val="0"/>
                  <w:bCs w:val="0"/>
                  <w:i w:val="0"/>
                  <w:iCs/>
                  <w:kern w:val="2"/>
                  <w:sz w:val="21"/>
                  <w:szCs w:val="21"/>
                  <w:vertAlign w:val="baseline"/>
                  <w:lang w:val="en-US" w:eastAsia="zh-CN" w:bidi="ar-SA"/>
                </w:rPr>
                <m:t xml:space="preserve">) </m:t>
              </m:r>
              <m:r>
                <m:rPr>
                  <m:nor/>
                </m:rPr>
                <w:rPr>
                  <w:rFonts w:hint="default" w:ascii="Times New Roman" w:hAnsi="Times New Roman" w:cs="Times New Roman"/>
                  <w:b w:val="0"/>
                  <w:bCs w:val="0"/>
                  <w:i/>
                  <w:iCs w:val="0"/>
                  <w:kern w:val="2"/>
                  <w:sz w:val="21"/>
                  <w:szCs w:val="21"/>
                  <w:vertAlign w:val="baseline"/>
                  <w:lang w:val="en-US" w:eastAsia="zh-CN" w:bidi="ar-SA"/>
                </w:rPr>
                <m:t>−</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rPr>
                <w:rPr>
                  <w:rFonts w:hint="default" w:ascii="Times New Roman" w:hAnsi="Times New Roman" w:cs="Times New Roman"/>
                  <w:b w:val="0"/>
                  <w:bCs w:val="0"/>
                  <w:i/>
                  <w:iCs w:val="0"/>
                  <w:kern w:val="2"/>
                  <w:sz w:val="21"/>
                  <w:szCs w:val="21"/>
                  <w:vertAlign w:val="baseline"/>
                  <w:lang w:val="en-US" w:eastAsia="zh-CN" w:bidi="ar-SA"/>
                </w:rPr>
                <m:t>P</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x</m:t>
              </m:r>
              <m:r>
                <m:rPr>
                  <m:nor/>
                  <m:sty m:val="p"/>
                </m:rPr>
                <w:rPr>
                  <w:rFonts w:hint="default" w:ascii="Times New Roman" w:hAnsi="Times New Roman" w:cs="Times New Roman"/>
                  <w:b w:val="0"/>
                  <w:bCs w:val="0"/>
                  <w:i w:val="0"/>
                  <w:iCs/>
                  <w:kern w:val="2"/>
                  <w:sz w:val="21"/>
                  <w:szCs w:val="21"/>
                  <w:vertAlign w:val="baseline"/>
                  <w:lang w:val="en-US" w:eastAsia="zh-CN" w:bidi="ar-SA"/>
                </w:rPr>
                <m:t xml:space="preserve">) </m:t>
              </m:r>
              <m:r>
                <m:rPr>
                  <m:nor/>
                </m:rPr>
                <w:rPr>
                  <w:rFonts w:hint="default" w:ascii="Times New Roman" w:hAnsi="Times New Roman" w:cs="Times New Roman"/>
                  <w:b w:val="0"/>
                  <w:bCs w:val="0"/>
                  <w:i/>
                  <w:iCs w:val="0"/>
                  <w:kern w:val="2"/>
                  <w:sz w:val="21"/>
                  <w:szCs w:val="21"/>
                  <w:vertAlign w:val="baseline"/>
                  <w:lang w:val="en-US" w:eastAsia="zh-CN" w:bidi="ar-SA"/>
                </w:rPr>
                <m:t>P</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y</m:t>
              </m:r>
              <m:r>
                <m:rPr>
                  <m:nor/>
                  <m:sty m:val="p"/>
                </m:rPr>
                <w:rPr>
                  <w:rFonts w:hint="default" w:ascii="Times New Roman" w:hAnsi="Times New Roman" w:cs="Times New Roman"/>
                  <w:b w:val="0"/>
                  <w:bCs w:val="0"/>
                  <w:i w:val="0"/>
                  <w:iCs/>
                  <w:kern w:val="2"/>
                  <w:sz w:val="21"/>
                  <w:szCs w:val="21"/>
                  <w:vertAlign w:val="baseline"/>
                  <w:lang w:val="en-US" w:eastAsia="zh-CN" w:bidi="ar-SA"/>
                </w:rPr>
                <m:t>)</m:t>
              </m:r>
              <m:ctrlPr>
                <w:rPr>
                  <w:rFonts w:hint="default" w:ascii="Cambria Math" w:hAnsi="Cambria Math" w:cs="Times New Roman"/>
                  <w:b w:val="0"/>
                  <w:bCs w:val="0"/>
                  <w:i/>
                  <w:iCs w:val="0"/>
                  <w:kern w:val="2"/>
                  <w:sz w:val="21"/>
                  <w:szCs w:val="21"/>
                  <w:vertAlign w:val="baseline"/>
                  <w:lang w:val="en-US" w:eastAsia="zh-CN" w:bidi="ar-SA"/>
                </w:rPr>
              </m:ctrlPr>
            </m:num>
            <m:den>
              <m:rad>
                <m:radPr>
                  <m:degHide m:val="1"/>
                  <m:ctrlPr>
                    <w:rPr>
                      <w:rFonts w:hint="default" w:ascii="Cambria Math" w:hAnsi="Cambria Math" w:cs="Times New Roman"/>
                      <w:b w:val="0"/>
                      <w:bCs w:val="0"/>
                      <w:i/>
                      <w:iCs w:val="0"/>
                      <w:kern w:val="2"/>
                      <w:sz w:val="21"/>
                      <w:szCs w:val="21"/>
                      <w:vertAlign w:val="baseline"/>
                      <w:lang w:val="en-US" w:eastAsia="zh-CN" w:bidi="ar-SA"/>
                    </w:rPr>
                  </m:ctrlPr>
                </m:radPr>
                <m:deg>
                  <m:ctrlPr>
                    <w:rPr>
                      <w:rFonts w:hint="default" w:ascii="Cambria Math" w:hAnsi="Cambria Math" w:cs="Times New Roman"/>
                      <w:b w:val="0"/>
                      <w:bCs w:val="0"/>
                      <w:i/>
                      <w:iCs w:val="0"/>
                      <w:kern w:val="2"/>
                      <w:sz w:val="21"/>
                      <w:szCs w:val="21"/>
                      <w:vertAlign w:val="baseline"/>
                      <w:lang w:val="en-US" w:eastAsia="zh-CN" w:bidi="ar-SA"/>
                    </w:rPr>
                  </m:ctrlPr>
                </m:deg>
                <m:e>
                  <m:f>
                    <m:fPr>
                      <m:ctrlPr>
                        <w:rPr>
                          <w:rFonts w:hint="default" w:ascii="Cambria Math" w:hAnsi="Cambria Math" w:cs="Times New Roman"/>
                          <w:b w:val="0"/>
                          <w:bCs w:val="0"/>
                          <w:i/>
                          <w:iCs w:val="0"/>
                          <w:kern w:val="2"/>
                          <w:sz w:val="21"/>
                          <w:szCs w:val="21"/>
                          <w:vertAlign w:val="baseline"/>
                          <w:lang w:val="en-US" w:eastAsia="zh-CN" w:bidi="ar-SA"/>
                        </w:rPr>
                      </m:ctrlPr>
                    </m:fPr>
                    <m:num>
                      <m:r>
                        <m:rPr>
                          <m:nor/>
                        </m:rPr>
                        <w:rPr>
                          <w:rFonts w:hint="default" w:ascii="Times New Roman" w:hAnsi="Times New Roman" w:cs="Times New Roman"/>
                          <w:b w:val="0"/>
                          <w:bCs w:val="0"/>
                          <w:i/>
                          <w:iCs w:val="0"/>
                          <w:kern w:val="2"/>
                          <w:sz w:val="21"/>
                          <w:szCs w:val="21"/>
                          <w:vertAlign w:val="baseline"/>
                          <w:lang w:val="en-US" w:eastAsia="zh-CN" w:bidi="ar-SA"/>
                        </w:rPr>
                        <m:t>P</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x ,y</m:t>
                      </m:r>
                      <m:r>
                        <m:rPr>
                          <m:nor/>
                          <m:sty m:val="p"/>
                        </m:rPr>
                        <w:rPr>
                          <w:rFonts w:hint="default" w:ascii="Times New Roman" w:hAnsi="Times New Roman" w:cs="Times New Roman"/>
                          <w:b w:val="0"/>
                          <w:bCs w:val="0"/>
                          <w:i w:val="0"/>
                          <w:iCs/>
                          <w:kern w:val="2"/>
                          <w:sz w:val="21"/>
                          <w:szCs w:val="21"/>
                          <w:vertAlign w:val="baseline"/>
                          <w:lang w:val="en-US" w:eastAsia="zh-CN" w:bidi="ar-SA"/>
                        </w:rPr>
                        <m:t>)</m:t>
                      </m:r>
                      <m:ctrlPr>
                        <w:rPr>
                          <w:rFonts w:hint="default" w:ascii="Cambria Math" w:hAnsi="Cambria Math" w:cs="Times New Roman"/>
                          <w:b w:val="0"/>
                          <w:bCs w:val="0"/>
                          <w:i/>
                          <w:iCs w:val="0"/>
                          <w:kern w:val="2"/>
                          <w:sz w:val="21"/>
                          <w:szCs w:val="21"/>
                          <w:vertAlign w:val="baseline"/>
                          <w:lang w:val="en-US" w:eastAsia="zh-CN" w:bidi="ar-SA"/>
                        </w:rPr>
                      </m:ctrlPr>
                    </m:num>
                    <m:den>
                      <m:r>
                        <m:rPr>
                          <m:nor/>
                        </m:rPr>
                        <w:rPr>
                          <w:rFonts w:hint="default" w:ascii="Times New Roman" w:hAnsi="Times New Roman" w:cs="Times New Roman"/>
                          <w:b w:val="0"/>
                          <w:bCs w:val="0"/>
                          <w:i/>
                          <w:iCs w:val="0"/>
                          <w:kern w:val="2"/>
                          <w:sz w:val="21"/>
                          <w:szCs w:val="21"/>
                          <w:vertAlign w:val="baseline"/>
                          <w:lang w:val="en-US" w:eastAsia="zh-CN" w:bidi="ar-SA"/>
                        </w:rPr>
                        <m:t>N</m:t>
                      </m:r>
                      <m:ctrlPr>
                        <w:rPr>
                          <w:rFonts w:hint="default" w:ascii="Cambria Math" w:hAnsi="Cambria Math" w:cs="Times New Roman"/>
                          <w:b w:val="0"/>
                          <w:bCs w:val="0"/>
                          <w:i/>
                          <w:iCs w:val="0"/>
                          <w:kern w:val="2"/>
                          <w:sz w:val="21"/>
                          <w:szCs w:val="21"/>
                          <w:vertAlign w:val="baseline"/>
                          <w:lang w:val="en-US" w:eastAsia="zh-CN" w:bidi="ar-SA"/>
                        </w:rPr>
                      </m:ctrlPr>
                    </m:den>
                  </m:f>
                  <m:ctrlPr>
                    <w:rPr>
                      <w:rFonts w:hint="default" w:ascii="Cambria Math" w:hAnsi="Cambria Math" w:cs="Times New Roman"/>
                      <w:b w:val="0"/>
                      <w:bCs w:val="0"/>
                      <w:i/>
                      <w:iCs w:val="0"/>
                      <w:kern w:val="2"/>
                      <w:sz w:val="21"/>
                      <w:szCs w:val="21"/>
                      <w:vertAlign w:val="baseline"/>
                      <w:lang w:val="en-US" w:eastAsia="zh-CN" w:bidi="ar-SA"/>
                    </w:rPr>
                  </m:ctrlPr>
                </m:e>
              </m:rad>
              <m:ctrlPr>
                <w:rPr>
                  <w:rFonts w:hint="default" w:ascii="Cambria Math" w:hAnsi="Cambria Math" w:cs="Times New Roman"/>
                  <w:b w:val="0"/>
                  <w:bCs w:val="0"/>
                  <w:i/>
                  <w:iCs w:val="0"/>
                  <w:kern w:val="2"/>
                  <w:sz w:val="21"/>
                  <w:szCs w:val="21"/>
                  <w:vertAlign w:val="baseline"/>
                  <w:lang w:val="en-US" w:eastAsia="zh-CN" w:bidi="ar-SA"/>
                </w:rPr>
              </m:ctrlPr>
            </m:den>
          </m:f>
        </m:oMath>
      </m:oMathPara>
    </w:p>
    <w:p w14:paraId="16E00B2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这里共现概率</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)由x和y两词在语料库中所观测到的共现频数</w:t>
      </w:r>
      <w:r>
        <w:rPr>
          <w:rFonts w:hint="eastAsia" w:ascii="Times New Roman" w:hAnsi="Times New Roman" w:cstheme="minorBidi"/>
          <w:b w:val="0"/>
          <w:bCs w:val="0"/>
          <w:i/>
          <w:iCs w:val="0"/>
          <w:kern w:val="2"/>
          <w:sz w:val="21"/>
          <w:szCs w:val="24"/>
          <w:vertAlign w:val="baseline"/>
          <w:lang w:val="en-US" w:eastAsia="zh-CN" w:bidi="ar-SA"/>
        </w:rPr>
        <w:t xml:space="preserve">f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 xml:space="preserve"> y</w:t>
      </w:r>
      <w:r>
        <w:rPr>
          <w:rFonts w:hint="eastAsia" w:ascii="Times New Roman" w:hAnsi="Times New Roman" w:cstheme="minorBidi"/>
          <w:b w:val="0"/>
          <w:bCs w:val="0"/>
          <w:i w:val="0"/>
          <w:iCs/>
          <w:kern w:val="2"/>
          <w:sz w:val="21"/>
          <w:szCs w:val="24"/>
          <w:vertAlign w:val="baseline"/>
          <w:lang w:val="en-US" w:eastAsia="zh-CN" w:bidi="ar-SA"/>
        </w:rPr>
        <w:t>)除以该语料库的大小N 而得。</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)和</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)由语料库中x和y单独出现的频数</w:t>
      </w:r>
      <w:r>
        <w:rPr>
          <w:rFonts w:hint="eastAsia" w:ascii="Times New Roman" w:hAnsi="Times New Roman" w:cstheme="minorBidi"/>
          <w:b w:val="0"/>
          <w:bCs w:val="0"/>
          <w:i/>
          <w:iCs w:val="0"/>
          <w:kern w:val="2"/>
          <w:sz w:val="21"/>
          <w:szCs w:val="24"/>
          <w:vertAlign w:val="baseline"/>
          <w:lang w:val="en-US" w:eastAsia="zh-CN" w:bidi="ar-SA"/>
        </w:rPr>
        <w:t xml:space="preserve">f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 xml:space="preserve">f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)除以该语料库的大小N而得。</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)反映的是所观测到的共现概率减去随机共现的偶然概率的差值，而</w:t>
      </w:r>
      <w:r>
        <w:rPr>
          <w:rFonts w:hint="eastAsia" w:ascii="Times New Roman" w:hAnsi="Times New Roman" w:cstheme="minorBidi"/>
          <w:b w:val="0"/>
          <w:bCs w:val="0"/>
          <w:i/>
          <w:iCs w:val="0"/>
          <w:kern w:val="2"/>
          <w:sz w:val="21"/>
          <w:szCs w:val="24"/>
          <w:vertAlign w:val="baseline"/>
          <w:lang w:val="en-US" w:eastAsia="zh-CN" w:bidi="ar-SA"/>
        </w:rPr>
        <w:t>T</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)所反映的是观测共现概率与偶然共现概率用均方差来衡量的相对差异。</w:t>
      </w:r>
      <w:r>
        <w:rPr>
          <w:rStyle w:val="7"/>
          <w:rFonts w:hint="eastAsia" w:ascii="Times New Roman" w:hAnsi="Times New Roman" w:cstheme="minorBidi"/>
          <w:b w:val="0"/>
          <w:bCs w:val="0"/>
          <w:i w:val="0"/>
          <w:iCs/>
          <w:kern w:val="2"/>
          <w:sz w:val="21"/>
          <w:szCs w:val="24"/>
          <w:lang w:val="en-US" w:eastAsia="zh-CN" w:bidi="ar-SA"/>
        </w:rPr>
        <w:footnoteReference w:id="13"/>
      </w:r>
    </w:p>
    <w:p w14:paraId="797030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AntConc 3.2.1软件提供MI值和T值检验（在“Tool Perferences”下选择“Collocates Perferences”，在“Selected Collocate Measure”一栏下选择“MI”或“T-Score”）。汪腊萍认为，一般而言，如果某词项的MI值和T值都比较大（MI≥3且T≥2.33），那么该词项组合可被认为是典型且常用的词项搭配。</w:t>
      </w:r>
      <w:r>
        <w:rPr>
          <w:rStyle w:val="7"/>
          <w:rFonts w:hint="eastAsia" w:ascii="Times New Roman" w:hAnsi="Times New Roman" w:cstheme="minorBidi"/>
          <w:b w:val="0"/>
          <w:bCs w:val="0"/>
          <w:i w:val="0"/>
          <w:iCs/>
          <w:kern w:val="2"/>
          <w:sz w:val="21"/>
          <w:szCs w:val="24"/>
          <w:lang w:val="en-US" w:eastAsia="zh-CN" w:bidi="ar-SA"/>
        </w:rPr>
        <w:footnoteReference w:id="14"/>
      </w:r>
      <w:r>
        <w:rPr>
          <w:rFonts w:hint="eastAsia" w:ascii="Times New Roman" w:hAnsi="Times New Roman" w:cstheme="minorBidi"/>
          <w:b w:val="0"/>
          <w:bCs w:val="0"/>
          <w:i w:val="0"/>
          <w:iCs/>
          <w:kern w:val="2"/>
          <w:sz w:val="21"/>
          <w:szCs w:val="24"/>
          <w:vertAlign w:val="baseline"/>
          <w:lang w:val="en-US" w:eastAsia="zh-CN" w:bidi="ar-SA"/>
        </w:rPr>
        <w:t>本文将沿用已有研究成果，将MI值与T值综合考虑，考察“突然”和“忽然”的词语搭配情况。</w:t>
      </w:r>
    </w:p>
    <w:p w14:paraId="1DEB37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cstheme="minorBidi"/>
          <w:b w:val="0"/>
          <w:bCs w:val="0"/>
          <w:i w:val="0"/>
          <w:iCs/>
          <w:kern w:val="2"/>
          <w:sz w:val="21"/>
          <w:szCs w:val="24"/>
          <w:vertAlign w:val="baseline"/>
          <w:lang w:val="en-US" w:eastAsia="zh-CN" w:bidi="ar-SA"/>
        </w:rPr>
      </w:pPr>
    </w:p>
    <w:p w14:paraId="6430C4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2" w:hanging="422" w:hangingChars="200"/>
        <w:textAlignment w:val="auto"/>
        <w:rPr>
          <w:rFonts w:hint="eastAsia"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2.3 软件参数设置与操作</w:t>
      </w:r>
    </w:p>
    <w:p w14:paraId="16F532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在“collocate”选项卡下设定跨距：由于之前已设置好AntConc将词和词性标记标作一个词，所以（-5，5）的跨距范围设置为10L和10R，其中最小频数设置为3.然后选择“Sort by Stat”，以T值和MI值排序。</w:t>
      </w:r>
    </w:p>
    <w:p w14:paraId="659DCB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left"/>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软件参数设置完成后，在检索框中输入索引词“突然”和“忽然”，勾选“Words”与“Regex”，并在“Tool Preferences”中选择“Collocates”，勾选“Collocation measure”，点击“Apply”，最后点击“start”，可实现对左侧和右侧搭配的分别检索。将数据导出后，进行下一步分析操作。</w:t>
      </w:r>
    </w:p>
    <w:p w14:paraId="3D0DC0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Times New Roman" w:hAnsi="Times New Roman" w:cstheme="minorBidi"/>
          <w:b w:val="0"/>
          <w:bCs w:val="0"/>
          <w:i w:val="0"/>
          <w:iCs/>
          <w:kern w:val="2"/>
          <w:sz w:val="21"/>
          <w:szCs w:val="24"/>
          <w:vertAlign w:val="baseline"/>
          <w:lang w:val="en-US" w:eastAsia="zh-CN" w:bidi="ar-SA"/>
        </w:rPr>
      </w:pPr>
    </w:p>
    <w:p w14:paraId="42E058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2.4 数据整理</w:t>
      </w:r>
    </w:p>
    <w:p w14:paraId="5194E0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通过AntConc 3.2.1软件，以“突然”和“忽然”为关键词进行检索，导出检索结果，并按照MI值和T值分别对相关搭配词进行排序，再根据MI≥3且T≥2.33取值，筛选出符合要求的搭配词。</w:t>
      </w:r>
      <w:r>
        <w:rPr>
          <w:rStyle w:val="7"/>
          <w:rFonts w:hint="eastAsia" w:ascii="Times New Roman" w:hAnsi="Times New Roman" w:cstheme="minorBidi"/>
          <w:b w:val="0"/>
          <w:bCs w:val="0"/>
          <w:i w:val="0"/>
          <w:iCs/>
          <w:kern w:val="2"/>
          <w:sz w:val="21"/>
          <w:szCs w:val="24"/>
          <w:lang w:val="en-US" w:eastAsia="zh-CN" w:bidi="ar-SA"/>
        </w:rPr>
        <w:footnoteReference w:id="15"/>
      </w:r>
      <w:r>
        <w:rPr>
          <w:rFonts w:hint="eastAsia" w:ascii="Times New Roman" w:hAnsi="Times New Roman" w:cstheme="minorBidi"/>
          <w:b w:val="0"/>
          <w:bCs w:val="0"/>
          <w:i w:val="0"/>
          <w:iCs/>
          <w:kern w:val="2"/>
          <w:sz w:val="21"/>
          <w:szCs w:val="24"/>
          <w:vertAlign w:val="baseline"/>
          <w:lang w:val="en-US" w:eastAsia="zh-CN" w:bidi="ar-SA"/>
        </w:rPr>
        <w:t>然后编写Python脚本，识别出MI≥3与T≥2.33之中相同的搭配词，并整合进新的工作表。</w:t>
      </w:r>
      <w:r>
        <w:rPr>
          <w:rStyle w:val="7"/>
          <w:rFonts w:hint="eastAsia" w:ascii="Times New Roman" w:hAnsi="Times New Roman" w:cstheme="minorBidi"/>
          <w:b w:val="0"/>
          <w:bCs w:val="0"/>
          <w:i w:val="0"/>
          <w:iCs/>
          <w:kern w:val="2"/>
          <w:sz w:val="21"/>
          <w:szCs w:val="24"/>
          <w:lang w:val="en-US" w:eastAsia="zh-CN" w:bidi="ar-SA"/>
        </w:rPr>
        <w:footnoteReference w:id="16"/>
      </w:r>
      <w:r>
        <w:rPr>
          <w:rFonts w:hint="eastAsia" w:ascii="Times New Roman" w:hAnsi="Times New Roman" w:cstheme="minorBidi"/>
          <w:b w:val="0"/>
          <w:bCs w:val="0"/>
          <w:i w:val="0"/>
          <w:iCs/>
          <w:kern w:val="2"/>
          <w:sz w:val="21"/>
          <w:szCs w:val="24"/>
          <w:vertAlign w:val="baseline"/>
          <w:lang w:val="en-US" w:eastAsia="zh-CN" w:bidi="ar-SA"/>
        </w:rPr>
        <w:t>统计得出：“突然”左侧高频搭配词2623个，总计频数84071次，右侧高频搭配词2638个，总计频数86085次；“忽然”左侧高频搭配词2668个，总计频数83289次，右侧高频搭配词2664个，总计频数84509次。</w:t>
      </w:r>
    </w:p>
    <w:p w14:paraId="0E5CF8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heme="minorBidi"/>
          <w:b w:val="0"/>
          <w:bCs w:val="0"/>
          <w:i w:val="0"/>
          <w:iCs/>
          <w:kern w:val="2"/>
          <w:sz w:val="21"/>
          <w:szCs w:val="24"/>
          <w:vertAlign w:val="baseline"/>
          <w:lang w:eastAsia="zh-CN" w:bidi="ar-SA"/>
        </w:rPr>
      </w:pPr>
      <w:r>
        <w:rPr>
          <w:rFonts w:hint="eastAsia" w:ascii="Times New Roman" w:hAnsi="Times New Roman" w:cstheme="minorBidi"/>
          <w:b w:val="0"/>
          <w:bCs w:val="0"/>
          <w:i w:val="0"/>
          <w:iCs/>
          <w:kern w:val="2"/>
          <w:sz w:val="21"/>
          <w:szCs w:val="24"/>
          <w:vertAlign w:val="baseline"/>
          <w:lang w:val="en-US" w:eastAsia="zh-CN" w:bidi="ar-SA"/>
        </w:rPr>
        <w:t>考虑到篇幅原因，本文再根据搭配频次选取高频搭配的前100位进行分析。其中“突然”前100位左侧高频搭配词总计频数53564次，占左侧高频搭配词总频数（84071次）的63.7%，前100位右侧高频搭配词总计频数54208次，占右侧高频搭配词总频数（86085次）的63%；“忽然”前100位左侧高频搭配词总计频数53346次，占左侧高频搭配词总数（83289次）的64%，前100位右侧高频搭配词总计频数53189次，占右侧高频搭配词总数（84509次）的62.9%。</w:t>
      </w:r>
      <w:r>
        <w:rPr>
          <w:rFonts w:hint="default" w:ascii="Times New Roman" w:hAnsi="Times New Roman" w:cstheme="minorBidi"/>
          <w:b w:val="0"/>
          <w:bCs w:val="0"/>
          <w:i w:val="0"/>
          <w:iCs/>
          <w:kern w:val="2"/>
          <w:sz w:val="21"/>
          <w:szCs w:val="24"/>
          <w:vertAlign w:val="baseline"/>
          <w:lang w:eastAsia="zh-CN" w:bidi="ar-SA"/>
        </w:rPr>
        <w:t>这些词按词性归纳如下</w:t>
      </w:r>
      <w:r>
        <w:rPr>
          <w:rFonts w:hint="eastAsia" w:ascii="Times New Roman" w:hAnsi="Times New Roman" w:cstheme="minorBidi"/>
          <w:b w:val="0"/>
          <w:bCs w:val="0"/>
          <w:i w:val="0"/>
          <w:iCs/>
          <w:kern w:val="2"/>
          <w:sz w:val="21"/>
          <w:szCs w:val="24"/>
          <w:vertAlign w:val="baseline"/>
          <w:lang w:eastAsia="zh-CN" w:bidi="ar-SA"/>
        </w:rPr>
        <w:t>：</w:t>
      </w:r>
    </w:p>
    <w:p w14:paraId="4EB818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楷体" w:hAnsi="楷体" w:eastAsia="楷体" w:cs="楷体"/>
          <w:b w:val="0"/>
          <w:bCs w:val="0"/>
          <w:i w:val="0"/>
          <w:iCs/>
          <w:kern w:val="2"/>
          <w:sz w:val="20"/>
          <w:szCs w:val="22"/>
          <w:vertAlign w:val="baseline"/>
          <w:lang w:val="en-US" w:eastAsia="zh-CN" w:bidi="ar-SA"/>
        </w:rPr>
      </w:pPr>
    </w:p>
    <w:p w14:paraId="77B768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楷体" w:hAnsi="楷体" w:eastAsia="楷体" w:cs="楷体"/>
          <w:b w:val="0"/>
          <w:bCs w:val="0"/>
          <w:i w:val="0"/>
          <w:iCs/>
          <w:kern w:val="2"/>
          <w:sz w:val="20"/>
          <w:szCs w:val="22"/>
          <w:vertAlign w:val="baseline"/>
          <w:lang w:val="en-US" w:eastAsia="zh-CN" w:bidi="ar-SA"/>
        </w:rPr>
      </w:pPr>
    </w:p>
    <w:p w14:paraId="692328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cstheme="minorBidi"/>
          <w:b w:val="0"/>
          <w:bCs w:val="0"/>
          <w:i w:val="0"/>
          <w:iCs/>
          <w:kern w:val="2"/>
          <w:sz w:val="21"/>
          <w:szCs w:val="24"/>
          <w:vertAlign w:val="baseline"/>
          <w:lang w:val="en-US" w:eastAsia="zh-CN" w:bidi="ar-SA"/>
        </w:rPr>
      </w:pPr>
      <w:r>
        <w:rPr>
          <w:rFonts w:hint="eastAsia" w:ascii="楷体" w:hAnsi="楷体" w:eastAsia="楷体" w:cs="楷体"/>
          <w:b w:val="0"/>
          <w:bCs w:val="0"/>
          <w:i w:val="0"/>
          <w:iCs/>
          <w:kern w:val="2"/>
          <w:sz w:val="20"/>
          <w:szCs w:val="22"/>
          <w:vertAlign w:val="baseline"/>
          <w:lang w:val="en-US" w:eastAsia="zh-CN" w:bidi="ar-SA"/>
        </w:rPr>
        <w:t>表2-1 “突然”左侧高频词词性统计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18C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C079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词性及标记</w:t>
            </w:r>
          </w:p>
        </w:tc>
        <w:tc>
          <w:tcPr>
            <w:tcW w:w="2130" w:type="dxa"/>
          </w:tcPr>
          <w:p w14:paraId="71F1FF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词数</w:t>
            </w:r>
          </w:p>
        </w:tc>
        <w:tc>
          <w:tcPr>
            <w:tcW w:w="2131" w:type="dxa"/>
          </w:tcPr>
          <w:p w14:paraId="0952F9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频数</w:t>
            </w:r>
          </w:p>
        </w:tc>
        <w:tc>
          <w:tcPr>
            <w:tcW w:w="2131" w:type="dxa"/>
          </w:tcPr>
          <w:p w14:paraId="6C0CD0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占比</w:t>
            </w:r>
          </w:p>
        </w:tc>
      </w:tr>
      <w:tr w14:paraId="37F4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6A9A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标点符号（x）</w:t>
            </w:r>
          </w:p>
        </w:tc>
        <w:tc>
          <w:tcPr>
            <w:tcW w:w="2130" w:type="dxa"/>
          </w:tcPr>
          <w:p w14:paraId="65EC19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13</w:t>
            </w:r>
          </w:p>
        </w:tc>
        <w:tc>
          <w:tcPr>
            <w:tcW w:w="2131" w:type="dxa"/>
          </w:tcPr>
          <w:p w14:paraId="4A0A70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19940</w:t>
            </w:r>
          </w:p>
        </w:tc>
        <w:tc>
          <w:tcPr>
            <w:tcW w:w="2131" w:type="dxa"/>
          </w:tcPr>
          <w:p w14:paraId="315482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36.6%</w:t>
            </w:r>
          </w:p>
        </w:tc>
      </w:tr>
      <w:tr w14:paraId="02A3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30" w:type="dxa"/>
          </w:tcPr>
          <w:p w14:paraId="55C1A4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代词（r）</w:t>
            </w:r>
          </w:p>
        </w:tc>
        <w:tc>
          <w:tcPr>
            <w:tcW w:w="2130" w:type="dxa"/>
          </w:tcPr>
          <w:p w14:paraId="6E4FDB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18</w:t>
            </w:r>
          </w:p>
        </w:tc>
        <w:tc>
          <w:tcPr>
            <w:tcW w:w="2131" w:type="dxa"/>
          </w:tcPr>
          <w:p w14:paraId="06F535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8567</w:t>
            </w:r>
          </w:p>
        </w:tc>
        <w:tc>
          <w:tcPr>
            <w:tcW w:w="2131" w:type="dxa"/>
          </w:tcPr>
          <w:p w14:paraId="5A84B4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17.0%</w:t>
            </w:r>
          </w:p>
        </w:tc>
      </w:tr>
      <w:tr w14:paraId="1BF6F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0DBE6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助词（u）</w:t>
            </w:r>
          </w:p>
        </w:tc>
        <w:tc>
          <w:tcPr>
            <w:tcW w:w="2130" w:type="dxa"/>
          </w:tcPr>
          <w:p w14:paraId="118B44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6</w:t>
            </w:r>
          </w:p>
        </w:tc>
        <w:tc>
          <w:tcPr>
            <w:tcW w:w="2131" w:type="dxa"/>
          </w:tcPr>
          <w:p w14:paraId="3BC1BF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9843</w:t>
            </w:r>
          </w:p>
        </w:tc>
        <w:tc>
          <w:tcPr>
            <w:tcW w:w="2131" w:type="dxa"/>
          </w:tcPr>
          <w:p w14:paraId="34B576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18.1%</w:t>
            </w:r>
          </w:p>
        </w:tc>
      </w:tr>
      <w:tr w14:paraId="778E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9574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动词（v）</w:t>
            </w:r>
          </w:p>
        </w:tc>
        <w:tc>
          <w:tcPr>
            <w:tcW w:w="2130" w:type="dxa"/>
          </w:tcPr>
          <w:p w14:paraId="1D6BE2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19</w:t>
            </w:r>
          </w:p>
        </w:tc>
        <w:tc>
          <w:tcPr>
            <w:tcW w:w="2131" w:type="dxa"/>
          </w:tcPr>
          <w:p w14:paraId="4106A7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4670</w:t>
            </w:r>
          </w:p>
        </w:tc>
        <w:tc>
          <w:tcPr>
            <w:tcW w:w="2131" w:type="dxa"/>
          </w:tcPr>
          <w:p w14:paraId="65A99D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8.6%</w:t>
            </w:r>
          </w:p>
        </w:tc>
      </w:tr>
      <w:tr w14:paraId="06C7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4C0A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副词（d）</w:t>
            </w:r>
          </w:p>
        </w:tc>
        <w:tc>
          <w:tcPr>
            <w:tcW w:w="2130" w:type="dxa"/>
          </w:tcPr>
          <w:p w14:paraId="517382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10</w:t>
            </w:r>
          </w:p>
        </w:tc>
        <w:tc>
          <w:tcPr>
            <w:tcW w:w="2131" w:type="dxa"/>
          </w:tcPr>
          <w:p w14:paraId="31FEE5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2858</w:t>
            </w:r>
          </w:p>
        </w:tc>
        <w:tc>
          <w:tcPr>
            <w:tcW w:w="2131" w:type="dxa"/>
          </w:tcPr>
          <w:p w14:paraId="589CFA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5.3%</w:t>
            </w:r>
          </w:p>
        </w:tc>
      </w:tr>
      <w:tr w14:paraId="3963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4844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介词（p）</w:t>
            </w:r>
          </w:p>
        </w:tc>
        <w:tc>
          <w:tcPr>
            <w:tcW w:w="2130" w:type="dxa"/>
          </w:tcPr>
          <w:p w14:paraId="26DF58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5</w:t>
            </w:r>
          </w:p>
        </w:tc>
        <w:tc>
          <w:tcPr>
            <w:tcW w:w="2131" w:type="dxa"/>
          </w:tcPr>
          <w:p w14:paraId="1C4735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2074</w:t>
            </w:r>
          </w:p>
        </w:tc>
        <w:tc>
          <w:tcPr>
            <w:tcW w:w="2131" w:type="dxa"/>
          </w:tcPr>
          <w:p w14:paraId="04115A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3.8%</w:t>
            </w:r>
          </w:p>
        </w:tc>
      </w:tr>
      <w:tr w14:paraId="5AB7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88FAF2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名词（n）</w:t>
            </w:r>
          </w:p>
        </w:tc>
        <w:tc>
          <w:tcPr>
            <w:tcW w:w="2130" w:type="dxa"/>
          </w:tcPr>
          <w:p w14:paraId="36A405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8</w:t>
            </w:r>
          </w:p>
        </w:tc>
        <w:tc>
          <w:tcPr>
            <w:tcW w:w="2131" w:type="dxa"/>
          </w:tcPr>
          <w:p w14:paraId="666B16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1648</w:t>
            </w:r>
          </w:p>
        </w:tc>
        <w:tc>
          <w:tcPr>
            <w:tcW w:w="2131" w:type="dxa"/>
          </w:tcPr>
          <w:p w14:paraId="2132E5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3.0%</w:t>
            </w:r>
          </w:p>
        </w:tc>
      </w:tr>
      <w:tr w14:paraId="4F57A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E8D8F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连词（c）</w:t>
            </w:r>
          </w:p>
        </w:tc>
        <w:tc>
          <w:tcPr>
            <w:tcW w:w="2130" w:type="dxa"/>
          </w:tcPr>
          <w:p w14:paraId="57066A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7</w:t>
            </w:r>
          </w:p>
        </w:tc>
        <w:tc>
          <w:tcPr>
            <w:tcW w:w="2131" w:type="dxa"/>
          </w:tcPr>
          <w:p w14:paraId="4A4136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1319</w:t>
            </w:r>
          </w:p>
        </w:tc>
        <w:tc>
          <w:tcPr>
            <w:tcW w:w="2131" w:type="dxa"/>
          </w:tcPr>
          <w:p w14:paraId="158A80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2.4%</w:t>
            </w:r>
          </w:p>
        </w:tc>
      </w:tr>
      <w:tr w14:paraId="46B5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4A5D1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方位词（f）</w:t>
            </w:r>
          </w:p>
        </w:tc>
        <w:tc>
          <w:tcPr>
            <w:tcW w:w="2130" w:type="dxa"/>
          </w:tcPr>
          <w:p w14:paraId="5823CC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5</w:t>
            </w:r>
          </w:p>
        </w:tc>
        <w:tc>
          <w:tcPr>
            <w:tcW w:w="2131" w:type="dxa"/>
          </w:tcPr>
          <w:p w14:paraId="06D4B8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1271</w:t>
            </w:r>
          </w:p>
        </w:tc>
        <w:tc>
          <w:tcPr>
            <w:tcW w:w="2131" w:type="dxa"/>
          </w:tcPr>
          <w:p w14:paraId="743F551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2.3%</w:t>
            </w:r>
          </w:p>
        </w:tc>
      </w:tr>
      <w:tr w14:paraId="0E78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B2B95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数词（m）</w:t>
            </w:r>
          </w:p>
        </w:tc>
        <w:tc>
          <w:tcPr>
            <w:tcW w:w="2130" w:type="dxa"/>
          </w:tcPr>
          <w:p w14:paraId="1259A7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3</w:t>
            </w:r>
          </w:p>
        </w:tc>
        <w:tc>
          <w:tcPr>
            <w:tcW w:w="2131" w:type="dxa"/>
          </w:tcPr>
          <w:p w14:paraId="0CC6AB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682</w:t>
            </w:r>
          </w:p>
        </w:tc>
        <w:tc>
          <w:tcPr>
            <w:tcW w:w="2131" w:type="dxa"/>
          </w:tcPr>
          <w:p w14:paraId="52C302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1.3%</w:t>
            </w:r>
          </w:p>
        </w:tc>
      </w:tr>
      <w:tr w14:paraId="6C092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9CCAF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语气词（y）</w:t>
            </w:r>
          </w:p>
        </w:tc>
        <w:tc>
          <w:tcPr>
            <w:tcW w:w="2130" w:type="dxa"/>
          </w:tcPr>
          <w:p w14:paraId="11B560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3</w:t>
            </w:r>
          </w:p>
        </w:tc>
        <w:tc>
          <w:tcPr>
            <w:tcW w:w="2131" w:type="dxa"/>
          </w:tcPr>
          <w:p w14:paraId="5C3A4F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369</w:t>
            </w:r>
          </w:p>
        </w:tc>
        <w:tc>
          <w:tcPr>
            <w:tcW w:w="2131" w:type="dxa"/>
          </w:tcPr>
          <w:p w14:paraId="1BE2BC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0.7%</w:t>
            </w:r>
          </w:p>
        </w:tc>
      </w:tr>
      <w:tr w14:paraId="6A9B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49BFEE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时间词（t）</w:t>
            </w:r>
          </w:p>
        </w:tc>
        <w:tc>
          <w:tcPr>
            <w:tcW w:w="2130" w:type="dxa"/>
          </w:tcPr>
          <w:p w14:paraId="5C0C0B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2</w:t>
            </w:r>
          </w:p>
        </w:tc>
        <w:tc>
          <w:tcPr>
            <w:tcW w:w="2131" w:type="dxa"/>
          </w:tcPr>
          <w:p w14:paraId="1E05E5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281</w:t>
            </w:r>
          </w:p>
        </w:tc>
        <w:tc>
          <w:tcPr>
            <w:tcW w:w="2131" w:type="dxa"/>
          </w:tcPr>
          <w:p w14:paraId="38A6E4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0.5%</w:t>
            </w:r>
          </w:p>
        </w:tc>
      </w:tr>
      <w:tr w14:paraId="6C2A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50F5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形容词（a）</w:t>
            </w:r>
          </w:p>
        </w:tc>
        <w:tc>
          <w:tcPr>
            <w:tcW w:w="2130" w:type="dxa"/>
          </w:tcPr>
          <w:p w14:paraId="23C9C7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w:t>
            </w:r>
          </w:p>
        </w:tc>
        <w:tc>
          <w:tcPr>
            <w:tcW w:w="2131" w:type="dxa"/>
          </w:tcPr>
          <w:p w14:paraId="63CA33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96</w:t>
            </w:r>
          </w:p>
        </w:tc>
        <w:tc>
          <w:tcPr>
            <w:tcW w:w="2131" w:type="dxa"/>
          </w:tcPr>
          <w:p w14:paraId="76710B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0.2%</w:t>
            </w:r>
          </w:p>
        </w:tc>
      </w:tr>
      <w:tr w14:paraId="47EC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702AB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总计</w:t>
            </w:r>
          </w:p>
        </w:tc>
        <w:tc>
          <w:tcPr>
            <w:tcW w:w="2130" w:type="dxa"/>
          </w:tcPr>
          <w:p w14:paraId="3E3EF4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100</w:t>
            </w:r>
          </w:p>
        </w:tc>
        <w:tc>
          <w:tcPr>
            <w:tcW w:w="2131" w:type="dxa"/>
          </w:tcPr>
          <w:p w14:paraId="586F78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53564</w:t>
            </w:r>
          </w:p>
        </w:tc>
        <w:tc>
          <w:tcPr>
            <w:tcW w:w="2131" w:type="dxa"/>
          </w:tcPr>
          <w:p w14:paraId="598C52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cstheme="minorBidi"/>
                <w:b w:val="0"/>
                <w:bCs w:val="0"/>
                <w:i w:val="0"/>
                <w:iCs/>
                <w:kern w:val="2"/>
                <w:sz w:val="21"/>
                <w:szCs w:val="24"/>
                <w:vertAlign w:val="baseline"/>
                <w:lang w:val="en-US" w:eastAsia="zh-CN" w:bidi="ar-SA"/>
              </w:rPr>
            </w:pPr>
          </w:p>
        </w:tc>
      </w:tr>
    </w:tbl>
    <w:p w14:paraId="0025839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1"/>
          <w:lang w:val="en-US" w:eastAsia="zh-CN"/>
        </w:rPr>
      </w:pPr>
    </w:p>
    <w:p w14:paraId="3437CC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i w:val="0"/>
          <w:iCs/>
          <w:kern w:val="2"/>
          <w:sz w:val="20"/>
          <w:szCs w:val="22"/>
          <w:vertAlign w:val="baseline"/>
          <w:lang w:val="en-US" w:eastAsia="zh-CN" w:bidi="ar-SA"/>
        </w:rPr>
      </w:pPr>
      <w:r>
        <w:rPr>
          <w:rFonts w:hint="eastAsia" w:ascii="楷体" w:hAnsi="楷体" w:eastAsia="楷体" w:cs="楷体"/>
          <w:b w:val="0"/>
          <w:bCs w:val="0"/>
          <w:i w:val="0"/>
          <w:iCs/>
          <w:kern w:val="2"/>
          <w:sz w:val="20"/>
          <w:szCs w:val="22"/>
          <w:vertAlign w:val="baseline"/>
          <w:lang w:val="en-US" w:eastAsia="zh-CN" w:bidi="ar-SA"/>
        </w:rPr>
        <w:t>表2-2 “突然”右侧高频词词性统计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5661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213292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词性及标记</w:t>
            </w:r>
          </w:p>
        </w:tc>
        <w:tc>
          <w:tcPr>
            <w:tcW w:w="2130" w:type="dxa"/>
            <w:shd w:val="clear" w:color="auto" w:fill="auto"/>
            <w:vAlign w:val="top"/>
          </w:tcPr>
          <w:p w14:paraId="6D38BE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词数</w:t>
            </w:r>
          </w:p>
        </w:tc>
        <w:tc>
          <w:tcPr>
            <w:tcW w:w="2131" w:type="dxa"/>
            <w:shd w:val="clear" w:color="auto" w:fill="auto"/>
            <w:vAlign w:val="top"/>
          </w:tcPr>
          <w:p w14:paraId="06EB4E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频数</w:t>
            </w:r>
          </w:p>
        </w:tc>
        <w:tc>
          <w:tcPr>
            <w:tcW w:w="2131" w:type="dxa"/>
            <w:shd w:val="clear" w:color="auto" w:fill="auto"/>
            <w:vAlign w:val="top"/>
          </w:tcPr>
          <w:p w14:paraId="020BCD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占比</w:t>
            </w:r>
          </w:p>
        </w:tc>
      </w:tr>
      <w:tr w14:paraId="13CD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4E86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标点符号（x）</w:t>
            </w:r>
          </w:p>
        </w:tc>
        <w:tc>
          <w:tcPr>
            <w:tcW w:w="2130" w:type="dxa"/>
          </w:tcPr>
          <w:p w14:paraId="166E34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13</w:t>
            </w:r>
          </w:p>
        </w:tc>
        <w:tc>
          <w:tcPr>
            <w:tcW w:w="2131" w:type="dxa"/>
          </w:tcPr>
          <w:p w14:paraId="5D4DF4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16832</w:t>
            </w:r>
          </w:p>
        </w:tc>
        <w:tc>
          <w:tcPr>
            <w:tcW w:w="2131" w:type="dxa"/>
          </w:tcPr>
          <w:p w14:paraId="0447BB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31.1%</w:t>
            </w:r>
          </w:p>
        </w:tc>
      </w:tr>
      <w:tr w14:paraId="31CD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2D29B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助词（u）</w:t>
            </w:r>
          </w:p>
        </w:tc>
        <w:tc>
          <w:tcPr>
            <w:tcW w:w="2130" w:type="dxa"/>
          </w:tcPr>
          <w:p w14:paraId="5BEB26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7</w:t>
            </w:r>
          </w:p>
        </w:tc>
        <w:tc>
          <w:tcPr>
            <w:tcW w:w="2131" w:type="dxa"/>
          </w:tcPr>
          <w:p w14:paraId="3D321E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10546</w:t>
            </w:r>
          </w:p>
        </w:tc>
        <w:tc>
          <w:tcPr>
            <w:tcW w:w="2131" w:type="dxa"/>
          </w:tcPr>
          <w:p w14:paraId="0F20C6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19.5%</w:t>
            </w:r>
          </w:p>
        </w:tc>
      </w:tr>
      <w:tr w14:paraId="5DBC5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54F16D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动词（v）</w:t>
            </w:r>
          </w:p>
        </w:tc>
        <w:tc>
          <w:tcPr>
            <w:tcW w:w="2130" w:type="dxa"/>
          </w:tcPr>
          <w:p w14:paraId="49AA02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35</w:t>
            </w:r>
          </w:p>
        </w:tc>
        <w:tc>
          <w:tcPr>
            <w:tcW w:w="2131" w:type="dxa"/>
          </w:tcPr>
          <w:p w14:paraId="2660D6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8671</w:t>
            </w:r>
          </w:p>
        </w:tc>
        <w:tc>
          <w:tcPr>
            <w:tcW w:w="2131" w:type="dxa"/>
          </w:tcPr>
          <w:p w14:paraId="1EC711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16.0%</w:t>
            </w:r>
          </w:p>
        </w:tc>
      </w:tr>
      <w:tr w14:paraId="3F1D9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36106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代词（r）</w:t>
            </w:r>
          </w:p>
        </w:tc>
        <w:tc>
          <w:tcPr>
            <w:tcW w:w="2130" w:type="dxa"/>
          </w:tcPr>
          <w:p w14:paraId="321D7E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14</w:t>
            </w:r>
          </w:p>
        </w:tc>
        <w:tc>
          <w:tcPr>
            <w:tcW w:w="2131" w:type="dxa"/>
          </w:tcPr>
          <w:p w14:paraId="7793FE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6708</w:t>
            </w:r>
          </w:p>
        </w:tc>
        <w:tc>
          <w:tcPr>
            <w:tcW w:w="2131" w:type="dxa"/>
          </w:tcPr>
          <w:p w14:paraId="26693B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12.4%</w:t>
            </w:r>
          </w:p>
        </w:tc>
      </w:tr>
      <w:tr w14:paraId="3513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1815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介词（p）</w:t>
            </w:r>
          </w:p>
        </w:tc>
        <w:tc>
          <w:tcPr>
            <w:tcW w:w="2130" w:type="dxa"/>
          </w:tcPr>
          <w:p w14:paraId="7CED17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6</w:t>
            </w:r>
          </w:p>
        </w:tc>
        <w:tc>
          <w:tcPr>
            <w:tcW w:w="2131" w:type="dxa"/>
          </w:tcPr>
          <w:p w14:paraId="15FDDDB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3091</w:t>
            </w:r>
          </w:p>
        </w:tc>
        <w:tc>
          <w:tcPr>
            <w:tcW w:w="2131" w:type="dxa"/>
          </w:tcPr>
          <w:p w14:paraId="17D8D0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5.7%</w:t>
            </w:r>
          </w:p>
        </w:tc>
      </w:tr>
      <w:tr w14:paraId="290F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D58C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副词（d）</w:t>
            </w:r>
          </w:p>
        </w:tc>
        <w:tc>
          <w:tcPr>
            <w:tcW w:w="2130" w:type="dxa"/>
          </w:tcPr>
          <w:p w14:paraId="4B1230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6</w:t>
            </w:r>
          </w:p>
        </w:tc>
        <w:tc>
          <w:tcPr>
            <w:tcW w:w="2131" w:type="dxa"/>
          </w:tcPr>
          <w:p w14:paraId="0215AC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2215</w:t>
            </w:r>
          </w:p>
        </w:tc>
        <w:tc>
          <w:tcPr>
            <w:tcW w:w="2131" w:type="dxa"/>
          </w:tcPr>
          <w:p w14:paraId="39827D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4.1%</w:t>
            </w:r>
          </w:p>
        </w:tc>
      </w:tr>
      <w:tr w14:paraId="017F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37D3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数词（m）</w:t>
            </w:r>
          </w:p>
        </w:tc>
        <w:tc>
          <w:tcPr>
            <w:tcW w:w="2130" w:type="dxa"/>
          </w:tcPr>
          <w:p w14:paraId="696948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7</w:t>
            </w:r>
          </w:p>
        </w:tc>
        <w:tc>
          <w:tcPr>
            <w:tcW w:w="2131" w:type="dxa"/>
          </w:tcPr>
          <w:p w14:paraId="6FE9A6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2107</w:t>
            </w:r>
          </w:p>
        </w:tc>
        <w:tc>
          <w:tcPr>
            <w:tcW w:w="2131" w:type="dxa"/>
          </w:tcPr>
          <w:p w14:paraId="005281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3.9%</w:t>
            </w:r>
          </w:p>
        </w:tc>
      </w:tr>
      <w:tr w14:paraId="2110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315AD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方位词（f）</w:t>
            </w:r>
          </w:p>
        </w:tc>
        <w:tc>
          <w:tcPr>
            <w:tcW w:w="2130" w:type="dxa"/>
          </w:tcPr>
          <w:p w14:paraId="310404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5</w:t>
            </w:r>
          </w:p>
        </w:tc>
        <w:tc>
          <w:tcPr>
            <w:tcW w:w="2131" w:type="dxa"/>
          </w:tcPr>
          <w:p w14:paraId="78AC82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1237</w:t>
            </w:r>
          </w:p>
        </w:tc>
        <w:tc>
          <w:tcPr>
            <w:tcW w:w="2131" w:type="dxa"/>
          </w:tcPr>
          <w:p w14:paraId="23EAE9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2.3%</w:t>
            </w:r>
          </w:p>
        </w:tc>
      </w:tr>
      <w:tr w14:paraId="09B1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3F3F9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名词（n）</w:t>
            </w:r>
          </w:p>
        </w:tc>
        <w:tc>
          <w:tcPr>
            <w:tcW w:w="2130" w:type="dxa"/>
          </w:tcPr>
          <w:p w14:paraId="2D52A2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3</w:t>
            </w:r>
          </w:p>
        </w:tc>
        <w:tc>
          <w:tcPr>
            <w:tcW w:w="2131" w:type="dxa"/>
          </w:tcPr>
          <w:p w14:paraId="11C538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708</w:t>
            </w:r>
          </w:p>
        </w:tc>
        <w:tc>
          <w:tcPr>
            <w:tcW w:w="2131" w:type="dxa"/>
          </w:tcPr>
          <w:p w14:paraId="6FAA56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1.3%</w:t>
            </w:r>
          </w:p>
        </w:tc>
      </w:tr>
      <w:tr w14:paraId="5702E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E6D13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连词（c）</w:t>
            </w:r>
          </w:p>
        </w:tc>
        <w:tc>
          <w:tcPr>
            <w:tcW w:w="2130" w:type="dxa"/>
          </w:tcPr>
          <w:p w14:paraId="30150F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w:t>
            </w:r>
          </w:p>
        </w:tc>
        <w:tc>
          <w:tcPr>
            <w:tcW w:w="2131" w:type="dxa"/>
          </w:tcPr>
          <w:p w14:paraId="48DC84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477</w:t>
            </w:r>
          </w:p>
        </w:tc>
        <w:tc>
          <w:tcPr>
            <w:tcW w:w="2131" w:type="dxa"/>
          </w:tcPr>
          <w:p w14:paraId="79F759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0.9%</w:t>
            </w:r>
          </w:p>
        </w:tc>
      </w:tr>
      <w:tr w14:paraId="4B5D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DDF4B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时间词（t）</w:t>
            </w:r>
          </w:p>
        </w:tc>
        <w:tc>
          <w:tcPr>
            <w:tcW w:w="2130" w:type="dxa"/>
          </w:tcPr>
          <w:p w14:paraId="4B1693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w:t>
            </w:r>
          </w:p>
        </w:tc>
        <w:tc>
          <w:tcPr>
            <w:tcW w:w="2131" w:type="dxa"/>
          </w:tcPr>
          <w:p w14:paraId="211FE0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158</w:t>
            </w:r>
          </w:p>
        </w:tc>
        <w:tc>
          <w:tcPr>
            <w:tcW w:w="2131" w:type="dxa"/>
          </w:tcPr>
          <w:p w14:paraId="16E4F22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0.3%</w:t>
            </w:r>
          </w:p>
        </w:tc>
      </w:tr>
      <w:tr w14:paraId="40FE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1C8B7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量词（q）</w:t>
            </w:r>
          </w:p>
        </w:tc>
        <w:tc>
          <w:tcPr>
            <w:tcW w:w="2130" w:type="dxa"/>
          </w:tcPr>
          <w:p w14:paraId="401A12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w:t>
            </w:r>
          </w:p>
        </w:tc>
        <w:tc>
          <w:tcPr>
            <w:tcW w:w="2131" w:type="dxa"/>
          </w:tcPr>
          <w:p w14:paraId="7D31DF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125</w:t>
            </w:r>
          </w:p>
        </w:tc>
        <w:tc>
          <w:tcPr>
            <w:tcW w:w="2131" w:type="dxa"/>
          </w:tcPr>
          <w:p w14:paraId="4C864E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0.2%</w:t>
            </w:r>
          </w:p>
        </w:tc>
      </w:tr>
    </w:tbl>
    <w:p w14:paraId="672EB5B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楷体" w:hAnsi="楷体" w:eastAsia="楷体" w:cs="楷体"/>
          <w:b w:val="0"/>
          <w:bCs w:val="0"/>
          <w:i w:val="0"/>
          <w:iCs/>
          <w:kern w:val="2"/>
          <w:sz w:val="20"/>
          <w:szCs w:val="22"/>
          <w:vertAlign w:val="baseline"/>
          <w:lang w:val="en-US" w:eastAsia="zh-CN" w:bidi="ar-SA"/>
        </w:rPr>
      </w:pPr>
    </w:p>
    <w:p w14:paraId="42BFF6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Times New Roman" w:hAnsi="Times New Roman"/>
          <w:b w:val="0"/>
          <w:bCs w:val="0"/>
          <w:sz w:val="21"/>
          <w:lang w:val="en-US" w:eastAsia="zh-CN"/>
        </w:rPr>
      </w:pPr>
      <w:r>
        <w:rPr>
          <w:rFonts w:hint="eastAsia" w:ascii="楷体" w:hAnsi="楷体" w:eastAsia="楷体" w:cs="楷体"/>
          <w:b w:val="0"/>
          <w:bCs w:val="0"/>
          <w:sz w:val="20"/>
          <w:szCs w:val="22"/>
          <w:lang w:val="en-US" w:eastAsia="zh-CN"/>
        </w:rPr>
        <w:t>表2-3 “忽然”左侧高频词词性统计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616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4F49C6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词性及标记</w:t>
            </w:r>
          </w:p>
        </w:tc>
        <w:tc>
          <w:tcPr>
            <w:tcW w:w="2130" w:type="dxa"/>
            <w:shd w:val="clear" w:color="auto" w:fill="auto"/>
            <w:vAlign w:val="top"/>
          </w:tcPr>
          <w:p w14:paraId="48F3E6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词数</w:t>
            </w:r>
          </w:p>
        </w:tc>
        <w:tc>
          <w:tcPr>
            <w:tcW w:w="2131" w:type="dxa"/>
            <w:shd w:val="clear" w:color="auto" w:fill="auto"/>
            <w:vAlign w:val="top"/>
          </w:tcPr>
          <w:p w14:paraId="7A2307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频数</w:t>
            </w:r>
          </w:p>
        </w:tc>
        <w:tc>
          <w:tcPr>
            <w:tcW w:w="2131" w:type="dxa"/>
            <w:shd w:val="clear" w:color="auto" w:fill="auto"/>
            <w:vAlign w:val="top"/>
          </w:tcPr>
          <w:p w14:paraId="053453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占比</w:t>
            </w:r>
          </w:p>
        </w:tc>
      </w:tr>
      <w:tr w14:paraId="3C90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9062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标点符号（x）</w:t>
            </w:r>
          </w:p>
        </w:tc>
        <w:tc>
          <w:tcPr>
            <w:tcW w:w="2130" w:type="dxa"/>
          </w:tcPr>
          <w:p w14:paraId="1FDE9E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15</w:t>
            </w:r>
          </w:p>
        </w:tc>
        <w:tc>
          <w:tcPr>
            <w:tcW w:w="2131" w:type="dxa"/>
          </w:tcPr>
          <w:p w14:paraId="15B673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22022</w:t>
            </w:r>
          </w:p>
        </w:tc>
        <w:tc>
          <w:tcPr>
            <w:tcW w:w="2131" w:type="dxa"/>
          </w:tcPr>
          <w:p w14:paraId="64F63C0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41.3%</w:t>
            </w:r>
          </w:p>
        </w:tc>
      </w:tr>
      <w:tr w14:paraId="426CD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7937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助词（u）</w:t>
            </w:r>
          </w:p>
        </w:tc>
        <w:tc>
          <w:tcPr>
            <w:tcW w:w="2130" w:type="dxa"/>
          </w:tcPr>
          <w:p w14:paraId="20F6C6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w:t>
            </w:r>
          </w:p>
        </w:tc>
        <w:tc>
          <w:tcPr>
            <w:tcW w:w="2131" w:type="dxa"/>
          </w:tcPr>
          <w:p w14:paraId="056527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9507</w:t>
            </w:r>
          </w:p>
        </w:tc>
        <w:tc>
          <w:tcPr>
            <w:tcW w:w="2131" w:type="dxa"/>
          </w:tcPr>
          <w:p w14:paraId="588A40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17.9%</w:t>
            </w:r>
          </w:p>
        </w:tc>
      </w:tr>
      <w:tr w14:paraId="220B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8F6509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代词（r）</w:t>
            </w:r>
          </w:p>
        </w:tc>
        <w:tc>
          <w:tcPr>
            <w:tcW w:w="2130" w:type="dxa"/>
          </w:tcPr>
          <w:p w14:paraId="3636C2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17</w:t>
            </w:r>
          </w:p>
        </w:tc>
        <w:tc>
          <w:tcPr>
            <w:tcW w:w="2131" w:type="dxa"/>
          </w:tcPr>
          <w:p w14:paraId="0DE1B7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7598</w:t>
            </w:r>
          </w:p>
        </w:tc>
        <w:tc>
          <w:tcPr>
            <w:tcW w:w="2131" w:type="dxa"/>
          </w:tcPr>
          <w:p w14:paraId="3A6DD2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14.2%</w:t>
            </w:r>
          </w:p>
        </w:tc>
      </w:tr>
      <w:tr w14:paraId="231C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C163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动词（v）</w:t>
            </w:r>
          </w:p>
        </w:tc>
        <w:tc>
          <w:tcPr>
            <w:tcW w:w="2130" w:type="dxa"/>
          </w:tcPr>
          <w:p w14:paraId="0E69AE9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21</w:t>
            </w:r>
          </w:p>
        </w:tc>
        <w:tc>
          <w:tcPr>
            <w:tcW w:w="2131" w:type="dxa"/>
          </w:tcPr>
          <w:p w14:paraId="09B21B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5048</w:t>
            </w:r>
          </w:p>
        </w:tc>
        <w:tc>
          <w:tcPr>
            <w:tcW w:w="2131" w:type="dxa"/>
          </w:tcPr>
          <w:p w14:paraId="5313C8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9.5%</w:t>
            </w:r>
          </w:p>
        </w:tc>
      </w:tr>
      <w:tr w14:paraId="3B20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758CB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副词（d）</w:t>
            </w:r>
          </w:p>
        </w:tc>
        <w:tc>
          <w:tcPr>
            <w:tcW w:w="2130" w:type="dxa"/>
          </w:tcPr>
          <w:p w14:paraId="285F6F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11</w:t>
            </w:r>
          </w:p>
        </w:tc>
        <w:tc>
          <w:tcPr>
            <w:tcW w:w="2131" w:type="dxa"/>
          </w:tcPr>
          <w:p w14:paraId="5259C4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2726</w:t>
            </w:r>
          </w:p>
        </w:tc>
        <w:tc>
          <w:tcPr>
            <w:tcW w:w="2131" w:type="dxa"/>
          </w:tcPr>
          <w:p w14:paraId="3CF53B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5.1%</w:t>
            </w:r>
          </w:p>
        </w:tc>
      </w:tr>
      <w:tr w14:paraId="73FB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11387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介词（p）</w:t>
            </w:r>
          </w:p>
        </w:tc>
        <w:tc>
          <w:tcPr>
            <w:tcW w:w="2130" w:type="dxa"/>
          </w:tcPr>
          <w:p w14:paraId="2B28CD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4</w:t>
            </w:r>
          </w:p>
        </w:tc>
        <w:tc>
          <w:tcPr>
            <w:tcW w:w="2131" w:type="dxa"/>
          </w:tcPr>
          <w:p w14:paraId="30B4F4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1529</w:t>
            </w:r>
          </w:p>
        </w:tc>
        <w:tc>
          <w:tcPr>
            <w:tcW w:w="2131" w:type="dxa"/>
          </w:tcPr>
          <w:p w14:paraId="0658AC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2.9%</w:t>
            </w:r>
          </w:p>
        </w:tc>
      </w:tr>
      <w:tr w14:paraId="4DF8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48BA9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名词（n）</w:t>
            </w:r>
          </w:p>
        </w:tc>
        <w:tc>
          <w:tcPr>
            <w:tcW w:w="2130" w:type="dxa"/>
          </w:tcPr>
          <w:p w14:paraId="442300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w:t>
            </w:r>
          </w:p>
        </w:tc>
        <w:tc>
          <w:tcPr>
            <w:tcW w:w="2131" w:type="dxa"/>
          </w:tcPr>
          <w:p w14:paraId="6A8D1DD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1167</w:t>
            </w:r>
          </w:p>
        </w:tc>
        <w:tc>
          <w:tcPr>
            <w:tcW w:w="2131" w:type="dxa"/>
          </w:tcPr>
          <w:p w14:paraId="2FD99D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2.2%</w:t>
            </w:r>
          </w:p>
        </w:tc>
      </w:tr>
      <w:tr w14:paraId="3AA6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2B1A0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方位词（f）</w:t>
            </w:r>
          </w:p>
        </w:tc>
        <w:tc>
          <w:tcPr>
            <w:tcW w:w="2130" w:type="dxa"/>
          </w:tcPr>
          <w:p w14:paraId="683652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w:t>
            </w:r>
          </w:p>
        </w:tc>
        <w:tc>
          <w:tcPr>
            <w:tcW w:w="2131" w:type="dxa"/>
          </w:tcPr>
          <w:p w14:paraId="5AED2B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1032</w:t>
            </w:r>
          </w:p>
        </w:tc>
        <w:tc>
          <w:tcPr>
            <w:tcW w:w="2131" w:type="dxa"/>
          </w:tcPr>
          <w:p w14:paraId="66F007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1.9%</w:t>
            </w:r>
          </w:p>
        </w:tc>
      </w:tr>
      <w:tr w14:paraId="722EB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AC7F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连词（c）</w:t>
            </w:r>
          </w:p>
        </w:tc>
        <w:tc>
          <w:tcPr>
            <w:tcW w:w="2130" w:type="dxa"/>
          </w:tcPr>
          <w:p w14:paraId="6CD2B0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w:t>
            </w:r>
          </w:p>
        </w:tc>
        <w:tc>
          <w:tcPr>
            <w:tcW w:w="2131" w:type="dxa"/>
          </w:tcPr>
          <w:p w14:paraId="76145A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877</w:t>
            </w:r>
          </w:p>
        </w:tc>
        <w:tc>
          <w:tcPr>
            <w:tcW w:w="2131" w:type="dxa"/>
          </w:tcPr>
          <w:p w14:paraId="5E0374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1.6%</w:t>
            </w:r>
          </w:p>
        </w:tc>
      </w:tr>
      <w:tr w14:paraId="72F0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4090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数词（m）</w:t>
            </w:r>
          </w:p>
        </w:tc>
        <w:tc>
          <w:tcPr>
            <w:tcW w:w="2130" w:type="dxa"/>
          </w:tcPr>
          <w:p w14:paraId="4B6366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3</w:t>
            </w:r>
          </w:p>
        </w:tc>
        <w:tc>
          <w:tcPr>
            <w:tcW w:w="2131" w:type="dxa"/>
          </w:tcPr>
          <w:p w14:paraId="5B3C47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641</w:t>
            </w:r>
          </w:p>
        </w:tc>
        <w:tc>
          <w:tcPr>
            <w:tcW w:w="2131" w:type="dxa"/>
          </w:tcPr>
          <w:p w14:paraId="541F75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1.2%</w:t>
            </w:r>
          </w:p>
        </w:tc>
      </w:tr>
      <w:tr w14:paraId="3902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DF19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时间词（t）</w:t>
            </w:r>
          </w:p>
        </w:tc>
        <w:tc>
          <w:tcPr>
            <w:tcW w:w="2130" w:type="dxa"/>
          </w:tcPr>
          <w:p w14:paraId="011F2D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w:t>
            </w:r>
          </w:p>
        </w:tc>
        <w:tc>
          <w:tcPr>
            <w:tcW w:w="2131" w:type="dxa"/>
          </w:tcPr>
          <w:p w14:paraId="376DF2D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288</w:t>
            </w:r>
          </w:p>
        </w:tc>
        <w:tc>
          <w:tcPr>
            <w:tcW w:w="2131" w:type="dxa"/>
          </w:tcPr>
          <w:p w14:paraId="1826042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0.5%</w:t>
            </w:r>
          </w:p>
        </w:tc>
      </w:tr>
      <w:tr w14:paraId="37422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CFDEE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形容词（a）</w:t>
            </w:r>
          </w:p>
        </w:tc>
        <w:tc>
          <w:tcPr>
            <w:tcW w:w="2130" w:type="dxa"/>
          </w:tcPr>
          <w:p w14:paraId="6DE2B2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w:t>
            </w:r>
          </w:p>
        </w:tc>
        <w:tc>
          <w:tcPr>
            <w:tcW w:w="2131" w:type="dxa"/>
          </w:tcPr>
          <w:p w14:paraId="26B1BBB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275</w:t>
            </w:r>
          </w:p>
        </w:tc>
        <w:tc>
          <w:tcPr>
            <w:tcW w:w="2131" w:type="dxa"/>
          </w:tcPr>
          <w:p w14:paraId="70EE79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0.5%</w:t>
            </w:r>
          </w:p>
        </w:tc>
      </w:tr>
      <w:tr w14:paraId="233D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E86A3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语气词（y）</w:t>
            </w:r>
          </w:p>
        </w:tc>
        <w:tc>
          <w:tcPr>
            <w:tcW w:w="2130" w:type="dxa"/>
          </w:tcPr>
          <w:p w14:paraId="3AD61D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w:t>
            </w:r>
          </w:p>
        </w:tc>
        <w:tc>
          <w:tcPr>
            <w:tcW w:w="2131" w:type="dxa"/>
          </w:tcPr>
          <w:p w14:paraId="679435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152</w:t>
            </w:r>
          </w:p>
        </w:tc>
        <w:tc>
          <w:tcPr>
            <w:tcW w:w="2131" w:type="dxa"/>
          </w:tcPr>
          <w:p w14:paraId="54ABCA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0.3%</w:t>
            </w:r>
          </w:p>
        </w:tc>
      </w:tr>
      <w:tr w14:paraId="20DE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63432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处所词（s）</w:t>
            </w:r>
          </w:p>
        </w:tc>
        <w:tc>
          <w:tcPr>
            <w:tcW w:w="2130" w:type="dxa"/>
          </w:tcPr>
          <w:p w14:paraId="2647F6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w:t>
            </w:r>
          </w:p>
        </w:tc>
        <w:tc>
          <w:tcPr>
            <w:tcW w:w="2131" w:type="dxa"/>
          </w:tcPr>
          <w:p w14:paraId="713A83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110</w:t>
            </w:r>
          </w:p>
        </w:tc>
        <w:tc>
          <w:tcPr>
            <w:tcW w:w="2131" w:type="dxa"/>
          </w:tcPr>
          <w:p w14:paraId="706CE5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0.2%</w:t>
            </w:r>
          </w:p>
        </w:tc>
      </w:tr>
    </w:tbl>
    <w:p w14:paraId="7CA67FB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1"/>
          <w:lang w:val="en-US" w:eastAsia="zh-CN"/>
        </w:rPr>
      </w:pPr>
    </w:p>
    <w:p w14:paraId="43DA25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表2-4 “忽然”右侧高频词词性统计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213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08744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bCs/>
                <w:sz w:val="21"/>
                <w:vertAlign w:val="baseline"/>
                <w:lang w:val="en-US" w:eastAsia="zh-CN"/>
              </w:rPr>
            </w:pPr>
            <w:r>
              <w:rPr>
                <w:rFonts w:hint="eastAsia" w:ascii="Times New Roman" w:hAnsi="Times New Roman"/>
                <w:b/>
                <w:bCs/>
                <w:sz w:val="21"/>
                <w:vertAlign w:val="baseline"/>
                <w:lang w:val="en-US" w:eastAsia="zh-CN"/>
              </w:rPr>
              <w:t>词性及标记</w:t>
            </w:r>
          </w:p>
        </w:tc>
        <w:tc>
          <w:tcPr>
            <w:tcW w:w="2130" w:type="dxa"/>
          </w:tcPr>
          <w:p w14:paraId="26523EE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bCs/>
                <w:sz w:val="21"/>
                <w:vertAlign w:val="baseline"/>
                <w:lang w:val="en-US" w:eastAsia="zh-CN"/>
              </w:rPr>
            </w:pPr>
            <w:r>
              <w:rPr>
                <w:rFonts w:hint="eastAsia" w:ascii="Times New Roman" w:hAnsi="Times New Roman"/>
                <w:b/>
                <w:bCs/>
                <w:sz w:val="21"/>
                <w:vertAlign w:val="baseline"/>
                <w:lang w:val="en-US" w:eastAsia="zh-CN"/>
              </w:rPr>
              <w:t>词数</w:t>
            </w:r>
          </w:p>
        </w:tc>
        <w:tc>
          <w:tcPr>
            <w:tcW w:w="2131" w:type="dxa"/>
          </w:tcPr>
          <w:p w14:paraId="18D674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bCs/>
                <w:sz w:val="21"/>
                <w:vertAlign w:val="baseline"/>
                <w:lang w:val="en-US" w:eastAsia="zh-CN"/>
              </w:rPr>
            </w:pPr>
            <w:r>
              <w:rPr>
                <w:rFonts w:hint="eastAsia" w:ascii="Times New Roman" w:hAnsi="Times New Roman"/>
                <w:b/>
                <w:bCs/>
                <w:sz w:val="21"/>
                <w:vertAlign w:val="baseline"/>
                <w:lang w:val="en-US" w:eastAsia="zh-CN"/>
              </w:rPr>
              <w:t>频数</w:t>
            </w:r>
          </w:p>
        </w:tc>
        <w:tc>
          <w:tcPr>
            <w:tcW w:w="2131" w:type="dxa"/>
          </w:tcPr>
          <w:p w14:paraId="5F08D0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bCs/>
                <w:sz w:val="21"/>
                <w:vertAlign w:val="baseline"/>
                <w:lang w:val="en-US" w:eastAsia="zh-CN"/>
              </w:rPr>
            </w:pPr>
            <w:r>
              <w:rPr>
                <w:rFonts w:hint="eastAsia" w:ascii="Times New Roman" w:hAnsi="Times New Roman"/>
                <w:b/>
                <w:bCs/>
                <w:sz w:val="21"/>
                <w:vertAlign w:val="baseline"/>
                <w:lang w:val="en-US" w:eastAsia="zh-CN"/>
              </w:rPr>
              <w:t>占比</w:t>
            </w:r>
          </w:p>
        </w:tc>
      </w:tr>
      <w:tr w14:paraId="54B7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E45E4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标点符号（x）</w:t>
            </w:r>
          </w:p>
        </w:tc>
        <w:tc>
          <w:tcPr>
            <w:tcW w:w="2130" w:type="dxa"/>
          </w:tcPr>
          <w:p w14:paraId="40BDF3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11</w:t>
            </w:r>
          </w:p>
        </w:tc>
        <w:tc>
          <w:tcPr>
            <w:tcW w:w="2131" w:type="dxa"/>
          </w:tcPr>
          <w:p w14:paraId="4AC69A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16690</w:t>
            </w:r>
          </w:p>
        </w:tc>
        <w:tc>
          <w:tcPr>
            <w:tcW w:w="2131" w:type="dxa"/>
          </w:tcPr>
          <w:p w14:paraId="30E985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31.4%</w:t>
            </w:r>
          </w:p>
        </w:tc>
      </w:tr>
      <w:tr w14:paraId="6CAA4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74771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动词（v）</w:t>
            </w:r>
          </w:p>
        </w:tc>
        <w:tc>
          <w:tcPr>
            <w:tcW w:w="2130" w:type="dxa"/>
          </w:tcPr>
          <w:p w14:paraId="667B4EA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32</w:t>
            </w:r>
          </w:p>
        </w:tc>
        <w:tc>
          <w:tcPr>
            <w:tcW w:w="2131" w:type="dxa"/>
          </w:tcPr>
          <w:p w14:paraId="6716D2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10083</w:t>
            </w:r>
          </w:p>
        </w:tc>
        <w:tc>
          <w:tcPr>
            <w:tcW w:w="2131" w:type="dxa"/>
          </w:tcPr>
          <w:p w14:paraId="062A56A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19.0%</w:t>
            </w:r>
          </w:p>
        </w:tc>
      </w:tr>
      <w:tr w14:paraId="6161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27C35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助词（u）</w:t>
            </w:r>
          </w:p>
        </w:tc>
        <w:tc>
          <w:tcPr>
            <w:tcW w:w="2130" w:type="dxa"/>
          </w:tcPr>
          <w:p w14:paraId="3CD9FB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 xml:space="preserve">7   </w:t>
            </w:r>
          </w:p>
        </w:tc>
        <w:tc>
          <w:tcPr>
            <w:tcW w:w="2131" w:type="dxa"/>
          </w:tcPr>
          <w:p w14:paraId="6F0CE1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9695</w:t>
            </w:r>
          </w:p>
        </w:tc>
        <w:tc>
          <w:tcPr>
            <w:tcW w:w="2131" w:type="dxa"/>
          </w:tcPr>
          <w:p w14:paraId="4B5D91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18.2%</w:t>
            </w:r>
          </w:p>
        </w:tc>
      </w:tr>
      <w:tr w14:paraId="2E57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4C6730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代词（r）</w:t>
            </w:r>
          </w:p>
        </w:tc>
        <w:tc>
          <w:tcPr>
            <w:tcW w:w="2130" w:type="dxa"/>
          </w:tcPr>
          <w:p w14:paraId="1D5D4E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12</w:t>
            </w:r>
          </w:p>
        </w:tc>
        <w:tc>
          <w:tcPr>
            <w:tcW w:w="2131" w:type="dxa"/>
          </w:tcPr>
          <w:p w14:paraId="5F3CF5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6145</w:t>
            </w:r>
          </w:p>
        </w:tc>
        <w:tc>
          <w:tcPr>
            <w:tcW w:w="2131" w:type="dxa"/>
          </w:tcPr>
          <w:p w14:paraId="762C36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11.6%</w:t>
            </w:r>
          </w:p>
        </w:tc>
      </w:tr>
      <w:tr w14:paraId="7FD3E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0A779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介词（p）</w:t>
            </w:r>
          </w:p>
        </w:tc>
        <w:tc>
          <w:tcPr>
            <w:tcW w:w="2130" w:type="dxa"/>
          </w:tcPr>
          <w:p w14:paraId="31671F8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9</w:t>
            </w:r>
          </w:p>
        </w:tc>
        <w:tc>
          <w:tcPr>
            <w:tcW w:w="2131" w:type="dxa"/>
          </w:tcPr>
          <w:p w14:paraId="2D4E58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2871</w:t>
            </w:r>
          </w:p>
        </w:tc>
        <w:tc>
          <w:tcPr>
            <w:tcW w:w="2131" w:type="dxa"/>
          </w:tcPr>
          <w:p w14:paraId="3B393C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5.4%</w:t>
            </w:r>
          </w:p>
        </w:tc>
      </w:tr>
      <w:tr w14:paraId="1ACD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59EA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副词（d）</w:t>
            </w:r>
          </w:p>
        </w:tc>
        <w:tc>
          <w:tcPr>
            <w:tcW w:w="2130" w:type="dxa"/>
          </w:tcPr>
          <w:p w14:paraId="6CD3FC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w:t>
            </w:r>
          </w:p>
        </w:tc>
        <w:tc>
          <w:tcPr>
            <w:tcW w:w="2131" w:type="dxa"/>
          </w:tcPr>
          <w:p w14:paraId="024DEE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2841</w:t>
            </w:r>
          </w:p>
        </w:tc>
        <w:tc>
          <w:tcPr>
            <w:tcW w:w="2131" w:type="dxa"/>
          </w:tcPr>
          <w:p w14:paraId="3E9596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5.3%</w:t>
            </w:r>
          </w:p>
        </w:tc>
      </w:tr>
      <w:tr w14:paraId="1709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32647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数词（m）</w:t>
            </w:r>
          </w:p>
        </w:tc>
        <w:tc>
          <w:tcPr>
            <w:tcW w:w="2130" w:type="dxa"/>
          </w:tcPr>
          <w:p w14:paraId="3EBAB2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w:t>
            </w:r>
          </w:p>
        </w:tc>
        <w:tc>
          <w:tcPr>
            <w:tcW w:w="2131" w:type="dxa"/>
          </w:tcPr>
          <w:p w14:paraId="73EF12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2254</w:t>
            </w:r>
          </w:p>
        </w:tc>
        <w:tc>
          <w:tcPr>
            <w:tcW w:w="2131" w:type="dxa"/>
          </w:tcPr>
          <w:p w14:paraId="6B4575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4.2%</w:t>
            </w:r>
          </w:p>
        </w:tc>
      </w:tr>
      <w:tr w14:paraId="6D52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16B3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名词（n）</w:t>
            </w:r>
          </w:p>
        </w:tc>
        <w:tc>
          <w:tcPr>
            <w:tcW w:w="2130" w:type="dxa"/>
          </w:tcPr>
          <w:p w14:paraId="20FDA0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w:t>
            </w:r>
          </w:p>
        </w:tc>
        <w:tc>
          <w:tcPr>
            <w:tcW w:w="2131" w:type="dxa"/>
          </w:tcPr>
          <w:p w14:paraId="707F35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783</w:t>
            </w:r>
          </w:p>
        </w:tc>
        <w:tc>
          <w:tcPr>
            <w:tcW w:w="2131" w:type="dxa"/>
          </w:tcPr>
          <w:p w14:paraId="65746D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1.5%</w:t>
            </w:r>
          </w:p>
        </w:tc>
      </w:tr>
      <w:tr w14:paraId="2D59A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3969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方位词（f）</w:t>
            </w:r>
          </w:p>
        </w:tc>
        <w:tc>
          <w:tcPr>
            <w:tcW w:w="2130" w:type="dxa"/>
          </w:tcPr>
          <w:p w14:paraId="4DDDA2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4</w:t>
            </w:r>
          </w:p>
        </w:tc>
        <w:tc>
          <w:tcPr>
            <w:tcW w:w="2131" w:type="dxa"/>
          </w:tcPr>
          <w:p w14:paraId="6F0461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761</w:t>
            </w:r>
          </w:p>
        </w:tc>
        <w:tc>
          <w:tcPr>
            <w:tcW w:w="2131" w:type="dxa"/>
          </w:tcPr>
          <w:p w14:paraId="718BCA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1.4%</w:t>
            </w:r>
          </w:p>
        </w:tc>
      </w:tr>
      <w:tr w14:paraId="45CC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A28BD7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连词（c）</w:t>
            </w:r>
          </w:p>
        </w:tc>
        <w:tc>
          <w:tcPr>
            <w:tcW w:w="2130" w:type="dxa"/>
          </w:tcPr>
          <w:p w14:paraId="5D3C94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w:t>
            </w:r>
          </w:p>
        </w:tc>
        <w:tc>
          <w:tcPr>
            <w:tcW w:w="2131" w:type="dxa"/>
          </w:tcPr>
          <w:p w14:paraId="30C1D1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247</w:t>
            </w:r>
          </w:p>
        </w:tc>
        <w:tc>
          <w:tcPr>
            <w:tcW w:w="2131" w:type="dxa"/>
          </w:tcPr>
          <w:p w14:paraId="1C0AF8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0.5%</w:t>
            </w:r>
          </w:p>
        </w:tc>
      </w:tr>
      <w:tr w14:paraId="4220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7E480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量词（q）</w:t>
            </w:r>
          </w:p>
        </w:tc>
        <w:tc>
          <w:tcPr>
            <w:tcW w:w="2130" w:type="dxa"/>
          </w:tcPr>
          <w:p w14:paraId="2F40B3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w:t>
            </w:r>
          </w:p>
        </w:tc>
        <w:tc>
          <w:tcPr>
            <w:tcW w:w="2131" w:type="dxa"/>
          </w:tcPr>
          <w:p w14:paraId="3407EF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218</w:t>
            </w:r>
          </w:p>
        </w:tc>
        <w:tc>
          <w:tcPr>
            <w:tcW w:w="2131" w:type="dxa"/>
          </w:tcPr>
          <w:p w14:paraId="460BC1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0.4%</w:t>
            </w:r>
          </w:p>
        </w:tc>
      </w:tr>
      <w:tr w14:paraId="29FF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BF53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形容词（a）</w:t>
            </w:r>
          </w:p>
        </w:tc>
        <w:tc>
          <w:tcPr>
            <w:tcW w:w="2130" w:type="dxa"/>
          </w:tcPr>
          <w:p w14:paraId="4C1AE7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w:t>
            </w:r>
          </w:p>
        </w:tc>
        <w:tc>
          <w:tcPr>
            <w:tcW w:w="2131" w:type="dxa"/>
          </w:tcPr>
          <w:p w14:paraId="44D8D6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131</w:t>
            </w:r>
          </w:p>
        </w:tc>
        <w:tc>
          <w:tcPr>
            <w:tcW w:w="2131" w:type="dxa"/>
          </w:tcPr>
          <w:p w14:paraId="06688F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0.2%</w:t>
            </w:r>
          </w:p>
        </w:tc>
      </w:tr>
      <w:tr w14:paraId="57EB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84012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状态词（z）</w:t>
            </w:r>
          </w:p>
        </w:tc>
        <w:tc>
          <w:tcPr>
            <w:tcW w:w="2130" w:type="dxa"/>
          </w:tcPr>
          <w:p w14:paraId="3ED378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w:t>
            </w:r>
          </w:p>
        </w:tc>
        <w:tc>
          <w:tcPr>
            <w:tcW w:w="2131" w:type="dxa"/>
          </w:tcPr>
          <w:p w14:paraId="3AD410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109</w:t>
            </w:r>
          </w:p>
        </w:tc>
        <w:tc>
          <w:tcPr>
            <w:tcW w:w="2131" w:type="dxa"/>
          </w:tcPr>
          <w:p w14:paraId="5D25A4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0.2%</w:t>
            </w:r>
          </w:p>
        </w:tc>
      </w:tr>
      <w:tr w14:paraId="60AA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FE23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处所词（s）</w:t>
            </w:r>
          </w:p>
        </w:tc>
        <w:tc>
          <w:tcPr>
            <w:tcW w:w="2130" w:type="dxa"/>
          </w:tcPr>
          <w:p w14:paraId="2B5786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w:t>
            </w:r>
          </w:p>
        </w:tc>
        <w:tc>
          <w:tcPr>
            <w:tcW w:w="2131" w:type="dxa"/>
          </w:tcPr>
          <w:p w14:paraId="5BE83D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101</w:t>
            </w:r>
          </w:p>
        </w:tc>
        <w:tc>
          <w:tcPr>
            <w:tcW w:w="2131" w:type="dxa"/>
          </w:tcPr>
          <w:p w14:paraId="163A59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0.2%</w:t>
            </w:r>
          </w:p>
        </w:tc>
      </w:tr>
    </w:tbl>
    <w:p w14:paraId="40F5CA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b w:val="0"/>
          <w:bCs w:val="0"/>
          <w:sz w:val="21"/>
          <w:lang w:val="en-US" w:eastAsia="zh-CN"/>
        </w:rPr>
      </w:pPr>
      <w:r>
        <w:rPr>
          <w:rFonts w:hint="eastAsia" w:ascii="Times New Roman" w:hAnsi="Times New Roman"/>
          <w:b w:val="0"/>
          <w:bCs w:val="0"/>
          <w:sz w:val="21"/>
          <w:lang w:val="en-US" w:eastAsia="zh-CN"/>
        </w:rPr>
        <w:t>观察以上数据，可以发现：“突然”和“忽然”左、右侧出现标点符号的占比都很高，说明“突然”和“忽然”均被经常用于句首或句尾。并且，“突然”和“忽然”同侧的词性分布情况基本相同：在“突然”和“忽然”左侧，助词、代词、动词、副词出现频率均较高；在“突然”和“忽然”右侧，动词、助词、代词、介词出现频率均较高。因此，本文将重点分析“突然”和“忽然”左侧助词、代词、动词、副词的搭配情况，右侧动词、助词、代词、介词搭配情况。</w:t>
      </w:r>
    </w:p>
    <w:p w14:paraId="72509C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center"/>
        <w:textAlignment w:val="auto"/>
        <w:rPr>
          <w:rFonts w:hint="eastAsia" w:ascii="黑体" w:hAnsi="黑体" w:eastAsia="黑体" w:cs="黑体"/>
          <w:b/>
          <w:bCs/>
          <w:sz w:val="24"/>
          <w:szCs w:val="32"/>
          <w:lang w:val="en-US" w:eastAsia="zh-CN"/>
        </w:rPr>
      </w:pPr>
    </w:p>
    <w:p w14:paraId="5EDEEFF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sz w:val="24"/>
          <w:szCs w:val="32"/>
          <w:lang w:val="en-US" w:eastAsia="zh-CN"/>
        </w:rPr>
      </w:pPr>
      <w:r>
        <w:rPr>
          <w:rFonts w:hint="eastAsia" w:ascii="黑体" w:hAnsi="黑体" w:eastAsia="黑体" w:cs="黑体"/>
          <w:b/>
          <w:bCs/>
          <w:sz w:val="24"/>
          <w:szCs w:val="32"/>
          <w:lang w:val="en-US" w:eastAsia="zh-CN"/>
        </w:rPr>
        <w:t>“突然”和“忽然”的词语搭配考察</w:t>
      </w:r>
    </w:p>
    <w:p w14:paraId="26DF4B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在AntConc 3.2.1软件语料库检索框中输入“突然”或“忽然”，会检索出含有“突然”或“忽然”所在的语料行。在语料库基于数据的研究方法中，常常涉及到的一个概念是“类连接”。卫乃兴指出，类连接抽象表述了词语组合的类别，是语法范畴的结合，具体的词语搭配发生于其中的语法框架和结构。因此，本文尝试通过建立类连接来描述搭配词的语义特征。</w:t>
      </w:r>
    </w:p>
    <w:p w14:paraId="5F7EB1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宋体"/>
          <w:b/>
          <w:bCs/>
          <w:sz w:val="21"/>
          <w:szCs w:val="24"/>
          <w:lang w:val="en-US" w:eastAsia="zh-CN"/>
        </w:rPr>
      </w:pPr>
      <w:r>
        <w:rPr>
          <w:rFonts w:hint="eastAsia" w:ascii="Times New Roman" w:hAnsi="Times New Roman" w:eastAsia="宋体" w:cs="宋体"/>
          <w:b/>
          <w:bCs/>
          <w:sz w:val="22"/>
          <w:szCs w:val="28"/>
          <w:lang w:val="en-US" w:eastAsia="zh-CN"/>
        </w:rPr>
        <w:t>3.1 左侧搭配词考察</w:t>
      </w:r>
    </w:p>
    <w:p w14:paraId="56D378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宋体"/>
          <w:b/>
          <w:bCs/>
          <w:sz w:val="21"/>
          <w:szCs w:val="24"/>
          <w:lang w:val="en-US" w:eastAsia="zh-CN"/>
        </w:rPr>
      </w:pPr>
      <w:r>
        <w:rPr>
          <w:rFonts w:hint="eastAsia" w:ascii="Times New Roman" w:hAnsi="Times New Roman" w:eastAsia="宋体" w:cs="宋体"/>
          <w:b/>
          <w:bCs/>
          <w:sz w:val="21"/>
          <w:szCs w:val="24"/>
          <w:lang w:val="en-US" w:eastAsia="zh-CN"/>
        </w:rPr>
        <w:t>3.1.1“突然”左侧搭配词</w:t>
      </w:r>
    </w:p>
    <w:p w14:paraId="0ED8F2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Times New Roman" w:hAnsi="Times New Roman" w:eastAsia="宋体" w:cs="宋体"/>
          <w:b w:val="0"/>
          <w:bCs w:val="0"/>
          <w:sz w:val="21"/>
          <w:szCs w:val="24"/>
          <w:lang w:val="en-US" w:eastAsia="zh-CN"/>
        </w:rPr>
      </w:pPr>
      <w:r>
        <w:rPr>
          <w:rFonts w:hint="eastAsia" w:ascii="楷体" w:hAnsi="楷体" w:eastAsia="楷体" w:cs="楷体"/>
          <w:b w:val="0"/>
          <w:bCs w:val="0"/>
          <w:sz w:val="21"/>
          <w:szCs w:val="24"/>
          <w:lang w:val="en-US" w:eastAsia="zh-CN"/>
        </w:rPr>
        <w:t>表3-1 助词+“突然”搭配词频数统计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395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01CF7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序号</w:t>
            </w:r>
          </w:p>
        </w:tc>
        <w:tc>
          <w:tcPr>
            <w:tcW w:w="1420" w:type="dxa"/>
          </w:tcPr>
          <w:p w14:paraId="59440D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搭配词</w:t>
            </w:r>
          </w:p>
        </w:tc>
        <w:tc>
          <w:tcPr>
            <w:tcW w:w="1420" w:type="dxa"/>
          </w:tcPr>
          <w:p w14:paraId="67F434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频数</w:t>
            </w:r>
          </w:p>
        </w:tc>
        <w:tc>
          <w:tcPr>
            <w:tcW w:w="1420" w:type="dxa"/>
          </w:tcPr>
          <w:p w14:paraId="1C6AFC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序号</w:t>
            </w:r>
          </w:p>
        </w:tc>
        <w:tc>
          <w:tcPr>
            <w:tcW w:w="1421" w:type="dxa"/>
          </w:tcPr>
          <w:p w14:paraId="044DD0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搭配词</w:t>
            </w:r>
          </w:p>
        </w:tc>
        <w:tc>
          <w:tcPr>
            <w:tcW w:w="1421" w:type="dxa"/>
          </w:tcPr>
          <w:p w14:paraId="2F4829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频数</w:t>
            </w:r>
          </w:p>
        </w:tc>
      </w:tr>
      <w:tr w14:paraId="69A1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0D12F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3A5248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的</w:t>
            </w:r>
          </w:p>
        </w:tc>
        <w:tc>
          <w:tcPr>
            <w:tcW w:w="1420" w:type="dxa"/>
          </w:tcPr>
          <w:p w14:paraId="6EE839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5911</w:t>
            </w:r>
          </w:p>
        </w:tc>
        <w:tc>
          <w:tcPr>
            <w:tcW w:w="1420" w:type="dxa"/>
          </w:tcPr>
          <w:p w14:paraId="1A9B05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10C639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着</w:t>
            </w:r>
          </w:p>
        </w:tc>
        <w:tc>
          <w:tcPr>
            <w:tcW w:w="1421" w:type="dxa"/>
          </w:tcPr>
          <w:p w14:paraId="0175DA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799</w:t>
            </w:r>
          </w:p>
        </w:tc>
      </w:tr>
      <w:tr w14:paraId="758B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5E5E3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742B1A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了</w:t>
            </w:r>
          </w:p>
        </w:tc>
        <w:tc>
          <w:tcPr>
            <w:tcW w:w="1420" w:type="dxa"/>
          </w:tcPr>
          <w:p w14:paraId="044CEE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2258</w:t>
            </w:r>
          </w:p>
        </w:tc>
        <w:tc>
          <w:tcPr>
            <w:tcW w:w="1420" w:type="dxa"/>
          </w:tcPr>
          <w:p w14:paraId="7705AC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70C4F1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地</w:t>
            </w:r>
          </w:p>
        </w:tc>
        <w:tc>
          <w:tcPr>
            <w:tcW w:w="1421" w:type="dxa"/>
          </w:tcPr>
          <w:p w14:paraId="611CC1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489</w:t>
            </w:r>
          </w:p>
        </w:tc>
      </w:tr>
      <w:tr w14:paraId="4BAA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6E4A6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p>
        </w:tc>
        <w:tc>
          <w:tcPr>
            <w:tcW w:w="1420" w:type="dxa"/>
          </w:tcPr>
          <w:p w14:paraId="7E4B53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c>
          <w:tcPr>
            <w:tcW w:w="1420" w:type="dxa"/>
          </w:tcPr>
          <w:p w14:paraId="2E4CFC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c>
          <w:tcPr>
            <w:tcW w:w="1420" w:type="dxa"/>
            <w:shd w:val="clear" w:color="auto" w:fill="auto"/>
            <w:vAlign w:val="top"/>
          </w:tcPr>
          <w:p w14:paraId="704B48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5</w:t>
            </w:r>
          </w:p>
        </w:tc>
        <w:tc>
          <w:tcPr>
            <w:tcW w:w="1421" w:type="dxa"/>
            <w:shd w:val="clear" w:color="auto" w:fill="auto"/>
            <w:vAlign w:val="top"/>
          </w:tcPr>
          <w:p w14:paraId="5E46C9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val="0"/>
                <w:bCs w:val="0"/>
                <w:kern w:val="2"/>
                <w:sz w:val="21"/>
                <w:szCs w:val="24"/>
                <w:vertAlign w:val="baseline"/>
                <w:lang w:val="en-US" w:eastAsia="zh-CN" w:bidi="ar-SA"/>
              </w:rPr>
            </w:pPr>
            <w:r>
              <w:rPr>
                <w:rFonts w:hint="eastAsia" w:ascii="Times New Roman" w:hAnsi="Times New Roman" w:eastAsia="宋体" w:cs="宋体"/>
                <w:b w:val="0"/>
                <w:bCs w:val="0"/>
                <w:sz w:val="21"/>
                <w:szCs w:val="24"/>
                <w:vertAlign w:val="baseline"/>
                <w:lang w:val="en-US" w:eastAsia="zh-CN"/>
              </w:rPr>
              <w:t>过</w:t>
            </w:r>
          </w:p>
        </w:tc>
        <w:tc>
          <w:tcPr>
            <w:tcW w:w="1421" w:type="dxa"/>
            <w:shd w:val="clear" w:color="auto" w:fill="auto"/>
            <w:vAlign w:val="top"/>
          </w:tcPr>
          <w:p w14:paraId="2A511F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val="0"/>
                <w:bCs w:val="0"/>
                <w:kern w:val="2"/>
                <w:sz w:val="21"/>
                <w:szCs w:val="24"/>
                <w:vertAlign w:val="baseline"/>
                <w:lang w:val="en-US" w:eastAsia="zh-CN" w:bidi="ar-SA"/>
              </w:rPr>
            </w:pPr>
            <w:r>
              <w:rPr>
                <w:rFonts w:hint="eastAsia" w:ascii="Times New Roman" w:hAnsi="Times New Roman" w:eastAsia="宋体" w:cs="宋体"/>
                <w:b w:val="0"/>
                <w:bCs w:val="0"/>
                <w:sz w:val="21"/>
                <w:szCs w:val="24"/>
                <w:vertAlign w:val="baseline"/>
                <w:lang w:val="en-US" w:eastAsia="zh-CN"/>
              </w:rPr>
              <w:t>187</w:t>
            </w:r>
          </w:p>
        </w:tc>
      </w:tr>
    </w:tbl>
    <w:p w14:paraId="04F644B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梅女士</w:t>
      </w:r>
      <w:r>
        <w:rPr>
          <w:rFonts w:hint="eastAsia" w:ascii="Times New Roman" w:hAnsi="Times New Roman" w:eastAsia="宋体" w:cs="宋体"/>
          <w:b/>
          <w:bCs/>
          <w:sz w:val="21"/>
          <w:szCs w:val="24"/>
          <w:lang w:val="en-US" w:eastAsia="zh-CN"/>
        </w:rPr>
        <w:t>的</w:t>
      </w:r>
      <w:r>
        <w:rPr>
          <w:rFonts w:hint="eastAsia" w:ascii="Times New Roman" w:hAnsi="Times New Roman" w:eastAsia="宋体" w:cs="宋体"/>
          <w:b w:val="0"/>
          <w:bCs w:val="0"/>
          <w:sz w:val="21"/>
          <w:szCs w:val="24"/>
          <w:lang w:val="en-US" w:eastAsia="zh-CN"/>
        </w:rPr>
        <w:t>眼光</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一沉，顿住了话头。</w:t>
      </w:r>
    </w:p>
    <w:p w14:paraId="646626C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像是倒退</w:t>
      </w:r>
      <w:r>
        <w:rPr>
          <w:rFonts w:hint="eastAsia" w:ascii="Times New Roman" w:hAnsi="Times New Roman" w:eastAsia="宋体" w:cs="宋体"/>
          <w:b/>
          <w:bCs/>
          <w:sz w:val="21"/>
          <w:szCs w:val="24"/>
          <w:lang w:val="en-US" w:eastAsia="zh-CN"/>
        </w:rPr>
        <w:t>的</w:t>
      </w:r>
      <w:r>
        <w:rPr>
          <w:rFonts w:hint="eastAsia" w:ascii="Times New Roman" w:hAnsi="Times New Roman" w:eastAsia="宋体" w:cs="宋体"/>
          <w:b w:val="0"/>
          <w:bCs w:val="0"/>
          <w:sz w:val="21"/>
          <w:szCs w:val="24"/>
          <w:lang w:val="en-US" w:eastAsia="zh-CN"/>
        </w:rPr>
        <w:t>潮水</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“轰”的一声又不期而至一样。</w:t>
      </w:r>
    </w:p>
    <w:p w14:paraId="333595A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我这样看着她，不知道怎么想到</w:t>
      </w:r>
      <w:r>
        <w:rPr>
          <w:rFonts w:hint="eastAsia" w:ascii="Times New Roman" w:hAnsi="Times New Roman" w:eastAsia="宋体" w:cs="宋体"/>
          <w:b/>
          <w:bCs/>
          <w:sz w:val="21"/>
          <w:szCs w:val="24"/>
          <w:lang w:val="en-US" w:eastAsia="zh-CN"/>
        </w:rPr>
        <w:t>了</w:t>
      </w:r>
      <w:r>
        <w:rPr>
          <w:rFonts w:hint="eastAsia" w:ascii="Times New Roman" w:hAnsi="Times New Roman" w:eastAsia="宋体" w:cs="宋体"/>
          <w:b w:val="0"/>
          <w:bCs w:val="0"/>
          <w:sz w:val="21"/>
          <w:szCs w:val="24"/>
          <w:lang w:val="en-US" w:eastAsia="zh-CN"/>
        </w:rPr>
        <w:t>小时候</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从天而降的老鹰。</w:t>
      </w:r>
    </w:p>
    <w:p w14:paraId="677E563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他断断续续地喘着粗气，好像则奔跑</w:t>
      </w:r>
      <w:r>
        <w:rPr>
          <w:rFonts w:hint="eastAsia" w:ascii="Times New Roman" w:hAnsi="Times New Roman" w:eastAsia="宋体" w:cs="宋体"/>
          <w:b/>
          <w:bCs/>
          <w:sz w:val="21"/>
          <w:szCs w:val="24"/>
          <w:lang w:val="en-US" w:eastAsia="zh-CN"/>
        </w:rPr>
        <w:t>了</w:t>
      </w:r>
      <w:r>
        <w:rPr>
          <w:rFonts w:hint="eastAsia" w:ascii="Times New Roman" w:hAnsi="Times New Roman" w:eastAsia="宋体" w:cs="宋体"/>
          <w:b w:val="0"/>
          <w:bCs w:val="0"/>
          <w:sz w:val="21"/>
          <w:szCs w:val="24"/>
          <w:lang w:val="en-US" w:eastAsia="zh-CN"/>
        </w:rPr>
        <w:t>一阵</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停了下来似的。</w:t>
      </w:r>
    </w:p>
    <w:p w14:paraId="376ADA0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想着想着，妙子切</w:t>
      </w:r>
      <w:r>
        <w:rPr>
          <w:rFonts w:hint="eastAsia" w:ascii="Times New Roman" w:hAnsi="Times New Roman" w:eastAsia="宋体" w:cs="宋体"/>
          <w:b/>
          <w:bCs/>
          <w:sz w:val="21"/>
          <w:szCs w:val="24"/>
          <w:lang w:val="en-US" w:eastAsia="zh-CN"/>
        </w:rPr>
        <w:t>着</w:t>
      </w:r>
      <w:r>
        <w:rPr>
          <w:rFonts w:hint="eastAsia" w:ascii="Times New Roman" w:hAnsi="Times New Roman" w:eastAsia="宋体" w:cs="宋体"/>
          <w:b w:val="0"/>
          <w:bCs w:val="0"/>
          <w:sz w:val="21"/>
          <w:szCs w:val="24"/>
          <w:lang w:val="en-US" w:eastAsia="zh-CN"/>
        </w:rPr>
        <w:t>洋葱的手</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一滑，把手指割破了一块儿。</w:t>
      </w:r>
    </w:p>
    <w:p w14:paraId="7D6731E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莫言满怀坏笑</w:t>
      </w:r>
      <w:r>
        <w:rPr>
          <w:rFonts w:hint="eastAsia" w:ascii="Times New Roman" w:hAnsi="Times New Roman" w:eastAsia="宋体" w:cs="宋体"/>
          <w:b/>
          <w:bCs/>
          <w:sz w:val="21"/>
          <w:szCs w:val="24"/>
          <w:lang w:val="en-US" w:eastAsia="zh-CN"/>
        </w:rPr>
        <w:t>着</w:t>
      </w:r>
      <w:r>
        <w:rPr>
          <w:rFonts w:hint="eastAsia" w:ascii="Times New Roman" w:hAnsi="Times New Roman" w:eastAsia="宋体" w:cs="宋体"/>
          <w:b w:val="0"/>
          <w:bCs w:val="0"/>
          <w:sz w:val="21"/>
          <w:szCs w:val="24"/>
          <w:lang w:val="en-US" w:eastAsia="zh-CN"/>
        </w:rPr>
        <w:t>的脸</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从窗口露出来。</w:t>
      </w:r>
    </w:p>
    <w:p w14:paraId="1EE823E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凛子眼睛一眨不眨</w:t>
      </w:r>
      <w:r>
        <w:rPr>
          <w:rFonts w:hint="eastAsia" w:ascii="Times New Roman" w:hAnsi="Times New Roman" w:eastAsia="宋体" w:cs="宋体"/>
          <w:b/>
          <w:bCs/>
          <w:sz w:val="21"/>
          <w:szCs w:val="24"/>
          <w:lang w:val="en-US" w:eastAsia="zh-CN"/>
        </w:rPr>
        <w:t>地</w:t>
      </w:r>
      <w:r>
        <w:rPr>
          <w:rFonts w:hint="eastAsia" w:ascii="Times New Roman" w:hAnsi="Times New Roman" w:eastAsia="宋体" w:cs="宋体"/>
          <w:b w:val="0"/>
          <w:bCs w:val="0"/>
          <w:sz w:val="21"/>
          <w:szCs w:val="24"/>
          <w:lang w:val="en-US" w:eastAsia="zh-CN"/>
        </w:rPr>
        <w:t>凝视着在跨越山水之后</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出现于眼前的另一个世界。</w:t>
      </w:r>
    </w:p>
    <w:p w14:paraId="3B2C68C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这些十二三岁的小大人们，目瞪口呆</w:t>
      </w:r>
      <w:r>
        <w:rPr>
          <w:rFonts w:hint="eastAsia" w:ascii="Times New Roman" w:hAnsi="Times New Roman" w:eastAsia="宋体" w:cs="宋体"/>
          <w:b/>
          <w:bCs/>
          <w:sz w:val="21"/>
          <w:szCs w:val="24"/>
          <w:lang w:val="en-US" w:eastAsia="zh-CN"/>
        </w:rPr>
        <w:t>地</w:t>
      </w:r>
      <w:r>
        <w:rPr>
          <w:rFonts w:hint="eastAsia" w:ascii="Times New Roman" w:hAnsi="Times New Roman" w:eastAsia="宋体" w:cs="宋体"/>
          <w:b w:val="0"/>
          <w:bCs w:val="0"/>
          <w:sz w:val="21"/>
          <w:szCs w:val="24"/>
          <w:lang w:val="en-US" w:eastAsia="zh-CN"/>
        </w:rPr>
        <w:t>看着这个</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冒出来的死对头。</w:t>
      </w:r>
    </w:p>
    <w:p w14:paraId="3B1C52D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她梦到过在田野上被恶狗狂追，梦到</w:t>
      </w:r>
      <w:r>
        <w:rPr>
          <w:rFonts w:hint="eastAsia" w:ascii="Times New Roman" w:hAnsi="Times New Roman" w:eastAsia="宋体" w:cs="宋体"/>
          <w:b/>
          <w:bCs/>
          <w:sz w:val="21"/>
          <w:szCs w:val="24"/>
          <w:lang w:val="en-US" w:eastAsia="zh-CN"/>
        </w:rPr>
        <w:t>过</w:t>
      </w:r>
      <w:r>
        <w:rPr>
          <w:rFonts w:hint="eastAsia" w:ascii="Times New Roman" w:hAnsi="Times New Roman" w:eastAsia="宋体" w:cs="宋体"/>
          <w:b w:val="0"/>
          <w:bCs w:val="0"/>
          <w:sz w:val="21"/>
          <w:szCs w:val="24"/>
          <w:lang w:val="en-US" w:eastAsia="zh-CN"/>
        </w:rPr>
        <w:t>一种可怕的疹子</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从头到脚长满身体。</w:t>
      </w:r>
    </w:p>
    <w:p w14:paraId="234F28E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年代的顺序也不加说明的任意颠倒，从未听</w:t>
      </w:r>
      <w:r>
        <w:rPr>
          <w:rFonts w:hint="eastAsia" w:ascii="Times New Roman" w:hAnsi="Times New Roman" w:eastAsia="宋体" w:cs="宋体"/>
          <w:b/>
          <w:bCs/>
          <w:sz w:val="21"/>
          <w:szCs w:val="24"/>
          <w:lang w:val="en-US" w:eastAsia="zh-CN"/>
        </w:rPr>
        <w:t>过</w:t>
      </w:r>
      <w:r>
        <w:rPr>
          <w:rFonts w:hint="eastAsia" w:ascii="Times New Roman" w:hAnsi="Times New Roman" w:eastAsia="宋体" w:cs="宋体"/>
          <w:b w:val="0"/>
          <w:bCs w:val="0"/>
          <w:sz w:val="21"/>
          <w:szCs w:val="24"/>
          <w:lang w:val="en-US" w:eastAsia="zh-CN"/>
        </w:rPr>
        <w:t>的人物</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作为重要角色粉墨登场。</w:t>
      </w:r>
    </w:p>
    <w:p w14:paraId="5591A2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着”“了”“过”在现代汉语中主要作为时态助词出现，主要用于动词之后，表示“进行体”、“完成体”和“经历体”，表示事件发生处于不同的动态中。从例句中可以发现，“突然”皆可用于这三种时态，但主要用于“完成体”，较少用于“进行体”和“经历体”。结构助词“的”与“地”与“突然”的紧密联系，主要体现在它们是“突然”之前主语或谓语的连接词。</w:t>
      </w:r>
    </w:p>
    <w:p w14:paraId="59CC73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Times New Roman" w:hAnsi="Times New Roman" w:eastAsia="宋体" w:cs="宋体"/>
          <w:b w:val="0"/>
          <w:bCs w:val="0"/>
          <w:sz w:val="21"/>
          <w:szCs w:val="24"/>
          <w:lang w:val="en-US" w:eastAsia="zh-CN"/>
        </w:rPr>
      </w:pPr>
      <w:r>
        <w:rPr>
          <w:rFonts w:hint="eastAsia" w:ascii="楷体" w:hAnsi="楷体" w:eastAsia="楷体" w:cs="楷体"/>
          <w:b w:val="0"/>
          <w:bCs w:val="0"/>
          <w:sz w:val="20"/>
          <w:szCs w:val="22"/>
          <w:lang w:val="en-US" w:eastAsia="zh-CN"/>
        </w:rPr>
        <w:t>表3-2 代词+“突然”搭配词频数统计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20"/>
        <w:gridCol w:w="1420"/>
        <w:gridCol w:w="1420"/>
        <w:gridCol w:w="1420"/>
      </w:tblGrid>
      <w:tr w14:paraId="6544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shd w:val="clear" w:color="auto" w:fill="auto"/>
            <w:vAlign w:val="top"/>
          </w:tcPr>
          <w:p w14:paraId="41E838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19" w:type="dxa"/>
            <w:shd w:val="clear" w:color="auto" w:fill="auto"/>
            <w:vAlign w:val="top"/>
          </w:tcPr>
          <w:p w14:paraId="1F1ADF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39A662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479728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21CEC4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55818D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5BD2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51E7A0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19" w:type="dxa"/>
          </w:tcPr>
          <w:p w14:paraId="36922A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他</w:t>
            </w:r>
          </w:p>
        </w:tc>
        <w:tc>
          <w:tcPr>
            <w:tcW w:w="1420" w:type="dxa"/>
          </w:tcPr>
          <w:p w14:paraId="2FA170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2208</w:t>
            </w:r>
          </w:p>
        </w:tc>
        <w:tc>
          <w:tcPr>
            <w:tcW w:w="1420" w:type="dxa"/>
          </w:tcPr>
          <w:p w14:paraId="1F9DB8E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0" w:type="dxa"/>
          </w:tcPr>
          <w:p w14:paraId="665C8DE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这</w:t>
            </w:r>
          </w:p>
        </w:tc>
        <w:tc>
          <w:tcPr>
            <w:tcW w:w="1420" w:type="dxa"/>
          </w:tcPr>
          <w:p w14:paraId="572DDD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487</w:t>
            </w:r>
          </w:p>
        </w:tc>
      </w:tr>
      <w:tr w14:paraId="6131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5272E5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19" w:type="dxa"/>
          </w:tcPr>
          <w:p w14:paraId="3C5111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我</w:t>
            </w:r>
          </w:p>
        </w:tc>
        <w:tc>
          <w:tcPr>
            <w:tcW w:w="1420" w:type="dxa"/>
          </w:tcPr>
          <w:p w14:paraId="6A1A8B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1435</w:t>
            </w:r>
          </w:p>
        </w:tc>
        <w:tc>
          <w:tcPr>
            <w:tcW w:w="1420" w:type="dxa"/>
          </w:tcPr>
          <w:p w14:paraId="79C13F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5</w:t>
            </w:r>
          </w:p>
        </w:tc>
        <w:tc>
          <w:tcPr>
            <w:tcW w:w="1420" w:type="dxa"/>
          </w:tcPr>
          <w:p w14:paraId="052BE47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什么</w:t>
            </w:r>
          </w:p>
        </w:tc>
        <w:tc>
          <w:tcPr>
            <w:tcW w:w="1420" w:type="dxa"/>
          </w:tcPr>
          <w:p w14:paraId="6D1BC32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267</w:t>
            </w:r>
          </w:p>
        </w:tc>
      </w:tr>
      <w:tr w14:paraId="401F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7C928A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19" w:type="dxa"/>
          </w:tcPr>
          <w:p w14:paraId="3EBE9E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你</w:t>
            </w:r>
          </w:p>
        </w:tc>
        <w:tc>
          <w:tcPr>
            <w:tcW w:w="1420" w:type="dxa"/>
          </w:tcPr>
          <w:p w14:paraId="6A06AF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494</w:t>
            </w:r>
          </w:p>
        </w:tc>
        <w:tc>
          <w:tcPr>
            <w:tcW w:w="1420" w:type="dxa"/>
          </w:tcPr>
          <w:p w14:paraId="3C295B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6</w:t>
            </w:r>
          </w:p>
        </w:tc>
        <w:tc>
          <w:tcPr>
            <w:tcW w:w="1420" w:type="dxa"/>
          </w:tcPr>
          <w:p w14:paraId="6B257B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怎么</w:t>
            </w:r>
          </w:p>
        </w:tc>
        <w:tc>
          <w:tcPr>
            <w:tcW w:w="1420" w:type="dxa"/>
          </w:tcPr>
          <w:p w14:paraId="71FA5F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123</w:t>
            </w:r>
          </w:p>
        </w:tc>
      </w:tr>
    </w:tbl>
    <w:p w14:paraId="3A847A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p>
    <w:p w14:paraId="6C4E517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这不重要，要紧的是让他保持原来的样子，让</w:t>
      </w:r>
      <w:r>
        <w:rPr>
          <w:rFonts w:hint="eastAsia" w:ascii="Times New Roman" w:hAnsi="Times New Roman" w:eastAsia="宋体" w:cs="宋体"/>
          <w:b/>
          <w:bCs/>
          <w:sz w:val="21"/>
          <w:szCs w:val="24"/>
          <w:lang w:val="en-US" w:eastAsia="zh-CN"/>
        </w:rPr>
        <w:t>他</w:t>
      </w:r>
      <w:r>
        <w:rPr>
          <w:rFonts w:hint="eastAsia" w:ascii="Times New Roman" w:hAnsi="Times New Roman" w:eastAsia="宋体" w:cs="宋体"/>
          <w:b w:val="0"/>
          <w:bCs w:val="0"/>
          <w:sz w:val="21"/>
          <w:szCs w:val="24"/>
          <w:lang w:val="en-US" w:eastAsia="zh-CN"/>
        </w:rPr>
        <w:t>别</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一下子开始按照出版社那些人的要求来写作。</w:t>
      </w:r>
    </w:p>
    <w:p w14:paraId="3521239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虽然他是等了很久才说这句话的，但</w:t>
      </w:r>
      <w:r>
        <w:rPr>
          <w:rFonts w:hint="eastAsia" w:ascii="Times New Roman" w:hAnsi="Times New Roman" w:eastAsia="宋体" w:cs="宋体"/>
          <w:b/>
          <w:bCs/>
          <w:sz w:val="21"/>
          <w:szCs w:val="24"/>
          <w:lang w:val="en-US" w:eastAsia="zh-CN"/>
        </w:rPr>
        <w:t>我</w:t>
      </w:r>
      <w:r>
        <w:rPr>
          <w:rFonts w:hint="eastAsia" w:ascii="Times New Roman" w:hAnsi="Times New Roman" w:eastAsia="宋体" w:cs="宋体"/>
          <w:b w:val="0"/>
          <w:bCs w:val="0"/>
          <w:sz w:val="21"/>
          <w:szCs w:val="24"/>
          <w:lang w:val="en-US" w:eastAsia="zh-CN"/>
        </w:rPr>
        <w:t>还是觉得很</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w:t>
      </w:r>
    </w:p>
    <w:p w14:paraId="4B0E9DF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如果</w:t>
      </w:r>
      <w:r>
        <w:rPr>
          <w:rFonts w:hint="eastAsia" w:ascii="Times New Roman" w:hAnsi="Times New Roman" w:eastAsia="宋体" w:cs="宋体"/>
          <w:b/>
          <w:bCs/>
          <w:sz w:val="21"/>
          <w:szCs w:val="24"/>
          <w:lang w:val="en-US" w:eastAsia="zh-CN"/>
        </w:rPr>
        <w:t>你</w:t>
      </w:r>
      <w:r>
        <w:rPr>
          <w:rFonts w:hint="eastAsia" w:ascii="Times New Roman" w:hAnsi="Times New Roman" w:eastAsia="宋体" w:cs="宋体"/>
          <w:b w:val="0"/>
          <w:bCs w:val="0"/>
          <w:sz w:val="21"/>
          <w:szCs w:val="24"/>
          <w:lang w:val="en-US" w:eastAsia="zh-CN"/>
        </w:rPr>
        <w:t>能</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一下子把所有的墙拆掉，便会看到各各不同的许多房间。</w:t>
      </w:r>
    </w:p>
    <w:p w14:paraId="31130EE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这</w:t>
      </w:r>
      <w:r>
        <w:rPr>
          <w:rFonts w:hint="eastAsia" w:ascii="Times New Roman" w:hAnsi="Times New Roman" w:eastAsia="宋体" w:cs="宋体"/>
          <w:b w:val="0"/>
          <w:bCs w:val="0"/>
          <w:sz w:val="21"/>
          <w:szCs w:val="24"/>
          <w:lang w:val="en-US" w:eastAsia="zh-CN"/>
        </w:rPr>
        <w:t>要求来得如此</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、意外，有半晌功夫，舱里变得一片静默。</w:t>
      </w:r>
    </w:p>
    <w:p w14:paraId="7B07AF8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席间又提出要跟他结为异姓兄弟，</w:t>
      </w:r>
      <w:r>
        <w:rPr>
          <w:rFonts w:hint="eastAsia" w:ascii="Times New Roman" w:hAnsi="Times New Roman" w:eastAsia="宋体" w:cs="宋体"/>
          <w:b/>
          <w:bCs/>
          <w:sz w:val="21"/>
          <w:szCs w:val="24"/>
          <w:lang w:val="en-US" w:eastAsia="zh-CN"/>
        </w:rPr>
        <w:t>这</w:t>
      </w:r>
      <w:r>
        <w:rPr>
          <w:rFonts w:hint="eastAsia" w:ascii="Times New Roman" w:hAnsi="Times New Roman" w:eastAsia="宋体" w:cs="宋体"/>
          <w:b w:val="0"/>
          <w:bCs w:val="0"/>
          <w:sz w:val="21"/>
          <w:szCs w:val="24"/>
          <w:lang w:val="en-US" w:eastAsia="zh-CN"/>
        </w:rPr>
        <w:t>使李能感到</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w:t>
      </w:r>
    </w:p>
    <w:p w14:paraId="300E896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特雷西从一个房间跑到另一个房间，越来越不敢相信自己的眼睛，仿佛有</w:t>
      </w:r>
      <w:r>
        <w:rPr>
          <w:rFonts w:hint="eastAsia" w:ascii="Times New Roman" w:hAnsi="Times New Roman" w:eastAsia="宋体" w:cs="宋体"/>
          <w:b/>
          <w:bCs/>
          <w:sz w:val="21"/>
          <w:szCs w:val="24"/>
          <w:lang w:val="en-US" w:eastAsia="zh-CN"/>
        </w:rPr>
        <w:t>什么</w:t>
      </w:r>
      <w:r>
        <w:rPr>
          <w:rFonts w:hint="eastAsia" w:ascii="Times New Roman" w:hAnsi="Times New Roman" w:eastAsia="宋体" w:cs="宋体"/>
          <w:b w:val="0"/>
          <w:bCs w:val="0"/>
          <w:sz w:val="21"/>
          <w:szCs w:val="24"/>
          <w:lang w:val="en-US" w:eastAsia="zh-CN"/>
        </w:rPr>
        <w:t>灾难</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从天而降。</w:t>
      </w:r>
    </w:p>
    <w:p w14:paraId="3F6DC33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你的分析我完全同意，就是这把刀</w:t>
      </w:r>
      <w:r>
        <w:rPr>
          <w:rFonts w:hint="eastAsia" w:ascii="Times New Roman" w:hAnsi="Times New Roman" w:eastAsia="宋体" w:cs="宋体"/>
          <w:b/>
          <w:bCs/>
          <w:sz w:val="21"/>
          <w:szCs w:val="24"/>
          <w:lang w:val="en-US" w:eastAsia="zh-CN"/>
        </w:rPr>
        <w:t>怎么</w:t>
      </w:r>
      <w:r>
        <w:rPr>
          <w:rFonts w:hint="eastAsia" w:ascii="Times New Roman" w:hAnsi="Times New Roman" w:eastAsia="宋体" w:cs="宋体"/>
          <w:b w:val="0"/>
          <w:bCs w:val="0"/>
          <w:sz w:val="21"/>
          <w:szCs w:val="24"/>
          <w:lang w:val="en-US" w:eastAsia="zh-CN"/>
        </w:rPr>
        <w:t>会</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出来了这一点我还一时想不通。</w:t>
      </w:r>
    </w:p>
    <w:p w14:paraId="386C14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代词按意义，可分为人称代词、指示代词、疑问代词三类，“他”“我”“你”属于人称代词，“这”属于指示代词，“什么”“怎么”属于疑问代词。三类代词中，“突然”左侧与人称代词的搭配比例最高，其中第三人称代词与“突然”搭配频率最高，其次是第一人称，最后是第二人称。人称代词在左侧搭配“突然”时，主要为两个结构：一是“人称+‘突然’+动作”，“突然”作副词修饰人称的动作；二是“人称+‘觉得’/‘感觉’+突然”，“突然”作为形容词形容主语的感受。指示代词与“突然”搭配时，也有两个结构：一是“指示代词+名词+动词+‘突然’”，指示代词修饰作为主语的名词，“突然”作副词修饰主语的动作；二是“指示代词+使/让+宾语+‘感到’+突然”，突然作为形容词形容宾语的感受，指示代词作宾语的主语。疑问代词“什么”主要用于修饰主语，表示某种假设或疑问的语境，结构为“‘什么’+主语+‘突然’+动词”。“怎么”用以构建惊讶、反问的语气，用在“突然”之前，结构为“主语+‘怎么突然’+动词”。疑问代词在语料中出现的总个数为10个，总频数为669次，占代词出现总频数（10218次）的6.5%。</w:t>
      </w:r>
    </w:p>
    <w:p w14:paraId="51A375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表3-3 动词+“突然”搭配词频数统计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456F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267F58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12AA5B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25130F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421874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04F5F1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75A411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7CC2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73C8A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25EC30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是</w:t>
            </w:r>
          </w:p>
        </w:tc>
        <w:tc>
          <w:tcPr>
            <w:tcW w:w="1420" w:type="dxa"/>
          </w:tcPr>
          <w:p w14:paraId="35CFE9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734</w:t>
            </w:r>
          </w:p>
        </w:tc>
        <w:tc>
          <w:tcPr>
            <w:tcW w:w="1420" w:type="dxa"/>
          </w:tcPr>
          <w:p w14:paraId="4C7EE6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27EEA0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说</w:t>
            </w:r>
          </w:p>
        </w:tc>
        <w:tc>
          <w:tcPr>
            <w:tcW w:w="1421" w:type="dxa"/>
          </w:tcPr>
          <w:p w14:paraId="6198C1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434</w:t>
            </w:r>
          </w:p>
        </w:tc>
      </w:tr>
      <w:tr w14:paraId="691CD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EBF58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549E42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会</w:t>
            </w:r>
          </w:p>
        </w:tc>
        <w:tc>
          <w:tcPr>
            <w:tcW w:w="1420" w:type="dxa"/>
          </w:tcPr>
          <w:p w14:paraId="30CC97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451</w:t>
            </w:r>
          </w:p>
        </w:tc>
        <w:tc>
          <w:tcPr>
            <w:tcW w:w="1420" w:type="dxa"/>
          </w:tcPr>
          <w:p w14:paraId="7A71B9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4C3403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有</w:t>
            </w:r>
          </w:p>
        </w:tc>
        <w:tc>
          <w:tcPr>
            <w:tcW w:w="1421" w:type="dxa"/>
          </w:tcPr>
          <w:p w14:paraId="508450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359</w:t>
            </w:r>
          </w:p>
        </w:tc>
      </w:tr>
    </w:tbl>
    <w:p w14:paraId="5246F8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宋体"/>
          <w:b w:val="0"/>
          <w:bCs w:val="0"/>
          <w:sz w:val="21"/>
          <w:szCs w:val="24"/>
          <w:lang w:val="en-US" w:eastAsia="zh-CN"/>
        </w:rPr>
      </w:pPr>
    </w:p>
    <w:p w14:paraId="445339E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这手势</w:t>
      </w:r>
      <w:r>
        <w:rPr>
          <w:rFonts w:hint="eastAsia" w:ascii="Times New Roman" w:hAnsi="Times New Roman" w:eastAsia="宋体" w:cs="宋体"/>
          <w:b/>
          <w:bCs/>
          <w:sz w:val="21"/>
          <w:szCs w:val="24"/>
          <w:lang w:val="en-US" w:eastAsia="zh-CN"/>
        </w:rPr>
        <w:t>是</w:t>
      </w:r>
      <w:r>
        <w:rPr>
          <w:rFonts w:hint="eastAsia" w:ascii="Times New Roman" w:hAnsi="Times New Roman" w:eastAsia="宋体" w:cs="宋体"/>
          <w:b w:val="0"/>
          <w:bCs w:val="0"/>
          <w:sz w:val="21"/>
          <w:szCs w:val="24"/>
          <w:lang w:val="en-US" w:eastAsia="zh-CN"/>
        </w:rPr>
        <w:t>那样</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、优美，它像一道闪电深深刻入阿格尼丝的记忆。</w:t>
      </w:r>
    </w:p>
    <w:p w14:paraId="2BEB3FE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你们</w:t>
      </w:r>
      <w:r>
        <w:rPr>
          <w:rFonts w:hint="eastAsia" w:ascii="Times New Roman" w:hAnsi="Times New Roman" w:eastAsia="宋体" w:cs="宋体"/>
          <w:b/>
          <w:bCs/>
          <w:sz w:val="21"/>
          <w:szCs w:val="24"/>
          <w:lang w:val="en-US" w:eastAsia="zh-CN"/>
        </w:rPr>
        <w:t>是</w:t>
      </w:r>
      <w:r>
        <w:rPr>
          <w:rFonts w:hint="eastAsia" w:ascii="Times New Roman" w:hAnsi="Times New Roman" w:eastAsia="宋体" w:cs="宋体"/>
          <w:b w:val="0"/>
          <w:bCs w:val="0"/>
          <w:sz w:val="21"/>
          <w:szCs w:val="24"/>
          <w:lang w:val="en-US" w:eastAsia="zh-CN"/>
        </w:rPr>
        <w:t>有天早晨</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突然不告而别的，三天后材有一家搬家公司来帮你们搬家当。</w:t>
      </w:r>
    </w:p>
    <w:p w14:paraId="365CFD8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非常严肃的钢琴曲，他</w:t>
      </w:r>
      <w:r>
        <w:rPr>
          <w:rFonts w:hint="eastAsia" w:ascii="Times New Roman" w:hAnsi="Times New Roman" w:eastAsia="宋体" w:cs="宋体"/>
          <w:b/>
          <w:bCs/>
          <w:sz w:val="21"/>
          <w:szCs w:val="24"/>
          <w:lang w:val="en-US" w:eastAsia="zh-CN"/>
        </w:rPr>
        <w:t>会</w:t>
      </w:r>
      <w:r>
        <w:rPr>
          <w:rFonts w:hint="eastAsia" w:ascii="Times New Roman" w:hAnsi="Times New Roman" w:eastAsia="宋体" w:cs="宋体"/>
          <w:b w:val="0"/>
          <w:bCs w:val="0"/>
          <w:sz w:val="21"/>
          <w:szCs w:val="24"/>
          <w:lang w:val="en-US" w:eastAsia="zh-CN"/>
        </w:rPr>
        <w:t>弹着弹着</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中断，完全像小孩子胡闹。</w:t>
      </w:r>
    </w:p>
    <w:p w14:paraId="740E177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杰克</w:t>
      </w:r>
      <w:r>
        <w:rPr>
          <w:rFonts w:hint="eastAsia" w:ascii="Times New Roman" w:hAnsi="Times New Roman" w:eastAsia="宋体" w:cs="宋体"/>
          <w:b/>
          <w:bCs/>
          <w:sz w:val="21"/>
          <w:szCs w:val="24"/>
          <w:lang w:val="en-US" w:eastAsia="zh-CN"/>
        </w:rPr>
        <w:t>说</w:t>
      </w:r>
      <w:r>
        <w:rPr>
          <w:rFonts w:hint="eastAsia" w:ascii="Times New Roman" w:hAnsi="Times New Roman" w:eastAsia="宋体" w:cs="宋体"/>
          <w:b w:val="0"/>
          <w:bCs w:val="0"/>
          <w:sz w:val="21"/>
          <w:szCs w:val="24"/>
          <w:lang w:val="en-US" w:eastAsia="zh-CN"/>
        </w:rPr>
        <w:t>着</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伸出一只手搭在索默斯手臂上。</w:t>
      </w:r>
    </w:p>
    <w:p w14:paraId="0C9A599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然而让万书记这么一问，还是让他感到</w:t>
      </w:r>
      <w:r>
        <w:rPr>
          <w:rFonts w:hint="eastAsia" w:ascii="Times New Roman" w:hAnsi="Times New Roman" w:eastAsia="宋体" w:cs="宋体"/>
          <w:b/>
          <w:bCs/>
          <w:sz w:val="21"/>
          <w:szCs w:val="24"/>
          <w:lang w:val="en-US" w:eastAsia="zh-CN"/>
        </w:rPr>
        <w:t>有</w:t>
      </w:r>
      <w:r>
        <w:rPr>
          <w:rFonts w:hint="eastAsia" w:ascii="Times New Roman" w:hAnsi="Times New Roman" w:eastAsia="宋体" w:cs="宋体"/>
          <w:b w:val="0"/>
          <w:bCs w:val="0"/>
          <w:sz w:val="21"/>
          <w:szCs w:val="24"/>
          <w:lang w:val="en-US" w:eastAsia="zh-CN"/>
        </w:rPr>
        <w:t>些</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w:t>
      </w:r>
    </w:p>
    <w:p w14:paraId="096C52A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有一</w:t>
      </w:r>
      <w:r>
        <w:rPr>
          <w:rFonts w:hint="eastAsia" w:ascii="Times New Roman" w:hAnsi="Times New Roman" w:eastAsia="宋体" w:cs="宋体"/>
          <w:b w:val="0"/>
          <w:bCs w:val="0"/>
          <w:sz w:val="21"/>
          <w:szCs w:val="24"/>
          <w:lang w:val="en-US" w:eastAsia="zh-CN"/>
        </w:rPr>
        <w:t>天</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不告而别，也没留下联系地址。</w:t>
      </w:r>
    </w:p>
    <w:p w14:paraId="2931BBB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有</w:t>
      </w:r>
      <w:r>
        <w:rPr>
          <w:rFonts w:hint="eastAsia" w:ascii="Times New Roman" w:hAnsi="Times New Roman" w:eastAsia="宋体" w:cs="宋体"/>
          <w:b w:val="0"/>
          <w:bCs w:val="0"/>
          <w:sz w:val="21"/>
          <w:szCs w:val="24"/>
          <w:lang w:val="en-US" w:eastAsia="zh-CN"/>
        </w:rPr>
        <w:t>个警察</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举起沾满泥土的拳头，高声喊叫。</w:t>
      </w:r>
    </w:p>
    <w:p w14:paraId="122A7B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统计得出的“突然”左侧高频搭配动词基本上均为日常生活中使用的高频动词，所以不能认定其与“突然”的搭配关系。但是其频数高低仍能看出一些“突然”的语境。“会”出现在“突然”前部较多，表明“突然”被经常用于假设、将来预测的语境。“有”出现在“突然”前部也较多，多使用“有一天”、“有个人”，表明“突然”被使用于条件语境。</w:t>
      </w:r>
    </w:p>
    <w:p w14:paraId="7DB8A1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表3-4 副词+“突然”搭配词频数统计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46B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393E33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21FC9D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5C0DAB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32DF7E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57E525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037EB7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1C3E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16CCB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21A610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就</w:t>
            </w:r>
          </w:p>
        </w:tc>
        <w:tc>
          <w:tcPr>
            <w:tcW w:w="1420" w:type="dxa"/>
          </w:tcPr>
          <w:p w14:paraId="75FAC3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595</w:t>
            </w:r>
          </w:p>
        </w:tc>
        <w:tc>
          <w:tcPr>
            <w:tcW w:w="1420" w:type="dxa"/>
          </w:tcPr>
          <w:p w14:paraId="536373F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488BBB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又</w:t>
            </w:r>
          </w:p>
        </w:tc>
        <w:tc>
          <w:tcPr>
            <w:tcW w:w="1421" w:type="dxa"/>
          </w:tcPr>
          <w:p w14:paraId="23D5F1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385</w:t>
            </w:r>
          </w:p>
        </w:tc>
      </w:tr>
      <w:tr w14:paraId="6253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67BED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7513CF0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也</w:t>
            </w:r>
          </w:p>
        </w:tc>
        <w:tc>
          <w:tcPr>
            <w:tcW w:w="1420" w:type="dxa"/>
          </w:tcPr>
          <w:p w14:paraId="4E97B8D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467</w:t>
            </w:r>
          </w:p>
        </w:tc>
        <w:tc>
          <w:tcPr>
            <w:tcW w:w="1420" w:type="dxa"/>
          </w:tcPr>
          <w:p w14:paraId="6AC8C5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6DEE1D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不</w:t>
            </w:r>
          </w:p>
        </w:tc>
        <w:tc>
          <w:tcPr>
            <w:tcW w:w="1421" w:type="dxa"/>
          </w:tcPr>
          <w:p w14:paraId="0B519A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385</w:t>
            </w:r>
          </w:p>
        </w:tc>
      </w:tr>
    </w:tbl>
    <w:p w14:paraId="0C0771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宋体"/>
          <w:b w:val="0"/>
          <w:bCs w:val="0"/>
          <w:sz w:val="21"/>
          <w:szCs w:val="24"/>
          <w:lang w:val="en-US" w:eastAsia="zh-CN"/>
        </w:rPr>
      </w:pPr>
    </w:p>
    <w:p w14:paraId="552374B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就</w:t>
      </w:r>
      <w:r>
        <w:rPr>
          <w:rFonts w:hint="eastAsia" w:ascii="Times New Roman" w:hAnsi="Times New Roman" w:eastAsia="宋体" w:cs="宋体"/>
          <w:b w:val="0"/>
          <w:bCs w:val="0"/>
          <w:sz w:val="21"/>
          <w:szCs w:val="24"/>
          <w:lang w:val="en-US" w:eastAsia="zh-CN"/>
        </w:rPr>
        <w:t>这么</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……——其中一个评论道。</w:t>
      </w:r>
    </w:p>
    <w:p w14:paraId="1314943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天完全黑了，热带地区黑得</w:t>
      </w:r>
      <w:r>
        <w:rPr>
          <w:rFonts w:hint="eastAsia" w:ascii="Times New Roman" w:hAnsi="Times New Roman" w:eastAsia="宋体" w:cs="宋体"/>
          <w:b/>
          <w:bCs/>
          <w:sz w:val="21"/>
          <w:szCs w:val="24"/>
          <w:lang w:val="en-US" w:eastAsia="zh-CN"/>
        </w:rPr>
        <w:t>就</w:t>
      </w:r>
      <w:r>
        <w:rPr>
          <w:rFonts w:hint="eastAsia" w:ascii="Times New Roman" w:hAnsi="Times New Roman" w:eastAsia="宋体" w:cs="宋体"/>
          <w:b w:val="0"/>
          <w:bCs w:val="0"/>
          <w:sz w:val="21"/>
          <w:szCs w:val="24"/>
          <w:lang w:val="en-US" w:eastAsia="zh-CN"/>
        </w:rPr>
        <w:t>已这样</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w:t>
      </w:r>
    </w:p>
    <w:p w14:paraId="242F3F6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就像产后抑郁症将她淹没时的那般突然一样，该症状的退潮而去</w:t>
      </w:r>
      <w:r>
        <w:rPr>
          <w:rFonts w:hint="eastAsia" w:ascii="Times New Roman" w:hAnsi="Times New Roman" w:eastAsia="宋体" w:cs="宋体"/>
          <w:b/>
          <w:bCs/>
          <w:sz w:val="21"/>
          <w:szCs w:val="24"/>
          <w:lang w:val="en-US" w:eastAsia="zh-CN"/>
        </w:rPr>
        <w:t>也</w:t>
      </w:r>
      <w:r>
        <w:rPr>
          <w:rFonts w:hint="eastAsia" w:ascii="Times New Roman" w:hAnsi="Times New Roman" w:eastAsia="宋体" w:cs="宋体"/>
          <w:b w:val="0"/>
          <w:bCs w:val="0"/>
          <w:sz w:val="21"/>
          <w:szCs w:val="24"/>
          <w:lang w:val="en-US" w:eastAsia="zh-CN"/>
        </w:rPr>
        <w:t>极为</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w:t>
      </w:r>
    </w:p>
    <w:p w14:paraId="60C1CCA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说完后，他自己</w:t>
      </w:r>
      <w:r>
        <w:rPr>
          <w:rFonts w:hint="eastAsia" w:ascii="Times New Roman" w:hAnsi="Times New Roman" w:eastAsia="宋体" w:cs="宋体"/>
          <w:b/>
          <w:bCs/>
          <w:sz w:val="21"/>
          <w:szCs w:val="24"/>
          <w:lang w:val="en-US" w:eastAsia="zh-CN"/>
        </w:rPr>
        <w:t>也</w:t>
      </w:r>
      <w:r>
        <w:rPr>
          <w:rFonts w:hint="eastAsia" w:ascii="Times New Roman" w:hAnsi="Times New Roman" w:eastAsia="宋体" w:cs="宋体"/>
          <w:b w:val="0"/>
          <w:bCs w:val="0"/>
          <w:sz w:val="21"/>
          <w:szCs w:val="24"/>
          <w:lang w:val="en-US" w:eastAsia="zh-CN"/>
        </w:rPr>
        <w:t>为自己</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冒出的这两句傻话吓了一跳！</w:t>
      </w:r>
    </w:p>
    <w:p w14:paraId="7A8C6DC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他与她结婚五年，到现在才爱上了她，这爱来得太迟，</w:t>
      </w:r>
      <w:r>
        <w:rPr>
          <w:rFonts w:hint="eastAsia" w:ascii="Times New Roman" w:hAnsi="Times New Roman" w:eastAsia="宋体" w:cs="宋体"/>
          <w:b/>
          <w:bCs/>
          <w:sz w:val="21"/>
          <w:szCs w:val="24"/>
          <w:lang w:val="en-US" w:eastAsia="zh-CN"/>
        </w:rPr>
        <w:t>又</w:t>
      </w:r>
      <w:r>
        <w:rPr>
          <w:rFonts w:hint="eastAsia" w:ascii="Times New Roman" w:hAnsi="Times New Roman" w:eastAsia="宋体" w:cs="宋体"/>
          <w:b w:val="0"/>
          <w:bCs w:val="0"/>
          <w:sz w:val="21"/>
          <w:szCs w:val="24"/>
          <w:lang w:val="en-US" w:eastAsia="zh-CN"/>
        </w:rPr>
        <w:t>太</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w:t>
      </w:r>
    </w:p>
    <w:p w14:paraId="5B67B0A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但是，细一想，似乎</w:t>
      </w:r>
      <w:r>
        <w:rPr>
          <w:rFonts w:hint="eastAsia" w:ascii="Times New Roman" w:hAnsi="Times New Roman" w:eastAsia="宋体" w:cs="宋体"/>
          <w:b/>
          <w:bCs/>
          <w:sz w:val="21"/>
          <w:szCs w:val="24"/>
          <w:lang w:val="en-US" w:eastAsia="zh-CN"/>
        </w:rPr>
        <w:t>又不突然</w:t>
      </w:r>
      <w:r>
        <w:rPr>
          <w:rFonts w:hint="eastAsia" w:ascii="Times New Roman" w:hAnsi="Times New Roman" w:eastAsia="宋体" w:cs="宋体"/>
          <w:b w:val="0"/>
          <w:bCs w:val="0"/>
          <w:sz w:val="21"/>
          <w:szCs w:val="24"/>
          <w:lang w:val="en-US" w:eastAsia="zh-CN"/>
        </w:rPr>
        <w:t>。</w:t>
      </w:r>
    </w:p>
    <w:p w14:paraId="35D1B24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这么说完后深绘里突然挂断了电话，或许也</w:t>
      </w:r>
      <w:r>
        <w:rPr>
          <w:rFonts w:hint="eastAsia" w:ascii="Times New Roman" w:hAnsi="Times New Roman" w:eastAsia="宋体" w:cs="宋体"/>
          <w:b/>
          <w:bCs/>
          <w:sz w:val="21"/>
          <w:szCs w:val="24"/>
          <w:lang w:val="en-US" w:eastAsia="zh-CN"/>
        </w:rPr>
        <w:t>不</w:t>
      </w:r>
      <w:r>
        <w:rPr>
          <w:rFonts w:hint="eastAsia" w:ascii="Times New Roman" w:hAnsi="Times New Roman" w:eastAsia="宋体" w:cs="宋体"/>
          <w:b w:val="0"/>
          <w:bCs w:val="0"/>
          <w:sz w:val="21"/>
          <w:szCs w:val="24"/>
          <w:lang w:val="en-US" w:eastAsia="zh-CN"/>
        </w:rPr>
        <w:t>是</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w:t>
      </w:r>
    </w:p>
    <w:p w14:paraId="011CA5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副词搭配在“突然”之前，主要是用于修饰作为形容词的“突然”。“突然”之前“不”出现较多，说明“突然”被常用于否定语境中。</w:t>
      </w:r>
    </w:p>
    <w:p w14:paraId="05FE8A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p>
    <w:p w14:paraId="74CE39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宋体"/>
          <w:b/>
          <w:bCs/>
          <w:sz w:val="21"/>
          <w:szCs w:val="24"/>
          <w:lang w:val="en-US" w:eastAsia="zh-CN"/>
        </w:rPr>
      </w:pPr>
      <w:r>
        <w:rPr>
          <w:rFonts w:hint="eastAsia" w:ascii="Times New Roman" w:hAnsi="Times New Roman" w:eastAsia="宋体" w:cs="宋体"/>
          <w:b/>
          <w:bCs/>
          <w:sz w:val="21"/>
          <w:szCs w:val="24"/>
          <w:lang w:val="en-US" w:eastAsia="zh-CN"/>
        </w:rPr>
        <w:t>3.1.2 “忽然”左侧搭配词</w:t>
      </w:r>
    </w:p>
    <w:p w14:paraId="354520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表3-5 助词+“忽然”搭配词频数统计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A22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41DC62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3734EB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675AAD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4F0FA8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7058D4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7AEB39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2A4B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61BDA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5664D6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的</w:t>
            </w:r>
          </w:p>
        </w:tc>
        <w:tc>
          <w:tcPr>
            <w:tcW w:w="1420" w:type="dxa"/>
          </w:tcPr>
          <w:p w14:paraId="02E1C1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4972</w:t>
            </w:r>
          </w:p>
        </w:tc>
        <w:tc>
          <w:tcPr>
            <w:tcW w:w="1420" w:type="dxa"/>
          </w:tcPr>
          <w:p w14:paraId="38090B7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6B2843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地</w:t>
            </w:r>
          </w:p>
        </w:tc>
        <w:tc>
          <w:tcPr>
            <w:tcW w:w="1421" w:type="dxa"/>
          </w:tcPr>
          <w:p w14:paraId="781159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433</w:t>
            </w:r>
          </w:p>
        </w:tc>
      </w:tr>
      <w:tr w14:paraId="1316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2337D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4A41DDC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了</w:t>
            </w:r>
          </w:p>
        </w:tc>
        <w:tc>
          <w:tcPr>
            <w:tcW w:w="1420" w:type="dxa"/>
          </w:tcPr>
          <w:p w14:paraId="042EB6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2710</w:t>
            </w:r>
          </w:p>
        </w:tc>
        <w:tc>
          <w:tcPr>
            <w:tcW w:w="1420" w:type="dxa"/>
          </w:tcPr>
          <w:p w14:paraId="20BE38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5</w:t>
            </w:r>
          </w:p>
        </w:tc>
        <w:tc>
          <w:tcPr>
            <w:tcW w:w="1421" w:type="dxa"/>
          </w:tcPr>
          <w:p w14:paraId="242CDC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过</w:t>
            </w:r>
          </w:p>
        </w:tc>
        <w:tc>
          <w:tcPr>
            <w:tcW w:w="1421" w:type="dxa"/>
          </w:tcPr>
          <w:p w14:paraId="3659F5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188</w:t>
            </w:r>
          </w:p>
        </w:tc>
      </w:tr>
      <w:tr w14:paraId="6925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A999F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0" w:type="dxa"/>
          </w:tcPr>
          <w:p w14:paraId="388548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着</w:t>
            </w:r>
          </w:p>
        </w:tc>
        <w:tc>
          <w:tcPr>
            <w:tcW w:w="1420" w:type="dxa"/>
          </w:tcPr>
          <w:p w14:paraId="0B59EC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948</w:t>
            </w:r>
          </w:p>
        </w:tc>
        <w:tc>
          <w:tcPr>
            <w:tcW w:w="1420" w:type="dxa"/>
          </w:tcPr>
          <w:p w14:paraId="76B629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c>
          <w:tcPr>
            <w:tcW w:w="1421" w:type="dxa"/>
          </w:tcPr>
          <w:p w14:paraId="07E7E3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c>
          <w:tcPr>
            <w:tcW w:w="1421" w:type="dxa"/>
          </w:tcPr>
          <w:p w14:paraId="07C3DC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r>
    </w:tbl>
    <w:p w14:paraId="6321F29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所以坏小姐</w:t>
      </w:r>
      <w:r>
        <w:rPr>
          <w:rFonts w:hint="eastAsia" w:ascii="Times New Roman" w:hAnsi="Times New Roman" w:eastAsia="宋体" w:cs="宋体"/>
          <w:b/>
          <w:bCs/>
          <w:sz w:val="21"/>
          <w:szCs w:val="24"/>
          <w:lang w:val="en-US" w:eastAsia="zh-CN"/>
        </w:rPr>
        <w:t>的忽然</w:t>
      </w:r>
      <w:r>
        <w:rPr>
          <w:rFonts w:hint="eastAsia" w:ascii="Times New Roman" w:hAnsi="Times New Roman" w:eastAsia="宋体" w:cs="宋体"/>
          <w:b w:val="0"/>
          <w:bCs w:val="0"/>
          <w:sz w:val="21"/>
          <w:szCs w:val="24"/>
          <w:lang w:val="en-US" w:eastAsia="zh-CN"/>
        </w:rPr>
        <w:t>冷寂是难解的。</w:t>
      </w:r>
    </w:p>
    <w:p w14:paraId="4304E08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那座巨大城市壮丽</w:t>
      </w:r>
      <w:r>
        <w:rPr>
          <w:rFonts w:hint="eastAsia" w:ascii="Times New Roman" w:hAnsi="Times New Roman" w:eastAsia="宋体" w:cs="宋体"/>
          <w:b/>
          <w:bCs/>
          <w:sz w:val="21"/>
          <w:szCs w:val="24"/>
          <w:lang w:val="en-US" w:eastAsia="zh-CN"/>
        </w:rPr>
        <w:t>的</w:t>
      </w:r>
      <w:r>
        <w:rPr>
          <w:rFonts w:hint="eastAsia" w:ascii="Times New Roman" w:hAnsi="Times New Roman" w:eastAsia="宋体" w:cs="宋体"/>
          <w:b w:val="0"/>
          <w:bCs w:val="0"/>
          <w:sz w:val="21"/>
          <w:szCs w:val="24"/>
          <w:lang w:val="en-US" w:eastAsia="zh-CN"/>
        </w:rPr>
        <w:t>全景</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一下出现在我眼前。</w:t>
      </w:r>
    </w:p>
    <w:p w14:paraId="681DC58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他尊敬我，只是因为将我认作</w:t>
      </w:r>
      <w:r>
        <w:rPr>
          <w:rFonts w:hint="eastAsia" w:ascii="Times New Roman" w:hAnsi="Times New Roman" w:eastAsia="宋体" w:cs="宋体"/>
          <w:b/>
          <w:bCs/>
          <w:sz w:val="21"/>
          <w:szCs w:val="24"/>
          <w:lang w:val="en-US" w:eastAsia="zh-CN"/>
        </w:rPr>
        <w:t>了忽然</w:t>
      </w:r>
      <w:r>
        <w:rPr>
          <w:rFonts w:hint="eastAsia" w:ascii="Times New Roman" w:hAnsi="Times New Roman" w:eastAsia="宋体" w:cs="宋体"/>
          <w:b w:val="0"/>
          <w:bCs w:val="0"/>
          <w:sz w:val="21"/>
          <w:szCs w:val="24"/>
          <w:lang w:val="en-US" w:eastAsia="zh-CN"/>
        </w:rPr>
        <w:t>出现在他面前的一位圣者。</w:t>
      </w:r>
    </w:p>
    <w:p w14:paraId="506D2BD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那人一直都在打光棍，到40多岁</w:t>
      </w:r>
      <w:r>
        <w:rPr>
          <w:rFonts w:hint="eastAsia" w:ascii="Times New Roman" w:hAnsi="Times New Roman" w:eastAsia="宋体" w:cs="宋体"/>
          <w:b/>
          <w:bCs/>
          <w:sz w:val="21"/>
          <w:szCs w:val="24"/>
          <w:lang w:val="en-US" w:eastAsia="zh-CN"/>
        </w:rPr>
        <w:t>了</w:t>
      </w:r>
      <w:r>
        <w:rPr>
          <w:rFonts w:hint="eastAsia" w:ascii="Times New Roman" w:hAnsi="Times New Roman" w:eastAsia="宋体" w:cs="宋体"/>
          <w:b w:val="0"/>
          <w:bCs w:val="0"/>
          <w:sz w:val="21"/>
          <w:szCs w:val="24"/>
          <w:lang w:val="en-US" w:eastAsia="zh-CN"/>
        </w:rPr>
        <w:t>才</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决定结婚。</w:t>
      </w:r>
    </w:p>
    <w:p w14:paraId="3828D03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他们盼望</w:t>
      </w:r>
      <w:r>
        <w:rPr>
          <w:rFonts w:hint="eastAsia" w:ascii="Times New Roman" w:hAnsi="Times New Roman" w:eastAsia="宋体" w:cs="宋体"/>
          <w:b/>
          <w:bCs/>
          <w:sz w:val="21"/>
          <w:szCs w:val="24"/>
          <w:lang w:val="en-US" w:eastAsia="zh-CN"/>
        </w:rPr>
        <w:t>着忽然</w:t>
      </w:r>
      <w:r>
        <w:rPr>
          <w:rFonts w:hint="eastAsia" w:ascii="Times New Roman" w:hAnsi="Times New Roman" w:eastAsia="宋体" w:cs="宋体"/>
          <w:b w:val="0"/>
          <w:bCs w:val="0"/>
          <w:sz w:val="21"/>
          <w:szCs w:val="24"/>
          <w:lang w:val="en-US" w:eastAsia="zh-CN"/>
        </w:rPr>
        <w:t>云破天开，雨住日出。</w:t>
      </w:r>
    </w:p>
    <w:p w14:paraId="1B9ECD8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你的皱眉预示</w:t>
      </w:r>
      <w:r>
        <w:rPr>
          <w:rFonts w:hint="eastAsia" w:ascii="Times New Roman" w:hAnsi="Times New Roman" w:eastAsia="宋体" w:cs="宋体"/>
          <w:b/>
          <w:bCs/>
          <w:sz w:val="21"/>
          <w:szCs w:val="24"/>
          <w:lang w:val="en-US" w:eastAsia="zh-CN"/>
        </w:rPr>
        <w:t>着</w:t>
      </w:r>
      <w:r>
        <w:rPr>
          <w:rFonts w:hint="eastAsia" w:ascii="Times New Roman" w:hAnsi="Times New Roman" w:eastAsia="宋体" w:cs="宋体"/>
          <w:b w:val="0"/>
          <w:bCs w:val="0"/>
          <w:sz w:val="21"/>
          <w:szCs w:val="24"/>
          <w:lang w:val="en-US" w:eastAsia="zh-CN"/>
        </w:rPr>
        <w:t>恶意</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在咆哮中落下轰隆的一击。</w:t>
      </w:r>
    </w:p>
    <w:p w14:paraId="48AF39B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可是他再也定不下心来，不知不觉</w:t>
      </w:r>
      <w:r>
        <w:rPr>
          <w:rFonts w:hint="eastAsia" w:ascii="Times New Roman" w:hAnsi="Times New Roman" w:eastAsia="宋体" w:cs="宋体"/>
          <w:b/>
          <w:bCs/>
          <w:sz w:val="21"/>
          <w:szCs w:val="24"/>
          <w:lang w:val="en-US" w:eastAsia="zh-CN"/>
        </w:rPr>
        <w:t>地忽然</w:t>
      </w:r>
      <w:r>
        <w:rPr>
          <w:rFonts w:hint="eastAsia" w:ascii="Times New Roman" w:hAnsi="Times New Roman" w:eastAsia="宋体" w:cs="宋体"/>
          <w:b w:val="0"/>
          <w:bCs w:val="0"/>
          <w:sz w:val="21"/>
          <w:szCs w:val="24"/>
          <w:lang w:val="en-US" w:eastAsia="zh-CN"/>
        </w:rPr>
        <w:t>对着书本沉思默想起来。</w:t>
      </w:r>
    </w:p>
    <w:p w14:paraId="30F228C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不时</w:t>
      </w:r>
      <w:r>
        <w:rPr>
          <w:rFonts w:hint="eastAsia" w:ascii="Times New Roman" w:hAnsi="Times New Roman" w:eastAsia="宋体" w:cs="宋体"/>
          <w:b/>
          <w:bCs/>
          <w:sz w:val="21"/>
          <w:szCs w:val="24"/>
          <w:lang w:val="en-US" w:eastAsia="zh-CN"/>
        </w:rPr>
        <w:t>地</w:t>
      </w:r>
      <w:r>
        <w:rPr>
          <w:rFonts w:hint="eastAsia" w:ascii="Times New Roman" w:hAnsi="Times New Roman" w:eastAsia="宋体" w:cs="宋体"/>
          <w:b w:val="0"/>
          <w:bCs w:val="0"/>
          <w:sz w:val="21"/>
          <w:szCs w:val="24"/>
          <w:lang w:val="en-US" w:eastAsia="zh-CN"/>
        </w:rPr>
        <w:t>某人</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想到一个名字，就把它添在名单上。</w:t>
      </w:r>
    </w:p>
    <w:p w14:paraId="550F619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他平生没作</w:t>
      </w:r>
      <w:r>
        <w:rPr>
          <w:rFonts w:hint="eastAsia" w:ascii="Times New Roman" w:hAnsi="Times New Roman" w:eastAsia="宋体" w:cs="宋体"/>
          <w:b/>
          <w:bCs/>
          <w:sz w:val="21"/>
          <w:szCs w:val="24"/>
          <w:lang w:val="en-US" w:eastAsia="zh-CN"/>
        </w:rPr>
        <w:t>过</w:t>
      </w:r>
      <w:r>
        <w:rPr>
          <w:rFonts w:hint="eastAsia" w:ascii="Times New Roman" w:hAnsi="Times New Roman" w:eastAsia="宋体" w:cs="宋体"/>
          <w:b w:val="0"/>
          <w:bCs w:val="0"/>
          <w:sz w:val="21"/>
          <w:szCs w:val="24"/>
          <w:lang w:val="en-US" w:eastAsia="zh-CN"/>
        </w:rPr>
        <w:t>这样</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旷课，又忽然复职的事！</w:t>
      </w:r>
    </w:p>
    <w:p w14:paraId="6D0750B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当</w:t>
      </w:r>
      <w:r>
        <w:rPr>
          <w:rFonts w:hint="eastAsia" w:ascii="Times New Roman" w:hAnsi="Times New Roman" w:eastAsia="宋体" w:cs="宋体"/>
          <w:b/>
          <w:bCs/>
          <w:sz w:val="21"/>
          <w:szCs w:val="24"/>
          <w:lang w:val="en-US" w:eastAsia="zh-CN"/>
        </w:rPr>
        <w:t>过</w:t>
      </w:r>
      <w:r>
        <w:rPr>
          <w:rFonts w:hint="eastAsia" w:ascii="Times New Roman" w:hAnsi="Times New Roman" w:eastAsia="宋体" w:cs="宋体"/>
          <w:b w:val="0"/>
          <w:bCs w:val="0"/>
          <w:sz w:val="21"/>
          <w:szCs w:val="24"/>
          <w:lang w:val="en-US" w:eastAsia="zh-CN"/>
        </w:rPr>
        <w:t>骑兵的阿尔萨斯人物</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想出一个主意，立刻执行。</w:t>
      </w:r>
    </w:p>
    <w:p w14:paraId="0AC494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着</w:t>
      </w:r>
      <w:r>
        <w:rPr>
          <w:rFonts w:hint="eastAsia" w:ascii="Times New Roman" w:hAnsi="Times New Roman" w:eastAsia="宋体" w:cs="宋体"/>
          <w:b w:val="0"/>
          <w:bCs w:val="0"/>
          <w:sz w:val="21"/>
          <w:szCs w:val="24"/>
          <w:lang w:val="en-US" w:eastAsia="zh-CN"/>
        </w:rPr>
        <w:t>”“了”“</w:t>
      </w:r>
      <w:r>
        <w:rPr>
          <w:rFonts w:hint="default" w:ascii="Times New Roman" w:hAnsi="Times New Roman" w:eastAsia="宋体" w:cs="宋体"/>
          <w:b w:val="0"/>
          <w:bCs w:val="0"/>
          <w:sz w:val="21"/>
          <w:szCs w:val="24"/>
          <w:lang w:val="en-US" w:eastAsia="zh-CN"/>
        </w:rPr>
        <w:t>过</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作为时态助词，与</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忽然</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搭配时同样可表示进行体、完成体和经历体。但从数据来看，</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忽然</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更频繁用于完成体，强调变化的瞬时性；而进行体和经历体虽存在，但占比相对较低。结构助词</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的</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与</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地</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与</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忽然</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的搭配模式与</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突然</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基本一致，但</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的</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的使用频率更高，</w:t>
      </w:r>
      <w:r>
        <w:rPr>
          <w:rFonts w:hint="eastAsia" w:ascii="Times New Roman" w:hAnsi="Times New Roman" w:eastAsia="宋体" w:cs="宋体"/>
          <w:b w:val="0"/>
          <w:bCs w:val="0"/>
          <w:sz w:val="21"/>
          <w:szCs w:val="24"/>
          <w:lang w:val="en-US" w:eastAsia="zh-CN"/>
        </w:rPr>
        <w:t>主要结构为“主语+‘的’+‘忽然’+形容词”和“形容词+‘的’+名词+‘忽然’+动词”。</w:t>
      </w:r>
    </w:p>
    <w:p w14:paraId="47FCE0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表3-6 代词+“忽然”搭配词频数统计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1CC0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14C6C4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2F9557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4F6B85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27AE02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3FF4B2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5E8DC1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63891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DF0BA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4F1848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他</w:t>
            </w:r>
          </w:p>
        </w:tc>
        <w:tc>
          <w:tcPr>
            <w:tcW w:w="1420" w:type="dxa"/>
          </w:tcPr>
          <w:p w14:paraId="61FEBE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2117</w:t>
            </w:r>
          </w:p>
        </w:tc>
        <w:tc>
          <w:tcPr>
            <w:tcW w:w="1420" w:type="dxa"/>
          </w:tcPr>
          <w:p w14:paraId="360F04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5C9507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你</w:t>
            </w:r>
          </w:p>
        </w:tc>
        <w:tc>
          <w:tcPr>
            <w:tcW w:w="1421" w:type="dxa"/>
          </w:tcPr>
          <w:p w14:paraId="018469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327</w:t>
            </w:r>
          </w:p>
        </w:tc>
      </w:tr>
      <w:tr w14:paraId="6523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85755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0A1AC5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我</w:t>
            </w:r>
          </w:p>
        </w:tc>
        <w:tc>
          <w:tcPr>
            <w:tcW w:w="1420" w:type="dxa"/>
          </w:tcPr>
          <w:p w14:paraId="0F4286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1436</w:t>
            </w:r>
          </w:p>
        </w:tc>
        <w:tc>
          <w:tcPr>
            <w:tcW w:w="1420" w:type="dxa"/>
          </w:tcPr>
          <w:p w14:paraId="774890C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5</w:t>
            </w:r>
          </w:p>
        </w:tc>
        <w:tc>
          <w:tcPr>
            <w:tcW w:w="1421" w:type="dxa"/>
          </w:tcPr>
          <w:p w14:paraId="572630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什么</w:t>
            </w:r>
          </w:p>
        </w:tc>
        <w:tc>
          <w:tcPr>
            <w:tcW w:w="1421" w:type="dxa"/>
          </w:tcPr>
          <w:p w14:paraId="578C4B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265</w:t>
            </w:r>
          </w:p>
        </w:tc>
      </w:tr>
      <w:tr w14:paraId="0D419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FE4C6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0" w:type="dxa"/>
          </w:tcPr>
          <w:p w14:paraId="17278D9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这</w:t>
            </w:r>
          </w:p>
        </w:tc>
        <w:tc>
          <w:tcPr>
            <w:tcW w:w="1420" w:type="dxa"/>
          </w:tcPr>
          <w:p w14:paraId="25163D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353</w:t>
            </w:r>
          </w:p>
        </w:tc>
        <w:tc>
          <w:tcPr>
            <w:tcW w:w="1420" w:type="dxa"/>
          </w:tcPr>
          <w:p w14:paraId="35BEB1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6</w:t>
            </w:r>
          </w:p>
        </w:tc>
        <w:tc>
          <w:tcPr>
            <w:tcW w:w="1421" w:type="dxa"/>
          </w:tcPr>
          <w:p w14:paraId="753787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这时</w:t>
            </w:r>
          </w:p>
        </w:tc>
        <w:tc>
          <w:tcPr>
            <w:tcW w:w="1421" w:type="dxa"/>
          </w:tcPr>
          <w:p w14:paraId="27CA23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254</w:t>
            </w:r>
          </w:p>
        </w:tc>
      </w:tr>
    </w:tbl>
    <w:p w14:paraId="2088CB2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过后，</w:t>
      </w:r>
      <w:r>
        <w:rPr>
          <w:rFonts w:hint="eastAsia" w:ascii="Times New Roman" w:hAnsi="Times New Roman" w:eastAsia="宋体" w:cs="宋体"/>
          <w:b/>
          <w:bCs/>
          <w:sz w:val="21"/>
          <w:szCs w:val="24"/>
          <w:lang w:val="en-US" w:eastAsia="zh-CN"/>
        </w:rPr>
        <w:t>他忽然</w:t>
      </w:r>
      <w:r>
        <w:rPr>
          <w:rFonts w:hint="eastAsia" w:ascii="Times New Roman" w:hAnsi="Times New Roman" w:eastAsia="宋体" w:cs="宋体"/>
          <w:b w:val="0"/>
          <w:bCs w:val="0"/>
          <w:sz w:val="21"/>
          <w:szCs w:val="24"/>
          <w:lang w:val="en-US" w:eastAsia="zh-CN"/>
        </w:rPr>
        <w:t>一下子想到了芳汀。</w:t>
      </w:r>
    </w:p>
    <w:p w14:paraId="0AF494E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在夫人那里看见金鱼，</w:t>
      </w:r>
      <w:r>
        <w:rPr>
          <w:rFonts w:hint="eastAsia" w:ascii="Times New Roman" w:hAnsi="Times New Roman" w:eastAsia="宋体" w:cs="宋体"/>
          <w:b/>
          <w:bCs/>
          <w:sz w:val="21"/>
          <w:szCs w:val="24"/>
          <w:lang w:val="en-US" w:eastAsia="zh-CN"/>
        </w:rPr>
        <w:t>我忽然</w:t>
      </w:r>
      <w:r>
        <w:rPr>
          <w:rFonts w:hint="eastAsia" w:ascii="Times New Roman" w:hAnsi="Times New Roman" w:eastAsia="宋体" w:cs="宋体"/>
          <w:b w:val="0"/>
          <w:bCs w:val="0"/>
          <w:sz w:val="21"/>
          <w:szCs w:val="24"/>
          <w:lang w:val="en-US" w:eastAsia="zh-CN"/>
        </w:rPr>
        <w:t>也想要金鱼了。</w:t>
      </w:r>
    </w:p>
    <w:p w14:paraId="59D9106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我听得正高兴，</w:t>
      </w:r>
      <w:r>
        <w:rPr>
          <w:rFonts w:hint="eastAsia" w:ascii="Times New Roman" w:hAnsi="Times New Roman" w:eastAsia="宋体" w:cs="宋体"/>
          <w:b/>
          <w:bCs/>
          <w:sz w:val="21"/>
          <w:szCs w:val="24"/>
          <w:lang w:val="en-US" w:eastAsia="zh-CN"/>
        </w:rPr>
        <w:t>你忽然</w:t>
      </w:r>
      <w:r>
        <w:rPr>
          <w:rFonts w:hint="eastAsia" w:ascii="Times New Roman" w:hAnsi="Times New Roman" w:eastAsia="宋体" w:cs="宋体"/>
          <w:b w:val="0"/>
          <w:bCs w:val="0"/>
          <w:sz w:val="21"/>
          <w:szCs w:val="24"/>
          <w:lang w:val="en-US" w:eastAsia="zh-CN"/>
        </w:rPr>
        <w:t>不说了，那可是不行啊！</w:t>
      </w:r>
    </w:p>
    <w:p w14:paraId="5EABD22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我也不知道，</w:t>
      </w:r>
      <w:r>
        <w:rPr>
          <w:rFonts w:hint="eastAsia" w:ascii="Times New Roman" w:hAnsi="Times New Roman" w:eastAsia="宋体" w:cs="宋体"/>
          <w:b/>
          <w:bCs/>
          <w:sz w:val="21"/>
          <w:szCs w:val="24"/>
          <w:lang w:val="en-US" w:eastAsia="zh-CN"/>
        </w:rPr>
        <w:t>这忽然</w:t>
      </w:r>
      <w:r>
        <w:rPr>
          <w:rFonts w:hint="eastAsia" w:ascii="Times New Roman" w:hAnsi="Times New Roman" w:eastAsia="宋体" w:cs="宋体"/>
          <w:b w:val="0"/>
          <w:bCs w:val="0"/>
          <w:sz w:val="21"/>
          <w:szCs w:val="24"/>
          <w:lang w:val="en-US" w:eastAsia="zh-CN"/>
        </w:rPr>
        <w:t>的召唤会引到什么无用的结局。</w:t>
      </w:r>
    </w:p>
    <w:p w14:paraId="2F03DCC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这时</w:t>
      </w:r>
      <w:r>
        <w:rPr>
          <w:rFonts w:hint="eastAsia" w:ascii="Times New Roman" w:hAnsi="Times New Roman" w:eastAsia="宋体" w:cs="宋体"/>
          <w:b w:val="0"/>
          <w:bCs w:val="0"/>
          <w:sz w:val="21"/>
          <w:szCs w:val="24"/>
          <w:lang w:val="en-US" w:eastAsia="zh-CN"/>
        </w:rPr>
        <w:t>唐吉坷德</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一转念，想象这就是小说里一次历险的再现。</w:t>
      </w:r>
    </w:p>
    <w:p w14:paraId="0CBAC66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两个瓜不知</w:t>
      </w:r>
      <w:r>
        <w:rPr>
          <w:rFonts w:hint="eastAsia" w:ascii="Times New Roman" w:hAnsi="Times New Roman" w:eastAsia="宋体" w:cs="宋体"/>
          <w:b/>
          <w:bCs/>
          <w:sz w:val="21"/>
          <w:szCs w:val="24"/>
          <w:lang w:val="en-US" w:eastAsia="zh-CN"/>
        </w:rPr>
        <w:t>什么</w:t>
      </w:r>
      <w:r>
        <w:rPr>
          <w:rFonts w:hint="eastAsia" w:ascii="Times New Roman" w:hAnsi="Times New Roman" w:eastAsia="宋体" w:cs="宋体"/>
          <w:b w:val="0"/>
          <w:bCs w:val="0"/>
          <w:sz w:val="21"/>
          <w:szCs w:val="24"/>
          <w:lang w:val="en-US" w:eastAsia="zh-CN"/>
        </w:rPr>
        <w:t>时候</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弯了起来，把躯体放在老太太的窗台上。</w:t>
      </w:r>
    </w:p>
    <w:p w14:paraId="6D328E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人称代词在“忽然”左侧的搭配情况与“突然”基本相同，都是第三人称代词搭配频率最高，其次是第一人称，最后是第二人称。人称代词与“忽然”搭配时，主要为“人称+‘忽然’+动词”，“忽然”作副词修饰动作，与“突然”相比少了形容词的用法，这是两词词性不同导致的。指示代词搭配“忽然”时，用法也与“突然”不同，这也是由词性不同导致的：“这”通常用于“这时”“这么”“这些”，像例句（51）中“忽然”作形容词修饰“召唤”，“这”修饰名词短语的用法属于极少例，不做过多探究。疑问代词“什么”与“忽然”也搭配较多，表示某种假设或疑问的语境，用法与“突然”大致相同。与“突然”相比，“怎么”与“忽然”搭配较少。在北语语料库中检索，“怎么”与“突然”搭配有1616例，而“怎么”与“忽然”搭配仅有261例，说明与“忽然”相比，“突然”更适合用于惊讶、反问的语气。</w:t>
      </w:r>
    </w:p>
    <w:p w14:paraId="2512DD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表3-7 动词+“忽然”搭配词频数统计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CFA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12E440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79C5B1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4A7C8A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794341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153874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5F0B1A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5620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D7B49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04332E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是</w:t>
            </w:r>
          </w:p>
        </w:tc>
        <w:tc>
          <w:tcPr>
            <w:tcW w:w="1420" w:type="dxa"/>
          </w:tcPr>
          <w:p w14:paraId="7057F2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589</w:t>
            </w:r>
          </w:p>
        </w:tc>
        <w:tc>
          <w:tcPr>
            <w:tcW w:w="1420" w:type="dxa"/>
          </w:tcPr>
          <w:p w14:paraId="55C53F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4F825C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到</w:t>
            </w:r>
          </w:p>
        </w:tc>
        <w:tc>
          <w:tcPr>
            <w:tcW w:w="1421" w:type="dxa"/>
          </w:tcPr>
          <w:p w14:paraId="06560B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452</w:t>
            </w:r>
          </w:p>
        </w:tc>
      </w:tr>
      <w:tr w14:paraId="6C8E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F4CF9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43E7743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说</w:t>
            </w:r>
          </w:p>
        </w:tc>
        <w:tc>
          <w:tcPr>
            <w:tcW w:w="1420" w:type="dxa"/>
          </w:tcPr>
          <w:p w14:paraId="124983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520</w:t>
            </w:r>
          </w:p>
        </w:tc>
        <w:tc>
          <w:tcPr>
            <w:tcW w:w="1420" w:type="dxa"/>
          </w:tcPr>
          <w:p w14:paraId="2F3EE8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7F6A92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走</w:t>
            </w:r>
          </w:p>
        </w:tc>
        <w:tc>
          <w:tcPr>
            <w:tcW w:w="1421" w:type="dxa"/>
          </w:tcPr>
          <w:p w14:paraId="723F3B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389</w:t>
            </w:r>
          </w:p>
        </w:tc>
      </w:tr>
    </w:tbl>
    <w:p w14:paraId="3FC7227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有那么一种时刻，姑娘们好象</w:t>
      </w:r>
      <w:r>
        <w:rPr>
          <w:rFonts w:hint="eastAsia" w:ascii="Times New Roman" w:hAnsi="Times New Roman" w:eastAsia="宋体" w:cs="宋体"/>
          <w:b/>
          <w:bCs/>
          <w:sz w:val="21"/>
          <w:szCs w:val="24"/>
          <w:lang w:val="en-US" w:eastAsia="zh-CN"/>
        </w:rPr>
        <w:t>是忽然</w:t>
      </w:r>
      <w:r>
        <w:rPr>
          <w:rFonts w:hint="eastAsia" w:ascii="Times New Roman" w:hAnsi="Times New Roman" w:eastAsia="宋体" w:cs="宋体"/>
          <w:b w:val="0"/>
          <w:bCs w:val="0"/>
          <w:sz w:val="21"/>
          <w:szCs w:val="24"/>
          <w:lang w:val="en-US" w:eastAsia="zh-CN"/>
        </w:rPr>
        <w:t>吐放的蓓蕾，一眨眼便成了一朵朵玫瑰。</w:t>
      </w:r>
    </w:p>
    <w:p w14:paraId="76FE254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是</w:t>
      </w:r>
      <w:r>
        <w:rPr>
          <w:rFonts w:hint="eastAsia" w:ascii="Times New Roman" w:hAnsi="Times New Roman" w:eastAsia="宋体" w:cs="宋体"/>
          <w:b w:val="0"/>
          <w:bCs w:val="0"/>
          <w:sz w:val="21"/>
          <w:szCs w:val="24"/>
          <w:lang w:val="en-US" w:eastAsia="zh-CN"/>
        </w:rPr>
        <w:t>你</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发出了气味，而且不好闻。</w:t>
      </w:r>
    </w:p>
    <w:p w14:paraId="4B7FBAF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觉慧</w:t>
      </w:r>
      <w:r>
        <w:rPr>
          <w:rFonts w:hint="eastAsia" w:ascii="Times New Roman" w:hAnsi="Times New Roman" w:eastAsia="宋体" w:cs="宋体"/>
          <w:b/>
          <w:bCs/>
          <w:sz w:val="21"/>
          <w:szCs w:val="24"/>
          <w:lang w:val="en-US" w:eastAsia="zh-CN"/>
        </w:rPr>
        <w:t>说</w:t>
      </w:r>
      <w:r>
        <w:rPr>
          <w:rFonts w:hint="eastAsia" w:ascii="Times New Roman" w:hAnsi="Times New Roman" w:eastAsia="宋体" w:cs="宋体"/>
          <w:b w:val="0"/>
          <w:bCs w:val="0"/>
          <w:sz w:val="21"/>
          <w:szCs w:val="24"/>
          <w:lang w:val="en-US" w:eastAsia="zh-CN"/>
        </w:rPr>
        <w:t>到后半句</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住了口，好像说了什么不愿意说的话。</w:t>
      </w:r>
    </w:p>
    <w:p w14:paraId="5EB3601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老哥弟俩一年到头你恨我我怨你，如今</w:t>
      </w:r>
      <w:r>
        <w:rPr>
          <w:rFonts w:hint="eastAsia" w:ascii="Times New Roman" w:hAnsi="Times New Roman" w:eastAsia="宋体" w:cs="宋体"/>
          <w:b/>
          <w:bCs/>
          <w:sz w:val="21"/>
          <w:szCs w:val="24"/>
          <w:lang w:val="en-US" w:eastAsia="zh-CN"/>
        </w:rPr>
        <w:t>到</w:t>
      </w:r>
      <w:r>
        <w:rPr>
          <w:rFonts w:hint="eastAsia" w:ascii="Times New Roman" w:hAnsi="Times New Roman" w:eastAsia="宋体" w:cs="宋体"/>
          <w:b w:val="0"/>
          <w:bCs w:val="0"/>
          <w:sz w:val="21"/>
          <w:szCs w:val="24"/>
          <w:lang w:val="en-US" w:eastAsia="zh-CN"/>
        </w:rPr>
        <w:t>了圣诞节</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亲热起来。</w:t>
      </w:r>
    </w:p>
    <w:p w14:paraId="76BC215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w:t>
      </w:r>
      <w:r>
        <w:rPr>
          <w:rFonts w:hint="eastAsia" w:ascii="Times New Roman" w:hAnsi="Times New Roman" w:eastAsia="宋体" w:cs="宋体"/>
          <w:b/>
          <w:bCs/>
          <w:sz w:val="21"/>
          <w:szCs w:val="24"/>
          <w:lang w:val="en-US" w:eastAsia="zh-CN"/>
        </w:rPr>
        <w:t>走</w:t>
      </w:r>
      <w:r>
        <w:rPr>
          <w:rFonts w:hint="eastAsia" w:ascii="Times New Roman" w:hAnsi="Times New Roman" w:eastAsia="宋体" w:cs="宋体"/>
          <w:b w:val="0"/>
          <w:bCs w:val="0"/>
          <w:sz w:val="21"/>
          <w:szCs w:val="24"/>
          <w:lang w:val="en-US" w:eastAsia="zh-CN"/>
        </w:rPr>
        <w:t>着</w:t>
      </w:r>
      <w:r>
        <w:rPr>
          <w:rFonts w:hint="eastAsia" w:ascii="Times New Roman" w:hAnsi="Times New Roman" w:eastAsia="宋体" w:cs="宋体"/>
          <w:b/>
          <w:bCs/>
          <w:sz w:val="21"/>
          <w:szCs w:val="24"/>
          <w:lang w:val="en-US" w:eastAsia="zh-CN"/>
        </w:rPr>
        <w:t>走</w:t>
      </w:r>
      <w:r>
        <w:rPr>
          <w:rFonts w:hint="eastAsia" w:ascii="Times New Roman" w:hAnsi="Times New Roman" w:eastAsia="宋体" w:cs="宋体"/>
          <w:b w:val="0"/>
          <w:bCs w:val="0"/>
          <w:sz w:val="21"/>
          <w:szCs w:val="24"/>
          <w:lang w:val="en-US" w:eastAsia="zh-CN"/>
        </w:rPr>
        <w:t>着</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发现了曾经到他办公室为穷人要钱，长相英俊的一位绅士。</w:t>
      </w:r>
    </w:p>
    <w:p w14:paraId="0FFD24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忽然”左侧高频搭配动词基本上均为日常生活中使用的高频动词，所以也不能认定其与“忽然”的搭配关系。但是对比其与“突然”高频搭配动词的差异，仍能看出一些二者用法上的差别。“突然”用于“会”、“有”之后较多，而“忽然”用于这两个词之后的频数较少，说明“突然”较“忽然”更易用于假设、条件语句。“忽然”用于“说”“到”“走”等词之后较多，说明“忽然”更易用于描述现实动作的语句。</w:t>
      </w:r>
    </w:p>
    <w:p w14:paraId="6A1659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表3-8 副词+“忽然”搭配词频数统计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3527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4F378B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360710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45D4FF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18DF6D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5795E7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3C4205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76D4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17892C0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vAlign w:val="top"/>
          </w:tcPr>
          <w:p w14:paraId="0AFC03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也</w:t>
            </w:r>
          </w:p>
        </w:tc>
        <w:tc>
          <w:tcPr>
            <w:tcW w:w="1420" w:type="dxa"/>
            <w:vAlign w:val="top"/>
          </w:tcPr>
          <w:p w14:paraId="13A825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447</w:t>
            </w:r>
          </w:p>
        </w:tc>
        <w:tc>
          <w:tcPr>
            <w:tcW w:w="1420" w:type="dxa"/>
            <w:vAlign w:val="top"/>
          </w:tcPr>
          <w:p w14:paraId="3238CE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vAlign w:val="top"/>
          </w:tcPr>
          <w:p w14:paraId="467ACA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就</w:t>
            </w:r>
          </w:p>
        </w:tc>
        <w:tc>
          <w:tcPr>
            <w:tcW w:w="1421" w:type="dxa"/>
            <w:vAlign w:val="top"/>
          </w:tcPr>
          <w:p w14:paraId="7BE907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414</w:t>
            </w:r>
          </w:p>
        </w:tc>
      </w:tr>
      <w:tr w14:paraId="642F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535A31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vAlign w:val="top"/>
          </w:tcPr>
          <w:p w14:paraId="30078B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又</w:t>
            </w:r>
          </w:p>
        </w:tc>
        <w:tc>
          <w:tcPr>
            <w:tcW w:w="1420" w:type="dxa"/>
            <w:vAlign w:val="top"/>
          </w:tcPr>
          <w:p w14:paraId="1FB37E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419</w:t>
            </w:r>
          </w:p>
        </w:tc>
        <w:tc>
          <w:tcPr>
            <w:tcW w:w="1420" w:type="dxa"/>
            <w:vAlign w:val="top"/>
          </w:tcPr>
          <w:p w14:paraId="62FDE2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vAlign w:val="top"/>
          </w:tcPr>
          <w:p w14:paraId="4F3187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不</w:t>
            </w:r>
          </w:p>
        </w:tc>
        <w:tc>
          <w:tcPr>
            <w:tcW w:w="1421" w:type="dxa"/>
            <w:vAlign w:val="top"/>
          </w:tcPr>
          <w:p w14:paraId="2B5E3C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377</w:t>
            </w:r>
          </w:p>
        </w:tc>
      </w:tr>
    </w:tbl>
    <w:p w14:paraId="15A5A67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他朗诵时，甚至那些最熟悉的诗，</w:t>
      </w:r>
      <w:r>
        <w:rPr>
          <w:rFonts w:hint="eastAsia" w:ascii="Times New Roman" w:hAnsi="Times New Roman" w:eastAsia="宋体" w:cs="宋体"/>
          <w:b/>
          <w:bCs/>
          <w:sz w:val="21"/>
          <w:szCs w:val="24"/>
          <w:lang w:val="en-US" w:eastAsia="zh-CN"/>
        </w:rPr>
        <w:t>也</w:t>
      </w:r>
      <w:r>
        <w:rPr>
          <w:rFonts w:hint="eastAsia" w:ascii="Times New Roman" w:hAnsi="Times New Roman" w:eastAsia="宋体" w:cs="宋体"/>
          <w:b w:val="0"/>
          <w:bCs w:val="0"/>
          <w:sz w:val="21"/>
          <w:szCs w:val="24"/>
          <w:lang w:val="en-US" w:eastAsia="zh-CN"/>
        </w:rPr>
        <w:t>会</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出现一种新的铿锵的音律。</w:t>
      </w:r>
    </w:p>
    <w:p w14:paraId="5C591E9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怎么会不来了呢，除非是她姊姊的病</w:t>
      </w:r>
      <w:r>
        <w:rPr>
          <w:rFonts w:hint="eastAsia" w:ascii="Times New Roman" w:hAnsi="Times New Roman" w:eastAsia="宋体" w:cs="宋体"/>
          <w:b/>
          <w:bCs/>
          <w:sz w:val="21"/>
          <w:szCs w:val="24"/>
          <w:lang w:val="en-US" w:eastAsia="zh-CN"/>
        </w:rPr>
        <w:t>又忽然</w:t>
      </w:r>
      <w:r>
        <w:rPr>
          <w:rFonts w:hint="eastAsia" w:ascii="Times New Roman" w:hAnsi="Times New Roman" w:eastAsia="宋体" w:cs="宋体"/>
          <w:b w:val="0"/>
          <w:bCs w:val="0"/>
          <w:sz w:val="21"/>
          <w:szCs w:val="24"/>
          <w:lang w:val="en-US" w:eastAsia="zh-CN"/>
        </w:rPr>
        <w:t>不好起来了，她实在没法子走开？</w:t>
      </w:r>
    </w:p>
    <w:p w14:paraId="570B7E3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不知是什么缘故，他</w:t>
      </w:r>
      <w:r>
        <w:rPr>
          <w:rFonts w:hint="eastAsia" w:ascii="Times New Roman" w:hAnsi="Times New Roman" w:eastAsia="宋体" w:cs="宋体"/>
          <w:b/>
          <w:bCs/>
          <w:sz w:val="21"/>
          <w:szCs w:val="24"/>
          <w:lang w:val="en-US" w:eastAsia="zh-CN"/>
        </w:rPr>
        <w:t>就忽然</w:t>
      </w:r>
      <w:r>
        <w:rPr>
          <w:rFonts w:hint="eastAsia" w:ascii="Times New Roman" w:hAnsi="Times New Roman" w:eastAsia="宋体" w:cs="宋体"/>
          <w:b w:val="0"/>
          <w:bCs w:val="0"/>
          <w:sz w:val="21"/>
          <w:szCs w:val="24"/>
          <w:lang w:val="en-US" w:eastAsia="zh-CN"/>
        </w:rPr>
        <w:t>伸了两手，把她紧紧的抱住了。</w:t>
      </w:r>
    </w:p>
    <w:p w14:paraId="08F11D5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直到近几天，她们</w:t>
      </w:r>
      <w:r>
        <w:rPr>
          <w:rFonts w:hint="eastAsia" w:ascii="Times New Roman" w:hAnsi="Times New Roman" w:eastAsia="宋体" w:cs="宋体"/>
          <w:b/>
          <w:bCs/>
          <w:sz w:val="21"/>
          <w:szCs w:val="24"/>
          <w:lang w:val="en-US" w:eastAsia="zh-CN"/>
        </w:rPr>
        <w:t>不</w:t>
      </w:r>
      <w:r>
        <w:rPr>
          <w:rFonts w:hint="eastAsia" w:ascii="Times New Roman" w:hAnsi="Times New Roman" w:eastAsia="宋体" w:cs="宋体"/>
          <w:b w:val="0"/>
          <w:bCs w:val="0"/>
          <w:sz w:val="21"/>
          <w:szCs w:val="24"/>
          <w:lang w:val="en-US" w:eastAsia="zh-CN"/>
        </w:rPr>
        <w:t>知为什么</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一改常态，接二连三地派人来请余怀过去，说是有事商量。</w:t>
      </w:r>
    </w:p>
    <w:p w14:paraId="394657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搭配在“忽然”之前的副词，大致上与“突然”相同。“不”出现在“忽然”之前较多，说明“忽然”也常用于否定语境中。</w:t>
      </w:r>
    </w:p>
    <w:p w14:paraId="7E78F0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p>
    <w:p w14:paraId="787E4A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bCs/>
          <w:sz w:val="22"/>
          <w:szCs w:val="28"/>
          <w:lang w:val="en-US" w:eastAsia="zh-CN"/>
        </w:rPr>
        <w:t>3.2 右侧搭配词考察</w:t>
      </w:r>
    </w:p>
    <w:p w14:paraId="17A8DB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宋体"/>
          <w:b/>
          <w:bCs/>
          <w:sz w:val="21"/>
          <w:szCs w:val="24"/>
          <w:lang w:val="en-US" w:eastAsia="zh-CN"/>
        </w:rPr>
      </w:pPr>
      <w:r>
        <w:rPr>
          <w:rFonts w:hint="eastAsia" w:ascii="Times New Roman" w:hAnsi="Times New Roman" w:eastAsia="宋体" w:cs="宋体"/>
          <w:b/>
          <w:bCs/>
          <w:sz w:val="21"/>
          <w:szCs w:val="24"/>
          <w:lang w:val="en-US" w:eastAsia="zh-CN"/>
        </w:rPr>
        <w:t>3.2.1 “突然”右侧搭配词</w:t>
      </w:r>
    </w:p>
    <w:p w14:paraId="64A92E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表3-9 “突然”+动词搭配词频数统计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72A5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641727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0D52A8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6C0F2A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56C773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632B04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63B0FF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0B70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0B8BC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464347C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出现</w:t>
            </w:r>
          </w:p>
        </w:tc>
        <w:tc>
          <w:tcPr>
            <w:tcW w:w="1420" w:type="dxa"/>
          </w:tcPr>
          <w:p w14:paraId="3383A2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905</w:t>
            </w:r>
          </w:p>
        </w:tc>
        <w:tc>
          <w:tcPr>
            <w:tcW w:w="1420" w:type="dxa"/>
          </w:tcPr>
          <w:p w14:paraId="772842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290787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发现</w:t>
            </w:r>
          </w:p>
        </w:tc>
        <w:tc>
          <w:tcPr>
            <w:tcW w:w="1421" w:type="dxa"/>
          </w:tcPr>
          <w:p w14:paraId="44FE85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497</w:t>
            </w:r>
          </w:p>
        </w:tc>
      </w:tr>
      <w:tr w14:paraId="31D3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37370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4EC50D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变得</w:t>
            </w:r>
          </w:p>
        </w:tc>
        <w:tc>
          <w:tcPr>
            <w:tcW w:w="1420" w:type="dxa"/>
          </w:tcPr>
          <w:p w14:paraId="44C7B5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567</w:t>
            </w:r>
          </w:p>
        </w:tc>
        <w:tc>
          <w:tcPr>
            <w:tcW w:w="1420" w:type="dxa"/>
          </w:tcPr>
          <w:p w14:paraId="00BF89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16CEB0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听到</w:t>
            </w:r>
          </w:p>
        </w:tc>
        <w:tc>
          <w:tcPr>
            <w:tcW w:w="1421" w:type="dxa"/>
          </w:tcPr>
          <w:p w14:paraId="50477C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315</w:t>
            </w:r>
          </w:p>
        </w:tc>
      </w:tr>
    </w:tbl>
    <w:p w14:paraId="2F2B320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于洛和瓦莱莉分手之后，一口气跑进门房，在奥利维埃太太面前</w:t>
      </w:r>
      <w:r>
        <w:rPr>
          <w:rFonts w:hint="eastAsia" w:ascii="Times New Roman" w:hAnsi="Times New Roman" w:eastAsia="宋体" w:cs="宋体"/>
          <w:b/>
          <w:bCs/>
          <w:sz w:val="21"/>
          <w:szCs w:val="24"/>
          <w:lang w:val="en-US" w:eastAsia="zh-CN"/>
        </w:rPr>
        <w:t>突然出现</w:t>
      </w:r>
      <w:r>
        <w:rPr>
          <w:rFonts w:hint="eastAsia" w:ascii="Times New Roman" w:hAnsi="Times New Roman" w:eastAsia="宋体" w:cs="宋体"/>
          <w:b w:val="0"/>
          <w:bCs w:val="0"/>
          <w:sz w:val="21"/>
          <w:szCs w:val="24"/>
          <w:lang w:val="en-US" w:eastAsia="zh-CN"/>
        </w:rPr>
        <w:t>。</w:t>
      </w:r>
    </w:p>
    <w:p w14:paraId="0693AFD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正在这时，那小舟里</w:t>
      </w:r>
      <w:r>
        <w:rPr>
          <w:rFonts w:hint="eastAsia" w:ascii="Times New Roman" w:hAnsi="Times New Roman" w:eastAsia="宋体" w:cs="宋体"/>
          <w:b/>
          <w:bCs/>
          <w:sz w:val="21"/>
          <w:szCs w:val="24"/>
          <w:lang w:val="en-US" w:eastAsia="zh-CN"/>
        </w:rPr>
        <w:t>突然出现</w:t>
      </w:r>
      <w:r>
        <w:rPr>
          <w:rFonts w:hint="eastAsia" w:ascii="Times New Roman" w:hAnsi="Times New Roman" w:eastAsia="宋体" w:cs="宋体"/>
          <w:b w:val="0"/>
          <w:bCs w:val="0"/>
          <w:sz w:val="21"/>
          <w:szCs w:val="24"/>
          <w:lang w:val="en-US" w:eastAsia="zh-CN"/>
        </w:rPr>
        <w:t>一个人，拿起桨，顶着波浪划来。</w:t>
      </w:r>
    </w:p>
    <w:p w14:paraId="45DE092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当他在半明半暗中辨认出我时，脸色</w:t>
      </w:r>
      <w:r>
        <w:rPr>
          <w:rFonts w:hint="eastAsia" w:ascii="Times New Roman" w:hAnsi="Times New Roman" w:eastAsia="宋体" w:cs="宋体"/>
          <w:b/>
          <w:bCs/>
          <w:sz w:val="21"/>
          <w:szCs w:val="24"/>
          <w:lang w:val="en-US" w:eastAsia="zh-CN"/>
        </w:rPr>
        <w:t>突然变得</w:t>
      </w:r>
      <w:r>
        <w:rPr>
          <w:rFonts w:hint="eastAsia" w:ascii="Times New Roman" w:hAnsi="Times New Roman" w:eastAsia="宋体" w:cs="宋体"/>
          <w:b w:val="0"/>
          <w:bCs w:val="0"/>
          <w:sz w:val="21"/>
          <w:szCs w:val="24"/>
          <w:lang w:val="en-US" w:eastAsia="zh-CN"/>
        </w:rPr>
        <w:t>一片苍白。</w:t>
      </w:r>
    </w:p>
    <w:p w14:paraId="3BB38D1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修平的口气十分凝重，叶子</w:t>
      </w:r>
      <w:r>
        <w:rPr>
          <w:rFonts w:hint="eastAsia" w:ascii="Times New Roman" w:hAnsi="Times New Roman" w:eastAsia="宋体" w:cs="宋体"/>
          <w:b/>
          <w:bCs/>
          <w:sz w:val="21"/>
          <w:szCs w:val="24"/>
          <w:lang w:val="en-US" w:eastAsia="zh-CN"/>
        </w:rPr>
        <w:t>突然变得</w:t>
      </w:r>
      <w:r>
        <w:rPr>
          <w:rFonts w:hint="eastAsia" w:ascii="Times New Roman" w:hAnsi="Times New Roman" w:eastAsia="宋体" w:cs="宋体"/>
          <w:b w:val="0"/>
          <w:bCs w:val="0"/>
          <w:sz w:val="21"/>
          <w:szCs w:val="24"/>
          <w:lang w:val="en-US" w:eastAsia="zh-CN"/>
        </w:rPr>
        <w:t>不知所措，她以一种半惊半疑的眼神看着修平。</w:t>
      </w:r>
    </w:p>
    <w:p w14:paraId="10AACB5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但我又</w:t>
      </w:r>
      <w:r>
        <w:rPr>
          <w:rFonts w:hint="eastAsia" w:ascii="Times New Roman" w:hAnsi="Times New Roman" w:eastAsia="宋体" w:cs="宋体"/>
          <w:b/>
          <w:bCs/>
          <w:sz w:val="21"/>
          <w:szCs w:val="24"/>
          <w:lang w:val="en-US" w:eastAsia="zh-CN"/>
        </w:rPr>
        <w:t>突然发现</w:t>
      </w:r>
      <w:r>
        <w:rPr>
          <w:rFonts w:hint="eastAsia" w:ascii="Times New Roman" w:hAnsi="Times New Roman" w:eastAsia="宋体" w:cs="宋体"/>
          <w:b w:val="0"/>
          <w:bCs w:val="0"/>
          <w:sz w:val="21"/>
          <w:szCs w:val="24"/>
          <w:lang w:val="en-US" w:eastAsia="zh-CN"/>
        </w:rPr>
        <w:t>一扇门，我们驾着马过去了。</w:t>
      </w:r>
    </w:p>
    <w:p w14:paraId="3BD9175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去年，中央党部内</w:t>
      </w:r>
      <w:r>
        <w:rPr>
          <w:rFonts w:hint="eastAsia" w:ascii="Times New Roman" w:hAnsi="Times New Roman" w:eastAsia="宋体" w:cs="宋体"/>
          <w:b/>
          <w:bCs/>
          <w:sz w:val="21"/>
          <w:szCs w:val="24"/>
          <w:lang w:val="en-US" w:eastAsia="zh-CN"/>
        </w:rPr>
        <w:t>突然发现</w:t>
      </w:r>
      <w:r>
        <w:rPr>
          <w:rFonts w:hint="eastAsia" w:ascii="Times New Roman" w:hAnsi="Times New Roman" w:eastAsia="宋体" w:cs="宋体"/>
          <w:b w:val="0"/>
          <w:bCs w:val="0"/>
          <w:sz w:val="21"/>
          <w:szCs w:val="24"/>
          <w:lang w:val="en-US" w:eastAsia="zh-CN"/>
        </w:rPr>
        <w:t>一条标语，这就不得了啦！</w:t>
      </w:r>
    </w:p>
    <w:p w14:paraId="57708FD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所以当</w:t>
      </w:r>
      <w:r>
        <w:rPr>
          <w:rFonts w:hint="eastAsia" w:ascii="Times New Roman" w:hAnsi="Times New Roman" w:eastAsia="宋体" w:cs="宋体"/>
          <w:b/>
          <w:bCs/>
          <w:sz w:val="21"/>
          <w:szCs w:val="24"/>
          <w:lang w:val="en-US" w:eastAsia="zh-CN"/>
        </w:rPr>
        <w:t>突然听到</w:t>
      </w:r>
      <w:r>
        <w:rPr>
          <w:rFonts w:hint="eastAsia" w:ascii="Times New Roman" w:hAnsi="Times New Roman" w:eastAsia="宋体" w:cs="宋体"/>
          <w:b w:val="0"/>
          <w:bCs w:val="0"/>
          <w:sz w:val="21"/>
          <w:szCs w:val="24"/>
          <w:lang w:val="en-US" w:eastAsia="zh-CN"/>
        </w:rPr>
        <w:t>一个伤心的老妇的轻轻地呜咽声时，都情不自禁地一怔。</w:t>
      </w:r>
    </w:p>
    <w:p w14:paraId="4693163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我感到一种不自觉的冲动，想要退缩，就像你</w:t>
      </w:r>
      <w:r>
        <w:rPr>
          <w:rFonts w:hint="eastAsia" w:ascii="Times New Roman" w:hAnsi="Times New Roman" w:eastAsia="宋体" w:cs="宋体"/>
          <w:b/>
          <w:bCs/>
          <w:sz w:val="21"/>
          <w:szCs w:val="24"/>
          <w:lang w:val="en-US" w:eastAsia="zh-CN"/>
        </w:rPr>
        <w:t>突然听到</w:t>
      </w:r>
      <w:r>
        <w:rPr>
          <w:rFonts w:hint="eastAsia" w:ascii="Times New Roman" w:hAnsi="Times New Roman" w:eastAsia="宋体" w:cs="宋体"/>
          <w:b w:val="0"/>
          <w:bCs w:val="0"/>
          <w:sz w:val="21"/>
          <w:szCs w:val="24"/>
          <w:lang w:val="en-US" w:eastAsia="zh-CN"/>
        </w:rPr>
        <w:t>一声巨响。</w:t>
      </w:r>
    </w:p>
    <w:p w14:paraId="103979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突然”和“忽然”右侧搭配动词数目庞大，占总搭配词的比例较高，右侧搭配动词是研究“突然”和“忽然”意义、用法差异的重要考察对象之一。“突然”右侧搭配的动词多为连用，句式基本上为“主语+‘突然’+动词”，“突然”作副词修饰后面搭配的动词。考察“突然”右侧的搭配动词，常用于描述客观事物的发展变化，如“出现”、“发现”，均将动作的对象指向第三者。</w:t>
      </w:r>
    </w:p>
    <w:p w14:paraId="04EC60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表3-10 “突然”+助词搭配词频数统计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ADC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795EFE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344703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3CB453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6A43FA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7E7C58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04375B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2A7DB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DD665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3F67DA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的</w:t>
            </w:r>
          </w:p>
        </w:tc>
        <w:tc>
          <w:tcPr>
            <w:tcW w:w="1420" w:type="dxa"/>
          </w:tcPr>
          <w:p w14:paraId="5EE54C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4897</w:t>
            </w:r>
          </w:p>
        </w:tc>
        <w:tc>
          <w:tcPr>
            <w:tcW w:w="1420" w:type="dxa"/>
          </w:tcPr>
          <w:p w14:paraId="1823D2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2C92A7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着</w:t>
            </w:r>
          </w:p>
        </w:tc>
        <w:tc>
          <w:tcPr>
            <w:tcW w:w="1421" w:type="dxa"/>
          </w:tcPr>
          <w:p w14:paraId="4C76B7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459</w:t>
            </w:r>
          </w:p>
        </w:tc>
      </w:tr>
      <w:tr w14:paraId="7585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3697E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325A14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了</w:t>
            </w:r>
          </w:p>
        </w:tc>
        <w:tc>
          <w:tcPr>
            <w:tcW w:w="1420" w:type="dxa"/>
          </w:tcPr>
          <w:p w14:paraId="27623C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4448</w:t>
            </w:r>
          </w:p>
        </w:tc>
        <w:tc>
          <w:tcPr>
            <w:tcW w:w="1420" w:type="dxa"/>
          </w:tcPr>
          <w:p w14:paraId="164D1D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5</w:t>
            </w:r>
          </w:p>
        </w:tc>
        <w:tc>
          <w:tcPr>
            <w:tcW w:w="1421" w:type="dxa"/>
          </w:tcPr>
          <w:p w14:paraId="7AAA5E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得</w:t>
            </w:r>
          </w:p>
        </w:tc>
        <w:tc>
          <w:tcPr>
            <w:tcW w:w="1421" w:type="dxa"/>
          </w:tcPr>
          <w:p w14:paraId="7A5875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187</w:t>
            </w:r>
          </w:p>
        </w:tc>
      </w:tr>
      <w:tr w14:paraId="4901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A8162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0" w:type="dxa"/>
          </w:tcPr>
          <w:p w14:paraId="6BF3E1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地</w:t>
            </w:r>
          </w:p>
        </w:tc>
        <w:tc>
          <w:tcPr>
            <w:tcW w:w="1420" w:type="dxa"/>
          </w:tcPr>
          <w:p w14:paraId="7D43998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555</w:t>
            </w:r>
          </w:p>
        </w:tc>
        <w:tc>
          <w:tcPr>
            <w:tcW w:w="1420" w:type="dxa"/>
          </w:tcPr>
          <w:p w14:paraId="73FE2E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6</w:t>
            </w:r>
          </w:p>
        </w:tc>
        <w:tc>
          <w:tcPr>
            <w:tcW w:w="1421" w:type="dxa"/>
          </w:tcPr>
          <w:p w14:paraId="637547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似的</w:t>
            </w:r>
          </w:p>
        </w:tc>
        <w:tc>
          <w:tcPr>
            <w:tcW w:w="1421" w:type="dxa"/>
          </w:tcPr>
          <w:p w14:paraId="2C1AD7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121</w:t>
            </w:r>
          </w:p>
        </w:tc>
      </w:tr>
    </w:tbl>
    <w:p w14:paraId="4C4AA2D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她一开始就把他爱得这样热烈，他们感情的破裂一定也是很</w:t>
      </w:r>
      <w:r>
        <w:rPr>
          <w:rFonts w:hint="eastAsia" w:ascii="Times New Roman" w:hAnsi="Times New Roman" w:eastAsia="宋体" w:cs="宋体"/>
          <w:b/>
          <w:bCs/>
          <w:sz w:val="21"/>
          <w:szCs w:val="24"/>
          <w:lang w:val="en-US" w:eastAsia="zh-CN"/>
        </w:rPr>
        <w:t>突然的</w:t>
      </w:r>
      <w:r>
        <w:rPr>
          <w:rFonts w:hint="eastAsia" w:ascii="Times New Roman" w:hAnsi="Times New Roman" w:eastAsia="宋体" w:cs="宋体"/>
          <w:b w:val="0"/>
          <w:bCs w:val="0"/>
          <w:sz w:val="21"/>
          <w:szCs w:val="24"/>
          <w:lang w:val="en-US" w:eastAsia="zh-CN"/>
        </w:rPr>
        <w:t>。</w:t>
      </w:r>
    </w:p>
    <w:p w14:paraId="70CA918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包括卢宝桑在内，谁都说不清楚他是怎么</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一下子就跑开了</w:t>
      </w:r>
      <w:r>
        <w:rPr>
          <w:rFonts w:hint="eastAsia" w:ascii="Times New Roman" w:hAnsi="Times New Roman" w:eastAsia="宋体" w:cs="宋体"/>
          <w:b/>
          <w:bCs/>
          <w:sz w:val="21"/>
          <w:szCs w:val="24"/>
          <w:lang w:val="en-US" w:eastAsia="zh-CN"/>
        </w:rPr>
        <w:t>的</w:t>
      </w:r>
      <w:r>
        <w:rPr>
          <w:rFonts w:hint="eastAsia" w:ascii="Times New Roman" w:hAnsi="Times New Roman" w:eastAsia="宋体" w:cs="宋体"/>
          <w:b w:val="0"/>
          <w:bCs w:val="0"/>
          <w:sz w:val="21"/>
          <w:szCs w:val="24"/>
          <w:lang w:val="en-US" w:eastAsia="zh-CN"/>
        </w:rPr>
        <w:t>。</w:t>
      </w:r>
    </w:p>
    <w:p w14:paraId="04B033C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现在一听到他猛地问这句话，不免感到太</w:t>
      </w:r>
      <w:r>
        <w:rPr>
          <w:rFonts w:hint="eastAsia" w:ascii="Times New Roman" w:hAnsi="Times New Roman" w:eastAsia="宋体" w:cs="宋体"/>
          <w:b/>
          <w:bCs/>
          <w:sz w:val="21"/>
          <w:szCs w:val="24"/>
          <w:lang w:val="en-US" w:eastAsia="zh-CN"/>
        </w:rPr>
        <w:t>突然了</w:t>
      </w:r>
      <w:r>
        <w:rPr>
          <w:rFonts w:hint="eastAsia" w:ascii="Times New Roman" w:hAnsi="Times New Roman" w:eastAsia="宋体" w:cs="宋体"/>
          <w:b w:val="0"/>
          <w:bCs w:val="0"/>
          <w:sz w:val="21"/>
          <w:szCs w:val="24"/>
          <w:lang w:val="en-US" w:eastAsia="zh-CN"/>
        </w:rPr>
        <w:t>。</w:t>
      </w:r>
    </w:p>
    <w:p w14:paraId="73590AD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在不健全的世界中达到或接近一种理想比例时，高级形式的文明才会</w:t>
      </w:r>
      <w:r>
        <w:rPr>
          <w:rFonts w:hint="eastAsia" w:ascii="Times New Roman" w:hAnsi="Times New Roman" w:eastAsia="宋体" w:cs="宋体"/>
          <w:b/>
          <w:bCs/>
          <w:sz w:val="21"/>
          <w:szCs w:val="24"/>
          <w:lang w:val="en-US" w:eastAsia="zh-CN"/>
        </w:rPr>
        <w:t>突然地</w:t>
      </w:r>
      <w:r>
        <w:rPr>
          <w:rFonts w:hint="eastAsia" w:ascii="Times New Roman" w:hAnsi="Times New Roman" w:eastAsia="宋体" w:cs="宋体"/>
          <w:b w:val="0"/>
          <w:bCs w:val="0"/>
          <w:sz w:val="21"/>
          <w:szCs w:val="24"/>
          <w:lang w:val="en-US" w:eastAsia="zh-CN"/>
        </w:rPr>
        <w:t>、貌似自动地脱颖而出。</w:t>
      </w:r>
    </w:p>
    <w:p w14:paraId="1CC450E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一个穿着绿色绸裙的女孩冲</w:t>
      </w:r>
      <w:r>
        <w:rPr>
          <w:rFonts w:hint="eastAsia" w:ascii="Times New Roman" w:hAnsi="Times New Roman" w:eastAsia="宋体" w:cs="宋体"/>
          <w:b/>
          <w:bCs/>
          <w:sz w:val="21"/>
          <w:szCs w:val="24"/>
          <w:lang w:val="en-US" w:eastAsia="zh-CN"/>
        </w:rPr>
        <w:t>了</w:t>
      </w:r>
      <w:r>
        <w:rPr>
          <w:rFonts w:hint="eastAsia" w:ascii="Times New Roman" w:hAnsi="Times New Roman" w:eastAsia="宋体" w:cs="宋体"/>
          <w:b w:val="0"/>
          <w:bCs w:val="0"/>
          <w:sz w:val="21"/>
          <w:szCs w:val="24"/>
          <w:lang w:val="en-US" w:eastAsia="zh-CN"/>
        </w:rPr>
        <w:t>出来，大家一看就知道是丽基。</w:t>
      </w:r>
    </w:p>
    <w:p w14:paraId="43591BC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这会儿，小长工从屋角转出来，</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一下子吓</w:t>
      </w:r>
      <w:r>
        <w:rPr>
          <w:rFonts w:hint="eastAsia" w:ascii="Times New Roman" w:hAnsi="Times New Roman" w:eastAsia="宋体" w:cs="宋体"/>
          <w:b/>
          <w:bCs/>
          <w:sz w:val="21"/>
          <w:szCs w:val="24"/>
          <w:lang w:val="en-US" w:eastAsia="zh-CN"/>
        </w:rPr>
        <w:t>得</w:t>
      </w:r>
      <w:r>
        <w:rPr>
          <w:rFonts w:hint="eastAsia" w:ascii="Times New Roman" w:hAnsi="Times New Roman" w:eastAsia="宋体" w:cs="宋体"/>
          <w:b w:val="0"/>
          <w:bCs w:val="0"/>
          <w:sz w:val="21"/>
          <w:szCs w:val="24"/>
          <w:lang w:val="en-US" w:eastAsia="zh-CN"/>
        </w:rPr>
        <w:t>睁大两眼。</w:t>
      </w:r>
    </w:p>
    <w:p w14:paraId="1C463D5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这样说时他总是兴致勃勃的，好像他是灵感迸发，</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想到了深蓝色</w:t>
      </w:r>
      <w:r>
        <w:rPr>
          <w:rFonts w:hint="eastAsia" w:ascii="Times New Roman" w:hAnsi="Times New Roman" w:eastAsia="宋体" w:cs="宋体"/>
          <w:b/>
          <w:bCs/>
          <w:sz w:val="21"/>
          <w:szCs w:val="24"/>
          <w:lang w:val="en-US" w:eastAsia="zh-CN"/>
        </w:rPr>
        <w:t>似的</w:t>
      </w:r>
      <w:r>
        <w:rPr>
          <w:rFonts w:hint="eastAsia" w:ascii="Times New Roman" w:hAnsi="Times New Roman" w:eastAsia="宋体" w:cs="宋体"/>
          <w:b w:val="0"/>
          <w:bCs w:val="0"/>
          <w:sz w:val="21"/>
          <w:szCs w:val="24"/>
          <w:lang w:val="en-US" w:eastAsia="zh-CN"/>
        </w:rPr>
        <w:t>。</w:t>
      </w:r>
    </w:p>
    <w:p w14:paraId="5A9EC0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在时态标记方面，“突然”后面多搭配“了”和“着”，相比之下较少搭配“过”（仅111例），综合上文“突然”左侧时态标记搭配情况，说明“突然”较常用于完成体和进行体，较少用于经历体，表现出“突然”更多被用在描述当前正在发生的情况，较少用作描述过去某人“经历过”的情况。“突然”与“的”搭配有两种情况，一是“突然”作形容词搭配“的”，修饰主语；二是“‘突然’+动词+的”，“突然”做副词修饰动词。“突然”右侧搭配“地”“得”“似的”时，都作为副词出现，用法较为常见。</w:t>
      </w:r>
    </w:p>
    <w:p w14:paraId="76A061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表3-11 “突然”+代词搭配词频数统计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65ED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shd w:val="clear" w:color="auto" w:fill="auto"/>
            <w:vAlign w:val="top"/>
          </w:tcPr>
          <w:p w14:paraId="3F7814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33C2E8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541995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69DD8E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3B7ECA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081F71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3EFE6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942AB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34C584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他</w:t>
            </w:r>
          </w:p>
        </w:tc>
        <w:tc>
          <w:tcPr>
            <w:tcW w:w="1420" w:type="dxa"/>
          </w:tcPr>
          <w:p w14:paraId="6DC7F3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1903</w:t>
            </w:r>
          </w:p>
        </w:tc>
        <w:tc>
          <w:tcPr>
            <w:tcW w:w="1420" w:type="dxa"/>
          </w:tcPr>
          <w:p w14:paraId="32304F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7B43A9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这</w:t>
            </w:r>
          </w:p>
        </w:tc>
        <w:tc>
          <w:tcPr>
            <w:tcW w:w="1421" w:type="dxa"/>
          </w:tcPr>
          <w:p w14:paraId="1A63E5E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395</w:t>
            </w:r>
          </w:p>
        </w:tc>
      </w:tr>
      <w:tr w14:paraId="37E00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B9ECD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4445F0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我</w:t>
            </w:r>
          </w:p>
        </w:tc>
        <w:tc>
          <w:tcPr>
            <w:tcW w:w="1420" w:type="dxa"/>
          </w:tcPr>
          <w:p w14:paraId="752064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1380</w:t>
            </w:r>
          </w:p>
        </w:tc>
        <w:tc>
          <w:tcPr>
            <w:tcW w:w="1420" w:type="dxa"/>
          </w:tcPr>
          <w:p w14:paraId="58EF74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5</w:t>
            </w:r>
          </w:p>
        </w:tc>
        <w:tc>
          <w:tcPr>
            <w:tcW w:w="1421" w:type="dxa"/>
          </w:tcPr>
          <w:p w14:paraId="14979C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什么</w:t>
            </w:r>
          </w:p>
        </w:tc>
        <w:tc>
          <w:tcPr>
            <w:tcW w:w="1421" w:type="dxa"/>
          </w:tcPr>
          <w:p w14:paraId="23A456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196</w:t>
            </w:r>
          </w:p>
        </w:tc>
      </w:tr>
      <w:tr w14:paraId="1A61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C8016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0" w:type="dxa"/>
          </w:tcPr>
          <w:p w14:paraId="42B3B2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你</w:t>
            </w:r>
          </w:p>
        </w:tc>
        <w:tc>
          <w:tcPr>
            <w:tcW w:w="1420" w:type="dxa"/>
          </w:tcPr>
          <w:p w14:paraId="1B2816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429</w:t>
            </w:r>
          </w:p>
        </w:tc>
        <w:tc>
          <w:tcPr>
            <w:tcW w:w="1420" w:type="dxa"/>
          </w:tcPr>
          <w:p w14:paraId="481D37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c>
          <w:tcPr>
            <w:tcW w:w="1421" w:type="dxa"/>
          </w:tcPr>
          <w:p w14:paraId="1231E1C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c>
          <w:tcPr>
            <w:tcW w:w="1421" w:type="dxa"/>
          </w:tcPr>
          <w:p w14:paraId="22ACA0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r>
    </w:tbl>
    <w:p w14:paraId="655440F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突然他</w:t>
      </w:r>
      <w:r>
        <w:rPr>
          <w:rFonts w:hint="eastAsia" w:ascii="Times New Roman" w:hAnsi="Times New Roman" w:eastAsia="宋体" w:cs="宋体"/>
          <w:b w:val="0"/>
          <w:bCs w:val="0"/>
          <w:sz w:val="21"/>
          <w:szCs w:val="24"/>
          <w:lang w:val="en-US" w:eastAsia="zh-CN"/>
        </w:rPr>
        <w:t>一动也不动，万物也跟着静止了。</w:t>
      </w:r>
    </w:p>
    <w:p w14:paraId="051AF94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突然我</w:t>
      </w:r>
      <w:r>
        <w:rPr>
          <w:rFonts w:hint="eastAsia" w:ascii="Times New Roman" w:hAnsi="Times New Roman" w:eastAsia="宋体" w:cs="宋体"/>
          <w:b w:val="0"/>
          <w:bCs w:val="0"/>
          <w:sz w:val="21"/>
          <w:szCs w:val="24"/>
          <w:lang w:val="en-US" w:eastAsia="zh-CN"/>
        </w:rPr>
        <w:t>一阵空虚，就像一个姑娘在人群中摆首弄姿，却不料街上空无一人。</w:t>
      </w:r>
    </w:p>
    <w:p w14:paraId="69E2135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突然你</w:t>
      </w:r>
      <w:r>
        <w:rPr>
          <w:rFonts w:hint="eastAsia" w:ascii="Times New Roman" w:hAnsi="Times New Roman" w:eastAsia="宋体" w:cs="宋体"/>
          <w:b w:val="0"/>
          <w:bCs w:val="0"/>
          <w:sz w:val="21"/>
          <w:szCs w:val="24"/>
          <w:lang w:val="en-US" w:eastAsia="zh-CN"/>
        </w:rPr>
        <w:t>悟出了这个道理：正是他们之间的差距把他们联系在一起。</w:t>
      </w:r>
    </w:p>
    <w:p w14:paraId="32EDFB6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突然这</w:t>
      </w:r>
      <w:r>
        <w:rPr>
          <w:rFonts w:hint="eastAsia" w:ascii="Times New Roman" w:hAnsi="Times New Roman" w:eastAsia="宋体" w:cs="宋体"/>
          <w:b w:val="0"/>
          <w:bCs w:val="0"/>
          <w:sz w:val="21"/>
          <w:szCs w:val="24"/>
          <w:lang w:val="en-US" w:eastAsia="zh-CN"/>
        </w:rPr>
        <w:t>几个黑点变成了人，接着又到了他身边。</w:t>
      </w:r>
    </w:p>
    <w:p w14:paraId="5528799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突然什么</w:t>
      </w:r>
      <w:r>
        <w:rPr>
          <w:rFonts w:hint="eastAsia" w:ascii="Times New Roman" w:hAnsi="Times New Roman" w:eastAsia="宋体" w:cs="宋体"/>
          <w:b w:val="0"/>
          <w:bCs w:val="0"/>
          <w:sz w:val="21"/>
          <w:szCs w:val="24"/>
          <w:lang w:val="en-US" w:eastAsia="zh-CN"/>
        </w:rPr>
        <w:t>东西动了一下，我吓坏了。</w:t>
      </w:r>
    </w:p>
    <w:p w14:paraId="225E23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同左侧搭配词一样，右侧与“突然”搭配的代词同样可以分为人称代词、指示代词、疑问代词三类，其中人称代词的比率最高。人称代词中，第一、第二、第三人称代词都有出现，但“突然”最经常与第三和第一人称代词搭配，较少与第二人称代词搭配。在疑问代词中，主要只与“什么”搭配。“突然”与代词搭配时，主要采用“‘突然’+代词+动词”，“突然”作副词修饰主语的动作。</w:t>
      </w:r>
    </w:p>
    <w:p w14:paraId="42BB2C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vertAlign w:val="baseline"/>
          <w:lang w:val="en-US" w:eastAsia="zh-CN"/>
        </w:rPr>
      </w:pPr>
      <w:r>
        <w:rPr>
          <w:rFonts w:hint="eastAsia" w:ascii="楷体" w:hAnsi="楷体" w:eastAsia="楷体" w:cs="楷体"/>
          <w:b w:val="0"/>
          <w:bCs w:val="0"/>
          <w:sz w:val="20"/>
          <w:szCs w:val="22"/>
          <w:lang w:val="en-US" w:eastAsia="zh-CN"/>
        </w:rPr>
        <w:t>表3-12 “突然”+副词搭配词频数统计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08C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6E97A3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13924B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153A25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5F45E0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60C7F3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44BFDA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3C7C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D9B84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5E9E4A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又</w:t>
            </w:r>
          </w:p>
        </w:tc>
        <w:tc>
          <w:tcPr>
            <w:tcW w:w="1420" w:type="dxa"/>
          </w:tcPr>
          <w:p w14:paraId="71931E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824</w:t>
            </w:r>
          </w:p>
        </w:tc>
        <w:tc>
          <w:tcPr>
            <w:tcW w:w="1420" w:type="dxa"/>
          </w:tcPr>
          <w:p w14:paraId="79E53F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013641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不</w:t>
            </w:r>
          </w:p>
        </w:tc>
        <w:tc>
          <w:tcPr>
            <w:tcW w:w="1421" w:type="dxa"/>
          </w:tcPr>
          <w:p w14:paraId="058EFA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435</w:t>
            </w:r>
          </w:p>
        </w:tc>
      </w:tr>
      <w:tr w14:paraId="707AA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B2E4C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52AA66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就</w:t>
            </w:r>
          </w:p>
        </w:tc>
        <w:tc>
          <w:tcPr>
            <w:tcW w:w="1420" w:type="dxa"/>
          </w:tcPr>
          <w:p w14:paraId="45C6FA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382</w:t>
            </w:r>
          </w:p>
        </w:tc>
        <w:tc>
          <w:tcPr>
            <w:tcW w:w="1420" w:type="dxa"/>
          </w:tcPr>
          <w:p w14:paraId="484674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07AC99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也</w:t>
            </w:r>
          </w:p>
        </w:tc>
        <w:tc>
          <w:tcPr>
            <w:tcW w:w="1421" w:type="dxa"/>
          </w:tcPr>
          <w:p w14:paraId="6A72CE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319</w:t>
            </w:r>
          </w:p>
        </w:tc>
      </w:tr>
    </w:tbl>
    <w:p w14:paraId="59AE63D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小慧刻薄地说，但是</w:t>
      </w:r>
      <w:r>
        <w:rPr>
          <w:rFonts w:hint="eastAsia" w:ascii="Times New Roman" w:hAnsi="Times New Roman" w:eastAsia="宋体" w:cs="宋体"/>
          <w:b/>
          <w:bCs/>
          <w:sz w:val="21"/>
          <w:szCs w:val="24"/>
          <w:lang w:val="en-US" w:eastAsia="zh-CN"/>
        </w:rPr>
        <w:t>突然又</w:t>
      </w:r>
      <w:r>
        <w:rPr>
          <w:rFonts w:hint="eastAsia" w:ascii="Times New Roman" w:hAnsi="Times New Roman" w:eastAsia="宋体" w:cs="宋体"/>
          <w:b w:val="0"/>
          <w:bCs w:val="0"/>
          <w:sz w:val="21"/>
          <w:szCs w:val="24"/>
          <w:lang w:val="en-US" w:eastAsia="zh-CN"/>
        </w:rPr>
        <w:t>一副很惊讶的样子。</w:t>
      </w:r>
    </w:p>
    <w:p w14:paraId="557B575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可是自从他妻子死后，他就</w:t>
      </w:r>
      <w:r>
        <w:rPr>
          <w:rFonts w:hint="eastAsia" w:ascii="Times New Roman" w:hAnsi="Times New Roman" w:eastAsia="宋体" w:cs="宋体"/>
          <w:b/>
          <w:bCs/>
          <w:sz w:val="21"/>
          <w:szCs w:val="24"/>
          <w:lang w:val="en-US" w:eastAsia="zh-CN"/>
        </w:rPr>
        <w:t>突然不</w:t>
      </w:r>
      <w:r>
        <w:rPr>
          <w:rFonts w:hint="eastAsia" w:ascii="Times New Roman" w:hAnsi="Times New Roman" w:eastAsia="宋体" w:cs="宋体"/>
          <w:b w:val="0"/>
          <w:bCs w:val="0"/>
          <w:sz w:val="21"/>
          <w:szCs w:val="24"/>
          <w:lang w:val="en-US" w:eastAsia="zh-CN"/>
        </w:rPr>
        <w:t>再到教堂去，而在家中祈祷了。</w:t>
      </w:r>
    </w:p>
    <w:p w14:paraId="7B460A3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小蛮的目光一虚，心口</w:t>
      </w:r>
      <w:r>
        <w:rPr>
          <w:rFonts w:hint="eastAsia" w:ascii="Times New Roman" w:hAnsi="Times New Roman" w:eastAsia="宋体" w:cs="宋体"/>
          <w:b/>
          <w:bCs/>
          <w:sz w:val="21"/>
          <w:szCs w:val="24"/>
          <w:lang w:val="en-US" w:eastAsia="zh-CN"/>
        </w:rPr>
        <w:t>突然就</w:t>
      </w:r>
      <w:r>
        <w:rPr>
          <w:rFonts w:hint="eastAsia" w:ascii="Times New Roman" w:hAnsi="Times New Roman" w:eastAsia="宋体" w:cs="宋体"/>
          <w:b w:val="0"/>
          <w:bCs w:val="0"/>
          <w:sz w:val="21"/>
          <w:szCs w:val="24"/>
          <w:lang w:val="en-US" w:eastAsia="zh-CN"/>
        </w:rPr>
        <w:t>“软”了那么一下。</w:t>
      </w:r>
    </w:p>
    <w:p w14:paraId="578766D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我</w:t>
      </w:r>
      <w:r>
        <w:rPr>
          <w:rFonts w:hint="eastAsia" w:ascii="Times New Roman" w:hAnsi="Times New Roman" w:eastAsia="宋体" w:cs="宋体"/>
          <w:b/>
          <w:bCs/>
          <w:sz w:val="21"/>
          <w:szCs w:val="24"/>
          <w:lang w:val="en-US" w:eastAsia="zh-CN"/>
        </w:rPr>
        <w:t>突然也</w:t>
      </w:r>
      <w:r>
        <w:rPr>
          <w:rFonts w:hint="eastAsia" w:ascii="Times New Roman" w:hAnsi="Times New Roman" w:eastAsia="宋体" w:cs="宋体"/>
          <w:b w:val="0"/>
          <w:bCs w:val="0"/>
          <w:sz w:val="21"/>
          <w:szCs w:val="24"/>
          <w:lang w:val="en-US" w:eastAsia="zh-CN"/>
        </w:rPr>
        <w:t>有种想去听音乐会的冲动，可是今天晚上并没有演出。</w:t>
      </w:r>
    </w:p>
    <w:p w14:paraId="3EF10C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副词搭配在“突然”之后，常常与作为副词的“突然”连用，起到承接上下文、加强语气的作用。在“突然”之后搭配的这几个副词，是日常生活中使用的高频词，与“忽然”搭配也较为频繁，不能算是严格意义上的“突然”搭配词。</w:t>
      </w:r>
    </w:p>
    <w:p w14:paraId="13F5C9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宋体"/>
          <w:b/>
          <w:bCs/>
          <w:sz w:val="21"/>
          <w:szCs w:val="24"/>
          <w:lang w:val="en-US" w:eastAsia="zh-CN"/>
        </w:rPr>
      </w:pPr>
    </w:p>
    <w:p w14:paraId="0B46E2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宋体"/>
          <w:b/>
          <w:bCs/>
          <w:sz w:val="21"/>
          <w:szCs w:val="24"/>
          <w:lang w:val="en-US" w:eastAsia="zh-CN"/>
        </w:rPr>
      </w:pPr>
      <w:r>
        <w:rPr>
          <w:rFonts w:hint="eastAsia" w:ascii="Times New Roman" w:hAnsi="Times New Roman" w:eastAsia="宋体" w:cs="宋体"/>
          <w:b/>
          <w:bCs/>
          <w:sz w:val="21"/>
          <w:szCs w:val="24"/>
          <w:lang w:val="en-US" w:eastAsia="zh-CN"/>
        </w:rPr>
        <w:t>3.2.1 “忽然”右侧搭配词</w:t>
      </w:r>
    </w:p>
    <w:p w14:paraId="1E5173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sz w:val="20"/>
          <w:szCs w:val="22"/>
          <w:vertAlign w:val="baseline"/>
          <w:lang w:val="en-US" w:eastAsia="zh-CN"/>
        </w:rPr>
      </w:pPr>
      <w:r>
        <w:rPr>
          <w:rFonts w:hint="eastAsia" w:ascii="楷体" w:hAnsi="楷体" w:eastAsia="楷体" w:cs="楷体"/>
          <w:b w:val="0"/>
          <w:bCs w:val="0"/>
          <w:sz w:val="20"/>
          <w:szCs w:val="22"/>
          <w:lang w:val="en-US" w:eastAsia="zh-CN"/>
        </w:rPr>
        <w:t>表3-13 “忽然”+动词搭配词频数统计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4E28D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1DD7A7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43F18B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417A2D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4C192C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1E3429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622018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0FCB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76350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59D308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说</w:t>
            </w:r>
          </w:p>
        </w:tc>
        <w:tc>
          <w:tcPr>
            <w:tcW w:w="1420" w:type="dxa"/>
          </w:tcPr>
          <w:p w14:paraId="15EB9E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902</w:t>
            </w:r>
          </w:p>
        </w:tc>
        <w:tc>
          <w:tcPr>
            <w:tcW w:w="1420" w:type="dxa"/>
          </w:tcPr>
          <w:p w14:paraId="74B636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53EF18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想到</w:t>
            </w:r>
          </w:p>
        </w:tc>
        <w:tc>
          <w:tcPr>
            <w:tcW w:w="1421" w:type="dxa"/>
          </w:tcPr>
          <w:p w14:paraId="249A73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426</w:t>
            </w:r>
          </w:p>
        </w:tc>
      </w:tr>
      <w:tr w14:paraId="6CB4A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87FD2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2DBDC6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想起</w:t>
            </w:r>
          </w:p>
        </w:tc>
        <w:tc>
          <w:tcPr>
            <w:tcW w:w="1420" w:type="dxa"/>
          </w:tcPr>
          <w:p w14:paraId="75AFD6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823</w:t>
            </w:r>
          </w:p>
        </w:tc>
        <w:tc>
          <w:tcPr>
            <w:tcW w:w="1420" w:type="dxa"/>
          </w:tcPr>
          <w:p w14:paraId="04CCBB6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4F78AB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听见</w:t>
            </w:r>
          </w:p>
        </w:tc>
        <w:tc>
          <w:tcPr>
            <w:tcW w:w="1421" w:type="dxa"/>
          </w:tcPr>
          <w:p w14:paraId="365354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369</w:t>
            </w:r>
          </w:p>
        </w:tc>
      </w:tr>
    </w:tbl>
    <w:p w14:paraId="64FADEE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“她的声音充满了金钱。”他</w:t>
      </w:r>
      <w:r>
        <w:rPr>
          <w:rFonts w:hint="eastAsia" w:ascii="Times New Roman" w:hAnsi="Times New Roman" w:eastAsia="宋体" w:cs="宋体"/>
          <w:b/>
          <w:bCs/>
          <w:sz w:val="21"/>
          <w:szCs w:val="24"/>
          <w:lang w:val="en-US" w:eastAsia="zh-CN"/>
        </w:rPr>
        <w:t>忽然说</w:t>
      </w:r>
      <w:r>
        <w:rPr>
          <w:rFonts w:hint="eastAsia" w:ascii="Times New Roman" w:hAnsi="Times New Roman" w:eastAsia="宋体" w:cs="宋体"/>
          <w:b w:val="0"/>
          <w:bCs w:val="0"/>
          <w:sz w:val="21"/>
          <w:szCs w:val="24"/>
          <w:lang w:val="en-US" w:eastAsia="zh-CN"/>
        </w:rPr>
        <w:t>。</w:t>
      </w:r>
    </w:p>
    <w:p w14:paraId="7D97FE6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这时，我的心突然怦怦跳了起来，因为我</w:t>
      </w:r>
      <w:r>
        <w:rPr>
          <w:rFonts w:hint="eastAsia" w:ascii="Times New Roman" w:hAnsi="Times New Roman" w:eastAsia="宋体" w:cs="宋体"/>
          <w:b/>
          <w:bCs/>
          <w:sz w:val="21"/>
          <w:szCs w:val="24"/>
          <w:lang w:val="en-US" w:eastAsia="zh-CN"/>
        </w:rPr>
        <w:t>忽然想起</w:t>
      </w:r>
      <w:r>
        <w:rPr>
          <w:rFonts w:hint="eastAsia" w:ascii="Times New Roman" w:hAnsi="Times New Roman" w:eastAsia="宋体" w:cs="宋体"/>
          <w:b w:val="0"/>
          <w:bCs w:val="0"/>
          <w:sz w:val="21"/>
          <w:szCs w:val="24"/>
          <w:lang w:val="en-US" w:eastAsia="zh-CN"/>
        </w:rPr>
        <w:t>《夜幕》这首诗，这首诗的字句正是出自这个人的嘴巴。</w:t>
      </w:r>
    </w:p>
    <w:p w14:paraId="456703D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不过他心机一动，</w:t>
      </w:r>
      <w:r>
        <w:rPr>
          <w:rFonts w:hint="eastAsia" w:ascii="Times New Roman" w:hAnsi="Times New Roman" w:eastAsia="宋体" w:cs="宋体"/>
          <w:b/>
          <w:bCs/>
          <w:sz w:val="21"/>
          <w:szCs w:val="24"/>
          <w:lang w:val="en-US" w:eastAsia="zh-CN"/>
        </w:rPr>
        <w:t>忽然想到</w:t>
      </w:r>
      <w:r>
        <w:rPr>
          <w:rFonts w:hint="eastAsia" w:ascii="Times New Roman" w:hAnsi="Times New Roman" w:eastAsia="宋体" w:cs="宋体"/>
          <w:b w:val="0"/>
          <w:bCs w:val="0"/>
          <w:sz w:val="21"/>
          <w:szCs w:val="24"/>
          <w:lang w:val="en-US" w:eastAsia="zh-CN"/>
        </w:rPr>
        <w:t>一个主意。</w:t>
      </w:r>
    </w:p>
    <w:p w14:paraId="4A378F8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这时候</w:t>
      </w:r>
      <w:r>
        <w:rPr>
          <w:rFonts w:hint="eastAsia" w:ascii="Times New Roman" w:hAnsi="Times New Roman" w:eastAsia="宋体" w:cs="宋体"/>
          <w:b/>
          <w:bCs/>
          <w:sz w:val="21"/>
          <w:szCs w:val="24"/>
          <w:lang w:val="en-US" w:eastAsia="zh-CN"/>
        </w:rPr>
        <w:t>忽然听见</w:t>
      </w:r>
      <w:r>
        <w:rPr>
          <w:rFonts w:hint="eastAsia" w:ascii="Times New Roman" w:hAnsi="Times New Roman" w:eastAsia="宋体" w:cs="宋体"/>
          <w:b w:val="0"/>
          <w:bCs w:val="0"/>
          <w:sz w:val="21"/>
          <w:szCs w:val="24"/>
          <w:lang w:val="en-US" w:eastAsia="zh-CN"/>
        </w:rPr>
        <w:t>一阵古怪的声音，像是在下一阵冰雹。</w:t>
      </w:r>
    </w:p>
    <w:p w14:paraId="61125C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忽然”与动词搭配时，多与动词连用，做副词修饰搭配的动词。对比上文“突然”右侧搭配的动词，可以发现：“突然”右侧动词多描述客观发生的动作，而“忽然”右侧动词多表现内心感受。如动词“出现”，常用来描述客观出现的事物，在“突然”右侧出现有905例，但在“忽然”右侧出现仅164例；再如动词“想起”，常用以描写自己内心的想法，在“忽然”右侧出现有823例，在“突然”右侧出现仅74例。所以说，“突然”更侧重表现外部事物或动作，“忽然”更侧重表现自己内心感受。</w:t>
      </w:r>
    </w:p>
    <w:p w14:paraId="7A067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“忽然”右侧搭配代词、助词、副词时情况与“突然”几乎完全相同，因此不再过多分析。</w:t>
      </w:r>
    </w:p>
    <w:p w14:paraId="4F7C7E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p>
    <w:p w14:paraId="722878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2" w:firstLineChars="200"/>
        <w:jc w:val="center"/>
        <w:textAlignment w:val="auto"/>
        <w:rPr>
          <w:rFonts w:hint="eastAsia" w:ascii="黑体" w:hAnsi="黑体" w:eastAsia="黑体" w:cs="黑体"/>
          <w:b/>
          <w:bCs/>
          <w:sz w:val="28"/>
          <w:szCs w:val="36"/>
          <w:lang w:val="en-US" w:eastAsia="zh-CN"/>
        </w:rPr>
      </w:pPr>
      <w:r>
        <w:rPr>
          <w:rFonts w:hint="eastAsia" w:ascii="黑体" w:hAnsi="黑体" w:eastAsia="黑体" w:cs="黑体"/>
          <w:b/>
          <w:bCs/>
          <w:sz w:val="28"/>
          <w:szCs w:val="36"/>
          <w:lang w:val="en-US" w:eastAsia="zh-CN"/>
        </w:rPr>
        <w:t>四、总 结</w:t>
      </w:r>
    </w:p>
    <w:p w14:paraId="240779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本文经过语料提取、搭配词识别、分词性统计后，全面考察“突然”和“忽然”与各类词词语搭配情况，认为除词性不同之外，“突然”和“忽然”还有如下几点区别：</w:t>
      </w:r>
    </w:p>
    <w:p w14:paraId="31E306B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突然”偏客观，“忽然”偏主观。从“突然”和“忽然”右侧搭配动词可以看出，“突然”偏向于搭配描述客观动作的动词，而“忽然”偏向于搭配表现内心的动词。如“听见”和“听到”，“听到”偏客观，强调听到了什么，而“听见”偏主观，侧重声音被人所听见。在“突然”后，搭配“听到”315例，“听见”152例；在“忽然”后，搭配“听到”292例，“听见”369例。</w:t>
      </w:r>
    </w:p>
    <w:p w14:paraId="573D6D1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突然”程度更加剧烈。从“突然”和“忽然”左侧代词搭配情况看，“突然”更常与“怎么”搭配，出现在反问句中，说明“突然”较“忽然”程度更深，能用以强化惊讶、反问的语气。根据胡脩实的研究，“突然”常常饰表达军事战争意义相关的动词、表达有生名词非可控状态意义的动词、表达死亡意义的动词及一些表示事故灾难等意义相关动词</w:t>
      </w:r>
      <w:r>
        <w:rPr>
          <w:rStyle w:val="7"/>
          <w:rFonts w:hint="eastAsia" w:ascii="Times New Roman" w:hAnsi="Times New Roman" w:eastAsia="宋体" w:cs="宋体"/>
          <w:b w:val="0"/>
          <w:bCs w:val="0"/>
          <w:sz w:val="21"/>
          <w:szCs w:val="24"/>
          <w:lang w:val="en-US" w:eastAsia="zh-CN"/>
        </w:rPr>
        <w:footnoteReference w:id="17"/>
      </w:r>
      <w:r>
        <w:rPr>
          <w:rFonts w:hint="eastAsia" w:ascii="Times New Roman" w:hAnsi="Times New Roman" w:eastAsia="宋体" w:cs="宋体"/>
          <w:b w:val="0"/>
          <w:bCs w:val="0"/>
          <w:sz w:val="21"/>
          <w:szCs w:val="24"/>
          <w:lang w:val="en-US" w:eastAsia="zh-CN"/>
        </w:rPr>
        <w:t>，这些动词相比于其他动词确实程度更深、更加剧烈，从而也证明了“突然”程度更加剧烈。</w:t>
      </w:r>
    </w:p>
    <w:p w14:paraId="5BE2E2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其实，从左侧搭配动词也可以看出“突然”程度更加剧烈。“突然”用于“会”、“有”之后较多，而“忽然”用于这两个词之后的频数较少，说明“突然”较“忽然”更易用于假设、条件语句。“忽然”用于“说”“到”“走”等词之后较多，说明“忽然”更易用于描述现实发生的动作的语句。假设、条件语句与描述现实情况的语句不同，假设和条件是经过人主观加工过的，常常融入进一些夸张元素，所以这类句子的剧烈程度常常较高，需要用“突然”来修饰。</w:t>
      </w:r>
    </w:p>
    <w:p w14:paraId="6FD888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至于“突然”程度更加剧烈的原因，笔者猜想与语音有关。“突然”的“突”音[t</w:t>
      </w:r>
      <w:r>
        <w:rPr>
          <w:rFonts w:hint="eastAsia" w:ascii="Times New Roman" w:hAnsi="Times New Roman" w:eastAsia="宋体" w:cs="宋体"/>
          <w:b w:val="0"/>
          <w:bCs w:val="0"/>
          <w:sz w:val="21"/>
          <w:szCs w:val="24"/>
          <w:vertAlign w:val="superscript"/>
          <w:lang w:val="en-US" w:eastAsia="zh-CN"/>
        </w:rPr>
        <w:t>h</w:t>
      </w:r>
      <w:r>
        <w:rPr>
          <w:rFonts w:hint="eastAsia" w:ascii="Times New Roman" w:hAnsi="Times New Roman" w:eastAsia="宋体" w:cs="宋体"/>
          <w:b w:val="0"/>
          <w:bCs w:val="0"/>
          <w:sz w:val="21"/>
          <w:szCs w:val="24"/>
          <w:lang w:val="en-US" w:eastAsia="zh-CN"/>
        </w:rPr>
        <w:t>u55]，存在舌尖送气塞音，有爆破、急促之感，从而加重了这个词的剧烈程度。而“忽然”的“忽”音[xu55]，相比之下发音更加舒缓，不够急促有力。至于这个猜想是否科学，有待后续研究。</w:t>
      </w:r>
    </w:p>
    <w:p w14:paraId="275A1C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宋体"/>
          <w:b w:val="0"/>
          <w:bCs w:val="0"/>
          <w:sz w:val="21"/>
          <w:szCs w:val="24"/>
          <w:lang w:val="en-US" w:eastAsia="zh-CN"/>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6">
    <w:p>
      <w:r>
        <w:separator/>
      </w:r>
    </w:p>
  </w:footnote>
  <w:footnote w:type="continuationSeparator" w:id="37">
    <w:p>
      <w:r>
        <w:continuationSeparator/>
      </w:r>
    </w:p>
  </w:footnote>
  <w:footnote w:id="0">
    <w:p w14:paraId="3BBF347A">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陆丙甫：《从“跳舞”“必然”的词性到“忽然”“突然”的区别》，《语言研究》1992年第1期。</w:t>
      </w:r>
    </w:p>
  </w:footnote>
  <w:footnote w:id="1">
    <w:p w14:paraId="21FE2D73">
      <w:pPr>
        <w:pStyle w:val="3"/>
        <w:snapToGrid w:val="0"/>
        <w:rPr>
          <w:rFonts w:hint="default" w:ascii="Times New Roman" w:hAnsi="Times New Roman" w:eastAsiaTheme="minorEastAsia"/>
          <w:sz w:val="18"/>
          <w:lang w:val="en-US"/>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胡脩实：《“突然”与“忽然”状语功能的比较研究》，硕士学位论文，吉林大学文学院，2012年4月。</w:t>
      </w:r>
    </w:p>
  </w:footnote>
  <w:footnote w:id="2">
    <w:p w14:paraId="405AD07E">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关于词语搭配的介绍，参见孙茂松，黄昌宁，方捷：《汉语搭配定量分析初探》，《中国语文》1997年第1期；卫乃兴：《搭配研究五十年：概念的演变与方法的发展》，《解放军外国语学院学报》2003年第2期；卫乃兴：《基于语料库和语料库驱动的词语搭配研究》，《当代语言学》2002年第2期等。</w:t>
      </w:r>
    </w:p>
  </w:footnote>
  <w:footnote w:id="3">
    <w:p w14:paraId="624052A6">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卫乃兴：《汉语搭配的界定与研究体系》，第181页，上海：上海交通大学出版社，2002年。</w:t>
      </w:r>
    </w:p>
  </w:footnote>
  <w:footnote w:id="4">
    <w:p w14:paraId="2FA3B58E">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周子媚：《基于语料库的“表达”“表示”和“表现”词语搭配考察》，硕士学位论文，上海交通大学人文学院，2019年1月。</w:t>
      </w:r>
    </w:p>
  </w:footnote>
  <w:footnote w:id="5">
    <w:p w14:paraId="4A658603">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吴云芳：《动词对宾语的语义选择》，《语言文字应用》2005年第2期。</w:t>
      </w:r>
    </w:p>
  </w:footnote>
  <w:footnote w:id="6">
    <w:p w14:paraId="5CA9F44C">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下载的语料见附件1、附件2。</w:t>
      </w:r>
    </w:p>
  </w:footnote>
  <w:footnote w:id="7">
    <w:p w14:paraId="600B3684">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清洗程序见附件3 wash.py，清洗后的语料见附件4、附件5。</w:t>
      </w:r>
    </w:p>
  </w:footnote>
  <w:footnote w:id="8">
    <w:p w14:paraId="0A601B76">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分词后的语料见附件6、附件7。</w:t>
      </w:r>
    </w:p>
  </w:footnote>
  <w:footnote w:id="9">
    <w:p w14:paraId="52C31BB0">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孙茂松：《汉语搭配定量分析初探》，《中国语文》1997年第1期。</w:t>
      </w:r>
    </w:p>
  </w:footnote>
  <w:footnote w:id="10">
    <w:p w14:paraId="74FF5D3C">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白妙青，郑家恒：《动词与动词搭配方法的研究》，《计算机工程与应用》2004年第27期。</w:t>
      </w:r>
    </w:p>
  </w:footnote>
  <w:footnote w:id="11">
    <w:p w14:paraId="0C1CECB4">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汪腊萍：《词语搭配的定量分析方法》，《上海师范大学学报》（哲学社会科学版）2006年第6期。</w:t>
      </w:r>
    </w:p>
  </w:footnote>
  <w:footnote w:id="12">
    <w:p w14:paraId="02CBC4E9">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冯跃进，汪腊萍：《英语中词项搭配关系的定量研究》，《国外外语教学》1999年第2期。</w:t>
      </w:r>
    </w:p>
  </w:footnote>
  <w:footnote w:id="13">
    <w:p w14:paraId="75E76252">
      <w:pPr>
        <w:pStyle w:val="3"/>
        <w:snapToGrid w:val="0"/>
        <w:rPr>
          <w:rFonts w:ascii="Times New Roman" w:hAnsi="Times New Roman" w:eastAsiaTheme="minorEastAsia"/>
          <w:sz w:val="18"/>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汪腊萍：《词语搭配的定量分析方法》，《上海师范大学学报》（哲学社会科学版）2006年第6期。</w:t>
      </w:r>
    </w:p>
  </w:footnote>
  <w:footnote w:id="14">
    <w:p w14:paraId="5FDF0B94">
      <w:pPr>
        <w:pStyle w:val="3"/>
        <w:snapToGrid w:val="0"/>
        <w:rPr>
          <w:rFonts w:ascii="Times New Roman" w:hAnsi="Times New Roman" w:eastAsiaTheme="minorEastAsia"/>
          <w:sz w:val="18"/>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汪腊萍：《词语搭配的定量分析方法》，《上海师范大学学报》（哲学社会科学版）2006年第6期。</w:t>
      </w:r>
    </w:p>
  </w:footnote>
  <w:footnote w:id="15">
    <w:p w14:paraId="3D9E0E10">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排序结果见附件8。</w:t>
      </w:r>
    </w:p>
  </w:footnote>
  <w:footnote w:id="16">
    <w:p w14:paraId="5BC32D8A">
      <w:pPr>
        <w:pStyle w:val="3"/>
        <w:snapToGrid w:val="0"/>
        <w:rPr>
          <w:rFonts w:hint="default" w:ascii="Times New Roman" w:hAnsi="Times New Roman" w:eastAsiaTheme="minorEastAsia"/>
          <w:sz w:val="18"/>
          <w:lang w:val="en-US" w:eastAsia="zh-CN"/>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Python脚本见附件9 process.py，处理结果见附件10-13。</w:t>
      </w:r>
    </w:p>
  </w:footnote>
  <w:footnote w:id="17">
    <w:p w14:paraId="376F69C7">
      <w:pPr>
        <w:pStyle w:val="3"/>
        <w:snapToGrid w:val="0"/>
        <w:rPr>
          <w:rFonts w:ascii="Times New Roman" w:hAnsi="Times New Roman" w:eastAsiaTheme="minorEastAsia"/>
          <w:sz w:val="18"/>
        </w:rPr>
      </w:pPr>
      <w:r>
        <w:rPr>
          <w:rStyle w:val="7"/>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胡脩实：《“突然”与“忽然”状语功能的比较研究》，硕士学位论文，吉林大学文学院，2012年4月。</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E7F732"/>
    <w:multiLevelType w:val="singleLevel"/>
    <w:tmpl w:val="08E7F732"/>
    <w:lvl w:ilvl="0" w:tentative="0">
      <w:start w:val="1"/>
      <w:numFmt w:val="decimal"/>
      <w:suff w:val="nothing"/>
      <w:lvlText w:val="（%1）"/>
      <w:lvlJc w:val="left"/>
    </w:lvl>
  </w:abstractNum>
  <w:abstractNum w:abstractNumId="1">
    <w:nsid w:val="095F8833"/>
    <w:multiLevelType w:val="singleLevel"/>
    <w:tmpl w:val="095F8833"/>
    <w:lvl w:ilvl="0" w:tentative="0">
      <w:start w:val="1"/>
      <w:numFmt w:val="decimal"/>
      <w:suff w:val="space"/>
      <w:lvlText w:val="%1."/>
      <w:lvlJc w:val="left"/>
    </w:lvl>
  </w:abstractNum>
  <w:abstractNum w:abstractNumId="2">
    <w:nsid w:val="3524B0D3"/>
    <w:multiLevelType w:val="singleLevel"/>
    <w:tmpl w:val="3524B0D3"/>
    <w:lvl w:ilvl="0" w:tentative="0">
      <w:start w:val="1"/>
      <w:numFmt w:val="decimal"/>
      <w:suff w:val="nothing"/>
      <w:lvlText w:val="（%1）"/>
      <w:lvlJc w:val="left"/>
      <w:pPr>
        <w:ind w:left="-2"/>
      </w:pPr>
      <w:rPr>
        <w:rFonts w:hint="default" w:ascii="楷体" w:hAnsi="楷体" w:eastAsia="楷体" w:cs="楷体"/>
      </w:rPr>
    </w:lvl>
  </w:abstractNum>
  <w:abstractNum w:abstractNumId="3">
    <w:nsid w:val="45E2D4DF"/>
    <w:multiLevelType w:val="singleLevel"/>
    <w:tmpl w:val="45E2D4DF"/>
    <w:lvl w:ilvl="0" w:tentative="0">
      <w:start w:val="1"/>
      <w:numFmt w:val="chineseCounting"/>
      <w:suff w:val="nothing"/>
      <w:lvlText w:val="%1、"/>
      <w:lvlJc w:val="left"/>
      <w:rPr>
        <w:rFonts w:hint="eastAsi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36"/>
    <w:footnote w:id="3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0617A3"/>
    <w:rsid w:val="02990E5E"/>
    <w:rsid w:val="0D1F511A"/>
    <w:rsid w:val="0E423C54"/>
    <w:rsid w:val="0F0617A3"/>
    <w:rsid w:val="0F8F60E2"/>
    <w:rsid w:val="168A5F9E"/>
    <w:rsid w:val="19ED6534"/>
    <w:rsid w:val="256817CF"/>
    <w:rsid w:val="2A0B4F4C"/>
    <w:rsid w:val="2EF04710"/>
    <w:rsid w:val="315A0567"/>
    <w:rsid w:val="5FAA1125"/>
    <w:rsid w:val="60FD3BA3"/>
    <w:rsid w:val="615E6A6D"/>
    <w:rsid w:val="62066A92"/>
    <w:rsid w:val="67CB7C56"/>
    <w:rsid w:val="6AA566FE"/>
    <w:rsid w:val="6C3D2E83"/>
    <w:rsid w:val="7A0E517D"/>
    <w:rsid w:val="7FAD6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footnote text"/>
    <w:basedOn w:val="1"/>
    <w:qFormat/>
    <w:uiPriority w:val="0"/>
    <w:pPr>
      <w:snapToGrid w:val="0"/>
      <w:jc w:val="left"/>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11943</Words>
  <Characters>13242</Characters>
  <Lines>0</Lines>
  <Paragraphs>0</Paragraphs>
  <TotalTime>2272</TotalTime>
  <ScaleCrop>false</ScaleCrop>
  <LinksUpToDate>false</LinksUpToDate>
  <CharactersWithSpaces>13363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2025-08-12T02:25:00Z</dcterms:created>
  <dc:creator>邓力凡(2024012192)</dc:creator>
  <cp:lastModifiedBy>邓力凡(2024012192)</cp:lastModifiedBy>
  <dcterms:modified xsi:type="dcterms:W3CDTF">2026-02-10T03:24:01Z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F70070FC88484A4D957650D322DBA11F_11</vt:lpwstr>
  </property>
  <property fmtid="{D5CDD505-2E9C-101B-9397-08002B2CF9AE}" pid="4" name="KSOTemplateDocerSaveRecord">
    <vt:lpwstr>eyJoZGlkIjoiMmFmMzRlNGZhM2I0Zjg3NzJhMjIxNjc0NWQxYTUyMDciLCJ1c2VySWQiOiIxNjM3ODIwODAwIn0=</vt:lpwstr>
  </property>
</Properties>
</file>