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0A031">
      <w:pPr>
        <w:spacing w:before="3000"/>
      </w:pPr>
    </w:p>
    <w:p w14:paraId="68500B76">
      <w:pPr>
        <w:spacing w:after="200"/>
        <w:jc w:val="center"/>
      </w:pPr>
      <w:r>
        <w:rPr>
          <w:rFonts w:ascii="Arial" w:hAnsi="Arial" w:eastAsia="微软雅黑"/>
          <w:b/>
          <w:bCs/>
          <w:color w:val="1E3A5F"/>
          <w:sz w:val="52"/>
          <w:szCs w:val="52"/>
        </w:rPr>
        <w:t>校园生活服务平台</w:t>
      </w:r>
    </w:p>
    <w:p w14:paraId="20F52282">
      <w:pPr>
        <w:spacing w:after="600"/>
        <w:jc w:val="center"/>
      </w:pPr>
      <w:r>
        <w:rPr>
          <w:rFonts w:ascii="Arial" w:hAnsi="Arial" w:eastAsia="微软雅黑"/>
          <w:color w:val="2C5F8A"/>
          <w:sz w:val="44"/>
          <w:szCs w:val="44"/>
        </w:rPr>
        <w:t>系统测试报告</w:t>
      </w:r>
    </w:p>
    <w:p w14:paraId="198FB172">
      <w:pPr>
        <w:spacing w:after="80"/>
        <w:jc w:val="center"/>
        <w:rPr>
          <w:rFonts w:ascii="Arial" w:hAnsi="Arial" w:eastAsia="微软雅黑"/>
          <w:color w:val="666666"/>
          <w:sz w:val="24"/>
          <w:szCs w:val="24"/>
        </w:rPr>
      </w:pPr>
    </w:p>
    <w:p w14:paraId="0938D369">
      <w:pPr>
        <w:spacing w:after="80"/>
        <w:jc w:val="center"/>
        <w:rPr>
          <w:rFonts w:ascii="Arial" w:hAnsi="Arial" w:eastAsia="微软雅黑"/>
          <w:color w:val="666666"/>
          <w:sz w:val="24"/>
          <w:szCs w:val="24"/>
        </w:rPr>
      </w:pPr>
    </w:p>
    <w:p w14:paraId="293385CA">
      <w:r>
        <w:br w:type="page"/>
      </w:r>
      <w:bookmarkStart w:id="0" w:name="_GoBack"/>
    </w:p>
    <w:bookmarkEnd w:id="0"/>
    <w:p w14:paraId="0CBF5673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E3A5F"/>
          <w:sz w:val="32"/>
          <w:szCs w:val="32"/>
        </w:rPr>
        <w:t>目  录</w:t>
      </w:r>
    </w:p>
    <w:p w14:paraId="41030536">
      <w:pPr>
        <w:spacing w:before="200" w:after="100"/>
        <w:jc w:val="left"/>
      </w:pPr>
      <w:r>
        <w:rPr>
          <w:rFonts w:ascii="Arial" w:hAnsi="Arial" w:eastAsia="微软雅黑"/>
          <w:b/>
          <w:bCs/>
          <w:color w:val="333333"/>
          <w:sz w:val="24"/>
          <w:szCs w:val="24"/>
        </w:rPr>
        <w:t>一、文档概述</w:t>
      </w:r>
    </w:p>
    <w:p w14:paraId="3BB48B68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1.1 文档目的</w:t>
      </w:r>
    </w:p>
    <w:p w14:paraId="7BF3C997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1.2 适用范围</w:t>
      </w:r>
    </w:p>
    <w:p w14:paraId="36E6099F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1.3 参考文档</w:t>
      </w:r>
    </w:p>
    <w:p w14:paraId="0588133C">
      <w:pPr>
        <w:spacing w:before="200" w:after="100"/>
        <w:jc w:val="left"/>
      </w:pPr>
      <w:r>
        <w:rPr>
          <w:rFonts w:ascii="Arial" w:hAnsi="Arial" w:eastAsia="微软雅黑"/>
          <w:b/>
          <w:bCs/>
          <w:color w:val="333333"/>
          <w:sz w:val="24"/>
          <w:szCs w:val="24"/>
        </w:rPr>
        <w:t>二、测试概述</w:t>
      </w:r>
    </w:p>
    <w:p w14:paraId="7683B97F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2.1 测试范围</w:t>
      </w:r>
    </w:p>
    <w:p w14:paraId="7A7DD6DB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2.2 测试环境</w:t>
      </w:r>
    </w:p>
    <w:p w14:paraId="4804DD49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2.3 测试策略</w:t>
      </w:r>
    </w:p>
    <w:p w14:paraId="72970A51">
      <w:pPr>
        <w:spacing w:before="200" w:after="100"/>
        <w:jc w:val="left"/>
      </w:pPr>
      <w:r>
        <w:rPr>
          <w:rFonts w:ascii="Arial" w:hAnsi="Arial" w:eastAsia="微软雅黑"/>
          <w:b/>
          <w:bCs/>
          <w:color w:val="333333"/>
          <w:sz w:val="24"/>
          <w:szCs w:val="24"/>
        </w:rPr>
        <w:t>三、功能模块测试</w:t>
      </w:r>
    </w:p>
    <w:p w14:paraId="551EA437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3.1 用户认证模块</w:t>
      </w:r>
    </w:p>
    <w:p w14:paraId="3440802D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3.2 食堂点评模块</w:t>
      </w:r>
    </w:p>
    <w:p w14:paraId="178E453B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3.3 二手交易模块</w:t>
      </w:r>
    </w:p>
    <w:p w14:paraId="6232125E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3.4 失物招领模块</w:t>
      </w:r>
    </w:p>
    <w:p w14:paraId="7DBE2634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3.5 AI智能模块</w:t>
      </w:r>
    </w:p>
    <w:p w14:paraId="37A6EFC5">
      <w:pPr>
        <w:spacing w:before="200" w:after="100"/>
        <w:jc w:val="left"/>
      </w:pPr>
      <w:r>
        <w:rPr>
          <w:rFonts w:ascii="Arial" w:hAnsi="Arial" w:eastAsia="微软雅黑"/>
          <w:b/>
          <w:bCs/>
          <w:color w:val="333333"/>
          <w:sz w:val="24"/>
          <w:szCs w:val="24"/>
        </w:rPr>
        <w:t>四、API接口测试</w:t>
      </w:r>
    </w:p>
    <w:p w14:paraId="226D71F6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4.1 接口测试结果汇总</w:t>
      </w:r>
    </w:p>
    <w:p w14:paraId="71407EEF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4.2 认证接口测试</w:t>
      </w:r>
    </w:p>
    <w:p w14:paraId="7FA6C689">
      <w:pPr>
        <w:spacing w:before="200" w:after="100"/>
        <w:jc w:val="left"/>
      </w:pPr>
      <w:r>
        <w:rPr>
          <w:rFonts w:ascii="Arial" w:hAnsi="Arial" w:eastAsia="微软雅黑"/>
          <w:b/>
          <w:bCs/>
          <w:color w:val="333333"/>
          <w:sz w:val="24"/>
          <w:szCs w:val="24"/>
        </w:rPr>
        <w:t>五、测试结论与建议</w:t>
      </w:r>
    </w:p>
    <w:p w14:paraId="0A77FA5C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5.1 测试结论</w:t>
      </w:r>
    </w:p>
    <w:p w14:paraId="186BE478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5.2 遗留问题</w:t>
      </w:r>
    </w:p>
    <w:p w14:paraId="61E1E30A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 xml:space="preserve">  5.3 改进建议</w:t>
      </w:r>
    </w:p>
    <w:p w14:paraId="5755A5BE">
      <w:r>
        <w:br w:type="page"/>
      </w:r>
    </w:p>
    <w:p w14:paraId="1535F5F5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E3A5F"/>
          <w:sz w:val="32"/>
          <w:szCs w:val="32"/>
        </w:rPr>
        <w:t>一、文档概述</w:t>
      </w:r>
    </w:p>
    <w:p w14:paraId="092F8F29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1.1 文档目的</w:t>
      </w:r>
    </w:p>
    <w:p w14:paraId="4406B21E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本文档旨在对校园生活服务平台进行全面的系统测试，验证各功能模块的正确性、稳定性和用户体验。通过系统化的测试流程，确保平台核心功能（食堂点评、二手交易、失物招领、用户认证、AI智能等）达到上线标准。</w:t>
      </w:r>
    </w:p>
    <w:p w14:paraId="78F77186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测试报告覆盖功能测试、API接口测试、集成测试和异常场景测试，为项目交付质量提供数据支撑。</w:t>
      </w:r>
    </w:p>
    <w:p w14:paraId="4107D6C8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1.2 适用范围</w:t>
      </w:r>
    </w:p>
    <w:p w14:paraId="0E639457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本测试报告适用于以下对象：</w:t>
      </w:r>
    </w:p>
    <w:p w14:paraId="559F20F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项目开发团队 - 了解测试结果并修复缺陷</w:t>
      </w:r>
    </w:p>
    <w:p w14:paraId="0BCA410B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测试团队 - 作为测试执行依据和交付物</w:t>
      </w:r>
    </w:p>
    <w:p w14:paraId="1C57372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项目管理团队 - 评估项目质量和上线风险</w:t>
      </w:r>
    </w:p>
    <w:p w14:paraId="38BE5927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1.3 参考文档</w:t>
      </w:r>
    </w:p>
    <w:p w14:paraId="6FD1174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《校园生活服务平台 - 需求规格说明书》</w:t>
      </w:r>
    </w:p>
    <w:p w14:paraId="252CB8E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《校园生活服务平台 - 数据库设计文档》</w:t>
      </w:r>
    </w:p>
    <w:p w14:paraId="0F32313B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《校园生活服务平台 - API接口设计文档》</w:t>
      </w:r>
    </w:p>
    <w:p w14:paraId="483FD16E">
      <w:r>
        <w:br w:type="page"/>
      </w:r>
    </w:p>
    <w:p w14:paraId="49FC9B50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E3A5F"/>
          <w:sz w:val="32"/>
          <w:szCs w:val="32"/>
        </w:rPr>
        <w:t>二、测试概述</w:t>
      </w:r>
    </w:p>
    <w:p w14:paraId="73629E97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2.1 测试范围</w:t>
      </w:r>
    </w:p>
    <w:p w14:paraId="4549AAED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本次测试覆盖校园生活服务平台的五大核心功能模块：</w:t>
      </w:r>
    </w:p>
    <w:p w14:paraId="0C6EF4FD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用户认证模块：注册、登录、Token验证、用户信息获取</w:t>
      </w:r>
    </w:p>
    <w:p w14:paraId="5BE67145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食堂点评模块：食堂列表展示、评价提交、评分系统</w:t>
      </w:r>
    </w:p>
    <w:p w14:paraId="1CBB6DEC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二手交易模块：商品发布、浏览、搜索、筛选、收藏</w:t>
      </w:r>
    </w:p>
    <w:p w14:paraId="1F0AACD0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失物招领模块：信息发布、列表查看、类型筛选</w:t>
      </w:r>
    </w:p>
    <w:p w14:paraId="34923758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AI智能模块：评价AI总结、商品描述AI生成</w:t>
      </w:r>
    </w:p>
    <w:p w14:paraId="5FDE4EDD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2.2 测试环境</w:t>
      </w:r>
    </w:p>
    <w:p w14:paraId="1C242074">
      <w:pPr>
        <w:spacing w:after="120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本次测试在以下环境中执行：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6"/>
        <w:gridCol w:w="6230"/>
      </w:tblGrid>
      <w:tr w14:paraId="7A4E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4F1F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FA1A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配置说明</w:t>
            </w:r>
          </w:p>
        </w:tc>
      </w:tr>
      <w:tr w14:paraId="254E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631C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操作系统</w:t>
            </w:r>
          </w:p>
        </w:tc>
        <w:tc>
          <w:tcPr>
            <w:tcW w:w="6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196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Windows 11</w:t>
            </w:r>
          </w:p>
        </w:tc>
      </w:tr>
      <w:tr w14:paraId="67ADF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15D1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后端运行环境</w:t>
            </w:r>
          </w:p>
        </w:tc>
        <w:tc>
          <w:tcPr>
            <w:tcW w:w="6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D81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Node.js v22.16.0</w:t>
            </w:r>
          </w:p>
        </w:tc>
      </w:tr>
      <w:tr w14:paraId="2432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154F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数据库</w:t>
            </w:r>
          </w:p>
        </w:tc>
        <w:tc>
          <w:tcPr>
            <w:tcW w:w="6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71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SQLite (sql.js)</w:t>
            </w:r>
          </w:p>
        </w:tc>
      </w:tr>
      <w:tr w14:paraId="67CE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FEC3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前端框架</w:t>
            </w:r>
          </w:p>
        </w:tc>
        <w:tc>
          <w:tcPr>
            <w:tcW w:w="6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F9FC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React 19 + Vite</w:t>
            </w:r>
          </w:p>
        </w:tc>
      </w:tr>
      <w:tr w14:paraId="421A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CA43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JWT认证</w:t>
            </w:r>
          </w:p>
        </w:tc>
        <w:tc>
          <w:tcPr>
            <w:tcW w:w="6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EC0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jsonwebtoken 7d有效期</w:t>
            </w:r>
          </w:p>
        </w:tc>
      </w:tr>
      <w:tr w14:paraId="2A044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63DC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加密方式</w:t>
            </w:r>
          </w:p>
        </w:tc>
        <w:tc>
          <w:tcPr>
            <w:tcW w:w="6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CC93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bcryptjs 10轮加密</w:t>
            </w:r>
          </w:p>
        </w:tc>
      </w:tr>
      <w:tr w14:paraId="52C16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BB46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AI模型</w:t>
            </w:r>
          </w:p>
        </w:tc>
        <w:tc>
          <w:tcPr>
            <w:tcW w:w="6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721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DeepSeek Chat API</w:t>
            </w:r>
          </w:p>
        </w:tc>
      </w:tr>
      <w:tr w14:paraId="3F28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8C5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浏览器</w:t>
            </w:r>
          </w:p>
        </w:tc>
        <w:tc>
          <w:tcPr>
            <w:tcW w:w="6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098B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Microsoft Edge Chromium</w:t>
            </w:r>
          </w:p>
        </w:tc>
      </w:tr>
      <w:tr w14:paraId="3137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3FE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测试工具</w:t>
            </w:r>
          </w:p>
        </w:tc>
        <w:tc>
          <w:tcPr>
            <w:tcW w:w="6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AB0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Puppeteer / Node.js fetch</w:t>
            </w:r>
          </w:p>
        </w:tc>
      </w:tr>
    </w:tbl>
    <w:p w14:paraId="12FF3976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2.3 测试策略</w:t>
      </w:r>
    </w:p>
    <w:p w14:paraId="3A2ED13B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本次测试采用以下策略：</w:t>
      </w:r>
    </w:p>
    <w:p w14:paraId="08BD2646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功能测试 - 覆盖所有功能模块的正常流程和异常流程</w:t>
      </w:r>
    </w:p>
    <w:p w14:paraId="76C4E772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API测试 - 验证所有后端接口的请求/响应正确性</w:t>
      </w:r>
    </w:p>
    <w:p w14:paraId="4A62BD0C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认证测试 - 验证JWT Token鉴权、权限校验、密码加密</w:t>
      </w:r>
    </w:p>
    <w:p w14:paraId="2D132A59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异常测试 - 测试空值、重复数据、权限不足等异常场景</w:t>
      </w:r>
    </w:p>
    <w:p w14:paraId="55657451">
      <w:r>
        <w:br w:type="page"/>
      </w:r>
    </w:p>
    <w:p w14:paraId="67C0AEFE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E3A5F"/>
          <w:sz w:val="32"/>
          <w:szCs w:val="32"/>
        </w:rPr>
        <w:t>三、功能模块测试</w:t>
      </w:r>
    </w:p>
    <w:p w14:paraId="6782FEC5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3.1 用户认证模块</w:t>
      </w:r>
    </w:p>
    <w:p w14:paraId="79A02C7E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用户认证模块提供注册、登录、Token验证等功能，是平台的基础安全组件。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"/>
        <w:gridCol w:w="1444"/>
        <w:gridCol w:w="2169"/>
        <w:gridCol w:w="1467"/>
        <w:gridCol w:w="1207"/>
        <w:gridCol w:w="1140"/>
        <w:gridCol w:w="1166"/>
      </w:tblGrid>
      <w:tr w14:paraId="7231F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FE8D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75ED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7C37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EC54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458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F5B2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59D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07D9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A40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86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用户注册-正常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FDE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 /api/auth/register
{username, password}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CBE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返回201+用户信息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DD67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201注册成功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AC71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E3C6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bcrypt加密密码</w:t>
            </w:r>
          </w:p>
        </w:tc>
      </w:tr>
      <w:tr w14:paraId="231D7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D4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59C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用户注册-重复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196F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同一用户名再次注册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F716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返回409"用户名已存在"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BE29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409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3F07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F1221">
            <w:pPr>
              <w:jc w:val="left"/>
            </w:pPr>
          </w:p>
        </w:tc>
      </w:tr>
      <w:tr w14:paraId="5D4EE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C7E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0B1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用户注册-格式验证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346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用户名含特殊字符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C871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返回400格式错误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B34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0C4B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A5C5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字母数字3-16位</w:t>
            </w:r>
          </w:p>
        </w:tc>
      </w:tr>
      <w:tr w14:paraId="0057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713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BF8A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用户登录-正常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6704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 /api/auth/login
正确用户名密码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30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返回200+JWT Token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F66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200+Token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C305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DB9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7天有效期</w:t>
            </w:r>
          </w:p>
        </w:tc>
      </w:tr>
      <w:tr w14:paraId="6803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8BBF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50D0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用户登录-错误密码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3863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正确用户名+错误密码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24A5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返回401提示错误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A00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2445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FECFE">
            <w:pPr>
              <w:jc w:val="left"/>
            </w:pPr>
          </w:p>
        </w:tc>
      </w:tr>
      <w:tr w14:paraId="6719D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00A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E669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Token验证-有效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7F7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带有效Token访问/me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B7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返回用户信息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19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200+用户信息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033CC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08EDE">
            <w:pPr>
              <w:jc w:val="left"/>
            </w:pPr>
          </w:p>
        </w:tc>
      </w:tr>
      <w:tr w14:paraId="4388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462A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49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Token验证-过期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E31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携带过期Token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7AA7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返回401"登录已过期"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60C5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5FA9E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DE578">
            <w:pPr>
              <w:jc w:val="left"/>
            </w:pPr>
          </w:p>
        </w:tc>
      </w:tr>
      <w:tr w14:paraId="75BF8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6327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2D1E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Token验证-无Token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BA29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不携带Authorization头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0FC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返回401"请先登录"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E081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FD8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0998">
            <w:pPr>
              <w:jc w:val="left"/>
            </w:pPr>
          </w:p>
        </w:tc>
      </w:tr>
      <w:tr w14:paraId="7954F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6AB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BF23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前端登录流程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A4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填写表单→点击登录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6CD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保存Token→跳转首页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AC3E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F30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CE76">
            <w:pPr>
              <w:jc w:val="left"/>
            </w:pPr>
          </w:p>
        </w:tc>
      </w:tr>
      <w:tr w14:paraId="1890B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50BE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58F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前端注册流程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651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填写表单→点击注册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8CD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显示Toast→切登录页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65EF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22EE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F526E">
            <w:pPr>
              <w:jc w:val="left"/>
            </w:pPr>
          </w:p>
        </w:tc>
      </w:tr>
      <w:tr w14:paraId="72AE1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9BD7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AB3A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导航栏状态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752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登录前后导航栏变化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C69F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显示用户名/退出按钮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6DB3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C719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D84A8">
            <w:pPr>
              <w:jc w:val="left"/>
            </w:pPr>
          </w:p>
        </w:tc>
      </w:tr>
    </w:tbl>
    <w:p w14:paraId="3C01B694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3.2 食堂点评模块</w:t>
      </w:r>
    </w:p>
    <w:p w14:paraId="707C532F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食堂点评模块展示各食堂信息，支持评价提交、评分和AI总结功能。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"/>
        <w:gridCol w:w="1457"/>
        <w:gridCol w:w="2143"/>
        <w:gridCol w:w="1471"/>
        <w:gridCol w:w="1174"/>
        <w:gridCol w:w="1169"/>
        <w:gridCol w:w="1179"/>
      </w:tblGrid>
      <w:tr w14:paraId="38444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0722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F413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C2A7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191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959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6B71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466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785A2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C416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72C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食堂列表展示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FA9F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访问食堂页面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A6A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显示4个食堂信息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4CAE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AC3D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5D1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含评分/标签/位置</w:t>
            </w:r>
          </w:p>
        </w:tc>
      </w:tr>
      <w:tr w14:paraId="6FD9A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40F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F0F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食堂搜索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186D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输入关键词筛选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AA7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匹配食堂实时过滤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01E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B08C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EE8EE">
            <w:pPr>
              <w:jc w:val="left"/>
            </w:pPr>
          </w:p>
        </w:tc>
      </w:tr>
      <w:tr w14:paraId="008E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499B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372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食堂分类筛选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8F5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点击分类标签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2394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按食堂名称过滤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876B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B966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EC06">
            <w:pPr>
              <w:jc w:val="left"/>
            </w:pPr>
          </w:p>
        </w:tc>
      </w:tr>
      <w:tr w14:paraId="159D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2E8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48B4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评价提交-已登录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A619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带Token提交评价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88FC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201成功+显示评价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AF7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4559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9D55">
            <w:pPr>
              <w:jc w:val="left"/>
            </w:pPr>
          </w:p>
        </w:tc>
      </w:tr>
      <w:tr w14:paraId="4FDF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AC0A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EB4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评价提交-未登录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5C72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无Token提交评价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6E07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401"请先登录"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ACA3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CF8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48D84">
            <w:pPr>
              <w:jc w:val="left"/>
            </w:pPr>
          </w:p>
        </w:tc>
      </w:tr>
      <w:tr w14:paraId="2283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39AE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A6A4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评价列表加载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C8CD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展开食堂详情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F3E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显示历史评价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E02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32E6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66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JOIN用户名</w:t>
            </w:r>
          </w:p>
        </w:tc>
      </w:tr>
      <w:tr w14:paraId="190B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910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078B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评分显示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DC60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页面加载评分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9B4E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显示星星评分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CA3F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4551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4830B">
            <w:pPr>
              <w:jc w:val="left"/>
            </w:pPr>
          </w:p>
        </w:tc>
      </w:tr>
      <w:tr w14:paraId="6E73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0A1F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6CC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AI总结-已登录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F189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点击AI总结按钮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543A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显示3句话总结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FF6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BD68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5502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需配置API Key</w:t>
            </w:r>
          </w:p>
        </w:tc>
      </w:tr>
      <w:tr w14:paraId="7A4F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931C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9926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AI总结-未登录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055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未登录点击AI按钮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910C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Toast"请先登录"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1F5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808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569A8">
            <w:pPr>
              <w:jc w:val="left"/>
            </w:pPr>
          </w:p>
        </w:tc>
      </w:tr>
      <w:tr w14:paraId="52289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7C4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F370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未展开不加载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503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收起状态不请求API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00AA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延迟加载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AEE1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BC55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FE3F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性能优化</w:t>
            </w:r>
          </w:p>
        </w:tc>
      </w:tr>
    </w:tbl>
    <w:p w14:paraId="25B9509D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3.3 二手交易模块</w:t>
      </w:r>
    </w:p>
    <w:p w14:paraId="3B204A50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二手交易模块提供商品发布、浏览、搜索筛选和收藏功能。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"/>
        <w:gridCol w:w="1460"/>
        <w:gridCol w:w="2136"/>
        <w:gridCol w:w="1469"/>
        <w:gridCol w:w="1176"/>
        <w:gridCol w:w="1171"/>
        <w:gridCol w:w="1181"/>
      </w:tblGrid>
      <w:tr w14:paraId="4134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4986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B72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A139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AFFD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6FB5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4DB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1318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3625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DB5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8433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商品列表展示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390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访问二手交易页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0DE9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显示6件商品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848E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8DDB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D60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含分类/价格</w:t>
            </w:r>
          </w:p>
        </w:tc>
      </w:tr>
      <w:tr w14:paraId="36811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8238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395B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商品搜索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851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输入关键词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7D83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模糊匹配标题/描述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5988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BC6F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AB83">
            <w:pPr>
              <w:jc w:val="left"/>
            </w:pPr>
          </w:p>
        </w:tc>
      </w:tr>
      <w:tr w14:paraId="2C9DD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1E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BF5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分类筛选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2C8B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点击分类标签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9063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按分类过滤商品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20D1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E6C08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58B09">
            <w:pPr>
              <w:jc w:val="left"/>
            </w:pPr>
          </w:p>
        </w:tc>
      </w:tr>
      <w:tr w14:paraId="4050E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0B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2775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发布商品-已登录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7532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填写表单→提交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3C8C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201+商品加入列表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72D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5D65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90C92">
            <w:pPr>
              <w:jc w:val="left"/>
            </w:pPr>
          </w:p>
        </w:tc>
      </w:tr>
      <w:tr w14:paraId="1147E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3159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2A6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发布商品-未登录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1B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未登录直接发布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77FA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401"请先登录"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0206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4F5E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AF900">
            <w:pPr>
              <w:jc w:val="left"/>
            </w:pPr>
          </w:p>
        </w:tc>
      </w:tr>
      <w:tr w14:paraId="014D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B565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042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商品发布验证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A1EA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标题&lt;2字/价格0元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4CFF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400提示格式错误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3F9F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7A195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07DE">
            <w:pPr>
              <w:jc w:val="left"/>
            </w:pPr>
          </w:p>
        </w:tc>
      </w:tr>
      <w:tr w14:paraId="17C3B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9640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A645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收藏功能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46C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点击心形按钮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9560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颜色变化+动画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6F3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CB95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AD761">
            <w:pPr>
              <w:jc w:val="left"/>
            </w:pPr>
          </w:p>
        </w:tc>
      </w:tr>
      <w:tr w14:paraId="3EEB5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63B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E0BB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AI描述生成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C5C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填写名称+价格→点击按钮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1128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AI生成50-100字描述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FE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EBA1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F127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含emoji</w:t>
            </w:r>
          </w:p>
        </w:tc>
      </w:tr>
      <w:tr w14:paraId="4419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DD8F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DB2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图片上传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C1DD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选择图片文件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B1C4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预览缩略图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680C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EA0C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59CC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最多3张</w:t>
            </w:r>
          </w:p>
        </w:tc>
      </w:tr>
      <w:tr w14:paraId="0790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FDB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083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联系方式验证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5F3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不填写联系方式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B532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提示"请填写联系方式"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42D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4F2A1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642AF">
            <w:pPr>
              <w:jc w:val="left"/>
            </w:pPr>
          </w:p>
        </w:tc>
      </w:tr>
    </w:tbl>
    <w:p w14:paraId="3213AFA4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3.4 失物招领模块</w:t>
      </w:r>
    </w:p>
    <w:p w14:paraId="3FF8530A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失物招领模块支持丢失/捡到信息的发布和列表查看。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1464"/>
        <w:gridCol w:w="2153"/>
        <w:gridCol w:w="1472"/>
        <w:gridCol w:w="1178"/>
        <w:gridCol w:w="1174"/>
        <w:gridCol w:w="1175"/>
      </w:tblGrid>
      <w:tr w14:paraId="6E53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F71F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7D47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8698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C13E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A94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BC04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5CB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12ABD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EE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39A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失物招领列表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F85A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访问失物招领页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CB3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显示4条记录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7CA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2F701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27D8A">
            <w:pPr>
              <w:jc w:val="left"/>
            </w:pPr>
          </w:p>
        </w:tc>
      </w:tr>
      <w:tr w14:paraId="6CB7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6F95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E62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类型筛选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5CB2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点击"丢失"/"捡到"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6EFD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按类型过滤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1AC0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5CF1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CAB9E">
            <w:pPr>
              <w:jc w:val="left"/>
            </w:pPr>
          </w:p>
        </w:tc>
      </w:tr>
      <w:tr w14:paraId="40328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F3A6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0D0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发布信息-已登录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C7DD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填写表单→提交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E5CF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201+新记录加入列表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A84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B3B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58BFF">
            <w:pPr>
              <w:jc w:val="left"/>
            </w:pPr>
          </w:p>
        </w:tc>
      </w:tr>
      <w:tr w14:paraId="291A7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4FBF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5C1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发布信息-未登录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EFBE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无Token发布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6AA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401"请先登录"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9F1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A43E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9092">
            <w:pPr>
              <w:jc w:val="left"/>
            </w:pPr>
          </w:p>
        </w:tc>
      </w:tr>
      <w:tr w14:paraId="1AD65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18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D6F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发布验证-空字段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C680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物品名称/地点为空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117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400提示必填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466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95AE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024C1">
            <w:pPr>
              <w:jc w:val="left"/>
            </w:pPr>
          </w:p>
        </w:tc>
      </w:tr>
      <w:tr w14:paraId="3E030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A15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AAD7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发布时间排序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F4D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查看列表顺序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29DE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最新在前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91E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063D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4089">
            <w:pPr>
              <w:jc w:val="left"/>
            </w:pPr>
          </w:p>
        </w:tc>
      </w:tr>
    </w:tbl>
    <w:p w14:paraId="7DB5309F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3.5 AI智能模块</w:t>
      </w:r>
    </w:p>
    <w:p w14:paraId="7DA2C894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AI智能模块集成DeepSeek大模型，提供评价总结和商品描述生成服务。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1324"/>
        <w:gridCol w:w="2224"/>
        <w:gridCol w:w="1370"/>
        <w:gridCol w:w="1099"/>
        <w:gridCol w:w="1053"/>
        <w:gridCol w:w="1546"/>
      </w:tblGrid>
      <w:tr w14:paraId="07D87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13FA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FE2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测试项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98DD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测试步骤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DBFC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1B42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CD3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CE9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0573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165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CA3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评价总结-有评价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F931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 /api/ai/summarize-reviews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28AC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返回3句话总结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F885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200+总结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C239B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65B9E">
            <w:pPr>
              <w:jc w:val="left"/>
            </w:pPr>
          </w:p>
        </w:tc>
      </w:tr>
      <w:tr w14:paraId="6F50C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89C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02C1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评价总结-无评价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A69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无评价数据的食堂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94D2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返回"暂无评价"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DA7F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4F856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22B9">
            <w:pPr>
              <w:jc w:val="left"/>
            </w:pPr>
          </w:p>
        </w:tc>
      </w:tr>
      <w:tr w14:paraId="5E2CE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F360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4DC6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商品描述生成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FD3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 /api/ai/generate-description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FB0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生成50-100字描述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0BF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200+描述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A4374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E973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含emoji</w:t>
            </w:r>
          </w:p>
        </w:tc>
      </w:tr>
      <w:tr w14:paraId="1C3DC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4A7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CB78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描述生成-缺字段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251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缺少title/price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618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400提示必填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A47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03667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B6C7E">
            <w:pPr>
              <w:jc w:val="left"/>
            </w:pPr>
          </w:p>
        </w:tc>
      </w:tr>
      <w:tr w14:paraId="0696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8FD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7CA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API超时处理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6FD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请求超过15秒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ACB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504"响应超时"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F033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504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0EC0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0374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AbortController</w:t>
            </w:r>
          </w:p>
        </w:tc>
      </w:tr>
      <w:tr w14:paraId="2586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CD1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768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API Key缺失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5239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未配置DEEPSEEK_API_KEY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6D0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500"AI服务未配置"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83E2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500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49814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E835C">
            <w:pPr>
              <w:jc w:val="left"/>
            </w:pPr>
          </w:p>
        </w:tc>
      </w:tr>
      <w:tr w14:paraId="3DD5E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4075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348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前端AI按钮状态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22F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点击→分析中→完成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B75A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按钮禁用+转圈动画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CD10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78BD2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7F334">
            <w:pPr>
              <w:jc w:val="left"/>
            </w:pPr>
          </w:p>
        </w:tc>
      </w:tr>
      <w:tr w14:paraId="012B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1C92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964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前端缓存结果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5A9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再次点击AI按钮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ED4D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显示缓存不重复调用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300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功能正常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A2304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通过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3908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State缓存</w:t>
            </w:r>
          </w:p>
        </w:tc>
      </w:tr>
    </w:tbl>
    <w:p w14:paraId="65B9FF13">
      <w:r>
        <w:br w:type="page"/>
      </w:r>
    </w:p>
    <w:p w14:paraId="4D6CC04A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E3A5F"/>
          <w:sz w:val="32"/>
          <w:szCs w:val="32"/>
        </w:rPr>
        <w:t>四、API接口测试</w:t>
      </w:r>
    </w:p>
    <w:p w14:paraId="5E1614CF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4.1 接口测试结果汇总</w:t>
      </w:r>
    </w:p>
    <w:p w14:paraId="412975A1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本次测试对全部后端API接口进行了请求/响应验证，以下为汇总情况：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1"/>
        <w:gridCol w:w="1113"/>
        <w:gridCol w:w="1113"/>
        <w:gridCol w:w="1469"/>
        <w:gridCol w:w="1466"/>
        <w:gridCol w:w="2034"/>
      </w:tblGrid>
      <w:tr w14:paraId="30681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46F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接口模块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AD15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接口数量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356E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测试数量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1AB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通过数量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4D07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失败数量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3375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通过率</w:t>
            </w:r>
          </w:p>
        </w:tc>
      </w:tr>
      <w:tr w14:paraId="3D86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E4ECF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用户认证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89BC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D79B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AAA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7A8E1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9EB6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100%</w:t>
            </w:r>
          </w:p>
        </w:tc>
      </w:tr>
      <w:tr w14:paraId="7FDEA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77F4E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食堂/评价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2DC8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609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B99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1844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A41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100%</w:t>
            </w:r>
          </w:p>
        </w:tc>
      </w:tr>
      <w:tr w14:paraId="61E11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897B5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二手商品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79A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B04B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CC3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B312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8D9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100%</w:t>
            </w:r>
          </w:p>
        </w:tc>
      </w:tr>
      <w:tr w14:paraId="151A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8C43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失物招领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7CAE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F0DC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3F7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55D0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04B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100%</w:t>
            </w:r>
          </w:p>
        </w:tc>
      </w:tr>
      <w:tr w14:paraId="179BF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7D6A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AI智能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41E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801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58EC7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DBB5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B278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100%</w:t>
            </w:r>
          </w:p>
        </w:tc>
      </w:tr>
      <w:tr w14:paraId="6B2B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4290">
            <w:pPr>
              <w:jc w:val="left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合计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624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19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F286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46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7767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46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DE9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35A7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333333"/>
                <w:sz w:val="20"/>
                <w:szCs w:val="20"/>
              </w:rPr>
              <w:t>100%</w:t>
            </w:r>
          </w:p>
        </w:tc>
      </w:tr>
    </w:tbl>
    <w:p w14:paraId="736CB6D5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4.2 认证接口测试（关键接口明细）</w:t>
      </w:r>
    </w:p>
    <w:p w14:paraId="5C400929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以下为认证相关接口的详细测试结果，涵盖正常流程和异常流程：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7"/>
        <w:gridCol w:w="1690"/>
        <w:gridCol w:w="1052"/>
        <w:gridCol w:w="1339"/>
        <w:gridCol w:w="983"/>
        <w:gridCol w:w="1353"/>
        <w:gridCol w:w="983"/>
        <w:gridCol w:w="939"/>
      </w:tblGrid>
      <w:tr w14:paraId="04A32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4017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3531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9C8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3190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请求体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CD7C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预期状态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FFF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预期响应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EAED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实际结果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C172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结论</w:t>
            </w:r>
          </w:p>
        </w:tc>
      </w:tr>
      <w:tr w14:paraId="002A3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7C60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2F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/api/auth/register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7E24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A102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{username, password}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FAE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FF51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{code:201, data:{id, username}}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047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119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✓ 通过</w:t>
            </w:r>
          </w:p>
        </w:tc>
      </w:tr>
      <w:tr w14:paraId="6220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6BFD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A755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/api/auth/register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A5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E48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重复相同用户名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BF8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409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F90D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{code:409, message:"用户名已存在"}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4A2E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409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9A8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✓ 通过</w:t>
            </w:r>
          </w:p>
        </w:tc>
      </w:tr>
      <w:tr w14:paraId="68F5A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509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37D6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/api/auth/login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96E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B38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{username, password}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6B95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200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29F8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{code:200, data:{token, user}}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047AE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45A9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✓ 通过</w:t>
            </w:r>
          </w:p>
        </w:tc>
      </w:tr>
      <w:tr w14:paraId="5A15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9A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855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/api/auth/login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113D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21B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{username, wrongPw}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6986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A9C1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{code:401, message:"用户名或密码错误"}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D0DB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134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✓ 通过</w:t>
            </w:r>
          </w:p>
        </w:tc>
      </w:tr>
      <w:tr w14:paraId="67D7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B90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FB8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/api/auth/me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8F1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9A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带有效Token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F55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200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0CE4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{code:200, data:{id, username}}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5DB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F58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✓ 通过</w:t>
            </w:r>
          </w:p>
        </w:tc>
      </w:tr>
      <w:tr w14:paraId="4A20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3197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F92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/api/auth/me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4AE6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AEA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无Token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F9BA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C258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{code:401, message:"请先登录"}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BAA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6C77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✓ 通过</w:t>
            </w:r>
          </w:p>
        </w:tc>
      </w:tr>
      <w:tr w14:paraId="388E1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484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9FC4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/api/reviews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3E3D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10A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无Token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103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F73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{code:401, message:"请先登录"}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2D6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2B7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✓ 通过</w:t>
            </w:r>
          </w:p>
        </w:tc>
      </w:tr>
      <w:tr w14:paraId="0AB2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07C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04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/api/items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6F3B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0B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无Token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9076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4CB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{code:401, message:"请先登录"}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2090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4417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✓ 通过</w:t>
            </w:r>
          </w:p>
        </w:tc>
      </w:tr>
      <w:tr w14:paraId="18FF7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4A5D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FB36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/api/lost-found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5E9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DA1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无Token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AA8B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E5AC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{code:401, message:"请先登录"}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0C2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D0A4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✓ 通过</w:t>
            </w:r>
          </w:p>
        </w:tc>
      </w:tr>
      <w:tr w14:paraId="1EC8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0CE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494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/api/items/修改他人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D5F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013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非本人商品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E4EC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403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3B0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{code:403, message:"无权修改"}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E428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403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A19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2E7D32"/>
                <w:sz w:val="20"/>
                <w:szCs w:val="20"/>
              </w:rPr>
              <w:t>✓ 通过</w:t>
            </w:r>
          </w:p>
        </w:tc>
      </w:tr>
    </w:tbl>
    <w:p w14:paraId="0ABC7459">
      <w:r>
        <w:br w:type="page"/>
      </w:r>
    </w:p>
    <w:p w14:paraId="113B28AE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1E3A5F"/>
          <w:sz w:val="32"/>
          <w:szCs w:val="32"/>
        </w:rPr>
        <w:t>五、测试结论与建议</w:t>
      </w:r>
    </w:p>
    <w:p w14:paraId="566DAA3F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5.1 测试结论</w:t>
      </w:r>
    </w:p>
    <w:p w14:paraId="01914AE4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经过全面测试，校园生活服务平台整体运行稳定，核心功能均已实现并满足需求规格要求：</w:t>
      </w:r>
    </w:p>
    <w:p w14:paraId="26AE47C0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1. 用户认证系统功能完整：注册、登录、Token验证、密码加密等均正常工作。</w:t>
      </w:r>
    </w:p>
    <w:p w14:paraId="033A2A9B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2. 食堂点评模块展示正确，支持搜索、筛选、评论提交和AI总结。</w:t>
      </w:r>
    </w:p>
    <w:p w14:paraId="4C64A42E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3. 二手交易模块功能完善，支持商品发布、搜索、分类筛选和收藏。</w:t>
      </w:r>
    </w:p>
    <w:p w14:paraId="46330089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4. 失物招领模块功能正常，支持信息发布和类型筛选。</w:t>
      </w:r>
    </w:p>
    <w:p w14:paraId="7DAC4381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5. AI智能模块集成成功，能够调用DeepSeek API生成评价总结和商品描述。</w:t>
      </w:r>
    </w:p>
    <w:p w14:paraId="69EB5AE7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6. 权限控制体系完善：未登录用户无法提交/修改/删除资源，修改他人资源时返回403。</w:t>
      </w:r>
    </w:p>
    <w:p w14:paraId="3823C573">
      <w:pPr>
        <w:spacing w:before="80" w:after="80" w:line="360" w:lineRule="auto"/>
        <w:jc w:val="left"/>
      </w:pPr>
    </w:p>
    <w:p w14:paraId="62031E29">
      <w:pPr>
        <w:spacing w:before="200" w:after="100"/>
        <w:jc w:val="center"/>
      </w:pPr>
      <w:r>
        <w:rPr>
          <w:rFonts w:ascii="Arial" w:hAnsi="Arial" w:eastAsia="微软雅黑"/>
          <w:b/>
          <w:bCs/>
          <w:color w:val="2E7D32"/>
          <w:sz w:val="26"/>
          <w:szCs w:val="26"/>
        </w:rPr>
        <w:t>总测试用例：46 个   通过：46 个   失败：0 个   通过率：100%</w:t>
      </w:r>
    </w:p>
    <w:p w14:paraId="77FADB6E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5.2 遗留问题</w:t>
      </w:r>
    </w:p>
    <w:p w14:paraId="00FC807D">
      <w:pPr>
        <w:spacing w:before="80" w:after="80" w:line="360" w:lineRule="auto"/>
        <w:jc w:val="left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经测试发现以下非关键问题，建议在后续迭代中优化：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1"/>
        <w:gridCol w:w="2204"/>
        <w:gridCol w:w="2204"/>
        <w:gridCol w:w="2404"/>
        <w:gridCol w:w="1603"/>
      </w:tblGrid>
      <w:tr w14:paraId="07CAE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3D0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2501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8447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涉及模块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C85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影响范围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E287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14:paraId="2128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1348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B7F7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AI功能依赖外部API，网络异常时不可用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A1FE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AI模块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5D36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AI总结/描述生成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460B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低</w:t>
            </w:r>
          </w:p>
        </w:tc>
      </w:tr>
      <w:tr w14:paraId="74749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3D1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E34D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密码重置功能暂未实现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ECE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认证模块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AEA2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用户忘记密码场景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5AF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E65100"/>
                <w:sz w:val="20"/>
                <w:szCs w:val="20"/>
              </w:rPr>
              <w:t>中</w:t>
            </w:r>
          </w:p>
        </w:tc>
      </w:tr>
      <w:tr w14:paraId="1AE09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F7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240D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评价/商品编辑前端界面尚未对接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D2B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评价/商品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0C0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用户无法修改已发布内容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4AAE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E65100"/>
                <w:sz w:val="20"/>
                <w:szCs w:val="20"/>
              </w:rPr>
              <w:t>中</w:t>
            </w:r>
          </w:p>
        </w:tc>
      </w:tr>
      <w:tr w14:paraId="6759D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A34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B182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手机号/邮箱验证未实现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411B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认证模块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2BA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账号安全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904E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color w:val="333333"/>
                <w:sz w:val="20"/>
                <w:szCs w:val="20"/>
              </w:rPr>
              <w:t>低</w:t>
            </w:r>
          </w:p>
        </w:tc>
      </w:tr>
    </w:tbl>
    <w:p w14:paraId="79908379">
      <w:pPr>
        <w:pStyle w:val="4"/>
        <w:spacing w:before="280" w:after="160"/>
      </w:pPr>
      <w:r>
        <w:rPr>
          <w:rFonts w:ascii="Arial" w:hAnsi="Arial" w:eastAsia="微软雅黑"/>
          <w:b/>
          <w:bCs/>
          <w:color w:val="2C5F8A"/>
          <w:sz w:val="28"/>
          <w:szCs w:val="28"/>
        </w:rPr>
        <w:t>5.3 改进建议</w:t>
      </w:r>
    </w:p>
    <w:p w14:paraId="172B3666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建议增加密码重置功能（通过邮箱或手机验证码），完善用户账户管理能力。</w:t>
      </w:r>
    </w:p>
    <w:p w14:paraId="2372064E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建议为评价和商品添加编辑和删除的前端界面，目前后端已支持该功能（有权限校验），但前端尚未对接。</w:t>
      </w:r>
    </w:p>
    <w:p w14:paraId="15E5F148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建议添加用户个人中心页面，支持查看自己的发布记录（评价、商品、失物招领）。</w:t>
      </w:r>
    </w:p>
    <w:p w14:paraId="46B1B9BC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建议为AI功能添加本地缓存策略，减少重复请求，优化用户体验。</w:t>
      </w:r>
    </w:p>
    <w:p w14:paraId="028E2923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建议添加图片压缩功能，优化上传图片的存储和加载性能。</w:t>
      </w:r>
    </w:p>
    <w:p w14:paraId="1F5C5813">
      <w:pPr>
        <w:pStyle w:val="17"/>
        <w:numPr>
          <w:ilvl w:val="0"/>
          <w:numId w:val="2"/>
        </w:numPr>
        <w:spacing w:before="60" w:after="60"/>
      </w:pPr>
      <w:r>
        <w:rPr>
          <w:rFonts w:ascii="Arial" w:hAnsi="Arial" w:eastAsia="微软雅黑"/>
          <w:sz w:val="22"/>
          <w:szCs w:val="22"/>
        </w:rPr>
        <w:t>建议后续将JWT密钥迁移至环境变量，提高安全性。</w:t>
      </w:r>
    </w:p>
    <w:p w14:paraId="0AF68185">
      <w:pPr>
        <w:spacing w:before="600"/>
      </w:pPr>
    </w:p>
    <w:p w14:paraId="22BFCA32">
      <w:pPr>
        <w:spacing w:before="400"/>
        <w:jc w:val="center"/>
      </w:pPr>
      <w:r>
        <w:rPr>
          <w:rFonts w:ascii="Arial" w:hAnsi="Arial" w:eastAsia="微软雅黑"/>
          <w:i/>
          <w:iCs/>
          <w:color w:val="999999"/>
          <w:sz w:val="22"/>
          <w:szCs w:val="22"/>
        </w:rPr>
        <w:t>--- 文档结束 ---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32272">
    <w:pPr>
      <w:jc w:val="center"/>
    </w:pPr>
    <w:r>
      <w:rPr>
        <w:rFonts w:ascii="Arial" w:hAnsi="Arial" w:eastAsia="微软雅黑"/>
        <w:color w:val="999999"/>
        <w:sz w:val="18"/>
        <w:szCs w:val="18"/>
      </w:rPr>
      <w:t xml:space="preserve">第 </w:t>
    </w:r>
    <w:r>
      <w:rPr>
        <w:rFonts w:ascii="Arial" w:hAnsi="Arial" w:eastAsia="微软雅黑"/>
        <w:color w:val="999999"/>
        <w:sz w:val="18"/>
        <w:szCs w:val="18"/>
      </w:rPr>
      <w:fldChar w:fldCharType="begin"/>
    </w:r>
    <w:r>
      <w:rPr>
        <w:rFonts w:ascii="Arial" w:hAnsi="Arial" w:eastAsia="微软雅黑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color w:val="999999"/>
        <w:sz w:val="18"/>
        <w:szCs w:val="18"/>
      </w:rPr>
      <w:fldChar w:fldCharType="separate"/>
    </w:r>
    <w:r>
      <w:rPr>
        <w:rFonts w:ascii="Arial" w:hAnsi="Arial" w:eastAsia="微软雅黑"/>
        <w:color w:val="999999"/>
        <w:sz w:val="18"/>
        <w:szCs w:val="18"/>
      </w:rPr>
      <w:fldChar w:fldCharType="end"/>
    </w:r>
    <w:r>
      <w:rPr>
        <w:rFonts w:ascii="Arial" w:hAnsi="Arial" w:eastAsia="微软雅黑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DAE22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45B160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2B45B160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45A361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60" w:lineRule="exact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3"/>
    <w:qFormat/>
    <w:uiPriority w:val="0"/>
    <w:pPr>
      <w:keepNext w:val="0"/>
      <w:keepLines w:val="0"/>
      <w:spacing w:before="360" w:after="200" w:line="360" w:lineRule="auto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4">
    <w:name w:val="heading 2"/>
    <w:next w:val="3"/>
    <w:qFormat/>
    <w:uiPriority w:val="0"/>
    <w:pPr>
      <w:keepNext w:val="0"/>
      <w:keepLines w:val="0"/>
      <w:spacing w:before="280" w:after="160" w:line="360" w:lineRule="auto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5">
    <w:name w:val="heading 3"/>
    <w:next w:val="3"/>
    <w:qFormat/>
    <w:uiPriority w:val="0"/>
    <w:pPr>
      <w:keepNext w:val="0"/>
      <w:keepLines w:val="0"/>
      <w:spacing w:before="200" w:after="120" w:line="360" w:lineRule="auto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6">
    <w:name w:val="heading 4"/>
    <w:next w:val="3"/>
    <w:qFormat/>
    <w:uiPriority w:val="0"/>
    <w:pPr>
      <w:spacing w:line="360" w:lineRule="auto"/>
    </w:pPr>
    <w:rPr>
      <w:rFonts w:ascii="Arial" w:hAnsi="Arial" w:eastAsia="微软雅黑"/>
      <w:i/>
      <w:iCs/>
      <w:color w:val="2E74B5"/>
      <w:sz w:val="22"/>
      <w:szCs w:val="22"/>
    </w:rPr>
  </w:style>
  <w:style w:type="paragraph" w:styleId="7">
    <w:name w:val="heading 5"/>
    <w:next w:val="1"/>
    <w:qFormat/>
    <w:uiPriority w:val="0"/>
    <w:pPr>
      <w:spacing w:line="360" w:lineRule="auto"/>
    </w:pPr>
    <w:rPr>
      <w:rFonts w:ascii="Arial" w:hAnsi="Arial" w:eastAsia="微软雅黑"/>
      <w:color w:val="2E74B5"/>
      <w:sz w:val="22"/>
      <w:szCs w:val="22"/>
    </w:rPr>
  </w:style>
  <w:style w:type="paragraph" w:styleId="8">
    <w:name w:val="heading 6"/>
    <w:next w:val="1"/>
    <w:qFormat/>
    <w:uiPriority w:val="0"/>
    <w:pPr>
      <w:spacing w:line="360" w:lineRule="auto"/>
    </w:pPr>
    <w:rPr>
      <w:rFonts w:ascii="Arial" w:hAnsi="Arial" w:eastAsia="微软雅黑"/>
      <w:color w:val="1F4D78"/>
      <w:sz w:val="22"/>
      <w:szCs w:val="22"/>
    </w:rPr>
  </w:style>
  <w:style w:type="character" w:default="1" w:styleId="13">
    <w:name w:val="Default Paragraph Font"/>
    <w:semiHidden/>
    <w:unhideWhenUsed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spacing w:before="100" w:beforeLines="100" w:after="100" w:afterLines="100"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1">
    <w:name w:val="Title"/>
    <w:qFormat/>
    <w:uiPriority w:val="0"/>
    <w:pPr>
      <w:spacing w:line="360" w:lineRule="auto"/>
    </w:pPr>
    <w:rPr>
      <w:rFonts w:ascii="Arial" w:hAnsi="Arial" w:eastAsia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pPr>
      <w:spacing w:line="360" w:lineRule="auto"/>
    </w:pPr>
    <w:rPr>
      <w:rFonts w:ascii="Arial" w:hAnsi="Arial" w:eastAsia="微软雅黑"/>
      <w:sz w:val="22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897</Words>
  <Characters>1170</Characters>
  <TotalTime>0</TotalTime>
  <ScaleCrop>false</ScaleCrop>
  <LinksUpToDate>false</LinksUpToDate>
  <CharactersWithSpaces>1266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2026-07-27T06:31:00Z</dcterms:created>
  <dc:creator>Un-named</dc:creator>
  <cp:lastModifiedBy>分来</cp:lastModifiedBy>
  <dcterms:modified xsi:type="dcterms:W3CDTF">2026-07-27T06:33:30Z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eyJoZGlkIjoiMmZiN2MxYjIxNGZjYzM3ZjhkOGRiMDAxZmM2YmU4NDgiLCJ1c2VySWQiOiIzODc5MDcxNTkifQ==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9273E7045DC34C5D94445C36F2390E31_12</vt:lpwstr>
  </property>
</Properties>
</file>