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二、工作内容与目标</w:t>
      </w:r>
    </w:p>
    <w:p>
      <w:r>
        <w:t>1、成立安全领导小组,健全安全生产责任制,层层签</w:t>
      </w:r>
    </w:p>
    <w:p>
      <w:r>
        <w:t>订安全目标责任书,落实到人,责任明确。</w:t>
      </w:r>
    </w:p>
    <w:p>
      <w:r>
        <w:t>2、认真贯彻执行上级有关安全管理相关文件和精神,</w:t>
      </w:r>
    </w:p>
    <w:p>
      <w:r>
        <w:t>做到令行禁止</w:t>
      </w:r>
    </w:p>
    <w:p>
      <w:r>
        <w:t>3、结合“春运”、“安全月”、“安全周”及“百日</w:t>
      </w:r>
    </w:p>
    <w:p>
      <w:r>
        <w:t>安全赛”等活动,加强对售票人员及站务人员的教育。及时</w:t>
      </w:r>
    </w:p>
    <w:p>
      <w:r>
        <w:t>总结经验、吸取教训,对玩忽职守造成企业重大损失的要进</w:t>
      </w:r>
    </w:p>
    <w:p>
      <w:r>
        <w:t>行责任追究</w:t>
      </w:r>
    </w:p>
    <w:p>
      <w:r>
        <w:t>4、严禁车辆超员、超载、超速、客货混装,保证行车</w:t>
      </w:r>
    </w:p>
    <w:p>
      <w:r>
        <w:t>安全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