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66055" cy="253619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12871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8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012190"/>
            <wp:effectExtent l="0" t="0" r="635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01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1257300"/>
            <wp:effectExtent l="0" t="0" r="508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444625"/>
            <wp:effectExtent l="0" t="0" r="1016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1451610"/>
            <wp:effectExtent l="0" t="0" r="10795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45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1257300"/>
            <wp:effectExtent l="0" t="0" r="1016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800" cy="2222500"/>
            <wp:effectExtent l="0" t="0" r="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5260" cy="265811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652395"/>
            <wp:effectExtent l="0" t="0" r="2540" b="146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5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550795"/>
            <wp:effectExtent l="0" t="0" r="10160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580640"/>
            <wp:effectExtent l="0" t="0" r="762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090420"/>
            <wp:effectExtent l="0" t="0" r="6985" b="1270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09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688590"/>
            <wp:effectExtent l="0" t="0" r="381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705735"/>
            <wp:effectExtent l="0" t="0" r="762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539365"/>
            <wp:effectExtent l="0" t="0" r="508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3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690495"/>
            <wp:effectExtent l="0" t="0" r="6985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888615"/>
            <wp:effectExtent l="0" t="0" r="9525" b="698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654175"/>
            <wp:effectExtent l="0" t="0" r="5715" b="698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165" cy="1788795"/>
            <wp:effectExtent l="0" t="0" r="635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1788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594610"/>
            <wp:effectExtent l="0" t="0" r="10160" b="1143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5260" cy="2424430"/>
            <wp:effectExtent l="0" t="0" r="2540" b="1397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3990" cy="2287905"/>
            <wp:effectExtent l="0" t="0" r="3810" b="133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543175"/>
            <wp:effectExtent l="0" t="0" r="14605" b="190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4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509395"/>
            <wp:effectExtent l="0" t="0" r="635" b="1460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605405"/>
            <wp:effectExtent l="0" t="0" r="6350" b="6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0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4310" cy="1405890"/>
            <wp:effectExtent l="0" t="0" r="13970" b="1143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040" cy="1521460"/>
            <wp:effectExtent l="0" t="0" r="0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4625" cy="1175385"/>
            <wp:effectExtent l="0" t="0" r="3175" b="1333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453005"/>
            <wp:effectExtent l="0" t="0" r="14605" b="63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45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392555"/>
            <wp:effectExtent l="0" t="0" r="7620" b="952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766695"/>
            <wp:effectExtent l="0" t="0" r="3810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A382887"/>
    <w:rsid w:val="2B6264D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7" Type="http://schemas.openxmlformats.org/officeDocument/2006/relationships/fontTable" Target="fontTable.xml"/><Relationship Id="rId36" Type="http://schemas.microsoft.com/office/2006/relationships/keyMapCustomizations" Target="customizations.xml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132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2026-08-23T21:39:36Z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