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73675" cy="2554605"/>
            <wp:effectExtent l="0" t="0" r="146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317115"/>
            <wp:effectExtent l="0" t="0" r="1079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072005"/>
            <wp:effectExtent l="0" t="0" r="1079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524125"/>
            <wp:effectExtent l="0" t="0" r="698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76500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73020"/>
            <wp:effectExtent l="0" t="0" r="1079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58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206625"/>
            <wp:effectExtent l="0" t="0" r="1016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338070"/>
            <wp:effectExtent l="0" t="0" r="1397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39975"/>
            <wp:effectExtent l="0" t="0" r="190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62225"/>
            <wp:effectExtent l="0" t="0" r="571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310130"/>
            <wp:effectExtent l="0" t="0" r="1397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1868805"/>
            <wp:effectExtent l="0" t="0" r="1397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64155"/>
            <wp:effectExtent l="0" t="0" r="1460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B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Spring提供的是第三种</w:t>
      </w:r>
    </w:p>
    <w:p w14:paraId="4CAE41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595880"/>
            <wp:effectExtent l="0" t="0" r="381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39975"/>
            <wp:effectExtent l="0" t="0" r="635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335020"/>
            <wp:effectExtent l="0" t="0" r="698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61895"/>
            <wp:effectExtent l="0" t="0" r="190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894840"/>
            <wp:effectExtent l="0" t="0" r="889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08175"/>
            <wp:effectExtent l="0" t="0" r="571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60295"/>
            <wp:effectExtent l="0" t="0" r="571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41600"/>
            <wp:effectExtent l="0" t="0" r="12065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85415"/>
            <wp:effectExtent l="0" t="0" r="14605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23415"/>
            <wp:effectExtent l="0" t="0" r="2540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73020"/>
            <wp:effectExtent l="0" t="0" r="635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25552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80005"/>
            <wp:effectExtent l="0" t="0" r="8890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59C0767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microsoft.com/office/2006/relationships/keyMapCustomizations" Target="customizations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2026-09-06T05:29:47Z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