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CED1" w14:textId="77777777" w:rsidR="00000000" w:rsidRDefault="00492002">
      <w:pPr>
        <w:spacing w:line="500" w:lineRule="atLeast"/>
        <w:jc w:val="center"/>
        <w:divId w:val="620919486"/>
        <w:rPr>
          <w:rFonts w:ascii="黑体" w:eastAsia="黑体" w:hAnsi="黑体"/>
          <w:sz w:val="36"/>
          <w:szCs w:val="36"/>
        </w:rPr>
      </w:pPr>
      <w:r>
        <w:rPr>
          <w:rFonts w:ascii="黑体" w:eastAsia="黑体" w:hAnsi="黑体" w:hint="eastAsia"/>
          <w:sz w:val="36"/>
          <w:szCs w:val="36"/>
        </w:rPr>
        <w:t>安徽省合肥市瑶海区人民法院</w:t>
      </w:r>
    </w:p>
    <w:p w14:paraId="71D11146" w14:textId="77777777" w:rsidR="00000000" w:rsidRDefault="00492002">
      <w:pPr>
        <w:spacing w:line="500" w:lineRule="atLeast"/>
        <w:jc w:val="center"/>
        <w:divId w:val="19940206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C90931A" w14:textId="77777777" w:rsidR="00000000" w:rsidRDefault="00492002">
      <w:pPr>
        <w:spacing w:line="500" w:lineRule="atLeast"/>
        <w:jc w:val="right"/>
        <w:divId w:val="1814985774"/>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00577</w:t>
      </w:r>
      <w:r>
        <w:rPr>
          <w:rFonts w:hint="eastAsia"/>
          <w:sz w:val="30"/>
          <w:szCs w:val="30"/>
        </w:rPr>
        <w:t>号</w:t>
      </w:r>
    </w:p>
    <w:p w14:paraId="51684335" w14:textId="77777777" w:rsidR="00000000" w:rsidRDefault="00492002">
      <w:pPr>
        <w:spacing w:line="500" w:lineRule="atLeast"/>
        <w:ind w:firstLine="600"/>
        <w:divId w:val="818426145"/>
        <w:rPr>
          <w:rFonts w:hint="eastAsia"/>
          <w:sz w:val="30"/>
          <w:szCs w:val="30"/>
        </w:rPr>
      </w:pPr>
      <w:r>
        <w:rPr>
          <w:rFonts w:hint="eastAsia"/>
          <w:sz w:val="30"/>
          <w:szCs w:val="30"/>
        </w:rPr>
        <w:t>原告：刘德，男，</w:t>
      </w:r>
      <w:r>
        <w:rPr>
          <w:rFonts w:hint="eastAsia"/>
          <w:sz w:val="30"/>
          <w:szCs w:val="30"/>
        </w:rPr>
        <w:t>1981</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日出生，汉族，住安徽省合肥市瑶海区。</w:t>
      </w:r>
    </w:p>
    <w:p w14:paraId="27E71E59" w14:textId="77777777" w:rsidR="00000000" w:rsidRDefault="00492002">
      <w:pPr>
        <w:spacing w:line="500" w:lineRule="atLeast"/>
        <w:ind w:firstLine="600"/>
        <w:divId w:val="1389571203"/>
        <w:rPr>
          <w:rFonts w:hint="eastAsia"/>
          <w:sz w:val="30"/>
          <w:szCs w:val="30"/>
        </w:rPr>
      </w:pPr>
      <w:r>
        <w:rPr>
          <w:rFonts w:hint="eastAsia"/>
          <w:sz w:val="30"/>
          <w:szCs w:val="30"/>
          <w:highlight w:val="yellow"/>
        </w:rPr>
        <w:t>委托代理人</w:t>
      </w:r>
      <w:r>
        <w:rPr>
          <w:rFonts w:hint="eastAsia"/>
          <w:sz w:val="30"/>
          <w:szCs w:val="30"/>
        </w:rPr>
        <w:t>：史召福，安徽易尚律师事务所律师。</w:t>
      </w:r>
    </w:p>
    <w:p w14:paraId="68840ADB" w14:textId="77777777" w:rsidR="00000000" w:rsidRDefault="00492002">
      <w:pPr>
        <w:spacing w:line="500" w:lineRule="atLeast"/>
        <w:ind w:firstLine="600"/>
        <w:divId w:val="1153065536"/>
        <w:rPr>
          <w:rFonts w:hint="eastAsia"/>
          <w:sz w:val="30"/>
          <w:szCs w:val="30"/>
        </w:rPr>
      </w:pPr>
      <w:r>
        <w:rPr>
          <w:rFonts w:hint="eastAsia"/>
          <w:sz w:val="30"/>
          <w:szCs w:val="30"/>
        </w:rPr>
        <w:t>被告：李泽保，男，</w:t>
      </w:r>
      <w:r>
        <w:rPr>
          <w:rFonts w:hint="eastAsia"/>
          <w:sz w:val="30"/>
          <w:szCs w:val="30"/>
        </w:rPr>
        <w:t>1949</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日出生，汉族，住安徽省合肥市蜀山区。</w:t>
      </w:r>
    </w:p>
    <w:p w14:paraId="2CA15B30" w14:textId="77777777" w:rsidR="00000000" w:rsidRDefault="00492002">
      <w:pPr>
        <w:spacing w:line="500" w:lineRule="atLeast"/>
        <w:ind w:firstLine="600"/>
        <w:divId w:val="1560357944"/>
        <w:rPr>
          <w:rFonts w:hint="eastAsia"/>
          <w:sz w:val="30"/>
          <w:szCs w:val="30"/>
        </w:rPr>
      </w:pPr>
      <w:r>
        <w:rPr>
          <w:rFonts w:hint="eastAsia"/>
          <w:sz w:val="30"/>
          <w:szCs w:val="30"/>
        </w:rPr>
        <w:t>被告：刘明金，男，</w:t>
      </w:r>
      <w:r>
        <w:rPr>
          <w:rFonts w:hint="eastAsia"/>
          <w:sz w:val="30"/>
          <w:szCs w:val="30"/>
        </w:rPr>
        <w:t>1962</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日出生，汉族，住安徽省合肥市蜀山区。</w:t>
      </w:r>
    </w:p>
    <w:p w14:paraId="4533FBEE" w14:textId="77777777" w:rsidR="00000000" w:rsidRDefault="00492002">
      <w:pPr>
        <w:spacing w:line="500" w:lineRule="atLeast"/>
        <w:ind w:firstLine="600"/>
        <w:divId w:val="1980722145"/>
        <w:rPr>
          <w:rFonts w:hint="eastAsia"/>
          <w:sz w:val="30"/>
          <w:szCs w:val="30"/>
        </w:rPr>
      </w:pPr>
      <w:r>
        <w:rPr>
          <w:rFonts w:hint="eastAsia"/>
          <w:sz w:val="30"/>
          <w:szCs w:val="30"/>
        </w:rPr>
        <w:t>原告刘德诉被告李泽保、刘明金民间借贷纠纷一案，本院受理后，依法组成合议庭，于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日公开开庭进行了审理。</w:t>
      </w:r>
      <w:r>
        <w:rPr>
          <w:rFonts w:hint="eastAsia"/>
          <w:sz w:val="30"/>
          <w:szCs w:val="30"/>
          <w:highlight w:val="yellow"/>
        </w:rPr>
        <w:t>原告刘德的委托代理人史召福到庭参加了诉讼</w:t>
      </w:r>
      <w:r>
        <w:rPr>
          <w:rFonts w:hint="eastAsia"/>
          <w:sz w:val="30"/>
          <w:szCs w:val="30"/>
        </w:rPr>
        <w:t>，</w:t>
      </w:r>
      <w:r>
        <w:rPr>
          <w:rFonts w:hint="eastAsia"/>
          <w:sz w:val="30"/>
          <w:szCs w:val="30"/>
          <w:highlight w:val="yellow"/>
        </w:rPr>
        <w:t>被告李泽保、刘明金经本院公告送达出庭传票，无正当理由未到庭参加诉讼</w:t>
      </w:r>
      <w:r>
        <w:rPr>
          <w:rFonts w:hint="eastAsia"/>
          <w:sz w:val="30"/>
          <w:szCs w:val="30"/>
        </w:rPr>
        <w:t>。本案现已审理终结。</w:t>
      </w:r>
    </w:p>
    <w:p w14:paraId="7654BBD7" w14:textId="77777777" w:rsidR="00000000" w:rsidRDefault="00492002">
      <w:pPr>
        <w:spacing w:line="500" w:lineRule="atLeast"/>
        <w:ind w:firstLine="600"/>
        <w:divId w:val="761876132"/>
        <w:rPr>
          <w:rFonts w:hint="eastAsia"/>
          <w:sz w:val="30"/>
          <w:szCs w:val="30"/>
        </w:rPr>
      </w:pPr>
      <w:r>
        <w:rPr>
          <w:rFonts w:hint="eastAsia"/>
          <w:sz w:val="30"/>
          <w:szCs w:val="30"/>
        </w:rPr>
        <w:t>原告刘德诉称：李泽保因</w:t>
      </w:r>
      <w:r>
        <w:rPr>
          <w:rFonts w:hint="eastAsia"/>
          <w:sz w:val="30"/>
          <w:szCs w:val="30"/>
          <w:highlight w:val="yellow"/>
        </w:rPr>
        <w:t>周转资金</w:t>
      </w:r>
      <w:r>
        <w:rPr>
          <w:rFonts w:hint="eastAsia"/>
          <w:sz w:val="30"/>
          <w:szCs w:val="30"/>
        </w:rPr>
        <w:t>困难，</w:t>
      </w:r>
      <w:r>
        <w:rPr>
          <w:rFonts w:hint="eastAsia"/>
          <w:sz w:val="30"/>
          <w:szCs w:val="30"/>
          <w:highlight w:val="yellow"/>
        </w:rPr>
        <w:t>分别于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日向其借款</w:t>
      </w:r>
      <w:r>
        <w:rPr>
          <w:rFonts w:hint="eastAsia"/>
          <w:sz w:val="30"/>
          <w:szCs w:val="30"/>
          <w:highlight w:val="yellow"/>
        </w:rPr>
        <w:t>35</w:t>
      </w:r>
      <w:r>
        <w:rPr>
          <w:rFonts w:hint="eastAsia"/>
          <w:sz w:val="30"/>
          <w:szCs w:val="30"/>
          <w:highlight w:val="yellow"/>
        </w:rPr>
        <w:t>万元</w:t>
      </w:r>
      <w:r>
        <w:rPr>
          <w:rFonts w:hint="eastAsia"/>
          <w:sz w:val="30"/>
          <w:szCs w:val="30"/>
        </w:rPr>
        <w:t>，其</w:t>
      </w:r>
      <w:r>
        <w:rPr>
          <w:rFonts w:hint="eastAsia"/>
          <w:sz w:val="30"/>
          <w:szCs w:val="30"/>
          <w:highlight w:val="yellow"/>
        </w:rPr>
        <w:t>委托陈远向李泽保转账</w:t>
      </w:r>
      <w:r>
        <w:rPr>
          <w:rFonts w:hint="eastAsia"/>
          <w:sz w:val="30"/>
          <w:szCs w:val="30"/>
          <w:highlight w:val="yellow"/>
        </w:rPr>
        <w:t>28.5</w:t>
      </w:r>
      <w:r>
        <w:rPr>
          <w:rFonts w:hint="eastAsia"/>
          <w:sz w:val="30"/>
          <w:szCs w:val="30"/>
          <w:highlight w:val="yellow"/>
        </w:rPr>
        <w:t>万元</w:t>
      </w:r>
      <w:r>
        <w:rPr>
          <w:rFonts w:hint="eastAsia"/>
          <w:sz w:val="30"/>
          <w:szCs w:val="30"/>
        </w:rPr>
        <w:t>，</w:t>
      </w:r>
      <w:r>
        <w:rPr>
          <w:rFonts w:hint="eastAsia"/>
          <w:sz w:val="30"/>
          <w:szCs w:val="30"/>
          <w:highlight w:val="yellow"/>
        </w:rPr>
        <w:t>其余借款均以现金支付</w:t>
      </w:r>
      <w:r>
        <w:rPr>
          <w:rFonts w:hint="eastAsia"/>
          <w:sz w:val="30"/>
          <w:szCs w:val="30"/>
        </w:rPr>
        <w:t>。在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日《借款合同》中刘明金同意</w:t>
      </w:r>
      <w:r>
        <w:rPr>
          <w:rFonts w:hint="eastAsia"/>
          <w:sz w:val="30"/>
          <w:szCs w:val="30"/>
          <w:highlight w:val="yellow"/>
        </w:rPr>
        <w:t>承担不可撤销连带担保责任</w:t>
      </w:r>
      <w:r>
        <w:rPr>
          <w:rFonts w:hint="eastAsia"/>
          <w:sz w:val="30"/>
          <w:szCs w:val="30"/>
        </w:rPr>
        <w:t>。然而，虽经刘德多次催要，李泽保拒不归还所欠款项，刘明金也不履行连带担保责任，为维护合法权益，现依法向法院提起民事诉讼，请求判令：</w:t>
      </w:r>
      <w:r>
        <w:rPr>
          <w:rFonts w:hint="eastAsia"/>
          <w:sz w:val="30"/>
          <w:szCs w:val="30"/>
        </w:rPr>
        <w:t>1</w:t>
      </w:r>
      <w:r>
        <w:rPr>
          <w:rFonts w:hint="eastAsia"/>
          <w:sz w:val="30"/>
          <w:szCs w:val="30"/>
        </w:rPr>
        <w:t>、李泽保归还</w:t>
      </w:r>
      <w:r>
        <w:rPr>
          <w:rFonts w:hint="eastAsia"/>
          <w:sz w:val="30"/>
          <w:szCs w:val="30"/>
          <w:highlight w:val="yellow"/>
        </w:rPr>
        <w:t>借款</w:t>
      </w:r>
      <w:r>
        <w:rPr>
          <w:rFonts w:hint="eastAsia"/>
          <w:sz w:val="30"/>
          <w:szCs w:val="30"/>
          <w:highlight w:val="yellow"/>
        </w:rPr>
        <w:t>35</w:t>
      </w:r>
      <w:r>
        <w:rPr>
          <w:rFonts w:hint="eastAsia"/>
          <w:sz w:val="30"/>
          <w:szCs w:val="30"/>
          <w:highlight w:val="yellow"/>
        </w:rPr>
        <w:t>万元</w:t>
      </w:r>
      <w:r>
        <w:rPr>
          <w:rFonts w:hint="eastAsia"/>
          <w:sz w:val="30"/>
          <w:szCs w:val="30"/>
        </w:rPr>
        <w:t>，</w:t>
      </w:r>
      <w:r>
        <w:rPr>
          <w:rFonts w:hint="eastAsia"/>
          <w:sz w:val="30"/>
          <w:szCs w:val="30"/>
          <w:highlight w:val="yellow"/>
        </w:rPr>
        <w:t>支付违约金</w:t>
      </w:r>
      <w:r>
        <w:rPr>
          <w:rFonts w:hint="eastAsia"/>
          <w:sz w:val="30"/>
          <w:szCs w:val="30"/>
          <w:highlight w:val="yellow"/>
        </w:rPr>
        <w:t>152500</w:t>
      </w:r>
      <w:r>
        <w:rPr>
          <w:rFonts w:hint="eastAsia"/>
          <w:sz w:val="30"/>
          <w:szCs w:val="30"/>
          <w:highlight w:val="yellow"/>
        </w:rPr>
        <w:t>元（按日千分之一，借款</w:t>
      </w:r>
      <w:r>
        <w:rPr>
          <w:rFonts w:hint="eastAsia"/>
          <w:sz w:val="30"/>
          <w:szCs w:val="30"/>
          <w:highlight w:val="yellow"/>
        </w:rPr>
        <w:t>30</w:t>
      </w:r>
      <w:r>
        <w:rPr>
          <w:rFonts w:hint="eastAsia"/>
          <w:sz w:val="30"/>
          <w:szCs w:val="30"/>
          <w:highlight w:val="yellow"/>
        </w:rPr>
        <w:t>万元从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日暂计算至</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日，借款</w:t>
      </w:r>
      <w:r>
        <w:rPr>
          <w:rFonts w:hint="eastAsia"/>
          <w:sz w:val="30"/>
          <w:szCs w:val="30"/>
          <w:highlight w:val="yellow"/>
        </w:rPr>
        <w:t>5</w:t>
      </w:r>
      <w:r>
        <w:rPr>
          <w:rFonts w:hint="eastAsia"/>
          <w:sz w:val="30"/>
          <w:szCs w:val="30"/>
          <w:highlight w:val="yellow"/>
        </w:rPr>
        <w:t>万元从</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日暂计至</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日，款清息止）</w:t>
      </w:r>
      <w:r>
        <w:rPr>
          <w:rFonts w:hint="eastAsia"/>
          <w:sz w:val="30"/>
          <w:szCs w:val="30"/>
        </w:rPr>
        <w:t>；</w:t>
      </w:r>
      <w:r>
        <w:rPr>
          <w:rFonts w:hint="eastAsia"/>
          <w:sz w:val="30"/>
          <w:szCs w:val="30"/>
        </w:rPr>
        <w:t>2</w:t>
      </w:r>
      <w:r>
        <w:rPr>
          <w:rFonts w:hint="eastAsia"/>
          <w:sz w:val="30"/>
          <w:szCs w:val="30"/>
        </w:rPr>
        <w:t>、刘明金承担</w:t>
      </w:r>
      <w:r>
        <w:rPr>
          <w:rFonts w:hint="eastAsia"/>
          <w:sz w:val="30"/>
          <w:szCs w:val="30"/>
          <w:highlight w:val="yellow"/>
        </w:rPr>
        <w:t>30</w:t>
      </w:r>
      <w:r>
        <w:rPr>
          <w:rFonts w:hint="eastAsia"/>
          <w:sz w:val="30"/>
          <w:szCs w:val="30"/>
          <w:highlight w:val="yellow"/>
        </w:rPr>
        <w:t>万元及违约金</w:t>
      </w:r>
      <w:r>
        <w:rPr>
          <w:rFonts w:hint="eastAsia"/>
          <w:sz w:val="30"/>
          <w:szCs w:val="30"/>
          <w:highlight w:val="yellow"/>
        </w:rPr>
        <w:t>135000</w:t>
      </w:r>
      <w:r>
        <w:rPr>
          <w:rFonts w:hint="eastAsia"/>
          <w:sz w:val="30"/>
          <w:szCs w:val="30"/>
          <w:highlight w:val="yellow"/>
        </w:rPr>
        <w:t>元（按日千分之一，借款</w:t>
      </w:r>
      <w:r>
        <w:rPr>
          <w:rFonts w:hint="eastAsia"/>
          <w:sz w:val="30"/>
          <w:szCs w:val="30"/>
          <w:highlight w:val="yellow"/>
        </w:rPr>
        <w:t>30</w:t>
      </w:r>
      <w:r>
        <w:rPr>
          <w:rFonts w:hint="eastAsia"/>
          <w:sz w:val="30"/>
          <w:szCs w:val="30"/>
          <w:highlight w:val="yellow"/>
        </w:rPr>
        <w:t>万元从</w:t>
      </w:r>
      <w:r>
        <w:rPr>
          <w:rFonts w:hint="eastAsia"/>
          <w:sz w:val="30"/>
          <w:szCs w:val="30"/>
          <w:highlight w:val="yellow"/>
        </w:rPr>
        <w:lastRenderedPageBreak/>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日暂计至</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日，款清息止）连带保证责任</w:t>
      </w:r>
      <w:r>
        <w:rPr>
          <w:rFonts w:hint="eastAsia"/>
          <w:sz w:val="30"/>
          <w:szCs w:val="30"/>
        </w:rPr>
        <w:t>。</w:t>
      </w:r>
    </w:p>
    <w:p w14:paraId="2BB713E7" w14:textId="77777777" w:rsidR="00000000" w:rsidRDefault="00492002">
      <w:pPr>
        <w:spacing w:line="500" w:lineRule="atLeast"/>
        <w:ind w:firstLine="600"/>
        <w:divId w:val="453528292"/>
        <w:rPr>
          <w:rFonts w:hint="eastAsia"/>
          <w:sz w:val="30"/>
          <w:szCs w:val="30"/>
        </w:rPr>
      </w:pPr>
      <w:r>
        <w:rPr>
          <w:rFonts w:hint="eastAsia"/>
          <w:sz w:val="30"/>
          <w:szCs w:val="30"/>
        </w:rPr>
        <w:t>被告李泽保、刘明金未到庭应诉，也未向本院提交书面答辩意见。</w:t>
      </w:r>
    </w:p>
    <w:p w14:paraId="298354DE" w14:textId="77777777" w:rsidR="00000000" w:rsidRDefault="00492002">
      <w:pPr>
        <w:spacing w:line="500" w:lineRule="atLeast"/>
        <w:ind w:firstLine="600"/>
        <w:divId w:val="403995727"/>
        <w:rPr>
          <w:rFonts w:hint="eastAsia"/>
          <w:sz w:val="30"/>
          <w:szCs w:val="30"/>
        </w:rPr>
      </w:pPr>
      <w:r>
        <w:rPr>
          <w:rFonts w:hint="eastAsia"/>
          <w:sz w:val="30"/>
          <w:szCs w:val="30"/>
        </w:rPr>
        <w:t>经审理查明：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，刘德（甲方）与李泽保（乙方）、刘明金（丙方）签订</w:t>
      </w:r>
      <w:r>
        <w:rPr>
          <w:rFonts w:hint="eastAsia"/>
          <w:sz w:val="30"/>
          <w:szCs w:val="30"/>
          <w:highlight w:val="yellow"/>
        </w:rPr>
        <w:t>《借款合同》</w:t>
      </w:r>
      <w:r>
        <w:rPr>
          <w:rFonts w:hint="eastAsia"/>
          <w:sz w:val="30"/>
          <w:szCs w:val="30"/>
        </w:rPr>
        <w:t>一份，约定：乙方向甲方借款人</w:t>
      </w:r>
      <w:r>
        <w:rPr>
          <w:rFonts w:hint="eastAsia"/>
          <w:sz w:val="30"/>
          <w:szCs w:val="30"/>
        </w:rPr>
        <w:t>民币</w:t>
      </w:r>
      <w:r>
        <w:rPr>
          <w:rFonts w:hint="eastAsia"/>
          <w:sz w:val="30"/>
          <w:szCs w:val="30"/>
          <w:highlight w:val="yellow"/>
        </w:rPr>
        <w:t>叁拾万元整</w:t>
      </w:r>
      <w:r>
        <w:rPr>
          <w:rFonts w:hint="eastAsia"/>
          <w:sz w:val="30"/>
          <w:szCs w:val="30"/>
        </w:rPr>
        <w:t>，以乙方向甲方</w:t>
      </w:r>
      <w:r>
        <w:rPr>
          <w:rFonts w:hint="eastAsia"/>
          <w:sz w:val="30"/>
          <w:szCs w:val="30"/>
          <w:highlight w:val="yellow"/>
        </w:rPr>
        <w:t>出具借据为准</w:t>
      </w:r>
      <w:r>
        <w:rPr>
          <w:rFonts w:hint="eastAsia"/>
          <w:sz w:val="30"/>
          <w:szCs w:val="30"/>
        </w:rPr>
        <w:t>，</w:t>
      </w:r>
      <w:r>
        <w:rPr>
          <w:rFonts w:hint="eastAsia"/>
          <w:sz w:val="30"/>
          <w:szCs w:val="30"/>
          <w:highlight w:val="yellow"/>
        </w:rPr>
        <w:t>借款期限自</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日至</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；丙方自愿为乙方向甲方的借款行为承担</w:t>
      </w:r>
      <w:r>
        <w:rPr>
          <w:rFonts w:hint="eastAsia"/>
          <w:sz w:val="30"/>
          <w:szCs w:val="30"/>
          <w:highlight w:val="yellow"/>
        </w:rPr>
        <w:t>不可撤销的连带责任担保</w:t>
      </w:r>
      <w:r>
        <w:rPr>
          <w:rFonts w:hint="eastAsia"/>
          <w:sz w:val="30"/>
          <w:szCs w:val="30"/>
        </w:rPr>
        <w:t>，如乙方到期未能归还借款，丙方应与借款期届满的次日无条件代乙方将所借款项转入甲方指定账户；</w:t>
      </w:r>
      <w:r>
        <w:rPr>
          <w:rFonts w:hint="eastAsia"/>
          <w:sz w:val="30"/>
          <w:szCs w:val="30"/>
          <w:highlight w:val="yellow"/>
        </w:rPr>
        <w:t>保证担保的范围包括主债权及利息、复利、罚利、违约金、损害赔偿金和实现债权的费用，实现债权的费用包括但不限于催收费用、诉讼（或仲裁费）、保全费、公告费、执行费、律师费、差旅费及其它费用</w:t>
      </w:r>
      <w:r>
        <w:rPr>
          <w:rFonts w:hint="eastAsia"/>
          <w:sz w:val="30"/>
          <w:szCs w:val="30"/>
        </w:rPr>
        <w:t>；</w:t>
      </w:r>
      <w:r>
        <w:rPr>
          <w:rFonts w:hint="eastAsia"/>
          <w:sz w:val="30"/>
          <w:szCs w:val="30"/>
          <w:highlight w:val="yellow"/>
        </w:rPr>
        <w:t>保证期间为主合同项下债务履行期限届满之日起两年</w:t>
      </w:r>
      <w:r>
        <w:rPr>
          <w:rFonts w:hint="eastAsia"/>
          <w:sz w:val="30"/>
          <w:szCs w:val="30"/>
        </w:rPr>
        <w:t>；乙方借款期满后没有按约付清甲方的借款，</w:t>
      </w:r>
      <w:r>
        <w:rPr>
          <w:rFonts w:hint="eastAsia"/>
          <w:sz w:val="30"/>
          <w:szCs w:val="30"/>
          <w:highlight w:val="yellow"/>
        </w:rPr>
        <w:t>视为乙方违约</w:t>
      </w:r>
      <w:r>
        <w:rPr>
          <w:rFonts w:hint="eastAsia"/>
          <w:sz w:val="30"/>
          <w:szCs w:val="30"/>
        </w:rPr>
        <w:t>，则甲方向乙方收取</w:t>
      </w:r>
      <w:r>
        <w:rPr>
          <w:rFonts w:hint="eastAsia"/>
          <w:sz w:val="30"/>
          <w:szCs w:val="30"/>
          <w:highlight w:val="yellow"/>
        </w:rPr>
        <w:t>借款风险保证金不予退还</w:t>
      </w:r>
      <w:r>
        <w:rPr>
          <w:rFonts w:hint="eastAsia"/>
          <w:sz w:val="30"/>
          <w:szCs w:val="30"/>
        </w:rPr>
        <w:t>，同时</w:t>
      </w:r>
      <w:r>
        <w:rPr>
          <w:rFonts w:hint="eastAsia"/>
          <w:sz w:val="30"/>
          <w:szCs w:val="30"/>
          <w:highlight w:val="yellow"/>
        </w:rPr>
        <w:t>乙方应当向甲方按日支付合同标的</w:t>
      </w:r>
      <w:r>
        <w:rPr>
          <w:rFonts w:hint="eastAsia"/>
          <w:sz w:val="30"/>
          <w:szCs w:val="30"/>
          <w:highlight w:val="yellow"/>
        </w:rPr>
        <w:t>1%</w:t>
      </w:r>
      <w:r>
        <w:rPr>
          <w:rFonts w:hint="eastAsia"/>
          <w:sz w:val="30"/>
          <w:szCs w:val="30"/>
          <w:highlight w:val="yellow"/>
        </w:rPr>
        <w:t>的违约金</w:t>
      </w:r>
      <w:r>
        <w:rPr>
          <w:rFonts w:hint="eastAsia"/>
          <w:sz w:val="30"/>
          <w:szCs w:val="30"/>
        </w:rPr>
        <w:t>，</w:t>
      </w:r>
      <w:r>
        <w:rPr>
          <w:rFonts w:hint="eastAsia"/>
          <w:sz w:val="30"/>
          <w:szCs w:val="30"/>
          <w:highlight w:val="yellow"/>
        </w:rPr>
        <w:t>直至所有款项结清时止</w:t>
      </w:r>
      <w:r>
        <w:rPr>
          <w:rFonts w:hint="eastAsia"/>
          <w:sz w:val="30"/>
          <w:szCs w:val="30"/>
        </w:rPr>
        <w:t>，并</w:t>
      </w:r>
      <w:r>
        <w:rPr>
          <w:rFonts w:hint="eastAsia"/>
          <w:sz w:val="30"/>
          <w:szCs w:val="30"/>
          <w:highlight w:val="yellow"/>
        </w:rPr>
        <w:t>赔偿因其违约所给甲方造成的经济损失</w:t>
      </w:r>
      <w:r>
        <w:rPr>
          <w:rFonts w:hint="eastAsia"/>
          <w:sz w:val="30"/>
          <w:szCs w:val="30"/>
        </w:rPr>
        <w:t>等。</w:t>
      </w:r>
      <w:r>
        <w:rPr>
          <w:rFonts w:hint="eastAsia"/>
          <w:sz w:val="30"/>
          <w:szCs w:val="30"/>
          <w:highlight w:val="yellow"/>
        </w:rPr>
        <w:t>同日</w:t>
      </w:r>
      <w:r>
        <w:rPr>
          <w:rFonts w:hint="eastAsia"/>
          <w:sz w:val="30"/>
          <w:szCs w:val="30"/>
        </w:rPr>
        <w:t>，刘德</w:t>
      </w:r>
      <w:r>
        <w:rPr>
          <w:rFonts w:hint="eastAsia"/>
          <w:sz w:val="30"/>
          <w:szCs w:val="30"/>
          <w:highlight w:val="yellow"/>
        </w:rPr>
        <w:t>委托案外人陈远向李泽保转账支付</w:t>
      </w:r>
      <w:r>
        <w:rPr>
          <w:rFonts w:hint="eastAsia"/>
          <w:sz w:val="30"/>
          <w:szCs w:val="30"/>
          <w:highlight w:val="yellow"/>
        </w:rPr>
        <w:t>28.5</w:t>
      </w:r>
      <w:r>
        <w:rPr>
          <w:rFonts w:hint="eastAsia"/>
          <w:sz w:val="30"/>
          <w:szCs w:val="30"/>
          <w:highlight w:val="yellow"/>
        </w:rPr>
        <w:t>万元</w:t>
      </w:r>
      <w:r>
        <w:rPr>
          <w:rFonts w:hint="eastAsia"/>
          <w:sz w:val="30"/>
          <w:szCs w:val="30"/>
        </w:rPr>
        <w:t>，</w:t>
      </w:r>
      <w:r>
        <w:rPr>
          <w:rFonts w:hint="eastAsia"/>
          <w:sz w:val="30"/>
          <w:szCs w:val="30"/>
          <w:highlight w:val="yellow"/>
        </w:rPr>
        <w:t>其余部分现金支付</w:t>
      </w:r>
      <w:r>
        <w:rPr>
          <w:rFonts w:hint="eastAsia"/>
          <w:sz w:val="30"/>
          <w:szCs w:val="30"/>
        </w:rPr>
        <w:t>，李泽保向刘德</w:t>
      </w:r>
      <w:r>
        <w:rPr>
          <w:rFonts w:hint="eastAsia"/>
          <w:sz w:val="30"/>
          <w:szCs w:val="30"/>
          <w:highlight w:val="yellow"/>
        </w:rPr>
        <w:t>出具了</w:t>
      </w:r>
      <w:r>
        <w:rPr>
          <w:rFonts w:hint="eastAsia"/>
          <w:sz w:val="30"/>
          <w:szCs w:val="30"/>
          <w:highlight w:val="yellow"/>
        </w:rPr>
        <w:t>30</w:t>
      </w:r>
      <w:r>
        <w:rPr>
          <w:rFonts w:hint="eastAsia"/>
          <w:sz w:val="30"/>
          <w:szCs w:val="30"/>
          <w:highlight w:val="yellow"/>
        </w:rPr>
        <w:t>万元的《借据》一份</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，刘德（甲方）与李泽保（乙方）</w:t>
      </w:r>
      <w:r>
        <w:rPr>
          <w:rFonts w:hint="eastAsia"/>
          <w:sz w:val="30"/>
          <w:szCs w:val="30"/>
          <w:highlight w:val="yellow"/>
        </w:rPr>
        <w:t>签订《借款合同》一份</w:t>
      </w:r>
      <w:r>
        <w:rPr>
          <w:rFonts w:hint="eastAsia"/>
          <w:sz w:val="30"/>
          <w:szCs w:val="30"/>
        </w:rPr>
        <w:t xml:space="preserve"> </w:t>
      </w:r>
      <w:r>
        <w:rPr>
          <w:rFonts w:hint="eastAsia"/>
          <w:sz w:val="30"/>
          <w:szCs w:val="30"/>
        </w:rPr>
        <w:t>，约定：</w:t>
      </w:r>
      <w:r>
        <w:rPr>
          <w:rFonts w:hint="eastAsia"/>
          <w:sz w:val="30"/>
          <w:szCs w:val="30"/>
          <w:highlight w:val="yellow"/>
        </w:rPr>
        <w:t>乙方向甲方借款人民币伍万元整，借款期限自</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日至</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日，该合同未有担保人提供担保，其余内容与前一份借款合同约定相同</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，刘德委托案外人陈远向李泽保</w:t>
      </w:r>
      <w:r>
        <w:rPr>
          <w:rFonts w:hint="eastAsia"/>
          <w:sz w:val="30"/>
          <w:szCs w:val="30"/>
          <w:highlight w:val="yellow"/>
        </w:rPr>
        <w:t>转账支付</w:t>
      </w:r>
      <w:r>
        <w:rPr>
          <w:rFonts w:hint="eastAsia"/>
          <w:sz w:val="30"/>
          <w:szCs w:val="30"/>
          <w:highlight w:val="yellow"/>
        </w:rPr>
        <w:t>4.7</w:t>
      </w:r>
      <w:r>
        <w:rPr>
          <w:rFonts w:hint="eastAsia"/>
          <w:sz w:val="30"/>
          <w:szCs w:val="30"/>
          <w:highlight w:val="yellow"/>
        </w:rPr>
        <w:t>万元，其余部分现金支付。</w:t>
      </w:r>
      <w:r>
        <w:rPr>
          <w:rFonts w:hint="eastAsia"/>
          <w:sz w:val="30"/>
          <w:szCs w:val="30"/>
        </w:rPr>
        <w:t>李泽保于同日向刘德出具了</w:t>
      </w:r>
      <w:r>
        <w:rPr>
          <w:rFonts w:hint="eastAsia"/>
          <w:sz w:val="30"/>
          <w:szCs w:val="30"/>
          <w:highlight w:val="yellow"/>
        </w:rPr>
        <w:t>5</w:t>
      </w:r>
      <w:r>
        <w:rPr>
          <w:rFonts w:hint="eastAsia"/>
          <w:sz w:val="30"/>
          <w:szCs w:val="30"/>
          <w:highlight w:val="yellow"/>
        </w:rPr>
        <w:t>万元的《借据》</w:t>
      </w:r>
      <w:r>
        <w:rPr>
          <w:rFonts w:hint="eastAsia"/>
          <w:sz w:val="30"/>
          <w:szCs w:val="30"/>
        </w:rPr>
        <w:t>。上述借款到期后，李泽保未能按约还款，刘明金亦未承担保证责任，刘德遂向本院提起本案诉讼。</w:t>
      </w:r>
    </w:p>
    <w:p w14:paraId="2E5B9B39" w14:textId="77777777" w:rsidR="00000000" w:rsidRDefault="00492002">
      <w:pPr>
        <w:spacing w:line="500" w:lineRule="atLeast"/>
        <w:ind w:firstLine="600"/>
        <w:divId w:val="444690455"/>
        <w:rPr>
          <w:rFonts w:hint="eastAsia"/>
          <w:sz w:val="30"/>
          <w:szCs w:val="30"/>
        </w:rPr>
      </w:pPr>
      <w:r>
        <w:rPr>
          <w:rFonts w:hint="eastAsia"/>
          <w:sz w:val="30"/>
          <w:szCs w:val="30"/>
        </w:rPr>
        <w:t>以上事实有身份证、借款合同、借据、转款委托书、网银转账情况说明、证人证言及到庭当事人的当庭陈述等在卷佐证。</w:t>
      </w:r>
    </w:p>
    <w:p w14:paraId="0B5E93A1" w14:textId="77777777" w:rsidR="00000000" w:rsidRDefault="00492002">
      <w:pPr>
        <w:spacing w:line="500" w:lineRule="atLeast"/>
        <w:ind w:firstLine="600"/>
        <w:divId w:val="1061828382"/>
        <w:rPr>
          <w:rFonts w:hint="eastAsia"/>
          <w:sz w:val="30"/>
          <w:szCs w:val="30"/>
        </w:rPr>
      </w:pPr>
      <w:r>
        <w:rPr>
          <w:rFonts w:hint="eastAsia"/>
          <w:sz w:val="30"/>
          <w:szCs w:val="30"/>
        </w:rPr>
        <w:t>本院认为：合法的借贷关系应受法律保护。李泽保分别向刘德</w:t>
      </w:r>
      <w:r>
        <w:rPr>
          <w:rFonts w:hint="eastAsia"/>
          <w:sz w:val="30"/>
          <w:szCs w:val="30"/>
          <w:highlight w:val="yellow"/>
        </w:rPr>
        <w:t>借款</w:t>
      </w:r>
      <w:r>
        <w:rPr>
          <w:rFonts w:hint="eastAsia"/>
          <w:sz w:val="30"/>
          <w:szCs w:val="30"/>
          <w:highlight w:val="yellow"/>
        </w:rPr>
        <w:t>30</w:t>
      </w:r>
      <w:r>
        <w:rPr>
          <w:rFonts w:hint="eastAsia"/>
          <w:sz w:val="30"/>
          <w:szCs w:val="30"/>
          <w:highlight w:val="yellow"/>
        </w:rPr>
        <w:t>万元、</w:t>
      </w:r>
      <w:r>
        <w:rPr>
          <w:rFonts w:hint="eastAsia"/>
          <w:sz w:val="30"/>
          <w:szCs w:val="30"/>
          <w:highlight w:val="yellow"/>
        </w:rPr>
        <w:t>5</w:t>
      </w:r>
      <w:r>
        <w:rPr>
          <w:rFonts w:hint="eastAsia"/>
          <w:sz w:val="30"/>
          <w:szCs w:val="30"/>
          <w:highlight w:val="yellow"/>
        </w:rPr>
        <w:t>万元</w:t>
      </w:r>
      <w:r>
        <w:rPr>
          <w:rFonts w:hint="eastAsia"/>
          <w:sz w:val="30"/>
          <w:szCs w:val="30"/>
        </w:rPr>
        <w:t>，有其出具给刘德的借款合同、借据及网银转账情况说明、证人证言等予以证明，本案借贷关系依法成立。借款合同中对借款的金额、期限及</w:t>
      </w:r>
      <w:r>
        <w:rPr>
          <w:rFonts w:hint="eastAsia"/>
          <w:sz w:val="30"/>
          <w:szCs w:val="30"/>
        </w:rPr>
        <w:t>利息均作出了明确的约定，双方均应如约履行，刘德已向李泽保支付了案涉借款，李泽保亦应依约归还借款本金，故对于刘德要求李泽保归还借款本金</w:t>
      </w:r>
      <w:r>
        <w:rPr>
          <w:rFonts w:hint="eastAsia"/>
          <w:sz w:val="30"/>
          <w:szCs w:val="30"/>
        </w:rPr>
        <w:t>35</w:t>
      </w:r>
      <w:r>
        <w:rPr>
          <w:rFonts w:hint="eastAsia"/>
          <w:sz w:val="30"/>
          <w:szCs w:val="30"/>
        </w:rPr>
        <w:t>万元的请求，依法予以支持。因李泽保逾期未向刘德归还借款，已构成违约，应按约定向刘德</w:t>
      </w:r>
      <w:r>
        <w:rPr>
          <w:rFonts w:hint="eastAsia"/>
          <w:sz w:val="30"/>
          <w:szCs w:val="30"/>
          <w:highlight w:val="yellow"/>
        </w:rPr>
        <w:t>支付违约金</w:t>
      </w:r>
      <w:r>
        <w:rPr>
          <w:rFonts w:hint="eastAsia"/>
          <w:sz w:val="30"/>
          <w:szCs w:val="30"/>
        </w:rPr>
        <w:t>。双方</w:t>
      </w:r>
      <w:r>
        <w:rPr>
          <w:rFonts w:hint="eastAsia"/>
          <w:sz w:val="30"/>
          <w:szCs w:val="30"/>
          <w:highlight w:val="yellow"/>
        </w:rPr>
        <w:t>约定按日</w:t>
      </w:r>
      <w:r>
        <w:rPr>
          <w:rFonts w:hint="eastAsia"/>
          <w:sz w:val="30"/>
          <w:szCs w:val="30"/>
          <w:highlight w:val="yellow"/>
        </w:rPr>
        <w:t>1%</w:t>
      </w:r>
      <w:r>
        <w:rPr>
          <w:rFonts w:hint="eastAsia"/>
          <w:sz w:val="30"/>
          <w:szCs w:val="30"/>
          <w:highlight w:val="yellow"/>
        </w:rPr>
        <w:t>计算</w:t>
      </w:r>
      <w:r>
        <w:rPr>
          <w:rFonts w:hint="eastAsia"/>
          <w:sz w:val="30"/>
          <w:szCs w:val="30"/>
        </w:rPr>
        <w:t>，诉讼时，刘德</w:t>
      </w:r>
      <w:r>
        <w:rPr>
          <w:rFonts w:hint="eastAsia"/>
          <w:sz w:val="30"/>
          <w:szCs w:val="30"/>
          <w:highlight w:val="yellow"/>
        </w:rPr>
        <w:t>自愿降低为按日</w:t>
      </w:r>
      <w:r>
        <w:rPr>
          <w:rFonts w:hint="eastAsia"/>
          <w:sz w:val="30"/>
          <w:szCs w:val="30"/>
          <w:highlight w:val="yellow"/>
        </w:rPr>
        <w:t>1</w:t>
      </w:r>
      <w:r>
        <w:rPr>
          <w:rFonts w:hint="eastAsia"/>
          <w:sz w:val="30"/>
          <w:szCs w:val="30"/>
          <w:highlight w:val="yellow"/>
        </w:rPr>
        <w:t>‰</w:t>
      </w:r>
      <w:r>
        <w:rPr>
          <w:rFonts w:hint="eastAsia"/>
          <w:sz w:val="30"/>
          <w:szCs w:val="30"/>
        </w:rPr>
        <w:t>的标准计算，但</w:t>
      </w:r>
      <w:r>
        <w:rPr>
          <w:rFonts w:hint="eastAsia"/>
          <w:sz w:val="30"/>
          <w:szCs w:val="30"/>
          <w:highlight w:val="yellow"/>
        </w:rPr>
        <w:t>该标准仍然过高，本院认为应酌情调整为按照中国人民银行公布的同期同类贷款利率</w:t>
      </w:r>
      <w:r>
        <w:rPr>
          <w:rFonts w:hint="eastAsia"/>
          <w:sz w:val="30"/>
          <w:szCs w:val="30"/>
          <w:highlight w:val="yellow"/>
        </w:rPr>
        <w:t>4</w:t>
      </w:r>
      <w:r>
        <w:rPr>
          <w:rFonts w:hint="eastAsia"/>
          <w:sz w:val="30"/>
          <w:szCs w:val="30"/>
          <w:highlight w:val="yellow"/>
        </w:rPr>
        <w:t>倍的标准计算为宜</w:t>
      </w:r>
      <w:r>
        <w:rPr>
          <w:rFonts w:hint="eastAsia"/>
          <w:sz w:val="30"/>
          <w:szCs w:val="30"/>
        </w:rPr>
        <w:t>。截至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日，李泽保应向刘德</w:t>
      </w:r>
      <w:r>
        <w:rPr>
          <w:rFonts w:hint="eastAsia"/>
          <w:sz w:val="30"/>
          <w:szCs w:val="30"/>
          <w:highlight w:val="yellow"/>
        </w:rPr>
        <w:t>支付</w:t>
      </w:r>
      <w:r>
        <w:rPr>
          <w:rFonts w:hint="eastAsia"/>
          <w:sz w:val="30"/>
          <w:szCs w:val="30"/>
          <w:highlight w:val="yellow"/>
        </w:rPr>
        <w:t>30</w:t>
      </w:r>
      <w:r>
        <w:rPr>
          <w:rFonts w:hint="eastAsia"/>
          <w:sz w:val="30"/>
          <w:szCs w:val="30"/>
          <w:highlight w:val="yellow"/>
        </w:rPr>
        <w:t>万元借款的违约金</w:t>
      </w:r>
      <w:r>
        <w:rPr>
          <w:rFonts w:hint="eastAsia"/>
          <w:sz w:val="30"/>
          <w:szCs w:val="30"/>
          <w:highlight w:val="yellow"/>
        </w:rPr>
        <w:t>214</w:t>
      </w:r>
      <w:r>
        <w:rPr>
          <w:rFonts w:hint="eastAsia"/>
          <w:sz w:val="30"/>
          <w:szCs w:val="30"/>
          <w:highlight w:val="yellow"/>
        </w:rPr>
        <w:t>元（</w:t>
      </w:r>
      <w:r>
        <w:rPr>
          <w:rFonts w:hint="eastAsia"/>
          <w:sz w:val="30"/>
          <w:szCs w:val="30"/>
          <w:highlight w:val="yellow"/>
        </w:rPr>
        <w:t>6.5%</w:t>
      </w:r>
      <w:r>
        <w:rPr>
          <w:rFonts w:hint="eastAsia"/>
          <w:sz w:val="30"/>
          <w:szCs w:val="30"/>
          <w:highlight w:val="yellow"/>
        </w:rPr>
        <w:t>÷</w:t>
      </w:r>
      <w:r>
        <w:rPr>
          <w:rFonts w:hint="eastAsia"/>
          <w:sz w:val="30"/>
          <w:szCs w:val="30"/>
          <w:highlight w:val="yellow"/>
        </w:rPr>
        <w:t>365</w:t>
      </w:r>
      <w:r>
        <w:rPr>
          <w:rFonts w:hint="eastAsia"/>
          <w:sz w:val="30"/>
          <w:szCs w:val="30"/>
          <w:highlight w:val="yellow"/>
        </w:rPr>
        <w:t>天×</w:t>
      </w:r>
      <w:r>
        <w:rPr>
          <w:rFonts w:hint="eastAsia"/>
          <w:sz w:val="30"/>
          <w:szCs w:val="30"/>
          <w:highlight w:val="yellow"/>
        </w:rPr>
        <w:t>300000</w:t>
      </w:r>
      <w:r>
        <w:rPr>
          <w:rFonts w:hint="eastAsia"/>
          <w:sz w:val="30"/>
          <w:szCs w:val="30"/>
          <w:highlight w:val="yellow"/>
        </w:rPr>
        <w:t>元×</w:t>
      </w:r>
      <w:r>
        <w:rPr>
          <w:rFonts w:hint="eastAsia"/>
          <w:sz w:val="30"/>
          <w:szCs w:val="30"/>
          <w:highlight w:val="yellow"/>
        </w:rPr>
        <w:t>4</w:t>
      </w:r>
      <w:r>
        <w:rPr>
          <w:rFonts w:hint="eastAsia"/>
          <w:sz w:val="30"/>
          <w:szCs w:val="30"/>
          <w:highlight w:val="yellow"/>
        </w:rPr>
        <w:t>天×</w:t>
      </w:r>
      <w:r>
        <w:rPr>
          <w:rFonts w:hint="eastAsia"/>
          <w:sz w:val="30"/>
          <w:szCs w:val="30"/>
          <w:highlight w:val="yellow"/>
        </w:rPr>
        <w:t>4</w:t>
      </w:r>
      <w:r>
        <w:rPr>
          <w:rFonts w:hint="eastAsia"/>
          <w:sz w:val="30"/>
          <w:szCs w:val="30"/>
          <w:highlight w:val="yellow"/>
        </w:rPr>
        <w:t>倍）</w:t>
      </w:r>
      <w:r>
        <w:rPr>
          <w:rFonts w:hint="eastAsia"/>
          <w:sz w:val="30"/>
          <w:szCs w:val="30"/>
        </w:rPr>
        <w:t>，并</w:t>
      </w:r>
      <w:r>
        <w:rPr>
          <w:rFonts w:hint="eastAsia"/>
          <w:sz w:val="30"/>
          <w:szCs w:val="30"/>
          <w:highlight w:val="yellow"/>
        </w:rPr>
        <w:t>自</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19</w:t>
      </w:r>
      <w:r>
        <w:rPr>
          <w:rFonts w:hint="eastAsia"/>
          <w:sz w:val="30"/>
          <w:szCs w:val="30"/>
          <w:highlight w:val="yellow"/>
        </w:rPr>
        <w:t>日起，以</w:t>
      </w:r>
      <w:r>
        <w:rPr>
          <w:rFonts w:hint="eastAsia"/>
          <w:sz w:val="30"/>
          <w:szCs w:val="30"/>
          <w:highlight w:val="yellow"/>
        </w:rPr>
        <w:t>35</w:t>
      </w:r>
      <w:r>
        <w:rPr>
          <w:rFonts w:hint="eastAsia"/>
          <w:sz w:val="30"/>
          <w:szCs w:val="30"/>
          <w:highlight w:val="yellow"/>
        </w:rPr>
        <w:t>万元为基数，按照中国人民银行公布的同期同类贷款利率</w:t>
      </w:r>
      <w:r>
        <w:rPr>
          <w:rFonts w:hint="eastAsia"/>
          <w:sz w:val="30"/>
          <w:szCs w:val="30"/>
          <w:highlight w:val="yellow"/>
        </w:rPr>
        <w:t>4</w:t>
      </w:r>
      <w:r>
        <w:rPr>
          <w:rFonts w:hint="eastAsia"/>
          <w:sz w:val="30"/>
          <w:szCs w:val="30"/>
          <w:highlight w:val="yellow"/>
        </w:rPr>
        <w:t>倍的标准向刘德支付违约金</w:t>
      </w:r>
      <w:r>
        <w:rPr>
          <w:rFonts w:hint="eastAsia"/>
          <w:sz w:val="30"/>
          <w:szCs w:val="30"/>
        </w:rPr>
        <w:t>，至本判决确定的履行期限届满之日止。刘明金作为</w:t>
      </w:r>
      <w:r>
        <w:rPr>
          <w:rFonts w:hint="eastAsia"/>
          <w:sz w:val="30"/>
          <w:szCs w:val="30"/>
          <w:highlight w:val="yellow"/>
        </w:rPr>
        <w:t>连带责任保证人为本案中的</w:t>
      </w:r>
      <w:r>
        <w:rPr>
          <w:rFonts w:hint="eastAsia"/>
          <w:sz w:val="30"/>
          <w:szCs w:val="30"/>
          <w:highlight w:val="yellow"/>
        </w:rPr>
        <w:t>30</w:t>
      </w:r>
      <w:r>
        <w:rPr>
          <w:rFonts w:hint="eastAsia"/>
          <w:sz w:val="30"/>
          <w:szCs w:val="30"/>
          <w:highlight w:val="yellow"/>
        </w:rPr>
        <w:t>万元借款及违约金向刘德提供连带责任保证</w:t>
      </w:r>
      <w:r>
        <w:rPr>
          <w:rFonts w:hint="eastAsia"/>
          <w:sz w:val="30"/>
          <w:szCs w:val="30"/>
        </w:rPr>
        <w:t>，故应对李泽保上述义务承担连带清偿责任。被告李泽保、刘明金在举证期限内未能举证，依照《最高人民法院关于民事诉讼证据的若干规定》第三十四条的规定，视为其放弃举证权利。综上，本院依照《中华人民共和国合同法》第一百零七条、第一百一十四条、第二百零六条、《最高人民法院关于人民法院审理借贷案件的若</w:t>
      </w:r>
      <w:r>
        <w:rPr>
          <w:rFonts w:hint="eastAsia"/>
          <w:sz w:val="30"/>
          <w:szCs w:val="30"/>
        </w:rPr>
        <w:t>干意见》第</w:t>
      </w:r>
      <w:r>
        <w:rPr>
          <w:rFonts w:hint="eastAsia"/>
          <w:sz w:val="30"/>
          <w:szCs w:val="30"/>
        </w:rPr>
        <w:t>6</w:t>
      </w:r>
      <w:r>
        <w:rPr>
          <w:rFonts w:hint="eastAsia"/>
          <w:sz w:val="30"/>
          <w:szCs w:val="30"/>
        </w:rPr>
        <w:t>条、《中华人民共和国担保法》第十八条、第二十一条、第三十一条、《中华人民共和国民事诉讼法》第一百四十四条之规定，判决如下：</w:t>
      </w:r>
    </w:p>
    <w:p w14:paraId="46524AA0" w14:textId="77777777" w:rsidR="00000000" w:rsidRDefault="00492002">
      <w:pPr>
        <w:spacing w:line="500" w:lineRule="atLeast"/>
        <w:ind w:firstLine="600"/>
        <w:divId w:val="203948542"/>
        <w:rPr>
          <w:rFonts w:hint="eastAsia"/>
          <w:sz w:val="30"/>
          <w:szCs w:val="30"/>
        </w:rPr>
      </w:pPr>
      <w:r>
        <w:rPr>
          <w:rFonts w:hint="eastAsia"/>
          <w:sz w:val="30"/>
          <w:szCs w:val="30"/>
        </w:rPr>
        <w:t>一、被告李泽保于本判决生效后十日内</w:t>
      </w:r>
      <w:r>
        <w:rPr>
          <w:rFonts w:hint="eastAsia"/>
          <w:sz w:val="30"/>
          <w:szCs w:val="30"/>
          <w:highlight w:val="yellow"/>
        </w:rPr>
        <w:t>归还原告刘德借款本金</w:t>
      </w:r>
      <w:r>
        <w:rPr>
          <w:rFonts w:hint="eastAsia"/>
          <w:sz w:val="30"/>
          <w:szCs w:val="30"/>
          <w:highlight w:val="yellow"/>
        </w:rPr>
        <w:t>350000</w:t>
      </w:r>
      <w:r>
        <w:rPr>
          <w:rFonts w:hint="eastAsia"/>
          <w:sz w:val="30"/>
          <w:szCs w:val="30"/>
          <w:highlight w:val="yellow"/>
        </w:rPr>
        <w:t>元及违约金</w:t>
      </w:r>
      <w:r>
        <w:rPr>
          <w:rFonts w:hint="eastAsia"/>
          <w:sz w:val="30"/>
          <w:szCs w:val="30"/>
          <w:highlight w:val="yellow"/>
        </w:rPr>
        <w:t>214</w:t>
      </w:r>
      <w:r>
        <w:rPr>
          <w:rFonts w:hint="eastAsia"/>
          <w:sz w:val="30"/>
          <w:szCs w:val="30"/>
          <w:highlight w:val="yellow"/>
        </w:rPr>
        <w:t>元（后期违约金以</w:t>
      </w:r>
      <w:r>
        <w:rPr>
          <w:rFonts w:hint="eastAsia"/>
          <w:sz w:val="30"/>
          <w:szCs w:val="30"/>
          <w:highlight w:val="yellow"/>
        </w:rPr>
        <w:t>350000</w:t>
      </w:r>
      <w:r>
        <w:rPr>
          <w:rFonts w:hint="eastAsia"/>
          <w:sz w:val="30"/>
          <w:szCs w:val="30"/>
          <w:highlight w:val="yellow"/>
        </w:rPr>
        <w:t>元为基数，按照按照中国人民银行公布的同期同类贷款利率</w:t>
      </w:r>
      <w:r>
        <w:rPr>
          <w:rFonts w:hint="eastAsia"/>
          <w:sz w:val="30"/>
          <w:szCs w:val="30"/>
          <w:highlight w:val="yellow"/>
        </w:rPr>
        <w:t>4</w:t>
      </w:r>
      <w:r>
        <w:rPr>
          <w:rFonts w:hint="eastAsia"/>
          <w:sz w:val="30"/>
          <w:szCs w:val="30"/>
          <w:highlight w:val="yellow"/>
        </w:rPr>
        <w:t>倍的标准，自</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19</w:t>
      </w:r>
      <w:r>
        <w:rPr>
          <w:rFonts w:hint="eastAsia"/>
          <w:sz w:val="30"/>
          <w:szCs w:val="30"/>
          <w:highlight w:val="yellow"/>
        </w:rPr>
        <w:t>日计算至本判决确定的履行期限届满之日止）</w:t>
      </w:r>
      <w:r>
        <w:rPr>
          <w:rFonts w:hint="eastAsia"/>
          <w:sz w:val="30"/>
          <w:szCs w:val="30"/>
        </w:rPr>
        <w:t>；</w:t>
      </w:r>
    </w:p>
    <w:p w14:paraId="5E05AC5F" w14:textId="77777777" w:rsidR="00000000" w:rsidRDefault="00492002">
      <w:pPr>
        <w:spacing w:line="500" w:lineRule="atLeast"/>
        <w:ind w:firstLine="600"/>
        <w:divId w:val="1897740046"/>
        <w:rPr>
          <w:rFonts w:hint="eastAsia"/>
          <w:sz w:val="30"/>
          <w:szCs w:val="30"/>
        </w:rPr>
      </w:pPr>
      <w:r>
        <w:rPr>
          <w:rFonts w:hint="eastAsia"/>
          <w:sz w:val="30"/>
          <w:szCs w:val="30"/>
        </w:rPr>
        <w:t>二、</w:t>
      </w:r>
      <w:r>
        <w:rPr>
          <w:rFonts w:hint="eastAsia"/>
          <w:sz w:val="30"/>
          <w:szCs w:val="30"/>
          <w:highlight w:val="yellow"/>
        </w:rPr>
        <w:t>被告刘明金对上述第一项中李泽保应归还的</w:t>
      </w:r>
      <w:r>
        <w:rPr>
          <w:rFonts w:hint="eastAsia"/>
          <w:sz w:val="30"/>
          <w:szCs w:val="30"/>
          <w:highlight w:val="yellow"/>
        </w:rPr>
        <w:t>300000</w:t>
      </w:r>
      <w:r>
        <w:rPr>
          <w:rFonts w:hint="eastAsia"/>
          <w:sz w:val="30"/>
          <w:szCs w:val="30"/>
          <w:highlight w:val="yellow"/>
        </w:rPr>
        <w:t>元借款本金及相应违约金承担连带清偿责任；</w:t>
      </w:r>
    </w:p>
    <w:p w14:paraId="1AB2A6F5" w14:textId="77777777" w:rsidR="00000000" w:rsidRDefault="00492002">
      <w:pPr>
        <w:spacing w:line="500" w:lineRule="atLeast"/>
        <w:ind w:firstLine="600"/>
        <w:divId w:val="727413734"/>
        <w:rPr>
          <w:rFonts w:hint="eastAsia"/>
          <w:sz w:val="30"/>
          <w:szCs w:val="30"/>
        </w:rPr>
      </w:pPr>
      <w:r>
        <w:rPr>
          <w:rFonts w:hint="eastAsia"/>
          <w:sz w:val="30"/>
          <w:szCs w:val="30"/>
        </w:rPr>
        <w:t>三、被告刘明金承担保证责任后，</w:t>
      </w:r>
      <w:r>
        <w:rPr>
          <w:rFonts w:hint="eastAsia"/>
          <w:sz w:val="30"/>
          <w:szCs w:val="30"/>
          <w:highlight w:val="yellow"/>
        </w:rPr>
        <w:t>有权向被告李泽保追偿</w:t>
      </w:r>
      <w:r>
        <w:rPr>
          <w:rFonts w:hint="eastAsia"/>
          <w:sz w:val="30"/>
          <w:szCs w:val="30"/>
        </w:rPr>
        <w:t>；</w:t>
      </w:r>
    </w:p>
    <w:p w14:paraId="52BBD4CD" w14:textId="77777777" w:rsidR="00000000" w:rsidRDefault="00492002">
      <w:pPr>
        <w:spacing w:line="500" w:lineRule="atLeast"/>
        <w:ind w:firstLine="600"/>
        <w:divId w:val="1890065975"/>
        <w:rPr>
          <w:rFonts w:hint="eastAsia"/>
          <w:sz w:val="30"/>
          <w:szCs w:val="30"/>
        </w:rPr>
      </w:pPr>
      <w:r>
        <w:rPr>
          <w:rFonts w:hint="eastAsia"/>
          <w:sz w:val="30"/>
          <w:szCs w:val="30"/>
        </w:rPr>
        <w:t>四、驳回原告刘德的其他诉讼请求。</w:t>
      </w:r>
    </w:p>
    <w:p w14:paraId="0ADFA779" w14:textId="77777777" w:rsidR="00000000" w:rsidRDefault="00492002">
      <w:pPr>
        <w:spacing w:line="500" w:lineRule="atLeast"/>
        <w:ind w:firstLine="600"/>
        <w:divId w:val="928200659"/>
        <w:rPr>
          <w:rFonts w:hint="eastAsia"/>
          <w:sz w:val="30"/>
          <w:szCs w:val="30"/>
        </w:rPr>
      </w:pPr>
      <w:r>
        <w:rPr>
          <w:rFonts w:hint="eastAsia"/>
          <w:sz w:val="30"/>
          <w:szCs w:val="30"/>
        </w:rPr>
        <w:t>如果未按本判决指定的期间履行金钱给付义务，应当依照《中华人民共和国民事诉讼法》第二百五十三条之规定，加倍支付迟延履行期间的债务利息。</w:t>
      </w:r>
    </w:p>
    <w:p w14:paraId="41288F1E" w14:textId="77777777" w:rsidR="00000000" w:rsidRDefault="00492002">
      <w:pPr>
        <w:spacing w:line="500" w:lineRule="atLeast"/>
        <w:ind w:firstLine="600"/>
        <w:divId w:val="735595283"/>
        <w:rPr>
          <w:rFonts w:hint="eastAsia"/>
          <w:sz w:val="30"/>
          <w:szCs w:val="30"/>
        </w:rPr>
      </w:pPr>
      <w:r>
        <w:rPr>
          <w:rFonts w:hint="eastAsia"/>
          <w:sz w:val="30"/>
          <w:szCs w:val="30"/>
        </w:rPr>
        <w:t>案件受理费</w:t>
      </w:r>
      <w:r>
        <w:rPr>
          <w:rFonts w:hint="eastAsia"/>
          <w:sz w:val="30"/>
          <w:szCs w:val="30"/>
        </w:rPr>
        <w:t>8830</w:t>
      </w:r>
      <w:r>
        <w:rPr>
          <w:rFonts w:hint="eastAsia"/>
          <w:sz w:val="30"/>
          <w:szCs w:val="30"/>
        </w:rPr>
        <w:t>元，由原告刘德承担</w:t>
      </w:r>
      <w:r>
        <w:rPr>
          <w:rFonts w:hint="eastAsia"/>
          <w:sz w:val="30"/>
          <w:szCs w:val="30"/>
        </w:rPr>
        <w:t>130</w:t>
      </w:r>
      <w:r>
        <w:rPr>
          <w:rFonts w:hint="eastAsia"/>
          <w:sz w:val="30"/>
          <w:szCs w:val="30"/>
        </w:rPr>
        <w:t>元，被告李泽保承担</w:t>
      </w:r>
      <w:r>
        <w:rPr>
          <w:rFonts w:hint="eastAsia"/>
          <w:sz w:val="30"/>
          <w:szCs w:val="30"/>
        </w:rPr>
        <w:t>8700</w:t>
      </w:r>
      <w:r>
        <w:rPr>
          <w:rFonts w:hint="eastAsia"/>
          <w:sz w:val="30"/>
          <w:szCs w:val="30"/>
        </w:rPr>
        <w:t>元，刘明金连带承担其中</w:t>
      </w:r>
      <w:r>
        <w:rPr>
          <w:rFonts w:hint="eastAsia"/>
          <w:sz w:val="30"/>
          <w:szCs w:val="30"/>
        </w:rPr>
        <w:t>7000</w:t>
      </w:r>
      <w:r>
        <w:rPr>
          <w:rFonts w:hint="eastAsia"/>
          <w:sz w:val="30"/>
          <w:szCs w:val="30"/>
        </w:rPr>
        <w:t>元；公告费</w:t>
      </w:r>
      <w:r>
        <w:rPr>
          <w:rFonts w:hint="eastAsia"/>
          <w:sz w:val="30"/>
          <w:szCs w:val="30"/>
        </w:rPr>
        <w:t>800</w:t>
      </w:r>
      <w:r>
        <w:rPr>
          <w:rFonts w:hint="eastAsia"/>
          <w:sz w:val="30"/>
          <w:szCs w:val="30"/>
        </w:rPr>
        <w:t>元，由被告李泽保承担、刘明金承担连带清偿责任。</w:t>
      </w:r>
    </w:p>
    <w:p w14:paraId="4C075AA6" w14:textId="77777777" w:rsidR="00000000" w:rsidRDefault="00492002">
      <w:pPr>
        <w:spacing w:line="500" w:lineRule="atLeast"/>
        <w:ind w:firstLine="600"/>
        <w:divId w:val="626858315"/>
        <w:rPr>
          <w:rFonts w:hint="eastAsia"/>
          <w:sz w:val="30"/>
          <w:szCs w:val="30"/>
        </w:rPr>
      </w:pPr>
      <w:r>
        <w:rPr>
          <w:rFonts w:hint="eastAsia"/>
          <w:sz w:val="30"/>
          <w:szCs w:val="30"/>
        </w:rPr>
        <w:t>如不服本判决，可在判决书送达之日起十五日内，向本院递交上诉状，并按对方当事人的人数提出副本，上诉于安徽省合肥中级人民法院。</w:t>
      </w:r>
    </w:p>
    <w:p w14:paraId="512D6998" w14:textId="77777777" w:rsidR="00000000" w:rsidRDefault="00492002">
      <w:pPr>
        <w:spacing w:line="500" w:lineRule="atLeast"/>
        <w:jc w:val="right"/>
        <w:divId w:val="1528174015"/>
        <w:rPr>
          <w:rFonts w:hint="eastAsia"/>
          <w:sz w:val="30"/>
          <w:szCs w:val="30"/>
        </w:rPr>
      </w:pPr>
      <w:r>
        <w:rPr>
          <w:rFonts w:hint="eastAsia"/>
          <w:sz w:val="30"/>
          <w:szCs w:val="30"/>
        </w:rPr>
        <w:t xml:space="preserve">审　</w:t>
      </w:r>
      <w:r>
        <w:rPr>
          <w:rFonts w:hint="eastAsia"/>
          <w:sz w:val="30"/>
          <w:szCs w:val="30"/>
        </w:rPr>
        <w:t>判　长　　孙　睿</w:t>
      </w:r>
    </w:p>
    <w:p w14:paraId="5638DD82" w14:textId="77777777" w:rsidR="00000000" w:rsidRDefault="00492002">
      <w:pPr>
        <w:spacing w:line="500" w:lineRule="atLeast"/>
        <w:jc w:val="right"/>
        <w:divId w:val="1551187978"/>
        <w:rPr>
          <w:rFonts w:hint="eastAsia"/>
          <w:sz w:val="30"/>
          <w:szCs w:val="30"/>
        </w:rPr>
      </w:pPr>
      <w:r>
        <w:rPr>
          <w:rFonts w:hint="eastAsia"/>
          <w:sz w:val="30"/>
          <w:szCs w:val="30"/>
        </w:rPr>
        <w:t>代理审判员　　王文慧</w:t>
      </w:r>
    </w:p>
    <w:p w14:paraId="5E96B6A4" w14:textId="77777777" w:rsidR="00000000" w:rsidRDefault="00492002">
      <w:pPr>
        <w:spacing w:line="500" w:lineRule="atLeast"/>
        <w:jc w:val="right"/>
        <w:divId w:val="1487089975"/>
        <w:rPr>
          <w:rFonts w:hint="eastAsia"/>
          <w:sz w:val="30"/>
          <w:szCs w:val="30"/>
        </w:rPr>
      </w:pPr>
      <w:r>
        <w:rPr>
          <w:rFonts w:hint="eastAsia"/>
          <w:sz w:val="30"/>
          <w:szCs w:val="30"/>
        </w:rPr>
        <w:t>人民陪审员　　席俊婷</w:t>
      </w:r>
    </w:p>
    <w:p w14:paraId="56E9996D" w14:textId="77777777" w:rsidR="00000000" w:rsidRDefault="00492002">
      <w:pPr>
        <w:spacing w:line="500" w:lineRule="atLeast"/>
        <w:jc w:val="right"/>
        <w:divId w:val="369183091"/>
        <w:rPr>
          <w:rFonts w:hint="eastAsia"/>
          <w:sz w:val="30"/>
          <w:szCs w:val="30"/>
        </w:rPr>
      </w:pPr>
      <w:r>
        <w:rPr>
          <w:rFonts w:hint="eastAsia"/>
          <w:sz w:val="30"/>
          <w:szCs w:val="30"/>
        </w:rPr>
        <w:t>二〇一四年九月二日</w:t>
      </w:r>
    </w:p>
    <w:p w14:paraId="5AAFE15C" w14:textId="77777777" w:rsidR="00000000" w:rsidRDefault="00492002">
      <w:pPr>
        <w:spacing w:line="500" w:lineRule="atLeast"/>
        <w:jc w:val="right"/>
        <w:divId w:val="1810971472"/>
        <w:rPr>
          <w:rFonts w:hint="eastAsia"/>
          <w:sz w:val="30"/>
          <w:szCs w:val="30"/>
        </w:rPr>
      </w:pPr>
      <w:r>
        <w:rPr>
          <w:rFonts w:hint="eastAsia"/>
          <w:sz w:val="30"/>
          <w:szCs w:val="30"/>
        </w:rPr>
        <w:t>书　记　员　　程艳艳</w:t>
      </w:r>
    </w:p>
    <w:p w14:paraId="28655C71" w14:textId="77777777" w:rsidR="00000000" w:rsidRDefault="00492002">
      <w:pPr>
        <w:spacing w:line="500" w:lineRule="atLeast"/>
        <w:ind w:firstLine="600"/>
        <w:divId w:val="1961449967"/>
        <w:rPr>
          <w:rFonts w:hint="eastAsia"/>
          <w:sz w:val="30"/>
          <w:szCs w:val="30"/>
        </w:rPr>
      </w:pPr>
      <w:r>
        <w:rPr>
          <w:rFonts w:hint="eastAsia"/>
          <w:sz w:val="30"/>
          <w:szCs w:val="30"/>
        </w:rPr>
        <w:t>附本判决适用的法律条文：</w:t>
      </w:r>
    </w:p>
    <w:p w14:paraId="5398229B" w14:textId="77777777" w:rsidR="00000000" w:rsidRDefault="00492002">
      <w:pPr>
        <w:spacing w:line="500" w:lineRule="atLeast"/>
        <w:ind w:firstLine="600"/>
        <w:divId w:val="1462111015"/>
        <w:rPr>
          <w:rFonts w:hint="eastAsia"/>
          <w:sz w:val="30"/>
          <w:szCs w:val="30"/>
        </w:rPr>
      </w:pPr>
      <w:r>
        <w:rPr>
          <w:rFonts w:hint="eastAsia"/>
          <w:sz w:val="30"/>
          <w:szCs w:val="30"/>
        </w:rPr>
        <w:t>《中华人民共和国合同法》</w:t>
      </w:r>
    </w:p>
    <w:p w14:paraId="0E74800F" w14:textId="77777777" w:rsidR="00000000" w:rsidRDefault="00492002">
      <w:pPr>
        <w:spacing w:line="500" w:lineRule="atLeast"/>
        <w:ind w:firstLine="600"/>
        <w:divId w:val="1851531315"/>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26617A92" w14:textId="77777777" w:rsidR="00000000" w:rsidRDefault="00492002">
      <w:pPr>
        <w:spacing w:line="500" w:lineRule="atLeast"/>
        <w:ind w:firstLine="600"/>
        <w:divId w:val="1609390589"/>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约定的违约金低于造成的损失的，当事人可以请求人民法院或者仲裁机构予以增加；约定的违约金过分高于造成的损失的，当事人可以请求人民法院或者仲裁机构予以适当减少。当事人就迟延履行约定违约金的，违约方支付违约金后，还应当履行债务。</w:t>
      </w:r>
    </w:p>
    <w:p w14:paraId="04A7F295" w14:textId="77777777" w:rsidR="00000000" w:rsidRDefault="00492002">
      <w:pPr>
        <w:spacing w:line="500" w:lineRule="atLeast"/>
        <w:ind w:firstLine="600"/>
        <w:divId w:val="182265188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w:t>
      </w:r>
      <w:r>
        <w:rPr>
          <w:rFonts w:hint="eastAsia"/>
          <w:sz w:val="30"/>
          <w:szCs w:val="30"/>
        </w:rPr>
        <w:t>理期限内返还。</w:t>
      </w:r>
    </w:p>
    <w:p w14:paraId="3A11F2CE" w14:textId="77777777" w:rsidR="00000000" w:rsidRDefault="00492002">
      <w:pPr>
        <w:spacing w:line="500" w:lineRule="atLeast"/>
        <w:ind w:firstLine="600"/>
        <w:divId w:val="2136562865"/>
        <w:rPr>
          <w:rFonts w:hint="eastAsia"/>
          <w:sz w:val="30"/>
          <w:szCs w:val="30"/>
        </w:rPr>
      </w:pPr>
      <w:r>
        <w:rPr>
          <w:rFonts w:hint="eastAsia"/>
          <w:sz w:val="30"/>
          <w:szCs w:val="30"/>
        </w:rPr>
        <w:t>《最高人民法院关于人民法院审理借贷案件的若干意见》</w:t>
      </w:r>
    </w:p>
    <w:p w14:paraId="5D9C96E9" w14:textId="77777777" w:rsidR="00000000" w:rsidRDefault="00492002">
      <w:pPr>
        <w:spacing w:line="500" w:lineRule="atLeast"/>
        <w:ind w:firstLine="600"/>
        <w:divId w:val="251399466"/>
        <w:rPr>
          <w:rFonts w:hint="eastAsia"/>
          <w:sz w:val="30"/>
          <w:szCs w:val="30"/>
        </w:rPr>
      </w:pPr>
      <w:r>
        <w:rPr>
          <w:rFonts w:hint="eastAsia"/>
          <w:sz w:val="30"/>
          <w:szCs w:val="30"/>
        </w:rPr>
        <w:t>第</w:t>
      </w:r>
      <w:r>
        <w:rPr>
          <w:rFonts w:hint="eastAsia"/>
          <w:sz w:val="30"/>
          <w:szCs w:val="30"/>
        </w:rPr>
        <w:t>6</w:t>
      </w:r>
      <w:r>
        <w:rPr>
          <w:rFonts w:hint="eastAsia"/>
          <w:sz w:val="30"/>
          <w:szCs w:val="30"/>
        </w:rPr>
        <w:t>条民间借贷的利率可以适当高于银行的利率，各地人民法院可根据本地区的实际情况具体掌握，但最高不得超过银行同类贷款利率的四倍（包含利率本数）。超出此限度的，超出部分的利息不予保护。</w:t>
      </w:r>
    </w:p>
    <w:p w14:paraId="5B564CD3" w14:textId="77777777" w:rsidR="00000000" w:rsidRDefault="00492002">
      <w:pPr>
        <w:spacing w:line="500" w:lineRule="atLeast"/>
        <w:ind w:firstLine="600"/>
        <w:divId w:val="230238673"/>
        <w:rPr>
          <w:rFonts w:hint="eastAsia"/>
          <w:sz w:val="30"/>
          <w:szCs w:val="30"/>
        </w:rPr>
      </w:pPr>
      <w:r>
        <w:rPr>
          <w:rFonts w:hint="eastAsia"/>
          <w:sz w:val="30"/>
          <w:szCs w:val="30"/>
        </w:rPr>
        <w:t>《中华人民共和国担保法》</w:t>
      </w:r>
    </w:p>
    <w:p w14:paraId="18CE0EE0" w14:textId="77777777" w:rsidR="00000000" w:rsidRDefault="00492002">
      <w:pPr>
        <w:spacing w:line="500" w:lineRule="atLeast"/>
        <w:ind w:firstLine="600"/>
        <w:divId w:val="1381049376"/>
        <w:rPr>
          <w:rFonts w:hint="eastAsia"/>
          <w:sz w:val="30"/>
          <w:szCs w:val="30"/>
        </w:rPr>
      </w:pPr>
      <w:r>
        <w:rPr>
          <w:rFonts w:hint="eastAsia"/>
          <w:sz w:val="30"/>
          <w:szCs w:val="30"/>
        </w:rPr>
        <w:t>第十八条当事人在保证合同中约定保证人与债务人对债务承担连带责任的，为连带责任保证。连带责任保证的债务人在主合同规定的债务履行期届满没有履行债务的，债权人可以要求债务人履行债务，也可以要求保证人在其保证范围内承担保证责任。</w:t>
      </w:r>
    </w:p>
    <w:p w14:paraId="341D6125" w14:textId="77777777" w:rsidR="00000000" w:rsidRDefault="00492002">
      <w:pPr>
        <w:spacing w:line="500" w:lineRule="atLeast"/>
        <w:ind w:firstLine="600"/>
        <w:divId w:val="44105851"/>
        <w:rPr>
          <w:rFonts w:hint="eastAsia"/>
          <w:sz w:val="30"/>
          <w:szCs w:val="30"/>
        </w:rPr>
      </w:pPr>
      <w:r>
        <w:rPr>
          <w:rFonts w:hint="eastAsia"/>
          <w:sz w:val="30"/>
          <w:szCs w:val="30"/>
        </w:rPr>
        <w:t>第二十一条保证</w:t>
      </w:r>
      <w:r>
        <w:rPr>
          <w:rFonts w:hint="eastAsia"/>
          <w:sz w:val="30"/>
          <w:szCs w:val="30"/>
        </w:rPr>
        <w:t>担保的范围包括主债权及利息、违约金、损害赔偿金和实现债权的费用。保证合同另有约定的，按照约定。当事人对保证担保的范围没有约定或者约定不明确的，保证人应当对全部债务承担责任。</w:t>
      </w:r>
    </w:p>
    <w:p w14:paraId="6624A400" w14:textId="77777777" w:rsidR="00000000" w:rsidRDefault="00492002">
      <w:pPr>
        <w:spacing w:line="500" w:lineRule="atLeast"/>
        <w:ind w:firstLine="600"/>
        <w:divId w:val="2146048149"/>
        <w:rPr>
          <w:rFonts w:hint="eastAsia"/>
          <w:sz w:val="30"/>
          <w:szCs w:val="30"/>
        </w:rPr>
      </w:pPr>
      <w:r>
        <w:rPr>
          <w:rFonts w:hint="eastAsia"/>
          <w:sz w:val="30"/>
          <w:szCs w:val="30"/>
        </w:rPr>
        <w:t>第三十一条保证人承担保证责任后，有权向债务人追偿。</w:t>
      </w:r>
    </w:p>
    <w:p w14:paraId="26B492DB" w14:textId="77777777" w:rsidR="00000000" w:rsidRDefault="00492002">
      <w:pPr>
        <w:spacing w:line="500" w:lineRule="atLeast"/>
        <w:ind w:firstLine="600"/>
        <w:divId w:val="687633642"/>
        <w:rPr>
          <w:rFonts w:hint="eastAsia"/>
          <w:sz w:val="30"/>
          <w:szCs w:val="30"/>
        </w:rPr>
      </w:pPr>
      <w:r>
        <w:rPr>
          <w:rFonts w:hint="eastAsia"/>
          <w:sz w:val="30"/>
          <w:szCs w:val="30"/>
        </w:rPr>
        <w:t>《中华人民共和国民事诉讼法》</w:t>
      </w:r>
    </w:p>
    <w:p w14:paraId="7872A2E3" w14:textId="77777777" w:rsidR="00000000" w:rsidRDefault="00492002">
      <w:pPr>
        <w:spacing w:line="500" w:lineRule="atLeast"/>
        <w:ind w:firstLine="600"/>
        <w:divId w:val="1863665224"/>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8EBE" w14:textId="77777777" w:rsidR="00492002" w:rsidRDefault="00492002" w:rsidP="00492002">
      <w:r>
        <w:separator/>
      </w:r>
    </w:p>
  </w:endnote>
  <w:endnote w:type="continuationSeparator" w:id="0">
    <w:p w14:paraId="0699F3C0" w14:textId="77777777" w:rsidR="00492002" w:rsidRDefault="00492002" w:rsidP="0049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DBAB" w14:textId="77777777" w:rsidR="00492002" w:rsidRDefault="00492002" w:rsidP="00492002">
      <w:r>
        <w:separator/>
      </w:r>
    </w:p>
  </w:footnote>
  <w:footnote w:type="continuationSeparator" w:id="0">
    <w:p w14:paraId="6A95F461" w14:textId="77777777" w:rsidR="00492002" w:rsidRDefault="00492002" w:rsidP="004920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92002"/>
    <w:rsid w:val="0049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CFBC7"/>
  <w15:chartTrackingRefBased/>
  <w15:docId w15:val="{31E34F94-A719-41E7-960E-89E81EA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920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002"/>
    <w:rPr>
      <w:rFonts w:ascii="宋体" w:eastAsia="宋体" w:hAnsi="宋体" w:cs="宋体"/>
      <w:sz w:val="18"/>
      <w:szCs w:val="18"/>
    </w:rPr>
  </w:style>
  <w:style w:type="paragraph" w:styleId="a5">
    <w:name w:val="footer"/>
    <w:basedOn w:val="a"/>
    <w:link w:val="a6"/>
    <w:uiPriority w:val="99"/>
    <w:unhideWhenUsed/>
    <w:rsid w:val="00492002"/>
    <w:pPr>
      <w:tabs>
        <w:tab w:val="center" w:pos="4153"/>
        <w:tab w:val="right" w:pos="8306"/>
      </w:tabs>
      <w:snapToGrid w:val="0"/>
    </w:pPr>
    <w:rPr>
      <w:sz w:val="18"/>
      <w:szCs w:val="18"/>
    </w:rPr>
  </w:style>
  <w:style w:type="character" w:customStyle="1" w:styleId="a6">
    <w:name w:val="页脚 字符"/>
    <w:basedOn w:val="a0"/>
    <w:link w:val="a5"/>
    <w:uiPriority w:val="99"/>
    <w:rsid w:val="004920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5851">
      <w:marLeft w:val="0"/>
      <w:marRight w:val="0"/>
      <w:marTop w:val="10"/>
      <w:marBottom w:val="10"/>
      <w:divBdr>
        <w:top w:val="none" w:sz="0" w:space="0" w:color="auto"/>
        <w:left w:val="none" w:sz="0" w:space="0" w:color="auto"/>
        <w:bottom w:val="none" w:sz="0" w:space="0" w:color="auto"/>
        <w:right w:val="none" w:sz="0" w:space="0" w:color="auto"/>
      </w:divBdr>
    </w:div>
    <w:div w:id="203948542">
      <w:marLeft w:val="0"/>
      <w:marRight w:val="0"/>
      <w:marTop w:val="10"/>
      <w:marBottom w:val="10"/>
      <w:divBdr>
        <w:top w:val="none" w:sz="0" w:space="0" w:color="auto"/>
        <w:left w:val="none" w:sz="0" w:space="0" w:color="auto"/>
        <w:bottom w:val="none" w:sz="0" w:space="0" w:color="auto"/>
        <w:right w:val="none" w:sz="0" w:space="0" w:color="auto"/>
      </w:divBdr>
    </w:div>
    <w:div w:id="230238673">
      <w:marLeft w:val="0"/>
      <w:marRight w:val="0"/>
      <w:marTop w:val="10"/>
      <w:marBottom w:val="10"/>
      <w:divBdr>
        <w:top w:val="none" w:sz="0" w:space="0" w:color="auto"/>
        <w:left w:val="none" w:sz="0" w:space="0" w:color="auto"/>
        <w:bottom w:val="none" w:sz="0" w:space="0" w:color="auto"/>
        <w:right w:val="none" w:sz="0" w:space="0" w:color="auto"/>
      </w:divBdr>
    </w:div>
    <w:div w:id="251399466">
      <w:marLeft w:val="0"/>
      <w:marRight w:val="0"/>
      <w:marTop w:val="10"/>
      <w:marBottom w:val="10"/>
      <w:divBdr>
        <w:top w:val="none" w:sz="0" w:space="0" w:color="auto"/>
        <w:left w:val="none" w:sz="0" w:space="0" w:color="auto"/>
        <w:bottom w:val="none" w:sz="0" w:space="0" w:color="auto"/>
        <w:right w:val="none" w:sz="0" w:space="0" w:color="auto"/>
      </w:divBdr>
    </w:div>
    <w:div w:id="369183091">
      <w:marLeft w:val="0"/>
      <w:marRight w:val="720"/>
      <w:marTop w:val="10"/>
      <w:marBottom w:val="10"/>
      <w:divBdr>
        <w:top w:val="none" w:sz="0" w:space="0" w:color="auto"/>
        <w:left w:val="none" w:sz="0" w:space="0" w:color="auto"/>
        <w:bottom w:val="none" w:sz="0" w:space="0" w:color="auto"/>
        <w:right w:val="none" w:sz="0" w:space="0" w:color="auto"/>
      </w:divBdr>
    </w:div>
    <w:div w:id="403995727">
      <w:marLeft w:val="0"/>
      <w:marRight w:val="0"/>
      <w:marTop w:val="10"/>
      <w:marBottom w:val="10"/>
      <w:divBdr>
        <w:top w:val="none" w:sz="0" w:space="0" w:color="auto"/>
        <w:left w:val="none" w:sz="0" w:space="0" w:color="auto"/>
        <w:bottom w:val="none" w:sz="0" w:space="0" w:color="auto"/>
        <w:right w:val="none" w:sz="0" w:space="0" w:color="auto"/>
      </w:divBdr>
    </w:div>
    <w:div w:id="444690455">
      <w:marLeft w:val="0"/>
      <w:marRight w:val="0"/>
      <w:marTop w:val="10"/>
      <w:marBottom w:val="10"/>
      <w:divBdr>
        <w:top w:val="none" w:sz="0" w:space="0" w:color="auto"/>
        <w:left w:val="none" w:sz="0" w:space="0" w:color="auto"/>
        <w:bottom w:val="none" w:sz="0" w:space="0" w:color="auto"/>
        <w:right w:val="none" w:sz="0" w:space="0" w:color="auto"/>
      </w:divBdr>
    </w:div>
    <w:div w:id="453528292">
      <w:marLeft w:val="0"/>
      <w:marRight w:val="0"/>
      <w:marTop w:val="10"/>
      <w:marBottom w:val="10"/>
      <w:divBdr>
        <w:top w:val="none" w:sz="0" w:space="0" w:color="auto"/>
        <w:left w:val="none" w:sz="0" w:space="0" w:color="auto"/>
        <w:bottom w:val="none" w:sz="0" w:space="0" w:color="auto"/>
        <w:right w:val="none" w:sz="0" w:space="0" w:color="auto"/>
      </w:divBdr>
    </w:div>
    <w:div w:id="620919486">
      <w:marLeft w:val="0"/>
      <w:marRight w:val="0"/>
      <w:marTop w:val="10"/>
      <w:marBottom w:val="10"/>
      <w:divBdr>
        <w:top w:val="none" w:sz="0" w:space="0" w:color="auto"/>
        <w:left w:val="none" w:sz="0" w:space="0" w:color="auto"/>
        <w:bottom w:val="none" w:sz="0" w:space="0" w:color="auto"/>
        <w:right w:val="none" w:sz="0" w:space="0" w:color="auto"/>
      </w:divBdr>
    </w:div>
    <w:div w:id="626858315">
      <w:marLeft w:val="0"/>
      <w:marRight w:val="0"/>
      <w:marTop w:val="10"/>
      <w:marBottom w:val="10"/>
      <w:divBdr>
        <w:top w:val="none" w:sz="0" w:space="0" w:color="auto"/>
        <w:left w:val="none" w:sz="0" w:space="0" w:color="auto"/>
        <w:bottom w:val="none" w:sz="0" w:space="0" w:color="auto"/>
        <w:right w:val="none" w:sz="0" w:space="0" w:color="auto"/>
      </w:divBdr>
    </w:div>
    <w:div w:id="687633642">
      <w:marLeft w:val="0"/>
      <w:marRight w:val="0"/>
      <w:marTop w:val="10"/>
      <w:marBottom w:val="10"/>
      <w:divBdr>
        <w:top w:val="none" w:sz="0" w:space="0" w:color="auto"/>
        <w:left w:val="none" w:sz="0" w:space="0" w:color="auto"/>
        <w:bottom w:val="none" w:sz="0" w:space="0" w:color="auto"/>
        <w:right w:val="none" w:sz="0" w:space="0" w:color="auto"/>
      </w:divBdr>
    </w:div>
    <w:div w:id="727413734">
      <w:marLeft w:val="0"/>
      <w:marRight w:val="0"/>
      <w:marTop w:val="10"/>
      <w:marBottom w:val="10"/>
      <w:divBdr>
        <w:top w:val="none" w:sz="0" w:space="0" w:color="auto"/>
        <w:left w:val="none" w:sz="0" w:space="0" w:color="auto"/>
        <w:bottom w:val="none" w:sz="0" w:space="0" w:color="auto"/>
        <w:right w:val="none" w:sz="0" w:space="0" w:color="auto"/>
      </w:divBdr>
    </w:div>
    <w:div w:id="735595283">
      <w:marLeft w:val="0"/>
      <w:marRight w:val="0"/>
      <w:marTop w:val="10"/>
      <w:marBottom w:val="10"/>
      <w:divBdr>
        <w:top w:val="none" w:sz="0" w:space="0" w:color="auto"/>
        <w:left w:val="none" w:sz="0" w:space="0" w:color="auto"/>
        <w:bottom w:val="none" w:sz="0" w:space="0" w:color="auto"/>
        <w:right w:val="none" w:sz="0" w:space="0" w:color="auto"/>
      </w:divBdr>
    </w:div>
    <w:div w:id="761876132">
      <w:marLeft w:val="0"/>
      <w:marRight w:val="0"/>
      <w:marTop w:val="10"/>
      <w:marBottom w:val="10"/>
      <w:divBdr>
        <w:top w:val="none" w:sz="0" w:space="0" w:color="auto"/>
        <w:left w:val="none" w:sz="0" w:space="0" w:color="auto"/>
        <w:bottom w:val="none" w:sz="0" w:space="0" w:color="auto"/>
        <w:right w:val="none" w:sz="0" w:space="0" w:color="auto"/>
      </w:divBdr>
    </w:div>
    <w:div w:id="818426145">
      <w:marLeft w:val="0"/>
      <w:marRight w:val="0"/>
      <w:marTop w:val="10"/>
      <w:marBottom w:val="10"/>
      <w:divBdr>
        <w:top w:val="none" w:sz="0" w:space="0" w:color="auto"/>
        <w:left w:val="none" w:sz="0" w:space="0" w:color="auto"/>
        <w:bottom w:val="none" w:sz="0" w:space="0" w:color="auto"/>
        <w:right w:val="none" w:sz="0" w:space="0" w:color="auto"/>
      </w:divBdr>
    </w:div>
    <w:div w:id="928200659">
      <w:marLeft w:val="0"/>
      <w:marRight w:val="0"/>
      <w:marTop w:val="10"/>
      <w:marBottom w:val="10"/>
      <w:divBdr>
        <w:top w:val="none" w:sz="0" w:space="0" w:color="auto"/>
        <w:left w:val="none" w:sz="0" w:space="0" w:color="auto"/>
        <w:bottom w:val="none" w:sz="0" w:space="0" w:color="auto"/>
        <w:right w:val="none" w:sz="0" w:space="0" w:color="auto"/>
      </w:divBdr>
    </w:div>
    <w:div w:id="1061828382">
      <w:marLeft w:val="0"/>
      <w:marRight w:val="0"/>
      <w:marTop w:val="10"/>
      <w:marBottom w:val="10"/>
      <w:divBdr>
        <w:top w:val="none" w:sz="0" w:space="0" w:color="auto"/>
        <w:left w:val="none" w:sz="0" w:space="0" w:color="auto"/>
        <w:bottom w:val="none" w:sz="0" w:space="0" w:color="auto"/>
        <w:right w:val="none" w:sz="0" w:space="0" w:color="auto"/>
      </w:divBdr>
    </w:div>
    <w:div w:id="1153065536">
      <w:marLeft w:val="0"/>
      <w:marRight w:val="0"/>
      <w:marTop w:val="10"/>
      <w:marBottom w:val="10"/>
      <w:divBdr>
        <w:top w:val="none" w:sz="0" w:space="0" w:color="auto"/>
        <w:left w:val="none" w:sz="0" w:space="0" w:color="auto"/>
        <w:bottom w:val="none" w:sz="0" w:space="0" w:color="auto"/>
        <w:right w:val="none" w:sz="0" w:space="0" w:color="auto"/>
      </w:divBdr>
    </w:div>
    <w:div w:id="1381049376">
      <w:marLeft w:val="0"/>
      <w:marRight w:val="0"/>
      <w:marTop w:val="10"/>
      <w:marBottom w:val="10"/>
      <w:divBdr>
        <w:top w:val="none" w:sz="0" w:space="0" w:color="auto"/>
        <w:left w:val="none" w:sz="0" w:space="0" w:color="auto"/>
        <w:bottom w:val="none" w:sz="0" w:space="0" w:color="auto"/>
        <w:right w:val="none" w:sz="0" w:space="0" w:color="auto"/>
      </w:divBdr>
    </w:div>
    <w:div w:id="1389571203">
      <w:marLeft w:val="0"/>
      <w:marRight w:val="0"/>
      <w:marTop w:val="10"/>
      <w:marBottom w:val="10"/>
      <w:divBdr>
        <w:top w:val="none" w:sz="0" w:space="0" w:color="auto"/>
        <w:left w:val="none" w:sz="0" w:space="0" w:color="auto"/>
        <w:bottom w:val="none" w:sz="0" w:space="0" w:color="auto"/>
        <w:right w:val="none" w:sz="0" w:space="0" w:color="auto"/>
      </w:divBdr>
    </w:div>
    <w:div w:id="1462111015">
      <w:marLeft w:val="0"/>
      <w:marRight w:val="0"/>
      <w:marTop w:val="10"/>
      <w:marBottom w:val="10"/>
      <w:divBdr>
        <w:top w:val="none" w:sz="0" w:space="0" w:color="auto"/>
        <w:left w:val="none" w:sz="0" w:space="0" w:color="auto"/>
        <w:bottom w:val="none" w:sz="0" w:space="0" w:color="auto"/>
        <w:right w:val="none" w:sz="0" w:space="0" w:color="auto"/>
      </w:divBdr>
    </w:div>
    <w:div w:id="1487089975">
      <w:marLeft w:val="0"/>
      <w:marRight w:val="720"/>
      <w:marTop w:val="10"/>
      <w:marBottom w:val="10"/>
      <w:divBdr>
        <w:top w:val="none" w:sz="0" w:space="0" w:color="auto"/>
        <w:left w:val="none" w:sz="0" w:space="0" w:color="auto"/>
        <w:bottom w:val="none" w:sz="0" w:space="0" w:color="auto"/>
        <w:right w:val="none" w:sz="0" w:space="0" w:color="auto"/>
      </w:divBdr>
    </w:div>
    <w:div w:id="1528174015">
      <w:marLeft w:val="0"/>
      <w:marRight w:val="720"/>
      <w:marTop w:val="10"/>
      <w:marBottom w:val="10"/>
      <w:divBdr>
        <w:top w:val="none" w:sz="0" w:space="0" w:color="auto"/>
        <w:left w:val="none" w:sz="0" w:space="0" w:color="auto"/>
        <w:bottom w:val="none" w:sz="0" w:space="0" w:color="auto"/>
        <w:right w:val="none" w:sz="0" w:space="0" w:color="auto"/>
      </w:divBdr>
    </w:div>
    <w:div w:id="1551187978">
      <w:marLeft w:val="0"/>
      <w:marRight w:val="720"/>
      <w:marTop w:val="10"/>
      <w:marBottom w:val="10"/>
      <w:divBdr>
        <w:top w:val="none" w:sz="0" w:space="0" w:color="auto"/>
        <w:left w:val="none" w:sz="0" w:space="0" w:color="auto"/>
        <w:bottom w:val="none" w:sz="0" w:space="0" w:color="auto"/>
        <w:right w:val="none" w:sz="0" w:space="0" w:color="auto"/>
      </w:divBdr>
    </w:div>
    <w:div w:id="1560357944">
      <w:marLeft w:val="0"/>
      <w:marRight w:val="0"/>
      <w:marTop w:val="10"/>
      <w:marBottom w:val="10"/>
      <w:divBdr>
        <w:top w:val="none" w:sz="0" w:space="0" w:color="auto"/>
        <w:left w:val="none" w:sz="0" w:space="0" w:color="auto"/>
        <w:bottom w:val="none" w:sz="0" w:space="0" w:color="auto"/>
        <w:right w:val="none" w:sz="0" w:space="0" w:color="auto"/>
      </w:divBdr>
    </w:div>
    <w:div w:id="1609390589">
      <w:marLeft w:val="0"/>
      <w:marRight w:val="0"/>
      <w:marTop w:val="10"/>
      <w:marBottom w:val="10"/>
      <w:divBdr>
        <w:top w:val="none" w:sz="0" w:space="0" w:color="auto"/>
        <w:left w:val="none" w:sz="0" w:space="0" w:color="auto"/>
        <w:bottom w:val="none" w:sz="0" w:space="0" w:color="auto"/>
        <w:right w:val="none" w:sz="0" w:space="0" w:color="auto"/>
      </w:divBdr>
    </w:div>
    <w:div w:id="1810971472">
      <w:marLeft w:val="0"/>
      <w:marRight w:val="720"/>
      <w:marTop w:val="10"/>
      <w:marBottom w:val="10"/>
      <w:divBdr>
        <w:top w:val="none" w:sz="0" w:space="0" w:color="auto"/>
        <w:left w:val="none" w:sz="0" w:space="0" w:color="auto"/>
        <w:bottom w:val="none" w:sz="0" w:space="0" w:color="auto"/>
        <w:right w:val="none" w:sz="0" w:space="0" w:color="auto"/>
      </w:divBdr>
    </w:div>
    <w:div w:id="1814985774">
      <w:marLeft w:val="0"/>
      <w:marRight w:val="0"/>
      <w:marTop w:val="10"/>
      <w:marBottom w:val="10"/>
      <w:divBdr>
        <w:top w:val="none" w:sz="0" w:space="0" w:color="auto"/>
        <w:left w:val="none" w:sz="0" w:space="0" w:color="auto"/>
        <w:bottom w:val="none" w:sz="0" w:space="0" w:color="auto"/>
        <w:right w:val="none" w:sz="0" w:space="0" w:color="auto"/>
      </w:divBdr>
    </w:div>
    <w:div w:id="1822651884">
      <w:marLeft w:val="0"/>
      <w:marRight w:val="0"/>
      <w:marTop w:val="10"/>
      <w:marBottom w:val="10"/>
      <w:divBdr>
        <w:top w:val="none" w:sz="0" w:space="0" w:color="auto"/>
        <w:left w:val="none" w:sz="0" w:space="0" w:color="auto"/>
        <w:bottom w:val="none" w:sz="0" w:space="0" w:color="auto"/>
        <w:right w:val="none" w:sz="0" w:space="0" w:color="auto"/>
      </w:divBdr>
    </w:div>
    <w:div w:id="1851531315">
      <w:marLeft w:val="0"/>
      <w:marRight w:val="0"/>
      <w:marTop w:val="10"/>
      <w:marBottom w:val="10"/>
      <w:divBdr>
        <w:top w:val="none" w:sz="0" w:space="0" w:color="auto"/>
        <w:left w:val="none" w:sz="0" w:space="0" w:color="auto"/>
        <w:bottom w:val="none" w:sz="0" w:space="0" w:color="auto"/>
        <w:right w:val="none" w:sz="0" w:space="0" w:color="auto"/>
      </w:divBdr>
    </w:div>
    <w:div w:id="1863665224">
      <w:marLeft w:val="0"/>
      <w:marRight w:val="0"/>
      <w:marTop w:val="10"/>
      <w:marBottom w:val="10"/>
      <w:divBdr>
        <w:top w:val="none" w:sz="0" w:space="0" w:color="auto"/>
        <w:left w:val="none" w:sz="0" w:space="0" w:color="auto"/>
        <w:bottom w:val="none" w:sz="0" w:space="0" w:color="auto"/>
        <w:right w:val="none" w:sz="0" w:space="0" w:color="auto"/>
      </w:divBdr>
    </w:div>
    <w:div w:id="1890065975">
      <w:marLeft w:val="0"/>
      <w:marRight w:val="0"/>
      <w:marTop w:val="10"/>
      <w:marBottom w:val="10"/>
      <w:divBdr>
        <w:top w:val="none" w:sz="0" w:space="0" w:color="auto"/>
        <w:left w:val="none" w:sz="0" w:space="0" w:color="auto"/>
        <w:bottom w:val="none" w:sz="0" w:space="0" w:color="auto"/>
        <w:right w:val="none" w:sz="0" w:space="0" w:color="auto"/>
      </w:divBdr>
    </w:div>
    <w:div w:id="1897740046">
      <w:marLeft w:val="0"/>
      <w:marRight w:val="0"/>
      <w:marTop w:val="10"/>
      <w:marBottom w:val="10"/>
      <w:divBdr>
        <w:top w:val="none" w:sz="0" w:space="0" w:color="auto"/>
        <w:left w:val="none" w:sz="0" w:space="0" w:color="auto"/>
        <w:bottom w:val="none" w:sz="0" w:space="0" w:color="auto"/>
        <w:right w:val="none" w:sz="0" w:space="0" w:color="auto"/>
      </w:divBdr>
    </w:div>
    <w:div w:id="1961449967">
      <w:marLeft w:val="0"/>
      <w:marRight w:val="0"/>
      <w:marTop w:val="10"/>
      <w:marBottom w:val="10"/>
      <w:divBdr>
        <w:top w:val="none" w:sz="0" w:space="0" w:color="auto"/>
        <w:left w:val="none" w:sz="0" w:space="0" w:color="auto"/>
        <w:bottom w:val="none" w:sz="0" w:space="0" w:color="auto"/>
        <w:right w:val="none" w:sz="0" w:space="0" w:color="auto"/>
      </w:divBdr>
    </w:div>
    <w:div w:id="1980722145">
      <w:marLeft w:val="0"/>
      <w:marRight w:val="0"/>
      <w:marTop w:val="10"/>
      <w:marBottom w:val="10"/>
      <w:divBdr>
        <w:top w:val="none" w:sz="0" w:space="0" w:color="auto"/>
        <w:left w:val="none" w:sz="0" w:space="0" w:color="auto"/>
        <w:bottom w:val="none" w:sz="0" w:space="0" w:color="auto"/>
        <w:right w:val="none" w:sz="0" w:space="0" w:color="auto"/>
      </w:divBdr>
    </w:div>
    <w:div w:id="1994020663">
      <w:marLeft w:val="0"/>
      <w:marRight w:val="0"/>
      <w:marTop w:val="10"/>
      <w:marBottom w:val="10"/>
      <w:divBdr>
        <w:top w:val="none" w:sz="0" w:space="0" w:color="auto"/>
        <w:left w:val="none" w:sz="0" w:space="0" w:color="auto"/>
        <w:bottom w:val="none" w:sz="0" w:space="0" w:color="auto"/>
        <w:right w:val="none" w:sz="0" w:space="0" w:color="auto"/>
      </w:divBdr>
    </w:div>
    <w:div w:id="2136562865">
      <w:marLeft w:val="0"/>
      <w:marRight w:val="0"/>
      <w:marTop w:val="10"/>
      <w:marBottom w:val="10"/>
      <w:divBdr>
        <w:top w:val="none" w:sz="0" w:space="0" w:color="auto"/>
        <w:left w:val="none" w:sz="0" w:space="0" w:color="auto"/>
        <w:bottom w:val="none" w:sz="0" w:space="0" w:color="auto"/>
        <w:right w:val="none" w:sz="0" w:space="0" w:color="auto"/>
      </w:divBdr>
    </w:div>
    <w:div w:id="21460481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