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8DAF" w14:textId="77777777" w:rsidR="00000000" w:rsidRDefault="00CC3E86">
      <w:pPr>
        <w:spacing w:line="500" w:lineRule="atLeast"/>
        <w:jc w:val="center"/>
        <w:rPr>
          <w:rFonts w:ascii="黑体" w:eastAsia="黑体" w:hAnsi="黑体"/>
          <w:sz w:val="36"/>
          <w:szCs w:val="36"/>
        </w:rPr>
      </w:pPr>
      <w:r>
        <w:rPr>
          <w:rFonts w:ascii="黑体" w:eastAsia="黑体" w:hAnsi="黑体" w:hint="eastAsia"/>
          <w:sz w:val="36"/>
          <w:szCs w:val="36"/>
        </w:rPr>
        <w:t>合肥市瑶海区人民法院</w:t>
      </w:r>
    </w:p>
    <w:p w14:paraId="09D42AB3" w14:textId="77777777" w:rsidR="00000000" w:rsidRDefault="00CC3E86">
      <w:pPr>
        <w:spacing w:line="500" w:lineRule="atLeast"/>
        <w:jc w:val="center"/>
        <w:divId w:val="113294660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B76CA61" w14:textId="77777777" w:rsidR="00000000" w:rsidRDefault="00CC3E86">
      <w:pPr>
        <w:spacing w:line="500" w:lineRule="atLeast"/>
        <w:jc w:val="right"/>
        <w:divId w:val="52435834"/>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3706</w:t>
      </w:r>
      <w:r>
        <w:rPr>
          <w:rFonts w:hint="eastAsia"/>
          <w:sz w:val="30"/>
          <w:szCs w:val="30"/>
        </w:rPr>
        <w:t>号</w:t>
      </w:r>
    </w:p>
    <w:p w14:paraId="073EAB4E" w14:textId="77777777" w:rsidR="00000000" w:rsidRDefault="00CC3E86">
      <w:pPr>
        <w:spacing w:line="500" w:lineRule="atLeast"/>
        <w:ind w:firstLine="600"/>
        <w:divId w:val="467090035"/>
        <w:rPr>
          <w:rFonts w:hint="eastAsia"/>
          <w:sz w:val="30"/>
          <w:szCs w:val="30"/>
        </w:rPr>
      </w:pPr>
      <w:r>
        <w:rPr>
          <w:rFonts w:hint="eastAsia"/>
          <w:sz w:val="30"/>
          <w:szCs w:val="30"/>
        </w:rPr>
        <w:t>原告：张永生，男，</w:t>
      </w:r>
      <w:r>
        <w:rPr>
          <w:rFonts w:hint="eastAsia"/>
          <w:sz w:val="30"/>
          <w:szCs w:val="30"/>
        </w:rPr>
        <w:t>1980</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日出生，汉族，住安徽省合肥市瑶海区。</w:t>
      </w:r>
    </w:p>
    <w:p w14:paraId="0A3E8E6E" w14:textId="77777777" w:rsidR="00000000" w:rsidRDefault="00CC3E86">
      <w:pPr>
        <w:spacing w:line="500" w:lineRule="atLeast"/>
        <w:ind w:firstLine="600"/>
        <w:divId w:val="1694837580"/>
        <w:rPr>
          <w:rFonts w:hint="eastAsia"/>
          <w:sz w:val="30"/>
          <w:szCs w:val="30"/>
        </w:rPr>
      </w:pPr>
      <w:r>
        <w:rPr>
          <w:rFonts w:hint="eastAsia"/>
          <w:sz w:val="30"/>
          <w:szCs w:val="30"/>
        </w:rPr>
        <w:t>委托诉讼代理人：王亮，安徽百协律师事务所律师。</w:t>
      </w:r>
    </w:p>
    <w:p w14:paraId="1CEAC331" w14:textId="77777777" w:rsidR="00000000" w:rsidRDefault="00CC3E86">
      <w:pPr>
        <w:spacing w:line="500" w:lineRule="atLeast"/>
        <w:ind w:firstLine="600"/>
        <w:divId w:val="284774804"/>
        <w:rPr>
          <w:rFonts w:hint="eastAsia"/>
          <w:sz w:val="30"/>
          <w:szCs w:val="30"/>
        </w:rPr>
      </w:pPr>
      <w:r>
        <w:rPr>
          <w:rFonts w:hint="eastAsia"/>
          <w:sz w:val="30"/>
          <w:szCs w:val="30"/>
        </w:rPr>
        <w:t>委托诉讼代理人：刘晓惠，安徽百协律师事务所律师。</w:t>
      </w:r>
    </w:p>
    <w:p w14:paraId="754EEF3C" w14:textId="77777777" w:rsidR="00000000" w:rsidRDefault="00CC3E86">
      <w:pPr>
        <w:spacing w:line="500" w:lineRule="atLeast"/>
        <w:ind w:firstLine="600"/>
        <w:divId w:val="920680482"/>
        <w:rPr>
          <w:rFonts w:hint="eastAsia"/>
          <w:sz w:val="30"/>
          <w:szCs w:val="30"/>
        </w:rPr>
      </w:pPr>
      <w:r>
        <w:rPr>
          <w:rFonts w:hint="eastAsia"/>
          <w:sz w:val="30"/>
          <w:szCs w:val="30"/>
        </w:rPr>
        <w:t>被告：孙传东，男，</w:t>
      </w:r>
      <w:r>
        <w:rPr>
          <w:rFonts w:hint="eastAsia"/>
          <w:sz w:val="30"/>
          <w:szCs w:val="30"/>
        </w:rPr>
        <w:t>1972</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日出生，汉族，户籍地合肥市瑶海区。</w:t>
      </w:r>
    </w:p>
    <w:p w14:paraId="703CD917" w14:textId="77777777" w:rsidR="00000000" w:rsidRDefault="00CC3E86">
      <w:pPr>
        <w:spacing w:line="500" w:lineRule="atLeast"/>
        <w:ind w:firstLine="600"/>
        <w:divId w:val="1867790674"/>
        <w:rPr>
          <w:rFonts w:hint="eastAsia"/>
          <w:sz w:val="30"/>
          <w:szCs w:val="30"/>
        </w:rPr>
      </w:pPr>
      <w:r>
        <w:rPr>
          <w:rFonts w:hint="eastAsia"/>
          <w:sz w:val="30"/>
          <w:szCs w:val="30"/>
        </w:rPr>
        <w:t>被告：孙礼凤，女，</w:t>
      </w:r>
      <w:r>
        <w:rPr>
          <w:rFonts w:hint="eastAsia"/>
          <w:sz w:val="30"/>
          <w:szCs w:val="30"/>
        </w:rPr>
        <w:t>1973</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日出生，汉族，住安徽省合肥市瑶海区。</w:t>
      </w:r>
    </w:p>
    <w:p w14:paraId="696130C7" w14:textId="77777777" w:rsidR="00000000" w:rsidRDefault="00CC3E86">
      <w:pPr>
        <w:spacing w:line="500" w:lineRule="atLeast"/>
        <w:ind w:firstLine="600"/>
        <w:divId w:val="520705662"/>
        <w:rPr>
          <w:rFonts w:hint="eastAsia"/>
          <w:sz w:val="30"/>
          <w:szCs w:val="30"/>
        </w:rPr>
      </w:pPr>
      <w:r>
        <w:rPr>
          <w:rFonts w:hint="eastAsia"/>
          <w:sz w:val="30"/>
          <w:szCs w:val="30"/>
        </w:rPr>
        <w:t>委托诉讼代理人：徐从俊，安徽蓝雁律师事务所律师。</w:t>
      </w:r>
    </w:p>
    <w:p w14:paraId="50993203" w14:textId="77777777" w:rsidR="00000000" w:rsidRDefault="00CC3E86">
      <w:pPr>
        <w:spacing w:line="500" w:lineRule="atLeast"/>
        <w:ind w:firstLine="600"/>
        <w:divId w:val="1074817409"/>
        <w:rPr>
          <w:rFonts w:hint="eastAsia"/>
          <w:sz w:val="30"/>
          <w:szCs w:val="30"/>
        </w:rPr>
      </w:pPr>
      <w:r>
        <w:rPr>
          <w:rFonts w:hint="eastAsia"/>
          <w:sz w:val="30"/>
          <w:szCs w:val="30"/>
        </w:rPr>
        <w:t>原告张永生与被告孙传东、孙礼凤民间借贷纠纷一案，本院受理后，依法适用简易程序，公开开庭进行了审理。原告张永生及委托诉讼代理人王亮，被告孙传东，被告孙礼凤及委托诉讼代理人徐从俊均到庭参加诉讼。本案现已审理终结。</w:t>
      </w:r>
    </w:p>
    <w:p w14:paraId="20207043" w14:textId="77777777" w:rsidR="00000000" w:rsidRDefault="00CC3E86">
      <w:pPr>
        <w:spacing w:line="500" w:lineRule="atLeast"/>
        <w:ind w:firstLine="600"/>
        <w:divId w:val="656374572"/>
        <w:rPr>
          <w:rFonts w:hint="eastAsia"/>
          <w:sz w:val="30"/>
          <w:szCs w:val="30"/>
        </w:rPr>
      </w:pPr>
      <w:r>
        <w:rPr>
          <w:rFonts w:hint="eastAsia"/>
          <w:sz w:val="30"/>
          <w:szCs w:val="30"/>
        </w:rPr>
        <w:t>原告张永生向本院提出诉讼请求：</w:t>
      </w:r>
      <w:r>
        <w:rPr>
          <w:rFonts w:hint="eastAsia"/>
          <w:sz w:val="30"/>
          <w:szCs w:val="30"/>
        </w:rPr>
        <w:t>1.</w:t>
      </w:r>
      <w:r>
        <w:rPr>
          <w:rFonts w:hint="eastAsia"/>
          <w:sz w:val="30"/>
          <w:szCs w:val="30"/>
        </w:rPr>
        <w:t>判决被告孙传东、孙礼凤立即归还原告借款</w:t>
      </w:r>
      <w:r>
        <w:rPr>
          <w:rFonts w:hint="eastAsia"/>
          <w:sz w:val="30"/>
          <w:szCs w:val="30"/>
          <w:highlight w:val="yellow"/>
        </w:rPr>
        <w:t>本金</w:t>
      </w:r>
      <w:r>
        <w:rPr>
          <w:rFonts w:hint="eastAsia"/>
          <w:sz w:val="30"/>
          <w:szCs w:val="30"/>
          <w:highlight w:val="yellow"/>
        </w:rPr>
        <w:t>200000</w:t>
      </w:r>
      <w:r>
        <w:rPr>
          <w:rFonts w:hint="eastAsia"/>
          <w:sz w:val="30"/>
          <w:szCs w:val="30"/>
          <w:highlight w:val="yellow"/>
        </w:rPr>
        <w:t>元</w:t>
      </w:r>
      <w:r>
        <w:rPr>
          <w:rFonts w:hint="eastAsia"/>
          <w:sz w:val="30"/>
          <w:szCs w:val="30"/>
        </w:rPr>
        <w:t>，支付利息</w:t>
      </w:r>
      <w:r>
        <w:rPr>
          <w:rFonts w:hint="eastAsia"/>
          <w:sz w:val="30"/>
          <w:szCs w:val="30"/>
          <w:highlight w:val="yellow"/>
        </w:rPr>
        <w:t>62000</w:t>
      </w:r>
      <w:r>
        <w:rPr>
          <w:rFonts w:hint="eastAsia"/>
          <w:sz w:val="30"/>
          <w:szCs w:val="30"/>
          <w:highlight w:val="yellow"/>
        </w:rPr>
        <w:t>元（自</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8</w:t>
      </w:r>
      <w:r>
        <w:rPr>
          <w:rFonts w:hint="eastAsia"/>
          <w:sz w:val="30"/>
          <w:szCs w:val="30"/>
          <w:highlight w:val="yellow"/>
        </w:rPr>
        <w:t>日起按月息</w:t>
      </w:r>
      <w:r>
        <w:rPr>
          <w:rFonts w:hint="eastAsia"/>
          <w:sz w:val="30"/>
          <w:szCs w:val="30"/>
          <w:highlight w:val="yellow"/>
        </w:rPr>
        <w:t>1%</w:t>
      </w:r>
      <w:r>
        <w:rPr>
          <w:rFonts w:hint="eastAsia"/>
          <w:sz w:val="30"/>
          <w:szCs w:val="30"/>
          <w:highlight w:val="yellow"/>
        </w:rPr>
        <w:t>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8</w:t>
      </w:r>
      <w:r>
        <w:rPr>
          <w:rFonts w:hint="eastAsia"/>
          <w:sz w:val="30"/>
          <w:szCs w:val="30"/>
          <w:highlight w:val="yellow"/>
        </w:rPr>
        <w:t>日，之后利息顺延至款清时止）</w:t>
      </w:r>
      <w:r>
        <w:rPr>
          <w:rFonts w:hint="eastAsia"/>
          <w:sz w:val="30"/>
          <w:szCs w:val="30"/>
        </w:rPr>
        <w:t>；</w:t>
      </w:r>
      <w:r>
        <w:rPr>
          <w:rFonts w:hint="eastAsia"/>
          <w:sz w:val="30"/>
          <w:szCs w:val="30"/>
        </w:rPr>
        <w:t>2.</w:t>
      </w:r>
      <w:r>
        <w:rPr>
          <w:rFonts w:hint="eastAsia"/>
          <w:sz w:val="30"/>
          <w:szCs w:val="30"/>
        </w:rPr>
        <w:t>本案诉讼费用由被告孙传东、孙礼凤承担。</w:t>
      </w:r>
    </w:p>
    <w:p w14:paraId="177F85A5" w14:textId="77777777" w:rsidR="00000000" w:rsidRDefault="00CC3E86">
      <w:pPr>
        <w:spacing w:line="500" w:lineRule="atLeast"/>
        <w:ind w:firstLine="600"/>
        <w:divId w:val="656374572"/>
        <w:rPr>
          <w:rFonts w:hint="eastAsia"/>
          <w:sz w:val="30"/>
          <w:szCs w:val="30"/>
        </w:rPr>
      </w:pPr>
      <w:r>
        <w:rPr>
          <w:rFonts w:hint="eastAsia"/>
          <w:sz w:val="30"/>
          <w:szCs w:val="30"/>
        </w:rPr>
        <w:t>事实及理由：</w:t>
      </w:r>
      <w:r>
        <w:rPr>
          <w:rFonts w:hint="eastAsia"/>
          <w:sz w:val="30"/>
          <w:szCs w:val="30"/>
          <w:highlight w:val="yellow"/>
        </w:rPr>
        <w:t>两被告原系夫妻关系</w:t>
      </w:r>
      <w:r>
        <w:rPr>
          <w:rFonts w:hint="eastAsia"/>
          <w:sz w:val="30"/>
          <w:szCs w:val="30"/>
        </w:rPr>
        <w:t>，在瑶海区承包林地并套种农作</w:t>
      </w:r>
      <w:r>
        <w:rPr>
          <w:rFonts w:hint="eastAsia"/>
          <w:sz w:val="30"/>
          <w:szCs w:val="30"/>
        </w:rPr>
        <w:t>物，因生产经营</w:t>
      </w:r>
      <w:r>
        <w:rPr>
          <w:rFonts w:hint="eastAsia"/>
          <w:sz w:val="30"/>
          <w:szCs w:val="30"/>
          <w:highlight w:val="yellow"/>
        </w:rPr>
        <w:t>需要资金</w:t>
      </w:r>
      <w:r>
        <w:rPr>
          <w:rFonts w:hint="eastAsia"/>
          <w:sz w:val="30"/>
          <w:szCs w:val="30"/>
        </w:rPr>
        <w:t>，向原告提出借款，</w:t>
      </w:r>
      <w:r>
        <w:rPr>
          <w:rFonts w:hint="eastAsia"/>
          <w:sz w:val="30"/>
          <w:szCs w:val="30"/>
          <w:highlight w:val="yellow"/>
        </w:rPr>
        <w:t>原告为此于</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8</w:t>
      </w:r>
      <w:r>
        <w:rPr>
          <w:rFonts w:hint="eastAsia"/>
          <w:sz w:val="30"/>
          <w:szCs w:val="30"/>
          <w:highlight w:val="yellow"/>
        </w:rPr>
        <w:t>日借给被告人民币</w:t>
      </w:r>
      <w:r>
        <w:rPr>
          <w:rFonts w:hint="eastAsia"/>
          <w:sz w:val="30"/>
          <w:szCs w:val="30"/>
          <w:highlight w:val="yellow"/>
        </w:rPr>
        <w:t>200000</w:t>
      </w:r>
      <w:r>
        <w:rPr>
          <w:rFonts w:hint="eastAsia"/>
          <w:sz w:val="30"/>
          <w:szCs w:val="30"/>
          <w:highlight w:val="yellow"/>
        </w:rPr>
        <w:t>元，约定月息</w:t>
      </w:r>
      <w:r>
        <w:rPr>
          <w:rFonts w:hint="eastAsia"/>
          <w:sz w:val="30"/>
          <w:szCs w:val="30"/>
          <w:highlight w:val="yellow"/>
        </w:rPr>
        <w:t>1</w:t>
      </w:r>
      <w:r>
        <w:rPr>
          <w:rFonts w:hint="eastAsia"/>
          <w:sz w:val="30"/>
          <w:szCs w:val="30"/>
          <w:highlight w:val="yellow"/>
        </w:rPr>
        <w:t>分，由被告孙传东出具借条。</w:t>
      </w:r>
      <w:r>
        <w:rPr>
          <w:rFonts w:hint="eastAsia"/>
          <w:sz w:val="30"/>
          <w:szCs w:val="30"/>
        </w:rPr>
        <w:t>被告借款后，支付利息至</w:t>
      </w:r>
      <w:r>
        <w:rPr>
          <w:rFonts w:hint="eastAsia"/>
          <w:sz w:val="30"/>
          <w:szCs w:val="30"/>
        </w:rPr>
        <w:t>2015</w:t>
      </w:r>
      <w:r>
        <w:rPr>
          <w:rFonts w:hint="eastAsia"/>
          <w:sz w:val="30"/>
          <w:szCs w:val="30"/>
        </w:rPr>
        <w:t>年</w:t>
      </w:r>
      <w:r>
        <w:rPr>
          <w:rFonts w:hint="eastAsia"/>
          <w:sz w:val="30"/>
          <w:szCs w:val="30"/>
        </w:rPr>
        <w:t>9</w:t>
      </w:r>
      <w:r>
        <w:rPr>
          <w:rFonts w:hint="eastAsia"/>
          <w:sz w:val="30"/>
          <w:szCs w:val="30"/>
        </w:rPr>
        <w:t>月，此后便停止支付利息。</w:t>
      </w:r>
      <w:r>
        <w:rPr>
          <w:rFonts w:hint="eastAsia"/>
          <w:sz w:val="30"/>
          <w:szCs w:val="30"/>
          <w:highlight w:val="yellow"/>
        </w:rPr>
        <w:t>经多次催要，被告于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日出具一份还款计划，言明在</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月底还清借款本</w:t>
      </w:r>
      <w:r>
        <w:rPr>
          <w:rFonts w:hint="eastAsia"/>
          <w:sz w:val="30"/>
          <w:szCs w:val="30"/>
          <w:highlight w:val="yellow"/>
        </w:rPr>
        <w:lastRenderedPageBreak/>
        <w:t>息</w:t>
      </w:r>
      <w:r>
        <w:rPr>
          <w:rFonts w:hint="eastAsia"/>
          <w:sz w:val="30"/>
          <w:szCs w:val="30"/>
        </w:rPr>
        <w:t>，但仍一直没有还款。</w:t>
      </w:r>
      <w:r>
        <w:rPr>
          <w:rFonts w:hint="eastAsia"/>
          <w:sz w:val="30"/>
          <w:szCs w:val="30"/>
        </w:rPr>
        <w:t>2018</w:t>
      </w:r>
      <w:r>
        <w:rPr>
          <w:rFonts w:hint="eastAsia"/>
          <w:sz w:val="30"/>
          <w:szCs w:val="30"/>
        </w:rPr>
        <w:t>年春节后，原告去找两被告催款，被告告知原告，其二人已于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月离婚。两被告约定财产大都归女方，明显为逃避债务。为维护自身合法权益，原告向法院提起诉讼，请求依法判决。</w:t>
      </w:r>
    </w:p>
    <w:p w14:paraId="1236D37A" w14:textId="77777777" w:rsidR="00000000" w:rsidRDefault="00CC3E86">
      <w:pPr>
        <w:spacing w:line="500" w:lineRule="atLeast"/>
        <w:ind w:firstLine="600"/>
        <w:divId w:val="1667324431"/>
        <w:rPr>
          <w:rFonts w:hint="eastAsia"/>
          <w:sz w:val="30"/>
          <w:szCs w:val="30"/>
        </w:rPr>
      </w:pPr>
      <w:r>
        <w:rPr>
          <w:rFonts w:hint="eastAsia"/>
          <w:sz w:val="30"/>
          <w:szCs w:val="30"/>
        </w:rPr>
        <w:t>被告孙传东辩称：本案借款属实</w:t>
      </w:r>
      <w:r>
        <w:rPr>
          <w:rFonts w:hint="eastAsia"/>
          <w:sz w:val="30"/>
          <w:szCs w:val="30"/>
        </w:rPr>
        <w:t>，</w:t>
      </w:r>
      <w:r>
        <w:rPr>
          <w:rFonts w:hint="eastAsia"/>
          <w:sz w:val="30"/>
          <w:szCs w:val="30"/>
          <w:highlight w:val="yellow"/>
        </w:rPr>
        <w:t>我确实是向原告借款</w:t>
      </w:r>
      <w:r>
        <w:rPr>
          <w:rFonts w:hint="eastAsia"/>
          <w:sz w:val="30"/>
          <w:szCs w:val="30"/>
          <w:highlight w:val="yellow"/>
        </w:rPr>
        <w:t>20</w:t>
      </w:r>
      <w:r>
        <w:rPr>
          <w:rFonts w:hint="eastAsia"/>
          <w:sz w:val="30"/>
          <w:szCs w:val="30"/>
          <w:highlight w:val="yellow"/>
        </w:rPr>
        <w:t>万元</w:t>
      </w:r>
      <w:r>
        <w:rPr>
          <w:rFonts w:hint="eastAsia"/>
          <w:sz w:val="30"/>
          <w:szCs w:val="30"/>
        </w:rPr>
        <w:t>，</w:t>
      </w:r>
      <w:r>
        <w:rPr>
          <w:rFonts w:hint="eastAsia"/>
          <w:sz w:val="30"/>
          <w:szCs w:val="30"/>
          <w:highlight w:val="yellow"/>
        </w:rPr>
        <w:t>原告以现金方式支付给我</w:t>
      </w:r>
      <w:r>
        <w:rPr>
          <w:rFonts w:hint="eastAsia"/>
          <w:sz w:val="30"/>
          <w:szCs w:val="30"/>
        </w:rPr>
        <w:t>，利息按月息</w:t>
      </w:r>
      <w:r>
        <w:rPr>
          <w:rFonts w:hint="eastAsia"/>
          <w:sz w:val="30"/>
          <w:szCs w:val="30"/>
        </w:rPr>
        <w:t>1</w:t>
      </w:r>
      <w:r>
        <w:rPr>
          <w:rFonts w:hint="eastAsia"/>
          <w:sz w:val="30"/>
          <w:szCs w:val="30"/>
        </w:rPr>
        <w:t>分计算付至</w:t>
      </w:r>
      <w:r>
        <w:rPr>
          <w:rFonts w:hint="eastAsia"/>
          <w:sz w:val="30"/>
          <w:szCs w:val="30"/>
        </w:rPr>
        <w:t>2015</w:t>
      </w:r>
      <w:r>
        <w:rPr>
          <w:rFonts w:hint="eastAsia"/>
          <w:sz w:val="30"/>
          <w:szCs w:val="30"/>
        </w:rPr>
        <w:t>年</w:t>
      </w:r>
      <w:r>
        <w:rPr>
          <w:rFonts w:hint="eastAsia"/>
          <w:sz w:val="30"/>
          <w:szCs w:val="30"/>
        </w:rPr>
        <w:t>9</w:t>
      </w:r>
      <w:r>
        <w:rPr>
          <w:rFonts w:hint="eastAsia"/>
          <w:sz w:val="30"/>
          <w:szCs w:val="30"/>
        </w:rPr>
        <w:t>月份。该笔借款用于偿还欠工商银行的贷款</w:t>
      </w:r>
      <w:r>
        <w:rPr>
          <w:rFonts w:hint="eastAsia"/>
          <w:sz w:val="30"/>
          <w:szCs w:val="30"/>
        </w:rPr>
        <w:t>10</w:t>
      </w:r>
      <w:r>
        <w:rPr>
          <w:rFonts w:hint="eastAsia"/>
          <w:sz w:val="30"/>
          <w:szCs w:val="30"/>
        </w:rPr>
        <w:t>万元，另外</w:t>
      </w:r>
      <w:r>
        <w:rPr>
          <w:rFonts w:hint="eastAsia"/>
          <w:sz w:val="30"/>
          <w:szCs w:val="30"/>
        </w:rPr>
        <w:t>10</w:t>
      </w:r>
      <w:r>
        <w:rPr>
          <w:rFonts w:hint="eastAsia"/>
          <w:sz w:val="30"/>
          <w:szCs w:val="30"/>
        </w:rPr>
        <w:t>万元是用于养鸡。本案借款是我与孙礼凤离婚前借的，当时借钱也是用于夫妻共同生活，被告孙礼凤对借款是知情的，故借款应属于夫妻共同债务。对于原告的诉请我没有意见。</w:t>
      </w:r>
    </w:p>
    <w:p w14:paraId="5C5B9C33" w14:textId="77777777" w:rsidR="00000000" w:rsidRDefault="00CC3E86">
      <w:pPr>
        <w:spacing w:line="500" w:lineRule="atLeast"/>
        <w:ind w:firstLine="600"/>
        <w:divId w:val="78909420"/>
        <w:rPr>
          <w:rFonts w:hint="eastAsia"/>
          <w:sz w:val="30"/>
          <w:szCs w:val="30"/>
        </w:rPr>
      </w:pPr>
      <w:r>
        <w:rPr>
          <w:rFonts w:hint="eastAsia"/>
          <w:sz w:val="30"/>
          <w:szCs w:val="30"/>
        </w:rPr>
        <w:t>被告孙礼凤辩称：本案所涉的债务与我无关，请求判令孙传东向原告张永生承担全部还款责任。一、孙礼凤与张永生从不认识，原告与孙传东之间借钱的事也不知情，本案所涉</w:t>
      </w:r>
      <w:r>
        <w:rPr>
          <w:rFonts w:hint="eastAsia"/>
          <w:sz w:val="30"/>
          <w:szCs w:val="30"/>
        </w:rPr>
        <w:t>20</w:t>
      </w:r>
      <w:r>
        <w:rPr>
          <w:rFonts w:hint="eastAsia"/>
          <w:sz w:val="30"/>
          <w:szCs w:val="30"/>
        </w:rPr>
        <w:t>万元借款应为孙传东个人债务。首先，借条和还款计划上没</w:t>
      </w:r>
      <w:r>
        <w:rPr>
          <w:rFonts w:hint="eastAsia"/>
          <w:sz w:val="30"/>
          <w:szCs w:val="30"/>
        </w:rPr>
        <w:t>有孙礼凤签字；其次，该笔借款也未用于家庭生活，孙礼凤不清楚孙传东支付近</w:t>
      </w:r>
      <w:r>
        <w:rPr>
          <w:rFonts w:hint="eastAsia"/>
          <w:sz w:val="30"/>
          <w:szCs w:val="30"/>
        </w:rPr>
        <w:t>10</w:t>
      </w:r>
      <w:r>
        <w:rPr>
          <w:rFonts w:hint="eastAsia"/>
          <w:sz w:val="30"/>
          <w:szCs w:val="30"/>
        </w:rPr>
        <w:t>万元利息的具体情况；再次，孙礼凤对原告是否真的向孙传东出借</w:t>
      </w:r>
      <w:r>
        <w:rPr>
          <w:rFonts w:hint="eastAsia"/>
          <w:sz w:val="30"/>
          <w:szCs w:val="30"/>
        </w:rPr>
        <w:t>20</w:t>
      </w:r>
      <w:r>
        <w:rPr>
          <w:rFonts w:hint="eastAsia"/>
          <w:sz w:val="30"/>
          <w:szCs w:val="30"/>
        </w:rPr>
        <w:t>万元有质疑。原告并未提供任何转账记录，</w:t>
      </w:r>
      <w:r>
        <w:rPr>
          <w:rFonts w:hint="eastAsia"/>
          <w:sz w:val="30"/>
          <w:szCs w:val="30"/>
        </w:rPr>
        <w:t>20</w:t>
      </w:r>
      <w:r>
        <w:rPr>
          <w:rFonts w:hint="eastAsia"/>
          <w:sz w:val="30"/>
          <w:szCs w:val="30"/>
        </w:rPr>
        <w:t>万元全部以现金出借不符合常理。原告与孙传东有串通嫌疑，既然孙传东对借贷事实认可，出具还款计划也自愿还款，理应由孙传东个人偿还全部借款。二、孙传东与其他债权人串通起诉我，企图达到让我承担连带还款责任的目的。因为孙传东名下目前无任何财产，离婚时他分得的一套房产在离婚后一个月左右就卖掉了。而我名下有房产，有能力偿还债务。本案是半年来我被起</w:t>
      </w:r>
      <w:r>
        <w:rPr>
          <w:rFonts w:hint="eastAsia"/>
          <w:sz w:val="30"/>
          <w:szCs w:val="30"/>
        </w:rPr>
        <w:t>诉的第三个案件。贵院于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月份作出的（</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8917</w:t>
      </w:r>
      <w:r>
        <w:rPr>
          <w:rFonts w:hint="eastAsia"/>
          <w:sz w:val="30"/>
          <w:szCs w:val="30"/>
        </w:rPr>
        <w:t>号案、（</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8376</w:t>
      </w:r>
      <w:r>
        <w:rPr>
          <w:rFonts w:hint="eastAsia"/>
          <w:sz w:val="30"/>
          <w:szCs w:val="30"/>
        </w:rPr>
        <w:t>号案，都是判令孙传东个人承担还款责任。本案与这两起案件情况类似。三、本案</w:t>
      </w:r>
      <w:r>
        <w:rPr>
          <w:rFonts w:hint="eastAsia"/>
          <w:sz w:val="30"/>
          <w:szCs w:val="30"/>
        </w:rPr>
        <w:t>20</w:t>
      </w:r>
      <w:r>
        <w:rPr>
          <w:rFonts w:hint="eastAsia"/>
          <w:sz w:val="30"/>
          <w:szCs w:val="30"/>
        </w:rPr>
        <w:t>万元借款应属于孙传东个人债务。因为根据贵院去年十一月作出的两个案件的判决书，孙传东在外与多人有借贷关系，向他人出具很多张借条，所借款项用于还旧债和利息。四、原告没有证据证明孙礼凤知晓该笔借款，孙传东也没有证据证明与孙礼凤有共同向原告借款的合意。原告在诉状中所述孙传东投资养殖、种植的事早在</w:t>
      </w:r>
      <w:r>
        <w:rPr>
          <w:rFonts w:hint="eastAsia"/>
          <w:sz w:val="30"/>
          <w:szCs w:val="30"/>
        </w:rPr>
        <w:t>2008</w:t>
      </w:r>
      <w:r>
        <w:rPr>
          <w:rFonts w:hint="eastAsia"/>
          <w:sz w:val="30"/>
          <w:szCs w:val="30"/>
        </w:rPr>
        <w:t>年之后就不搞了，与本</w:t>
      </w:r>
      <w:r>
        <w:rPr>
          <w:rFonts w:hint="eastAsia"/>
          <w:sz w:val="30"/>
          <w:szCs w:val="30"/>
        </w:rPr>
        <w:t>案在时间上无关联性；五、原告提到的孙传东在工商银行的</w:t>
      </w:r>
      <w:r>
        <w:rPr>
          <w:rFonts w:hint="eastAsia"/>
          <w:sz w:val="30"/>
          <w:szCs w:val="30"/>
        </w:rPr>
        <w:t>10</w:t>
      </w:r>
      <w:r>
        <w:rPr>
          <w:rFonts w:hint="eastAsia"/>
          <w:sz w:val="30"/>
          <w:szCs w:val="30"/>
        </w:rPr>
        <w:t>万元贷款属于夫妻共同债务，并认为</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日孙传东还款</w:t>
      </w:r>
      <w:r>
        <w:rPr>
          <w:rFonts w:hint="eastAsia"/>
          <w:sz w:val="30"/>
          <w:szCs w:val="30"/>
        </w:rPr>
        <w:t>65000</w:t>
      </w:r>
      <w:r>
        <w:rPr>
          <w:rFonts w:hint="eastAsia"/>
          <w:sz w:val="30"/>
          <w:szCs w:val="30"/>
        </w:rPr>
        <w:t>元结清贷款的这笔钱是用原告出借的</w:t>
      </w:r>
      <w:r>
        <w:rPr>
          <w:rFonts w:hint="eastAsia"/>
          <w:sz w:val="30"/>
          <w:szCs w:val="30"/>
        </w:rPr>
        <w:t>20</w:t>
      </w:r>
      <w:r>
        <w:rPr>
          <w:rFonts w:hint="eastAsia"/>
          <w:sz w:val="30"/>
          <w:szCs w:val="30"/>
        </w:rPr>
        <w:t>万元还的，企图证明这</w:t>
      </w:r>
      <w:r>
        <w:rPr>
          <w:rFonts w:hint="eastAsia"/>
          <w:sz w:val="30"/>
          <w:szCs w:val="30"/>
        </w:rPr>
        <w:t>65000</w:t>
      </w:r>
      <w:r>
        <w:rPr>
          <w:rFonts w:hint="eastAsia"/>
          <w:sz w:val="30"/>
          <w:szCs w:val="30"/>
        </w:rPr>
        <w:t>元用于家庭生活，与事实不符。首先，银行贷款合同中的借款人处没有孙礼凤签字，孙礼凤只是在抵押共有人处签字。其次，孙传东向原告借款时已有大量外债，向原告所借的</w:t>
      </w:r>
      <w:r>
        <w:rPr>
          <w:rFonts w:hint="eastAsia"/>
          <w:sz w:val="30"/>
          <w:szCs w:val="30"/>
        </w:rPr>
        <w:t>20</w:t>
      </w:r>
      <w:r>
        <w:rPr>
          <w:rFonts w:hint="eastAsia"/>
          <w:sz w:val="30"/>
          <w:szCs w:val="30"/>
        </w:rPr>
        <w:t>万元用于偿还哪笔债务，原告和孙传东也均无证据证明。再次，孙传东于</w:t>
      </w:r>
      <w:r>
        <w:rPr>
          <w:rFonts w:hint="eastAsia"/>
          <w:sz w:val="30"/>
          <w:szCs w:val="30"/>
        </w:rPr>
        <w:t>2009</w:t>
      </w:r>
      <w:r>
        <w:rPr>
          <w:rFonts w:hint="eastAsia"/>
          <w:sz w:val="30"/>
          <w:szCs w:val="30"/>
        </w:rPr>
        <w:t>年向银行贷款，孙礼凤自始至终没见过这笔银行贷款，孙传东承认那时一直按期向各位债主按月支付</w:t>
      </w:r>
      <w:r>
        <w:rPr>
          <w:rFonts w:hint="eastAsia"/>
          <w:sz w:val="30"/>
          <w:szCs w:val="30"/>
        </w:rPr>
        <w:t>利息，银行贷款很可能是孙传东用于归还旧债和利息。因此，银行贷款也属于孙传东个人债务。六、</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孙礼凤与孙传东离婚时，孙礼凤没有恶意逃避债务嫌疑。当时，孙礼凤并不想离婚，孙传东因在外负债很多，急于卖房还债，就以家暴逼孙礼凤离婚。孙传东向孙礼凤隐瞒了有外债的事实，在离婚协议中约定夫妻无共同债务，是一种欺骗。这一刻意隐瞒的事实，在去年的两个案件中的开庭笔录里，孙传东承认属实。离婚协议里，孙传东分得自己名下一套房产，离婚后一个月就被卖掉了。其余三套房产，孙礼凤和孩子住一套，剩下两套是孙礼凤娘家拆迁的房子</w:t>
      </w:r>
      <w:r>
        <w:rPr>
          <w:rFonts w:hint="eastAsia"/>
          <w:sz w:val="30"/>
          <w:szCs w:val="30"/>
        </w:rPr>
        <w:t>，本来就属于女方家所有。综上所述，请求法庭查明案件事实，依法公正判决。</w:t>
      </w:r>
    </w:p>
    <w:p w14:paraId="4184492A" w14:textId="77777777" w:rsidR="00000000" w:rsidRDefault="00CC3E86">
      <w:pPr>
        <w:spacing w:line="500" w:lineRule="atLeast"/>
        <w:ind w:firstLine="600"/>
        <w:divId w:val="1317949812"/>
        <w:rPr>
          <w:rFonts w:hint="eastAsia"/>
          <w:sz w:val="30"/>
          <w:szCs w:val="30"/>
        </w:rPr>
      </w:pPr>
      <w:r>
        <w:rPr>
          <w:rFonts w:hint="eastAsia"/>
          <w:sz w:val="30"/>
          <w:szCs w:val="30"/>
        </w:rPr>
        <w:t>经审理查明，</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8</w:t>
      </w:r>
      <w:r>
        <w:rPr>
          <w:rFonts w:hint="eastAsia"/>
          <w:sz w:val="30"/>
          <w:szCs w:val="30"/>
          <w:highlight w:val="yellow"/>
        </w:rPr>
        <w:t>日，孙传东向张永生出具借条一张，载明：“今借到张永生人民币贰拾万元整（￥</w:t>
      </w:r>
      <w:r>
        <w:rPr>
          <w:rFonts w:hint="eastAsia"/>
          <w:sz w:val="30"/>
          <w:szCs w:val="30"/>
          <w:highlight w:val="yellow"/>
        </w:rPr>
        <w:t>200000</w:t>
      </w:r>
      <w:r>
        <w:rPr>
          <w:rFonts w:hint="eastAsia"/>
          <w:sz w:val="30"/>
          <w:szCs w:val="30"/>
          <w:highlight w:val="yellow"/>
        </w:rPr>
        <w:t>元），月息一分”</w:t>
      </w:r>
      <w:r>
        <w:rPr>
          <w:rFonts w:hint="eastAsia"/>
          <w:sz w:val="30"/>
          <w:szCs w:val="30"/>
          <w:highlight w:val="yellow"/>
        </w:rPr>
        <w:t>,</w:t>
      </w:r>
      <w:r>
        <w:rPr>
          <w:rFonts w:hint="eastAsia"/>
          <w:sz w:val="30"/>
          <w:szCs w:val="30"/>
          <w:highlight w:val="yellow"/>
        </w:rPr>
        <w:t>张永生以现金方式将上述借款支付给孙传东</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日，孙传东给张永生出具还款计划一份，载明借款利息付至</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月，并保证于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月底还清借款本金及利息。</w:t>
      </w:r>
      <w:r>
        <w:rPr>
          <w:rFonts w:hint="eastAsia"/>
          <w:sz w:val="30"/>
          <w:szCs w:val="30"/>
        </w:rPr>
        <w:t>因孙传东未按约还本付息，故原告诉至本院。</w:t>
      </w:r>
    </w:p>
    <w:p w14:paraId="0AF794AC" w14:textId="77777777" w:rsidR="00000000" w:rsidRDefault="00CC3E86">
      <w:pPr>
        <w:spacing w:line="500" w:lineRule="atLeast"/>
        <w:ind w:firstLine="600"/>
        <w:divId w:val="1616986106"/>
        <w:rPr>
          <w:rFonts w:hint="eastAsia"/>
          <w:sz w:val="30"/>
          <w:szCs w:val="30"/>
        </w:rPr>
      </w:pPr>
      <w:r>
        <w:rPr>
          <w:rFonts w:hint="eastAsia"/>
          <w:sz w:val="30"/>
          <w:szCs w:val="30"/>
        </w:rPr>
        <w:t>另查，孙传东与孙礼凤于</w:t>
      </w:r>
      <w:r>
        <w:rPr>
          <w:rFonts w:hint="eastAsia"/>
          <w:sz w:val="30"/>
          <w:szCs w:val="30"/>
        </w:rPr>
        <w:t>1998</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日登记结婚，于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日协议离婚，离婚协议书</w:t>
      </w:r>
      <w:r>
        <w:rPr>
          <w:rFonts w:hint="eastAsia"/>
          <w:sz w:val="30"/>
          <w:szCs w:val="30"/>
        </w:rPr>
        <w:t>中约定“夫妻关系存续期间无债权债务，夫妻双方名下无债权债务纠纷”。</w:t>
      </w:r>
    </w:p>
    <w:p w14:paraId="570F37BD" w14:textId="77777777" w:rsidR="00000000" w:rsidRDefault="00CC3E86">
      <w:pPr>
        <w:spacing w:line="500" w:lineRule="atLeast"/>
        <w:ind w:firstLine="600"/>
        <w:divId w:val="1962422790"/>
        <w:rPr>
          <w:rFonts w:hint="eastAsia"/>
          <w:sz w:val="30"/>
          <w:szCs w:val="30"/>
        </w:rPr>
      </w:pPr>
      <w:r>
        <w:rPr>
          <w:rFonts w:hint="eastAsia"/>
          <w:sz w:val="30"/>
          <w:szCs w:val="30"/>
        </w:rPr>
        <w:t>再查，</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日，孙传东与中国工商银行股份有限公司合肥四牌楼支行签订《个人借款</w:t>
      </w:r>
      <w:r>
        <w:rPr>
          <w:rFonts w:hint="eastAsia"/>
          <w:sz w:val="30"/>
          <w:szCs w:val="30"/>
        </w:rPr>
        <w:t>/</w:t>
      </w:r>
      <w:r>
        <w:rPr>
          <w:rFonts w:hint="eastAsia"/>
          <w:sz w:val="30"/>
          <w:szCs w:val="30"/>
        </w:rPr>
        <w:t>担保合同》一份，约定贷款金额：壹拾万元；借款用途：装修及购家电；贷款期限：</w:t>
      </w:r>
      <w:r>
        <w:rPr>
          <w:rFonts w:hint="eastAsia"/>
          <w:sz w:val="30"/>
          <w:szCs w:val="30"/>
        </w:rPr>
        <w:t>5</w:t>
      </w:r>
      <w:r>
        <w:rPr>
          <w:rFonts w:hint="eastAsia"/>
          <w:sz w:val="30"/>
          <w:szCs w:val="30"/>
        </w:rPr>
        <w:t>年（</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日）；年利率为</w:t>
      </w:r>
      <w:r>
        <w:rPr>
          <w:rFonts w:hint="eastAsia"/>
          <w:sz w:val="30"/>
          <w:szCs w:val="30"/>
        </w:rPr>
        <w:t>7.488%;</w:t>
      </w:r>
      <w:r>
        <w:rPr>
          <w:rFonts w:hint="eastAsia"/>
          <w:sz w:val="30"/>
          <w:szCs w:val="30"/>
        </w:rPr>
        <w:t>还款方式：按月等额本息还款；并以两被告位于本市新站区房屋作为抵押。孙礼凤作为抵押物共有人在合同上签名。</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日，孙传东提前偿还该笔贷款。</w:t>
      </w:r>
    </w:p>
    <w:p w14:paraId="7DDA42C5" w14:textId="77777777" w:rsidR="00000000" w:rsidRDefault="00CC3E86">
      <w:pPr>
        <w:spacing w:line="500" w:lineRule="atLeast"/>
        <w:ind w:firstLine="600"/>
        <w:divId w:val="924218044"/>
        <w:rPr>
          <w:rFonts w:hint="eastAsia"/>
          <w:sz w:val="30"/>
          <w:szCs w:val="30"/>
        </w:rPr>
      </w:pPr>
      <w:r>
        <w:rPr>
          <w:rFonts w:hint="eastAsia"/>
          <w:sz w:val="30"/>
          <w:szCs w:val="30"/>
        </w:rPr>
        <w:t>上述事实，有当事人当庭陈述、孙传东出具的借条、还款计划、</w:t>
      </w:r>
      <w:r>
        <w:rPr>
          <w:rFonts w:hint="eastAsia"/>
          <w:sz w:val="30"/>
          <w:szCs w:val="30"/>
        </w:rPr>
        <w:t>《个人借款</w:t>
      </w:r>
      <w:r>
        <w:rPr>
          <w:rFonts w:hint="eastAsia"/>
          <w:sz w:val="30"/>
          <w:szCs w:val="30"/>
        </w:rPr>
        <w:t>/</w:t>
      </w:r>
      <w:r>
        <w:rPr>
          <w:rFonts w:hint="eastAsia"/>
          <w:sz w:val="30"/>
          <w:szCs w:val="30"/>
        </w:rPr>
        <w:t>担保合同》、个人征信报告、离婚证、离婚协议书等证据附卷佐证。</w:t>
      </w:r>
    </w:p>
    <w:p w14:paraId="39407C19" w14:textId="77777777" w:rsidR="00000000" w:rsidRDefault="00CC3E86">
      <w:pPr>
        <w:spacing w:line="500" w:lineRule="atLeast"/>
        <w:ind w:firstLine="600"/>
        <w:divId w:val="966938119"/>
        <w:rPr>
          <w:rFonts w:hint="eastAsia"/>
          <w:sz w:val="30"/>
          <w:szCs w:val="30"/>
        </w:rPr>
      </w:pPr>
      <w:r>
        <w:rPr>
          <w:rFonts w:hint="eastAsia"/>
          <w:sz w:val="30"/>
          <w:szCs w:val="30"/>
        </w:rPr>
        <w:t>本院认为，合法的借贷关系受法律保护。原告张永生主张被告孙传东向其借款</w:t>
      </w:r>
      <w:r>
        <w:rPr>
          <w:rFonts w:hint="eastAsia"/>
          <w:sz w:val="30"/>
          <w:szCs w:val="30"/>
        </w:rPr>
        <w:t>200000</w:t>
      </w:r>
      <w:r>
        <w:rPr>
          <w:rFonts w:hint="eastAsia"/>
          <w:sz w:val="30"/>
          <w:szCs w:val="30"/>
        </w:rPr>
        <w:t>元未还的事实，提供了孙传东出具的借条和还款计划为凭，孙传东对此不持异议，本院予以确认。审理中，张永生和孙传东均认可案涉借款利息已付至</w:t>
      </w:r>
      <w:r>
        <w:rPr>
          <w:rFonts w:hint="eastAsia"/>
          <w:sz w:val="30"/>
          <w:szCs w:val="30"/>
        </w:rPr>
        <w:t>2015</w:t>
      </w:r>
      <w:r>
        <w:rPr>
          <w:rFonts w:hint="eastAsia"/>
          <w:sz w:val="30"/>
          <w:szCs w:val="30"/>
        </w:rPr>
        <w:t>年</w:t>
      </w:r>
      <w:r>
        <w:rPr>
          <w:rFonts w:hint="eastAsia"/>
          <w:sz w:val="30"/>
          <w:szCs w:val="30"/>
        </w:rPr>
        <w:t>9</w:t>
      </w:r>
      <w:r>
        <w:rPr>
          <w:rFonts w:hint="eastAsia"/>
          <w:sz w:val="30"/>
          <w:szCs w:val="30"/>
        </w:rPr>
        <w:t>月，故原告张永生诉请孙传东返还借款本金</w:t>
      </w:r>
      <w:r>
        <w:rPr>
          <w:rFonts w:hint="eastAsia"/>
          <w:sz w:val="30"/>
          <w:szCs w:val="30"/>
        </w:rPr>
        <w:t>200000</w:t>
      </w:r>
      <w:r>
        <w:rPr>
          <w:rFonts w:hint="eastAsia"/>
          <w:sz w:val="30"/>
          <w:szCs w:val="30"/>
        </w:rPr>
        <w:t>元并自</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日起按月利率</w:t>
      </w:r>
      <w:r>
        <w:rPr>
          <w:rFonts w:hint="eastAsia"/>
          <w:sz w:val="30"/>
          <w:szCs w:val="30"/>
        </w:rPr>
        <w:t>1%</w:t>
      </w:r>
      <w:r>
        <w:rPr>
          <w:rFonts w:hint="eastAsia"/>
          <w:sz w:val="30"/>
          <w:szCs w:val="30"/>
        </w:rPr>
        <w:t>标准计算支付利息至款清时止，符合法律规定，本院予以支持。</w:t>
      </w:r>
    </w:p>
    <w:p w14:paraId="79E5A0B9" w14:textId="77777777" w:rsidR="00000000" w:rsidRDefault="00CC3E86">
      <w:pPr>
        <w:spacing w:line="500" w:lineRule="atLeast"/>
        <w:ind w:firstLine="600"/>
        <w:divId w:val="1976374888"/>
        <w:rPr>
          <w:rFonts w:hint="eastAsia"/>
          <w:sz w:val="30"/>
          <w:szCs w:val="30"/>
        </w:rPr>
      </w:pPr>
      <w:r>
        <w:rPr>
          <w:rFonts w:hint="eastAsia"/>
          <w:sz w:val="30"/>
          <w:szCs w:val="30"/>
        </w:rPr>
        <w:t>对于案涉债务是否属于夫妻共同债务问题，张永生和孙传东均称借款是用于</w:t>
      </w:r>
      <w:r>
        <w:rPr>
          <w:rFonts w:hint="eastAsia"/>
          <w:sz w:val="30"/>
          <w:szCs w:val="30"/>
        </w:rPr>
        <w:t>偿还银行贷款及孙传东投资的养殖和种植生意，对此孙礼凤均予以否认。张永生和孙传东未提供证据证明案涉借款是孙传东和孙礼凤共同向张永生举债的合意，原告仅提供孙礼凤的名片一张，不足以证明孙礼凤参与共同经营。对于张永生和孙传东辩解借款中的</w:t>
      </w:r>
      <w:r>
        <w:rPr>
          <w:rFonts w:hint="eastAsia"/>
          <w:sz w:val="30"/>
          <w:szCs w:val="30"/>
        </w:rPr>
        <w:t>100000</w:t>
      </w:r>
      <w:r>
        <w:rPr>
          <w:rFonts w:hint="eastAsia"/>
          <w:sz w:val="30"/>
          <w:szCs w:val="30"/>
        </w:rPr>
        <w:t>用于偿还银行贷款，根据原告提供的《个人借款</w:t>
      </w:r>
      <w:r>
        <w:rPr>
          <w:rFonts w:hint="eastAsia"/>
          <w:sz w:val="30"/>
          <w:szCs w:val="30"/>
        </w:rPr>
        <w:t>/</w:t>
      </w:r>
      <w:r>
        <w:rPr>
          <w:rFonts w:hint="eastAsia"/>
          <w:sz w:val="30"/>
          <w:szCs w:val="30"/>
        </w:rPr>
        <w:t>担保合同》，该笔贷款期限为</w:t>
      </w:r>
      <w:r>
        <w:rPr>
          <w:rFonts w:hint="eastAsia"/>
          <w:sz w:val="30"/>
          <w:szCs w:val="30"/>
        </w:rPr>
        <w:t>5</w:t>
      </w:r>
      <w:r>
        <w:rPr>
          <w:rFonts w:hint="eastAsia"/>
          <w:sz w:val="30"/>
          <w:szCs w:val="30"/>
        </w:rPr>
        <w:t>年，年利率为</w:t>
      </w:r>
      <w:r>
        <w:rPr>
          <w:rFonts w:hint="eastAsia"/>
          <w:sz w:val="30"/>
          <w:szCs w:val="30"/>
        </w:rPr>
        <w:t>7.488%</w:t>
      </w:r>
      <w:r>
        <w:rPr>
          <w:rFonts w:hint="eastAsia"/>
          <w:sz w:val="30"/>
          <w:szCs w:val="30"/>
        </w:rPr>
        <w:t>，而孙传东向原告借款约定的月利率为</w:t>
      </w:r>
      <w:r>
        <w:rPr>
          <w:rFonts w:hint="eastAsia"/>
          <w:sz w:val="30"/>
          <w:szCs w:val="30"/>
        </w:rPr>
        <w:t>1%</w:t>
      </w:r>
      <w:r>
        <w:rPr>
          <w:rFonts w:hint="eastAsia"/>
          <w:sz w:val="30"/>
          <w:szCs w:val="30"/>
        </w:rPr>
        <w:t>，孙传东用该笔借款提前还贷明显不符合常理。另孙传东投资养殖和种植生意，其投资款的来源多为个人举债支付，并未征得孙礼凤的同意，孙传东亦未举证</w:t>
      </w:r>
      <w:r>
        <w:rPr>
          <w:rFonts w:hint="eastAsia"/>
          <w:sz w:val="30"/>
          <w:szCs w:val="30"/>
        </w:rPr>
        <w:t>证明投资所得用于家庭生活，且孙传东和孙礼凤在离婚协议书中明确约定无夫妻债权债务，故案涉借款不能认定为孙传东和孙礼凤的夫妻共同债务，原告诉请孙礼凤与孙传东共同承担还款责任，本院不予支持。据此，依照《中华人民共和国民法通则》第九十条，《中华人民共和国合同法》第一百零七条、第二百零五条、第二百零六条及《最高人民法院关于审理民间借贷案件适用法律若干问题的规定》第二十九条之规定，判决如下：</w:t>
      </w:r>
    </w:p>
    <w:p w14:paraId="7953CAA5" w14:textId="77777777" w:rsidR="00000000" w:rsidRDefault="00CC3E86">
      <w:pPr>
        <w:spacing w:line="500" w:lineRule="atLeast"/>
        <w:ind w:firstLine="600"/>
        <w:divId w:val="550456818"/>
        <w:rPr>
          <w:rFonts w:hint="eastAsia"/>
          <w:sz w:val="30"/>
          <w:szCs w:val="30"/>
        </w:rPr>
      </w:pPr>
      <w:r>
        <w:rPr>
          <w:rFonts w:hint="eastAsia"/>
          <w:sz w:val="30"/>
          <w:szCs w:val="30"/>
        </w:rPr>
        <w:t>一、被告孙传东于判决生效之日起十日内偿还原告张永生借款</w:t>
      </w:r>
      <w:r>
        <w:rPr>
          <w:rFonts w:hint="eastAsia"/>
          <w:sz w:val="30"/>
          <w:szCs w:val="30"/>
          <w:highlight w:val="yellow"/>
        </w:rPr>
        <w:t>本金</w:t>
      </w:r>
      <w:r>
        <w:rPr>
          <w:rFonts w:hint="eastAsia"/>
          <w:sz w:val="30"/>
          <w:szCs w:val="30"/>
          <w:highlight w:val="yellow"/>
        </w:rPr>
        <w:t>200000</w:t>
      </w:r>
      <w:r>
        <w:rPr>
          <w:rFonts w:hint="eastAsia"/>
          <w:sz w:val="30"/>
          <w:szCs w:val="30"/>
          <w:highlight w:val="yellow"/>
        </w:rPr>
        <w:t>元</w:t>
      </w:r>
      <w:r>
        <w:rPr>
          <w:rFonts w:hint="eastAsia"/>
          <w:sz w:val="30"/>
          <w:szCs w:val="30"/>
        </w:rPr>
        <w:t>，并自</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8</w:t>
      </w:r>
      <w:r>
        <w:rPr>
          <w:rFonts w:hint="eastAsia"/>
          <w:sz w:val="30"/>
          <w:szCs w:val="30"/>
          <w:highlight w:val="yellow"/>
        </w:rPr>
        <w:t>日起按月利率</w:t>
      </w:r>
      <w:r>
        <w:rPr>
          <w:rFonts w:hint="eastAsia"/>
          <w:sz w:val="30"/>
          <w:szCs w:val="30"/>
          <w:highlight w:val="yellow"/>
        </w:rPr>
        <w:t>1%</w:t>
      </w:r>
      <w:r>
        <w:rPr>
          <w:rFonts w:hint="eastAsia"/>
          <w:sz w:val="30"/>
          <w:szCs w:val="30"/>
          <w:highlight w:val="yellow"/>
        </w:rPr>
        <w:t>的标准支付利息至</w:t>
      </w:r>
      <w:r>
        <w:rPr>
          <w:rFonts w:hint="eastAsia"/>
          <w:sz w:val="30"/>
          <w:szCs w:val="30"/>
          <w:highlight w:val="yellow"/>
        </w:rPr>
        <w:t>本金清偿完毕之日止</w:t>
      </w:r>
      <w:r>
        <w:rPr>
          <w:rFonts w:hint="eastAsia"/>
          <w:sz w:val="30"/>
          <w:szCs w:val="30"/>
        </w:rPr>
        <w:t>;</w:t>
      </w:r>
    </w:p>
    <w:p w14:paraId="1E921C72" w14:textId="77777777" w:rsidR="00000000" w:rsidRDefault="00CC3E86">
      <w:pPr>
        <w:spacing w:line="500" w:lineRule="atLeast"/>
        <w:ind w:firstLine="600"/>
        <w:divId w:val="1842501894"/>
        <w:rPr>
          <w:rFonts w:hint="eastAsia"/>
          <w:sz w:val="30"/>
          <w:szCs w:val="30"/>
        </w:rPr>
      </w:pPr>
      <w:r>
        <w:rPr>
          <w:rFonts w:hint="eastAsia"/>
          <w:sz w:val="30"/>
          <w:szCs w:val="30"/>
        </w:rPr>
        <w:t>二、驳回原告张永生的其他诉讼请求。</w:t>
      </w:r>
    </w:p>
    <w:p w14:paraId="665A08AB" w14:textId="77777777" w:rsidR="00000000" w:rsidRDefault="00CC3E86">
      <w:pPr>
        <w:spacing w:line="500" w:lineRule="atLeast"/>
        <w:ind w:firstLine="600"/>
        <w:divId w:val="1870530334"/>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270B7E5C" w14:textId="77777777" w:rsidR="00000000" w:rsidRDefault="00CC3E86">
      <w:pPr>
        <w:spacing w:line="500" w:lineRule="atLeast"/>
        <w:ind w:firstLine="600"/>
        <w:divId w:val="371155569"/>
        <w:rPr>
          <w:rFonts w:hint="eastAsia"/>
          <w:sz w:val="30"/>
          <w:szCs w:val="30"/>
        </w:rPr>
      </w:pPr>
      <w:r>
        <w:rPr>
          <w:rFonts w:hint="eastAsia"/>
          <w:sz w:val="30"/>
          <w:szCs w:val="30"/>
        </w:rPr>
        <w:t>案件受理费</w:t>
      </w:r>
      <w:r>
        <w:rPr>
          <w:rFonts w:hint="eastAsia"/>
          <w:sz w:val="30"/>
          <w:szCs w:val="30"/>
        </w:rPr>
        <w:t>5230</w:t>
      </w:r>
      <w:r>
        <w:rPr>
          <w:rFonts w:hint="eastAsia"/>
          <w:sz w:val="30"/>
          <w:szCs w:val="30"/>
        </w:rPr>
        <w:t>元，减半收取</w:t>
      </w:r>
      <w:r>
        <w:rPr>
          <w:rFonts w:hint="eastAsia"/>
          <w:sz w:val="30"/>
          <w:szCs w:val="30"/>
        </w:rPr>
        <w:t>2615</w:t>
      </w:r>
      <w:r>
        <w:rPr>
          <w:rFonts w:hint="eastAsia"/>
          <w:sz w:val="30"/>
          <w:szCs w:val="30"/>
        </w:rPr>
        <w:t>元，由被告孙传东负担。</w:t>
      </w:r>
    </w:p>
    <w:p w14:paraId="7EFB5B05" w14:textId="77777777" w:rsidR="00000000" w:rsidRDefault="00CC3E86">
      <w:pPr>
        <w:spacing w:line="500" w:lineRule="atLeast"/>
        <w:ind w:firstLine="600"/>
        <w:divId w:val="519201105"/>
        <w:rPr>
          <w:rFonts w:hint="eastAsia"/>
          <w:sz w:val="30"/>
          <w:szCs w:val="30"/>
        </w:rPr>
      </w:pPr>
      <w:r>
        <w:rPr>
          <w:rFonts w:hint="eastAsia"/>
          <w:sz w:val="30"/>
          <w:szCs w:val="30"/>
        </w:rPr>
        <w:t>如不服本判决，可自判决书送达之日起十五日内向本院递交上诉状，并按对方当事人的人数提出副本，上诉于安徽省合肥市中级人民法院。</w:t>
      </w:r>
    </w:p>
    <w:p w14:paraId="0BDFD996" w14:textId="77777777" w:rsidR="00000000" w:rsidRDefault="00CC3E86">
      <w:pPr>
        <w:spacing w:line="500" w:lineRule="atLeast"/>
        <w:jc w:val="right"/>
        <w:divId w:val="182213674"/>
        <w:rPr>
          <w:rFonts w:hint="eastAsia"/>
          <w:sz w:val="30"/>
          <w:szCs w:val="30"/>
        </w:rPr>
      </w:pPr>
      <w:r>
        <w:rPr>
          <w:rFonts w:hint="eastAsia"/>
          <w:sz w:val="30"/>
          <w:szCs w:val="30"/>
        </w:rPr>
        <w:t>审判员　黄　群</w:t>
      </w:r>
    </w:p>
    <w:p w14:paraId="25AB1241" w14:textId="77777777" w:rsidR="00000000" w:rsidRDefault="00CC3E86">
      <w:pPr>
        <w:spacing w:line="500" w:lineRule="atLeast"/>
        <w:jc w:val="right"/>
        <w:divId w:val="1625425428"/>
        <w:rPr>
          <w:rFonts w:hint="eastAsia"/>
          <w:sz w:val="30"/>
          <w:szCs w:val="30"/>
        </w:rPr>
      </w:pPr>
      <w:r>
        <w:rPr>
          <w:rFonts w:hint="eastAsia"/>
          <w:sz w:val="30"/>
          <w:szCs w:val="30"/>
        </w:rPr>
        <w:t>二〇一八年七月六日</w:t>
      </w:r>
    </w:p>
    <w:p w14:paraId="2EE81B62" w14:textId="77777777" w:rsidR="00000000" w:rsidRDefault="00CC3E86">
      <w:pPr>
        <w:spacing w:line="500" w:lineRule="atLeast"/>
        <w:jc w:val="right"/>
        <w:divId w:val="668220433"/>
        <w:rPr>
          <w:rFonts w:hint="eastAsia"/>
          <w:sz w:val="30"/>
          <w:szCs w:val="30"/>
        </w:rPr>
      </w:pPr>
      <w:r>
        <w:rPr>
          <w:rFonts w:hint="eastAsia"/>
          <w:sz w:val="30"/>
          <w:szCs w:val="30"/>
        </w:rPr>
        <w:t>书记员　孟林月</w:t>
      </w:r>
    </w:p>
    <w:p w14:paraId="196F5B4A" w14:textId="77777777" w:rsidR="00000000" w:rsidRDefault="00CC3E86">
      <w:pPr>
        <w:spacing w:line="500" w:lineRule="atLeast"/>
        <w:ind w:firstLine="600"/>
        <w:divId w:val="1618679709"/>
        <w:rPr>
          <w:rFonts w:hint="eastAsia"/>
          <w:sz w:val="30"/>
          <w:szCs w:val="30"/>
        </w:rPr>
      </w:pPr>
      <w:r>
        <w:rPr>
          <w:rFonts w:hint="eastAsia"/>
          <w:sz w:val="30"/>
          <w:szCs w:val="30"/>
        </w:rPr>
        <w:t>附本案适用的法律条文</w:t>
      </w:r>
    </w:p>
    <w:p w14:paraId="600DF3CE" w14:textId="77777777" w:rsidR="00000000" w:rsidRDefault="00CC3E86">
      <w:pPr>
        <w:spacing w:line="500" w:lineRule="atLeast"/>
        <w:ind w:firstLine="600"/>
        <w:divId w:val="1680426391"/>
        <w:rPr>
          <w:rFonts w:hint="eastAsia"/>
          <w:sz w:val="30"/>
          <w:szCs w:val="30"/>
        </w:rPr>
      </w:pPr>
      <w:r>
        <w:rPr>
          <w:rFonts w:hint="eastAsia"/>
          <w:sz w:val="30"/>
          <w:szCs w:val="30"/>
        </w:rPr>
        <w:t>《中华人民共和国民法通则》</w:t>
      </w:r>
    </w:p>
    <w:p w14:paraId="124F2272" w14:textId="77777777" w:rsidR="00000000" w:rsidRDefault="00CC3E86">
      <w:pPr>
        <w:spacing w:line="500" w:lineRule="atLeast"/>
        <w:ind w:firstLine="600"/>
        <w:divId w:val="1583296146"/>
        <w:rPr>
          <w:rFonts w:hint="eastAsia"/>
          <w:sz w:val="30"/>
          <w:szCs w:val="30"/>
        </w:rPr>
      </w:pPr>
      <w:r>
        <w:rPr>
          <w:rFonts w:hint="eastAsia"/>
          <w:sz w:val="30"/>
          <w:szCs w:val="30"/>
        </w:rPr>
        <w:t>第九十条合法的借贷关系受法律保护。</w:t>
      </w:r>
    </w:p>
    <w:p w14:paraId="00E92584" w14:textId="77777777" w:rsidR="00000000" w:rsidRDefault="00CC3E86">
      <w:pPr>
        <w:spacing w:line="500" w:lineRule="atLeast"/>
        <w:ind w:firstLine="600"/>
        <w:divId w:val="668482555"/>
        <w:rPr>
          <w:rFonts w:hint="eastAsia"/>
          <w:sz w:val="30"/>
          <w:szCs w:val="30"/>
        </w:rPr>
      </w:pPr>
      <w:r>
        <w:rPr>
          <w:rFonts w:hint="eastAsia"/>
          <w:sz w:val="30"/>
          <w:szCs w:val="30"/>
        </w:rPr>
        <w:t>《中华人民共和国合同法》</w:t>
      </w:r>
    </w:p>
    <w:p w14:paraId="0B50F1FA" w14:textId="77777777" w:rsidR="00000000" w:rsidRDefault="00CC3E86">
      <w:pPr>
        <w:spacing w:line="500" w:lineRule="atLeast"/>
        <w:ind w:firstLine="600"/>
        <w:divId w:val="557210872"/>
        <w:rPr>
          <w:rFonts w:hint="eastAsia"/>
          <w:sz w:val="30"/>
          <w:szCs w:val="30"/>
        </w:rPr>
      </w:pPr>
      <w:r>
        <w:rPr>
          <w:rFonts w:hint="eastAsia"/>
          <w:sz w:val="30"/>
          <w:szCs w:val="30"/>
        </w:rPr>
        <w:t>第一百零七条当事人一方不履行合同义务或者履行合同义务不符合合同约定的，应当承担继续履行、采取补救措施或者赔偿损失等违约责任。</w:t>
      </w:r>
    </w:p>
    <w:p w14:paraId="3B5FC010" w14:textId="77777777" w:rsidR="00000000" w:rsidRDefault="00CC3E86">
      <w:pPr>
        <w:spacing w:line="500" w:lineRule="atLeast"/>
        <w:ind w:firstLine="600"/>
        <w:divId w:val="701904434"/>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3580CA6" w14:textId="77777777" w:rsidR="00000000" w:rsidRDefault="00CC3E86">
      <w:pPr>
        <w:spacing w:line="500" w:lineRule="atLeast"/>
        <w:ind w:firstLine="600"/>
        <w:divId w:val="805582879"/>
        <w:rPr>
          <w:rFonts w:hint="eastAsia"/>
          <w:sz w:val="30"/>
          <w:szCs w:val="30"/>
        </w:rPr>
      </w:pPr>
      <w:r>
        <w:rPr>
          <w:rFonts w:hint="eastAsia"/>
          <w:sz w:val="30"/>
          <w:szCs w:val="30"/>
        </w:rPr>
        <w:t>第二百零六条借款人应当按照约定的期限返还借款。对借款期限没有约定</w:t>
      </w:r>
      <w:r>
        <w:rPr>
          <w:rFonts w:hint="eastAsia"/>
          <w:sz w:val="30"/>
          <w:szCs w:val="30"/>
        </w:rPr>
        <w:t>或者约定不明确，依照本法第六十一条的规定仍不能确定的，借款人可以随时返还；贷款人可以催告借款人在合理期限内返还。</w:t>
      </w:r>
    </w:p>
    <w:p w14:paraId="43EA34F0" w14:textId="77777777" w:rsidR="00000000" w:rsidRDefault="00CC3E86">
      <w:pPr>
        <w:spacing w:line="500" w:lineRule="atLeast"/>
        <w:ind w:firstLine="600"/>
        <w:divId w:val="401218672"/>
        <w:rPr>
          <w:rFonts w:hint="eastAsia"/>
          <w:sz w:val="30"/>
          <w:szCs w:val="30"/>
        </w:rPr>
      </w:pPr>
      <w:r>
        <w:rPr>
          <w:rFonts w:hint="eastAsia"/>
          <w:sz w:val="30"/>
          <w:szCs w:val="30"/>
        </w:rPr>
        <w:t>《最高人民法院关于审理民间借贷案件适用法律若干问题的规定》</w:t>
      </w:r>
    </w:p>
    <w:p w14:paraId="0AFDC5F7" w14:textId="77777777" w:rsidR="00000000" w:rsidRDefault="00CC3E86">
      <w:pPr>
        <w:spacing w:line="500" w:lineRule="atLeast"/>
        <w:ind w:firstLine="600"/>
        <w:divId w:val="72627225"/>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44A041FD" w14:textId="77777777" w:rsidR="00000000" w:rsidRDefault="00CC3E86">
      <w:pPr>
        <w:spacing w:line="500" w:lineRule="atLeast"/>
        <w:ind w:firstLine="600"/>
        <w:divId w:val="1262101972"/>
        <w:rPr>
          <w:rFonts w:hint="eastAsia"/>
          <w:sz w:val="30"/>
          <w:szCs w:val="30"/>
        </w:rPr>
      </w:pPr>
      <w:r>
        <w:rPr>
          <w:rFonts w:hint="eastAsia"/>
          <w:sz w:val="30"/>
          <w:szCs w:val="30"/>
        </w:rPr>
        <w:t>未约定逾期利率或者约定不明的，人民法院可以区分不同情况处理：（一）既未约定借期内的利率，也未约定逾期利率，出借人主张借款人自逾期还款之日起按照年利率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支付资金占用期间利息的，人民法院应予支持；（二）约定了借期内的利率但未约定逾期利率，出借人主张借款人自逾期还</w:t>
      </w:r>
      <w:r>
        <w:rPr>
          <w:rFonts w:hint="eastAsia"/>
          <w:sz w:val="30"/>
          <w:szCs w:val="30"/>
        </w:rPr>
        <w:t>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08D7" w14:textId="77777777" w:rsidR="00CC3E86" w:rsidRDefault="00CC3E86" w:rsidP="00CC3E86">
      <w:r>
        <w:separator/>
      </w:r>
    </w:p>
  </w:endnote>
  <w:endnote w:type="continuationSeparator" w:id="0">
    <w:p w14:paraId="32C96423" w14:textId="77777777" w:rsidR="00CC3E86" w:rsidRDefault="00CC3E86" w:rsidP="00CC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055A9" w14:textId="77777777" w:rsidR="00CC3E86" w:rsidRDefault="00CC3E86" w:rsidP="00CC3E86">
      <w:r>
        <w:separator/>
      </w:r>
    </w:p>
  </w:footnote>
  <w:footnote w:type="continuationSeparator" w:id="0">
    <w:p w14:paraId="53A90BCE" w14:textId="77777777" w:rsidR="00CC3E86" w:rsidRDefault="00CC3E86" w:rsidP="00CC3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C3E86"/>
    <w:rsid w:val="00CC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E14E2"/>
  <w15:chartTrackingRefBased/>
  <w15:docId w15:val="{FCBADE82-BF39-414A-B82A-0F826E27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CC3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E86"/>
    <w:rPr>
      <w:rFonts w:ascii="宋体" w:eastAsia="宋体" w:hAnsi="宋体" w:cs="宋体"/>
      <w:sz w:val="18"/>
      <w:szCs w:val="18"/>
    </w:rPr>
  </w:style>
  <w:style w:type="paragraph" w:styleId="a5">
    <w:name w:val="footer"/>
    <w:basedOn w:val="a"/>
    <w:link w:val="a6"/>
    <w:uiPriority w:val="99"/>
    <w:unhideWhenUsed/>
    <w:rsid w:val="00CC3E86"/>
    <w:pPr>
      <w:tabs>
        <w:tab w:val="center" w:pos="4153"/>
        <w:tab w:val="right" w:pos="8306"/>
      </w:tabs>
      <w:snapToGrid w:val="0"/>
    </w:pPr>
    <w:rPr>
      <w:sz w:val="18"/>
      <w:szCs w:val="18"/>
    </w:rPr>
  </w:style>
  <w:style w:type="character" w:customStyle="1" w:styleId="a6">
    <w:name w:val="页脚 字符"/>
    <w:basedOn w:val="a0"/>
    <w:link w:val="a5"/>
    <w:uiPriority w:val="99"/>
    <w:rsid w:val="00CC3E8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5834">
      <w:marLeft w:val="0"/>
      <w:marRight w:val="0"/>
      <w:marTop w:val="10"/>
      <w:marBottom w:val="10"/>
      <w:divBdr>
        <w:top w:val="none" w:sz="0" w:space="0" w:color="auto"/>
        <w:left w:val="none" w:sz="0" w:space="0" w:color="auto"/>
        <w:bottom w:val="none" w:sz="0" w:space="0" w:color="auto"/>
        <w:right w:val="none" w:sz="0" w:space="0" w:color="auto"/>
      </w:divBdr>
    </w:div>
    <w:div w:id="72627225">
      <w:marLeft w:val="0"/>
      <w:marRight w:val="0"/>
      <w:marTop w:val="10"/>
      <w:marBottom w:val="10"/>
      <w:divBdr>
        <w:top w:val="none" w:sz="0" w:space="0" w:color="auto"/>
        <w:left w:val="none" w:sz="0" w:space="0" w:color="auto"/>
        <w:bottom w:val="none" w:sz="0" w:space="0" w:color="auto"/>
        <w:right w:val="none" w:sz="0" w:space="0" w:color="auto"/>
      </w:divBdr>
    </w:div>
    <w:div w:id="78909420">
      <w:marLeft w:val="0"/>
      <w:marRight w:val="0"/>
      <w:marTop w:val="10"/>
      <w:marBottom w:val="10"/>
      <w:divBdr>
        <w:top w:val="none" w:sz="0" w:space="0" w:color="auto"/>
        <w:left w:val="none" w:sz="0" w:space="0" w:color="auto"/>
        <w:bottom w:val="none" w:sz="0" w:space="0" w:color="auto"/>
        <w:right w:val="none" w:sz="0" w:space="0" w:color="auto"/>
      </w:divBdr>
    </w:div>
    <w:div w:id="182213674">
      <w:marLeft w:val="0"/>
      <w:marRight w:val="720"/>
      <w:marTop w:val="10"/>
      <w:marBottom w:val="10"/>
      <w:divBdr>
        <w:top w:val="none" w:sz="0" w:space="0" w:color="auto"/>
        <w:left w:val="none" w:sz="0" w:space="0" w:color="auto"/>
        <w:bottom w:val="none" w:sz="0" w:space="0" w:color="auto"/>
        <w:right w:val="none" w:sz="0" w:space="0" w:color="auto"/>
      </w:divBdr>
    </w:div>
    <w:div w:id="284774804">
      <w:marLeft w:val="0"/>
      <w:marRight w:val="0"/>
      <w:marTop w:val="10"/>
      <w:marBottom w:val="10"/>
      <w:divBdr>
        <w:top w:val="none" w:sz="0" w:space="0" w:color="auto"/>
        <w:left w:val="none" w:sz="0" w:space="0" w:color="auto"/>
        <w:bottom w:val="none" w:sz="0" w:space="0" w:color="auto"/>
        <w:right w:val="none" w:sz="0" w:space="0" w:color="auto"/>
      </w:divBdr>
    </w:div>
    <w:div w:id="371155569">
      <w:marLeft w:val="0"/>
      <w:marRight w:val="0"/>
      <w:marTop w:val="10"/>
      <w:marBottom w:val="10"/>
      <w:divBdr>
        <w:top w:val="none" w:sz="0" w:space="0" w:color="auto"/>
        <w:left w:val="none" w:sz="0" w:space="0" w:color="auto"/>
        <w:bottom w:val="none" w:sz="0" w:space="0" w:color="auto"/>
        <w:right w:val="none" w:sz="0" w:space="0" w:color="auto"/>
      </w:divBdr>
    </w:div>
    <w:div w:id="401218672">
      <w:marLeft w:val="0"/>
      <w:marRight w:val="0"/>
      <w:marTop w:val="10"/>
      <w:marBottom w:val="10"/>
      <w:divBdr>
        <w:top w:val="none" w:sz="0" w:space="0" w:color="auto"/>
        <w:left w:val="none" w:sz="0" w:space="0" w:color="auto"/>
        <w:bottom w:val="none" w:sz="0" w:space="0" w:color="auto"/>
        <w:right w:val="none" w:sz="0" w:space="0" w:color="auto"/>
      </w:divBdr>
    </w:div>
    <w:div w:id="467090035">
      <w:marLeft w:val="0"/>
      <w:marRight w:val="0"/>
      <w:marTop w:val="10"/>
      <w:marBottom w:val="10"/>
      <w:divBdr>
        <w:top w:val="none" w:sz="0" w:space="0" w:color="auto"/>
        <w:left w:val="none" w:sz="0" w:space="0" w:color="auto"/>
        <w:bottom w:val="none" w:sz="0" w:space="0" w:color="auto"/>
        <w:right w:val="none" w:sz="0" w:space="0" w:color="auto"/>
      </w:divBdr>
    </w:div>
    <w:div w:id="519201105">
      <w:marLeft w:val="0"/>
      <w:marRight w:val="0"/>
      <w:marTop w:val="10"/>
      <w:marBottom w:val="10"/>
      <w:divBdr>
        <w:top w:val="none" w:sz="0" w:space="0" w:color="auto"/>
        <w:left w:val="none" w:sz="0" w:space="0" w:color="auto"/>
        <w:bottom w:val="none" w:sz="0" w:space="0" w:color="auto"/>
        <w:right w:val="none" w:sz="0" w:space="0" w:color="auto"/>
      </w:divBdr>
    </w:div>
    <w:div w:id="520705662">
      <w:marLeft w:val="0"/>
      <w:marRight w:val="0"/>
      <w:marTop w:val="10"/>
      <w:marBottom w:val="10"/>
      <w:divBdr>
        <w:top w:val="none" w:sz="0" w:space="0" w:color="auto"/>
        <w:left w:val="none" w:sz="0" w:space="0" w:color="auto"/>
        <w:bottom w:val="none" w:sz="0" w:space="0" w:color="auto"/>
        <w:right w:val="none" w:sz="0" w:space="0" w:color="auto"/>
      </w:divBdr>
    </w:div>
    <w:div w:id="550456818">
      <w:marLeft w:val="0"/>
      <w:marRight w:val="0"/>
      <w:marTop w:val="10"/>
      <w:marBottom w:val="10"/>
      <w:divBdr>
        <w:top w:val="none" w:sz="0" w:space="0" w:color="auto"/>
        <w:left w:val="none" w:sz="0" w:space="0" w:color="auto"/>
        <w:bottom w:val="none" w:sz="0" w:space="0" w:color="auto"/>
        <w:right w:val="none" w:sz="0" w:space="0" w:color="auto"/>
      </w:divBdr>
    </w:div>
    <w:div w:id="557210872">
      <w:marLeft w:val="0"/>
      <w:marRight w:val="0"/>
      <w:marTop w:val="10"/>
      <w:marBottom w:val="10"/>
      <w:divBdr>
        <w:top w:val="none" w:sz="0" w:space="0" w:color="auto"/>
        <w:left w:val="none" w:sz="0" w:space="0" w:color="auto"/>
        <w:bottom w:val="none" w:sz="0" w:space="0" w:color="auto"/>
        <w:right w:val="none" w:sz="0" w:space="0" w:color="auto"/>
      </w:divBdr>
    </w:div>
    <w:div w:id="656374572">
      <w:marLeft w:val="0"/>
      <w:marRight w:val="0"/>
      <w:marTop w:val="10"/>
      <w:marBottom w:val="10"/>
      <w:divBdr>
        <w:top w:val="none" w:sz="0" w:space="0" w:color="auto"/>
        <w:left w:val="none" w:sz="0" w:space="0" w:color="auto"/>
        <w:bottom w:val="none" w:sz="0" w:space="0" w:color="auto"/>
        <w:right w:val="none" w:sz="0" w:space="0" w:color="auto"/>
      </w:divBdr>
    </w:div>
    <w:div w:id="668220433">
      <w:marLeft w:val="0"/>
      <w:marRight w:val="720"/>
      <w:marTop w:val="10"/>
      <w:marBottom w:val="10"/>
      <w:divBdr>
        <w:top w:val="none" w:sz="0" w:space="0" w:color="auto"/>
        <w:left w:val="none" w:sz="0" w:space="0" w:color="auto"/>
        <w:bottom w:val="none" w:sz="0" w:space="0" w:color="auto"/>
        <w:right w:val="none" w:sz="0" w:space="0" w:color="auto"/>
      </w:divBdr>
    </w:div>
    <w:div w:id="668482555">
      <w:marLeft w:val="0"/>
      <w:marRight w:val="0"/>
      <w:marTop w:val="10"/>
      <w:marBottom w:val="10"/>
      <w:divBdr>
        <w:top w:val="none" w:sz="0" w:space="0" w:color="auto"/>
        <w:left w:val="none" w:sz="0" w:space="0" w:color="auto"/>
        <w:bottom w:val="none" w:sz="0" w:space="0" w:color="auto"/>
        <w:right w:val="none" w:sz="0" w:space="0" w:color="auto"/>
      </w:divBdr>
    </w:div>
    <w:div w:id="701904434">
      <w:marLeft w:val="0"/>
      <w:marRight w:val="0"/>
      <w:marTop w:val="10"/>
      <w:marBottom w:val="10"/>
      <w:divBdr>
        <w:top w:val="none" w:sz="0" w:space="0" w:color="auto"/>
        <w:left w:val="none" w:sz="0" w:space="0" w:color="auto"/>
        <w:bottom w:val="none" w:sz="0" w:space="0" w:color="auto"/>
        <w:right w:val="none" w:sz="0" w:space="0" w:color="auto"/>
      </w:divBdr>
    </w:div>
    <w:div w:id="805582879">
      <w:marLeft w:val="0"/>
      <w:marRight w:val="0"/>
      <w:marTop w:val="10"/>
      <w:marBottom w:val="10"/>
      <w:divBdr>
        <w:top w:val="none" w:sz="0" w:space="0" w:color="auto"/>
        <w:left w:val="none" w:sz="0" w:space="0" w:color="auto"/>
        <w:bottom w:val="none" w:sz="0" w:space="0" w:color="auto"/>
        <w:right w:val="none" w:sz="0" w:space="0" w:color="auto"/>
      </w:divBdr>
    </w:div>
    <w:div w:id="920680482">
      <w:marLeft w:val="0"/>
      <w:marRight w:val="0"/>
      <w:marTop w:val="10"/>
      <w:marBottom w:val="10"/>
      <w:divBdr>
        <w:top w:val="none" w:sz="0" w:space="0" w:color="auto"/>
        <w:left w:val="none" w:sz="0" w:space="0" w:color="auto"/>
        <w:bottom w:val="none" w:sz="0" w:space="0" w:color="auto"/>
        <w:right w:val="none" w:sz="0" w:space="0" w:color="auto"/>
      </w:divBdr>
    </w:div>
    <w:div w:id="924218044">
      <w:marLeft w:val="0"/>
      <w:marRight w:val="0"/>
      <w:marTop w:val="10"/>
      <w:marBottom w:val="10"/>
      <w:divBdr>
        <w:top w:val="none" w:sz="0" w:space="0" w:color="auto"/>
        <w:left w:val="none" w:sz="0" w:space="0" w:color="auto"/>
        <w:bottom w:val="none" w:sz="0" w:space="0" w:color="auto"/>
        <w:right w:val="none" w:sz="0" w:space="0" w:color="auto"/>
      </w:divBdr>
    </w:div>
    <w:div w:id="966938119">
      <w:marLeft w:val="0"/>
      <w:marRight w:val="0"/>
      <w:marTop w:val="10"/>
      <w:marBottom w:val="10"/>
      <w:divBdr>
        <w:top w:val="none" w:sz="0" w:space="0" w:color="auto"/>
        <w:left w:val="none" w:sz="0" w:space="0" w:color="auto"/>
        <w:bottom w:val="none" w:sz="0" w:space="0" w:color="auto"/>
        <w:right w:val="none" w:sz="0" w:space="0" w:color="auto"/>
      </w:divBdr>
    </w:div>
    <w:div w:id="1074817409">
      <w:marLeft w:val="0"/>
      <w:marRight w:val="0"/>
      <w:marTop w:val="10"/>
      <w:marBottom w:val="10"/>
      <w:divBdr>
        <w:top w:val="none" w:sz="0" w:space="0" w:color="auto"/>
        <w:left w:val="none" w:sz="0" w:space="0" w:color="auto"/>
        <w:bottom w:val="none" w:sz="0" w:space="0" w:color="auto"/>
        <w:right w:val="none" w:sz="0" w:space="0" w:color="auto"/>
      </w:divBdr>
    </w:div>
    <w:div w:id="1132946609">
      <w:marLeft w:val="0"/>
      <w:marRight w:val="0"/>
      <w:marTop w:val="10"/>
      <w:marBottom w:val="10"/>
      <w:divBdr>
        <w:top w:val="none" w:sz="0" w:space="0" w:color="auto"/>
        <w:left w:val="none" w:sz="0" w:space="0" w:color="auto"/>
        <w:bottom w:val="none" w:sz="0" w:space="0" w:color="auto"/>
        <w:right w:val="none" w:sz="0" w:space="0" w:color="auto"/>
      </w:divBdr>
    </w:div>
    <w:div w:id="1262101972">
      <w:marLeft w:val="0"/>
      <w:marRight w:val="0"/>
      <w:marTop w:val="10"/>
      <w:marBottom w:val="10"/>
      <w:divBdr>
        <w:top w:val="none" w:sz="0" w:space="0" w:color="auto"/>
        <w:left w:val="none" w:sz="0" w:space="0" w:color="auto"/>
        <w:bottom w:val="none" w:sz="0" w:space="0" w:color="auto"/>
        <w:right w:val="none" w:sz="0" w:space="0" w:color="auto"/>
      </w:divBdr>
    </w:div>
    <w:div w:id="1317949812">
      <w:marLeft w:val="0"/>
      <w:marRight w:val="0"/>
      <w:marTop w:val="10"/>
      <w:marBottom w:val="10"/>
      <w:divBdr>
        <w:top w:val="none" w:sz="0" w:space="0" w:color="auto"/>
        <w:left w:val="none" w:sz="0" w:space="0" w:color="auto"/>
        <w:bottom w:val="none" w:sz="0" w:space="0" w:color="auto"/>
        <w:right w:val="none" w:sz="0" w:space="0" w:color="auto"/>
      </w:divBdr>
    </w:div>
    <w:div w:id="1583296146">
      <w:marLeft w:val="0"/>
      <w:marRight w:val="0"/>
      <w:marTop w:val="10"/>
      <w:marBottom w:val="10"/>
      <w:divBdr>
        <w:top w:val="none" w:sz="0" w:space="0" w:color="auto"/>
        <w:left w:val="none" w:sz="0" w:space="0" w:color="auto"/>
        <w:bottom w:val="none" w:sz="0" w:space="0" w:color="auto"/>
        <w:right w:val="none" w:sz="0" w:space="0" w:color="auto"/>
      </w:divBdr>
    </w:div>
    <w:div w:id="1616986106">
      <w:marLeft w:val="0"/>
      <w:marRight w:val="0"/>
      <w:marTop w:val="10"/>
      <w:marBottom w:val="10"/>
      <w:divBdr>
        <w:top w:val="none" w:sz="0" w:space="0" w:color="auto"/>
        <w:left w:val="none" w:sz="0" w:space="0" w:color="auto"/>
        <w:bottom w:val="none" w:sz="0" w:space="0" w:color="auto"/>
        <w:right w:val="none" w:sz="0" w:space="0" w:color="auto"/>
      </w:divBdr>
    </w:div>
    <w:div w:id="1618679709">
      <w:marLeft w:val="0"/>
      <w:marRight w:val="0"/>
      <w:marTop w:val="10"/>
      <w:marBottom w:val="10"/>
      <w:divBdr>
        <w:top w:val="none" w:sz="0" w:space="0" w:color="auto"/>
        <w:left w:val="none" w:sz="0" w:space="0" w:color="auto"/>
        <w:bottom w:val="none" w:sz="0" w:space="0" w:color="auto"/>
        <w:right w:val="none" w:sz="0" w:space="0" w:color="auto"/>
      </w:divBdr>
    </w:div>
    <w:div w:id="1625425428">
      <w:marLeft w:val="0"/>
      <w:marRight w:val="720"/>
      <w:marTop w:val="10"/>
      <w:marBottom w:val="10"/>
      <w:divBdr>
        <w:top w:val="none" w:sz="0" w:space="0" w:color="auto"/>
        <w:left w:val="none" w:sz="0" w:space="0" w:color="auto"/>
        <w:bottom w:val="none" w:sz="0" w:space="0" w:color="auto"/>
        <w:right w:val="none" w:sz="0" w:space="0" w:color="auto"/>
      </w:divBdr>
    </w:div>
    <w:div w:id="1667324431">
      <w:marLeft w:val="0"/>
      <w:marRight w:val="0"/>
      <w:marTop w:val="10"/>
      <w:marBottom w:val="10"/>
      <w:divBdr>
        <w:top w:val="none" w:sz="0" w:space="0" w:color="auto"/>
        <w:left w:val="none" w:sz="0" w:space="0" w:color="auto"/>
        <w:bottom w:val="none" w:sz="0" w:space="0" w:color="auto"/>
        <w:right w:val="none" w:sz="0" w:space="0" w:color="auto"/>
      </w:divBdr>
    </w:div>
    <w:div w:id="1680426391">
      <w:marLeft w:val="0"/>
      <w:marRight w:val="0"/>
      <w:marTop w:val="10"/>
      <w:marBottom w:val="10"/>
      <w:divBdr>
        <w:top w:val="none" w:sz="0" w:space="0" w:color="auto"/>
        <w:left w:val="none" w:sz="0" w:space="0" w:color="auto"/>
        <w:bottom w:val="none" w:sz="0" w:space="0" w:color="auto"/>
        <w:right w:val="none" w:sz="0" w:space="0" w:color="auto"/>
      </w:divBdr>
    </w:div>
    <w:div w:id="1694837580">
      <w:marLeft w:val="0"/>
      <w:marRight w:val="0"/>
      <w:marTop w:val="10"/>
      <w:marBottom w:val="10"/>
      <w:divBdr>
        <w:top w:val="none" w:sz="0" w:space="0" w:color="auto"/>
        <w:left w:val="none" w:sz="0" w:space="0" w:color="auto"/>
        <w:bottom w:val="none" w:sz="0" w:space="0" w:color="auto"/>
        <w:right w:val="none" w:sz="0" w:space="0" w:color="auto"/>
      </w:divBdr>
    </w:div>
    <w:div w:id="1842501894">
      <w:marLeft w:val="0"/>
      <w:marRight w:val="0"/>
      <w:marTop w:val="10"/>
      <w:marBottom w:val="10"/>
      <w:divBdr>
        <w:top w:val="none" w:sz="0" w:space="0" w:color="auto"/>
        <w:left w:val="none" w:sz="0" w:space="0" w:color="auto"/>
        <w:bottom w:val="none" w:sz="0" w:space="0" w:color="auto"/>
        <w:right w:val="none" w:sz="0" w:space="0" w:color="auto"/>
      </w:divBdr>
    </w:div>
    <w:div w:id="1867790674">
      <w:marLeft w:val="0"/>
      <w:marRight w:val="0"/>
      <w:marTop w:val="10"/>
      <w:marBottom w:val="10"/>
      <w:divBdr>
        <w:top w:val="none" w:sz="0" w:space="0" w:color="auto"/>
        <w:left w:val="none" w:sz="0" w:space="0" w:color="auto"/>
        <w:bottom w:val="none" w:sz="0" w:space="0" w:color="auto"/>
        <w:right w:val="none" w:sz="0" w:space="0" w:color="auto"/>
      </w:divBdr>
    </w:div>
    <w:div w:id="1870530334">
      <w:marLeft w:val="0"/>
      <w:marRight w:val="0"/>
      <w:marTop w:val="10"/>
      <w:marBottom w:val="10"/>
      <w:divBdr>
        <w:top w:val="none" w:sz="0" w:space="0" w:color="auto"/>
        <w:left w:val="none" w:sz="0" w:space="0" w:color="auto"/>
        <w:bottom w:val="none" w:sz="0" w:space="0" w:color="auto"/>
        <w:right w:val="none" w:sz="0" w:space="0" w:color="auto"/>
      </w:divBdr>
    </w:div>
    <w:div w:id="1962422790">
      <w:marLeft w:val="0"/>
      <w:marRight w:val="0"/>
      <w:marTop w:val="10"/>
      <w:marBottom w:val="10"/>
      <w:divBdr>
        <w:top w:val="none" w:sz="0" w:space="0" w:color="auto"/>
        <w:left w:val="none" w:sz="0" w:space="0" w:color="auto"/>
        <w:bottom w:val="none" w:sz="0" w:space="0" w:color="auto"/>
        <w:right w:val="none" w:sz="0" w:space="0" w:color="auto"/>
      </w:divBdr>
    </w:div>
    <w:div w:id="197637488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2024-05-11T15:29:00Z</dcterms:created>
  <dcterms:modified xsi:type="dcterms:W3CDTF">2024-05-11T15:29:00Z</dcterms:modified>
</cp:coreProperties>
</file>