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EA6487" w14:textId="77777777" w:rsidR="00000000" w:rsidRDefault="007D6E69">
      <w:pPr>
        <w:spacing w:line="500" w:lineRule="atLeast"/>
        <w:jc w:val="center"/>
        <w:divId w:val="846097796"/>
        <w:rPr>
          <w:rFonts w:ascii="黑体" w:eastAsia="黑体" w:hAnsi="黑体"/>
          <w:sz w:val="36"/>
          <w:szCs w:val="36"/>
        </w:rPr>
      </w:pPr>
      <w:r>
        <w:rPr>
          <w:rFonts w:ascii="黑体" w:eastAsia="黑体" w:hAnsi="黑体" w:hint="eastAsia"/>
          <w:sz w:val="36"/>
          <w:szCs w:val="36"/>
        </w:rPr>
        <w:t>上海市闵行区人民法院</w:t>
      </w:r>
    </w:p>
    <w:p w14:paraId="141F569A" w14:textId="77777777" w:rsidR="00000000" w:rsidRDefault="007D6E69">
      <w:pPr>
        <w:spacing w:line="500" w:lineRule="atLeast"/>
        <w:jc w:val="center"/>
        <w:divId w:val="41389235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114A1755" w14:textId="77777777" w:rsidR="00000000" w:rsidRDefault="007D6E69">
      <w:pPr>
        <w:spacing w:line="500" w:lineRule="atLeast"/>
        <w:jc w:val="right"/>
        <w:divId w:val="568002722"/>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3972</w:t>
      </w:r>
      <w:r>
        <w:rPr>
          <w:rFonts w:hint="eastAsia"/>
          <w:sz w:val="30"/>
          <w:szCs w:val="30"/>
        </w:rPr>
        <w:t>号</w:t>
      </w:r>
    </w:p>
    <w:p w14:paraId="626DD2FF" w14:textId="77777777" w:rsidR="00000000" w:rsidRDefault="007D6E69">
      <w:pPr>
        <w:spacing w:line="500" w:lineRule="atLeast"/>
        <w:ind w:firstLine="600"/>
        <w:divId w:val="1022587284"/>
        <w:rPr>
          <w:rFonts w:hint="eastAsia"/>
          <w:sz w:val="30"/>
          <w:szCs w:val="30"/>
        </w:rPr>
      </w:pPr>
      <w:r>
        <w:rPr>
          <w:rFonts w:hint="eastAsia"/>
          <w:sz w:val="30"/>
          <w:szCs w:val="30"/>
        </w:rPr>
        <w:t>原告：</w:t>
      </w:r>
      <w:r w:rsidRPr="002F14F8">
        <w:rPr>
          <w:rFonts w:hint="eastAsia"/>
          <w:sz w:val="30"/>
          <w:szCs w:val="30"/>
          <w:highlight w:val="yellow"/>
        </w:rPr>
        <w:t>秦某某</w:t>
      </w:r>
      <w:r>
        <w:rPr>
          <w:rFonts w:hint="eastAsia"/>
          <w:sz w:val="30"/>
          <w:szCs w:val="30"/>
        </w:rPr>
        <w:t>，女，</w:t>
      </w:r>
      <w:r>
        <w:rPr>
          <w:rFonts w:hint="eastAsia"/>
          <w:sz w:val="30"/>
          <w:szCs w:val="30"/>
        </w:rPr>
        <w:t>1961</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日出生，汉族，住上海市闵行区。</w:t>
      </w:r>
    </w:p>
    <w:p w14:paraId="2A44668A" w14:textId="77777777" w:rsidR="00000000" w:rsidRDefault="007D6E69">
      <w:pPr>
        <w:spacing w:line="500" w:lineRule="atLeast"/>
        <w:ind w:firstLine="600"/>
        <w:divId w:val="1882017978"/>
        <w:rPr>
          <w:rFonts w:hint="eastAsia"/>
          <w:sz w:val="30"/>
          <w:szCs w:val="30"/>
        </w:rPr>
      </w:pPr>
      <w:r>
        <w:rPr>
          <w:rFonts w:hint="eastAsia"/>
          <w:sz w:val="30"/>
          <w:szCs w:val="30"/>
        </w:rPr>
        <w:t>委托诉讼代理人：</w:t>
      </w:r>
      <w:r w:rsidRPr="002F14F8">
        <w:rPr>
          <w:rFonts w:hint="eastAsia"/>
          <w:sz w:val="30"/>
          <w:szCs w:val="30"/>
          <w:highlight w:val="yellow"/>
        </w:rPr>
        <w:t>朱耀华</w:t>
      </w:r>
      <w:r>
        <w:rPr>
          <w:rFonts w:hint="eastAsia"/>
          <w:sz w:val="30"/>
          <w:szCs w:val="30"/>
        </w:rPr>
        <w:t>，上海市四方律师事务所律师。</w:t>
      </w:r>
    </w:p>
    <w:p w14:paraId="1D1E972C" w14:textId="77777777" w:rsidR="00000000" w:rsidRDefault="007D6E69">
      <w:pPr>
        <w:spacing w:line="500" w:lineRule="atLeast"/>
        <w:ind w:firstLine="600"/>
        <w:divId w:val="347024196"/>
        <w:rPr>
          <w:rFonts w:hint="eastAsia"/>
          <w:sz w:val="30"/>
          <w:szCs w:val="30"/>
        </w:rPr>
      </w:pPr>
      <w:r>
        <w:rPr>
          <w:rFonts w:hint="eastAsia"/>
          <w:sz w:val="30"/>
          <w:szCs w:val="30"/>
        </w:rPr>
        <w:t>委托诉讼代理人：</w:t>
      </w:r>
      <w:r w:rsidRPr="002F14F8">
        <w:rPr>
          <w:rFonts w:hint="eastAsia"/>
          <w:sz w:val="30"/>
          <w:szCs w:val="30"/>
          <w:highlight w:val="yellow"/>
        </w:rPr>
        <w:t>王元旋</w:t>
      </w:r>
      <w:r>
        <w:rPr>
          <w:rFonts w:hint="eastAsia"/>
          <w:sz w:val="30"/>
          <w:szCs w:val="30"/>
        </w:rPr>
        <w:t>，上海市四方律师事务所律师。</w:t>
      </w:r>
    </w:p>
    <w:p w14:paraId="399A410F" w14:textId="77777777" w:rsidR="00000000" w:rsidRDefault="007D6E69">
      <w:pPr>
        <w:spacing w:line="500" w:lineRule="atLeast"/>
        <w:ind w:firstLine="600"/>
        <w:divId w:val="1861965914"/>
        <w:rPr>
          <w:rFonts w:hint="eastAsia"/>
          <w:sz w:val="30"/>
          <w:szCs w:val="30"/>
        </w:rPr>
      </w:pPr>
      <w:r>
        <w:rPr>
          <w:rFonts w:hint="eastAsia"/>
          <w:sz w:val="30"/>
          <w:szCs w:val="30"/>
        </w:rPr>
        <w:t>被告：</w:t>
      </w:r>
      <w:r w:rsidRPr="002F14F8">
        <w:rPr>
          <w:rFonts w:hint="eastAsia"/>
          <w:sz w:val="30"/>
          <w:szCs w:val="30"/>
          <w:highlight w:val="yellow"/>
        </w:rPr>
        <w:t>黄某某</w:t>
      </w:r>
      <w:r>
        <w:rPr>
          <w:rFonts w:hint="eastAsia"/>
          <w:sz w:val="30"/>
          <w:szCs w:val="30"/>
        </w:rPr>
        <w:t>，男，</w:t>
      </w:r>
      <w:r>
        <w:rPr>
          <w:rFonts w:hint="eastAsia"/>
          <w:sz w:val="30"/>
          <w:szCs w:val="30"/>
        </w:rPr>
        <w:t>1958</w:t>
      </w:r>
      <w:r>
        <w:rPr>
          <w:rFonts w:hint="eastAsia"/>
          <w:sz w:val="30"/>
          <w:szCs w:val="30"/>
        </w:rPr>
        <w:t>年</w:t>
      </w:r>
      <w:r>
        <w:rPr>
          <w:rFonts w:hint="eastAsia"/>
          <w:sz w:val="30"/>
          <w:szCs w:val="30"/>
        </w:rPr>
        <w:t>5</w:t>
      </w:r>
      <w:r>
        <w:rPr>
          <w:rFonts w:hint="eastAsia"/>
          <w:sz w:val="30"/>
          <w:szCs w:val="30"/>
        </w:rPr>
        <w:t>月</w:t>
      </w:r>
      <w:r>
        <w:rPr>
          <w:rFonts w:hint="eastAsia"/>
          <w:sz w:val="30"/>
          <w:szCs w:val="30"/>
        </w:rPr>
        <w:t>15</w:t>
      </w:r>
      <w:r>
        <w:rPr>
          <w:rFonts w:hint="eastAsia"/>
          <w:sz w:val="30"/>
          <w:szCs w:val="30"/>
        </w:rPr>
        <w:t>日出生，汉族，户籍地上海市。</w:t>
      </w:r>
    </w:p>
    <w:p w14:paraId="6DBEC0A0" w14:textId="77777777" w:rsidR="00000000" w:rsidRDefault="007D6E69">
      <w:pPr>
        <w:spacing w:line="500" w:lineRule="atLeast"/>
        <w:ind w:firstLine="600"/>
        <w:divId w:val="547960459"/>
        <w:rPr>
          <w:rFonts w:hint="eastAsia"/>
          <w:sz w:val="30"/>
          <w:szCs w:val="30"/>
        </w:rPr>
      </w:pPr>
      <w:r>
        <w:rPr>
          <w:rFonts w:hint="eastAsia"/>
          <w:sz w:val="30"/>
          <w:szCs w:val="30"/>
        </w:rPr>
        <w:t>委托诉讼代理人：</w:t>
      </w:r>
      <w:proofErr w:type="gramStart"/>
      <w:r w:rsidRPr="002F14F8">
        <w:rPr>
          <w:rFonts w:hint="eastAsia"/>
          <w:sz w:val="30"/>
          <w:szCs w:val="30"/>
          <w:highlight w:val="yellow"/>
        </w:rPr>
        <w:t>黄效宁</w:t>
      </w:r>
      <w:proofErr w:type="gramEnd"/>
      <w:r>
        <w:rPr>
          <w:rFonts w:hint="eastAsia"/>
          <w:sz w:val="30"/>
          <w:szCs w:val="30"/>
        </w:rPr>
        <w:t>，上海欧瑞腾律师事务所律师。</w:t>
      </w:r>
    </w:p>
    <w:p w14:paraId="49F0B4B5" w14:textId="77777777" w:rsidR="00000000" w:rsidRDefault="007D6E69">
      <w:pPr>
        <w:spacing w:line="500" w:lineRule="atLeast"/>
        <w:ind w:firstLine="600"/>
        <w:divId w:val="387607903"/>
        <w:rPr>
          <w:rFonts w:hint="eastAsia"/>
          <w:sz w:val="30"/>
          <w:szCs w:val="30"/>
        </w:rPr>
      </w:pPr>
      <w:r>
        <w:rPr>
          <w:rFonts w:hint="eastAsia"/>
          <w:sz w:val="30"/>
          <w:szCs w:val="30"/>
        </w:rPr>
        <w:t>委托诉讼代理人：</w:t>
      </w:r>
      <w:r w:rsidRPr="002F14F8">
        <w:rPr>
          <w:rFonts w:hint="eastAsia"/>
          <w:sz w:val="30"/>
          <w:szCs w:val="30"/>
          <w:highlight w:val="yellow"/>
        </w:rPr>
        <w:t>高健</w:t>
      </w:r>
      <w:r>
        <w:rPr>
          <w:rFonts w:hint="eastAsia"/>
          <w:sz w:val="30"/>
          <w:szCs w:val="30"/>
        </w:rPr>
        <w:t>，上海欧瑞腾律师事务所律师。</w:t>
      </w:r>
    </w:p>
    <w:p w14:paraId="325163E3" w14:textId="77777777" w:rsidR="00000000" w:rsidRDefault="007D6E69">
      <w:pPr>
        <w:spacing w:line="500" w:lineRule="atLeast"/>
        <w:ind w:firstLine="600"/>
        <w:divId w:val="239141311"/>
        <w:rPr>
          <w:rFonts w:hint="eastAsia"/>
          <w:sz w:val="30"/>
          <w:szCs w:val="30"/>
        </w:rPr>
      </w:pPr>
      <w:r>
        <w:rPr>
          <w:rFonts w:hint="eastAsia"/>
          <w:sz w:val="30"/>
          <w:szCs w:val="30"/>
        </w:rPr>
        <w:t>被告：</w:t>
      </w:r>
      <w:r w:rsidRPr="002F14F8">
        <w:rPr>
          <w:rFonts w:hint="eastAsia"/>
          <w:sz w:val="30"/>
          <w:szCs w:val="30"/>
          <w:highlight w:val="yellow"/>
        </w:rPr>
        <w:t>吴某某</w:t>
      </w:r>
      <w:r>
        <w:rPr>
          <w:rFonts w:hint="eastAsia"/>
          <w:sz w:val="30"/>
          <w:szCs w:val="30"/>
        </w:rPr>
        <w:t>，女，</w:t>
      </w:r>
      <w:r>
        <w:rPr>
          <w:rFonts w:hint="eastAsia"/>
          <w:sz w:val="30"/>
          <w:szCs w:val="30"/>
        </w:rPr>
        <w:t>1958</w:t>
      </w:r>
      <w:r>
        <w:rPr>
          <w:rFonts w:hint="eastAsia"/>
          <w:sz w:val="30"/>
          <w:szCs w:val="30"/>
        </w:rPr>
        <w:t>年</w:t>
      </w:r>
      <w:r>
        <w:rPr>
          <w:rFonts w:hint="eastAsia"/>
          <w:sz w:val="30"/>
          <w:szCs w:val="30"/>
        </w:rPr>
        <w:t>2</w:t>
      </w:r>
      <w:r>
        <w:rPr>
          <w:rFonts w:hint="eastAsia"/>
          <w:sz w:val="30"/>
          <w:szCs w:val="30"/>
        </w:rPr>
        <w:t>月</w:t>
      </w:r>
      <w:r>
        <w:rPr>
          <w:rFonts w:hint="eastAsia"/>
          <w:sz w:val="30"/>
          <w:szCs w:val="30"/>
        </w:rPr>
        <w:t>25</w:t>
      </w:r>
      <w:r>
        <w:rPr>
          <w:rFonts w:hint="eastAsia"/>
          <w:sz w:val="30"/>
          <w:szCs w:val="30"/>
        </w:rPr>
        <w:t>日出生，汉族，户籍地上海市。</w:t>
      </w:r>
    </w:p>
    <w:p w14:paraId="7771D706" w14:textId="77777777" w:rsidR="00000000" w:rsidRDefault="007D6E69">
      <w:pPr>
        <w:spacing w:line="500" w:lineRule="atLeast"/>
        <w:ind w:firstLine="600"/>
        <w:divId w:val="370224235"/>
        <w:rPr>
          <w:rFonts w:hint="eastAsia"/>
          <w:sz w:val="30"/>
          <w:szCs w:val="30"/>
        </w:rPr>
      </w:pPr>
      <w:r>
        <w:rPr>
          <w:rFonts w:hint="eastAsia"/>
          <w:sz w:val="30"/>
          <w:szCs w:val="30"/>
        </w:rPr>
        <w:t>原告秦某某与被告黄某某、吴某某民间借贷纠纷一案，因公告送达，本院依法组成合议庭适用普通程序于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7</w:t>
      </w:r>
      <w:r>
        <w:rPr>
          <w:rFonts w:hint="eastAsia"/>
          <w:sz w:val="30"/>
          <w:szCs w:val="30"/>
        </w:rPr>
        <w:t>日公开开庭进行了审理。</w:t>
      </w:r>
      <w:r w:rsidRPr="002F14F8">
        <w:rPr>
          <w:rFonts w:hint="eastAsia"/>
          <w:sz w:val="30"/>
          <w:szCs w:val="30"/>
          <w:highlight w:val="yellow"/>
        </w:rPr>
        <w:t>原告秦某某及其委托诉讼代理人王元旋，被告黄某某的委托诉讼代理人黄效宁到庭参加诉讼</w:t>
      </w:r>
      <w:r>
        <w:rPr>
          <w:rFonts w:hint="eastAsia"/>
          <w:sz w:val="30"/>
          <w:szCs w:val="30"/>
        </w:rPr>
        <w:t>。被告吴某某经本院传票传唤无正当理由拒不到庭，本院依法缺席审判。本案现已审理终结。</w:t>
      </w:r>
    </w:p>
    <w:p w14:paraId="65530008" w14:textId="77777777" w:rsidR="00000000" w:rsidRDefault="007D6E69">
      <w:pPr>
        <w:spacing w:line="500" w:lineRule="atLeast"/>
        <w:ind w:firstLine="600"/>
        <w:divId w:val="367411428"/>
        <w:rPr>
          <w:rFonts w:hint="eastAsia"/>
          <w:sz w:val="30"/>
          <w:szCs w:val="30"/>
        </w:rPr>
      </w:pPr>
      <w:r>
        <w:rPr>
          <w:rFonts w:hint="eastAsia"/>
          <w:sz w:val="30"/>
          <w:szCs w:val="30"/>
        </w:rPr>
        <w:t>秦某某向本院提出诉讼请求：</w:t>
      </w:r>
      <w:r>
        <w:rPr>
          <w:rFonts w:hint="eastAsia"/>
          <w:sz w:val="30"/>
          <w:szCs w:val="30"/>
        </w:rPr>
        <w:t>1.</w:t>
      </w:r>
      <w:r>
        <w:rPr>
          <w:rFonts w:hint="eastAsia"/>
          <w:sz w:val="30"/>
          <w:szCs w:val="30"/>
        </w:rPr>
        <w:t>判令两被告共同返还原告借款</w:t>
      </w:r>
      <w:r w:rsidRPr="002F14F8">
        <w:rPr>
          <w:rFonts w:hint="eastAsia"/>
          <w:sz w:val="30"/>
          <w:szCs w:val="30"/>
          <w:highlight w:val="yellow"/>
        </w:rPr>
        <w:t>89</w:t>
      </w:r>
      <w:r w:rsidRPr="002F14F8">
        <w:rPr>
          <w:rFonts w:hint="eastAsia"/>
          <w:sz w:val="30"/>
          <w:szCs w:val="30"/>
          <w:highlight w:val="yellow"/>
        </w:rPr>
        <w:t>万元</w:t>
      </w:r>
      <w:r>
        <w:rPr>
          <w:rFonts w:hint="eastAsia"/>
          <w:sz w:val="30"/>
          <w:szCs w:val="30"/>
        </w:rPr>
        <w:t>；</w:t>
      </w:r>
      <w:r>
        <w:rPr>
          <w:rFonts w:hint="eastAsia"/>
          <w:sz w:val="30"/>
          <w:szCs w:val="30"/>
        </w:rPr>
        <w:t>2.</w:t>
      </w:r>
      <w:r>
        <w:rPr>
          <w:rFonts w:hint="eastAsia"/>
          <w:sz w:val="30"/>
          <w:szCs w:val="30"/>
        </w:rPr>
        <w:t>判令两被告共同支付原告以</w:t>
      </w:r>
      <w:r>
        <w:rPr>
          <w:rFonts w:hint="eastAsia"/>
          <w:sz w:val="30"/>
          <w:szCs w:val="30"/>
        </w:rPr>
        <w:t>89</w:t>
      </w:r>
      <w:r>
        <w:rPr>
          <w:rFonts w:hint="eastAsia"/>
          <w:sz w:val="30"/>
          <w:szCs w:val="30"/>
        </w:rPr>
        <w:t>万元为基数，自</w:t>
      </w:r>
      <w:r w:rsidRPr="002F14F8">
        <w:rPr>
          <w:rFonts w:hint="eastAsia"/>
          <w:sz w:val="30"/>
          <w:szCs w:val="30"/>
          <w:highlight w:val="yellow"/>
        </w:rPr>
        <w:t>2015</w:t>
      </w:r>
      <w:r w:rsidRPr="002F14F8">
        <w:rPr>
          <w:rFonts w:hint="eastAsia"/>
          <w:sz w:val="30"/>
          <w:szCs w:val="30"/>
          <w:highlight w:val="yellow"/>
        </w:rPr>
        <w:t>年</w:t>
      </w:r>
      <w:r w:rsidRPr="002F14F8">
        <w:rPr>
          <w:rFonts w:hint="eastAsia"/>
          <w:sz w:val="30"/>
          <w:szCs w:val="30"/>
          <w:highlight w:val="yellow"/>
        </w:rPr>
        <w:t>3</w:t>
      </w:r>
      <w:r w:rsidRPr="002F14F8">
        <w:rPr>
          <w:rFonts w:hint="eastAsia"/>
          <w:sz w:val="30"/>
          <w:szCs w:val="30"/>
          <w:highlight w:val="yellow"/>
        </w:rPr>
        <w:t>月</w:t>
      </w:r>
      <w:r w:rsidRPr="002F14F8">
        <w:rPr>
          <w:rFonts w:hint="eastAsia"/>
          <w:sz w:val="30"/>
          <w:szCs w:val="30"/>
          <w:highlight w:val="yellow"/>
        </w:rPr>
        <w:t>16</w:t>
      </w:r>
      <w:r w:rsidRPr="002F14F8">
        <w:rPr>
          <w:rFonts w:hint="eastAsia"/>
          <w:sz w:val="30"/>
          <w:szCs w:val="30"/>
          <w:highlight w:val="yellow"/>
        </w:rPr>
        <w:t>日起</w:t>
      </w:r>
      <w:r>
        <w:rPr>
          <w:rFonts w:hint="eastAsia"/>
          <w:sz w:val="30"/>
          <w:szCs w:val="30"/>
        </w:rPr>
        <w:t>按</w:t>
      </w:r>
      <w:r w:rsidRPr="002F14F8">
        <w:rPr>
          <w:rFonts w:hint="eastAsia"/>
          <w:sz w:val="30"/>
          <w:szCs w:val="30"/>
          <w:highlight w:val="yellow"/>
        </w:rPr>
        <w:t>中国人民银行同期</w:t>
      </w:r>
      <w:r w:rsidRPr="002F14F8">
        <w:rPr>
          <w:rFonts w:hint="eastAsia"/>
          <w:sz w:val="30"/>
          <w:szCs w:val="30"/>
          <w:highlight w:val="yellow"/>
        </w:rPr>
        <w:t>贷款基准利率</w:t>
      </w:r>
      <w:r>
        <w:rPr>
          <w:rFonts w:hint="eastAsia"/>
          <w:sz w:val="30"/>
          <w:szCs w:val="30"/>
        </w:rPr>
        <w:t>计算至</w:t>
      </w:r>
      <w:r w:rsidRPr="002F14F8">
        <w:rPr>
          <w:rFonts w:hint="eastAsia"/>
          <w:sz w:val="30"/>
          <w:szCs w:val="30"/>
          <w:highlight w:val="yellow"/>
        </w:rPr>
        <w:t>判决生效之日止</w:t>
      </w:r>
      <w:r>
        <w:rPr>
          <w:rFonts w:hint="eastAsia"/>
          <w:sz w:val="30"/>
          <w:szCs w:val="30"/>
        </w:rPr>
        <w:t>的利息。事实和理由：被告黄某某自</w:t>
      </w:r>
      <w:r w:rsidRPr="003878B8">
        <w:rPr>
          <w:rFonts w:hint="eastAsia"/>
          <w:sz w:val="30"/>
          <w:szCs w:val="30"/>
          <w:highlight w:val="yellow"/>
        </w:rPr>
        <w:t>2014</w:t>
      </w:r>
      <w:r w:rsidRPr="003878B8">
        <w:rPr>
          <w:rFonts w:hint="eastAsia"/>
          <w:sz w:val="30"/>
          <w:szCs w:val="30"/>
          <w:highlight w:val="yellow"/>
        </w:rPr>
        <w:t>年</w:t>
      </w:r>
      <w:r w:rsidRPr="003878B8">
        <w:rPr>
          <w:rFonts w:hint="eastAsia"/>
          <w:sz w:val="30"/>
          <w:szCs w:val="30"/>
          <w:highlight w:val="yellow"/>
        </w:rPr>
        <w:t>6</w:t>
      </w:r>
      <w:r w:rsidRPr="003878B8">
        <w:rPr>
          <w:rFonts w:hint="eastAsia"/>
          <w:sz w:val="30"/>
          <w:szCs w:val="30"/>
          <w:highlight w:val="yellow"/>
        </w:rPr>
        <w:t>月</w:t>
      </w:r>
      <w:r>
        <w:rPr>
          <w:rFonts w:hint="eastAsia"/>
          <w:sz w:val="30"/>
          <w:szCs w:val="30"/>
        </w:rPr>
        <w:t>起陆续向其借款，截止</w:t>
      </w:r>
      <w:r w:rsidRPr="003878B8">
        <w:rPr>
          <w:rFonts w:hint="eastAsia"/>
          <w:sz w:val="30"/>
          <w:szCs w:val="30"/>
          <w:highlight w:val="yellow"/>
        </w:rPr>
        <w:t>2015</w:t>
      </w:r>
      <w:r w:rsidRPr="003878B8">
        <w:rPr>
          <w:rFonts w:hint="eastAsia"/>
          <w:sz w:val="30"/>
          <w:szCs w:val="30"/>
          <w:highlight w:val="yellow"/>
        </w:rPr>
        <w:t>年</w:t>
      </w:r>
      <w:r w:rsidRPr="003878B8">
        <w:rPr>
          <w:rFonts w:hint="eastAsia"/>
          <w:sz w:val="30"/>
          <w:szCs w:val="30"/>
          <w:highlight w:val="yellow"/>
        </w:rPr>
        <w:t>1</w:t>
      </w:r>
      <w:r w:rsidRPr="003878B8">
        <w:rPr>
          <w:rFonts w:hint="eastAsia"/>
          <w:sz w:val="30"/>
          <w:szCs w:val="30"/>
          <w:highlight w:val="yellow"/>
        </w:rPr>
        <w:t>月</w:t>
      </w:r>
      <w:r w:rsidRPr="003878B8">
        <w:rPr>
          <w:rFonts w:hint="eastAsia"/>
          <w:sz w:val="30"/>
          <w:szCs w:val="30"/>
          <w:highlight w:val="yellow"/>
        </w:rPr>
        <w:t>8</w:t>
      </w:r>
      <w:r w:rsidRPr="003878B8">
        <w:rPr>
          <w:rFonts w:hint="eastAsia"/>
          <w:sz w:val="30"/>
          <w:szCs w:val="30"/>
          <w:highlight w:val="yellow"/>
        </w:rPr>
        <w:t>日</w:t>
      </w:r>
      <w:r>
        <w:rPr>
          <w:rFonts w:hint="eastAsia"/>
          <w:sz w:val="30"/>
          <w:szCs w:val="30"/>
        </w:rPr>
        <w:t>，借款总额为</w:t>
      </w:r>
      <w:r w:rsidRPr="003878B8">
        <w:rPr>
          <w:rFonts w:hint="eastAsia"/>
          <w:sz w:val="30"/>
          <w:szCs w:val="30"/>
          <w:highlight w:val="yellow"/>
        </w:rPr>
        <w:t>89</w:t>
      </w:r>
      <w:r w:rsidRPr="003878B8">
        <w:rPr>
          <w:rFonts w:hint="eastAsia"/>
          <w:sz w:val="30"/>
          <w:szCs w:val="30"/>
          <w:highlight w:val="yellow"/>
        </w:rPr>
        <w:t>万元</w:t>
      </w:r>
      <w:r>
        <w:rPr>
          <w:rFonts w:hint="eastAsia"/>
          <w:sz w:val="30"/>
          <w:szCs w:val="30"/>
        </w:rPr>
        <w:t>，为此，被告向原告出具</w:t>
      </w:r>
      <w:r w:rsidRPr="003878B8">
        <w:rPr>
          <w:rFonts w:hint="eastAsia"/>
          <w:sz w:val="30"/>
          <w:szCs w:val="30"/>
          <w:highlight w:val="yellow"/>
        </w:rPr>
        <w:t>借条</w:t>
      </w:r>
      <w:r>
        <w:rPr>
          <w:rFonts w:hint="eastAsia"/>
          <w:sz w:val="30"/>
          <w:szCs w:val="30"/>
        </w:rPr>
        <w:t>，约定</w:t>
      </w:r>
      <w:r w:rsidRPr="003878B8">
        <w:rPr>
          <w:rFonts w:hint="eastAsia"/>
          <w:sz w:val="30"/>
          <w:szCs w:val="30"/>
          <w:highlight w:val="yellow"/>
        </w:rPr>
        <w:t>2015</w:t>
      </w:r>
      <w:r w:rsidRPr="003878B8">
        <w:rPr>
          <w:rFonts w:hint="eastAsia"/>
          <w:sz w:val="30"/>
          <w:szCs w:val="30"/>
          <w:highlight w:val="yellow"/>
        </w:rPr>
        <w:t>年</w:t>
      </w:r>
      <w:r w:rsidRPr="003878B8">
        <w:rPr>
          <w:rFonts w:hint="eastAsia"/>
          <w:sz w:val="30"/>
          <w:szCs w:val="30"/>
          <w:highlight w:val="yellow"/>
        </w:rPr>
        <w:t>3</w:t>
      </w:r>
      <w:r w:rsidRPr="003878B8">
        <w:rPr>
          <w:rFonts w:hint="eastAsia"/>
          <w:sz w:val="30"/>
          <w:szCs w:val="30"/>
          <w:highlight w:val="yellow"/>
        </w:rPr>
        <w:t>月</w:t>
      </w:r>
      <w:r w:rsidRPr="003878B8">
        <w:rPr>
          <w:rFonts w:hint="eastAsia"/>
          <w:sz w:val="30"/>
          <w:szCs w:val="30"/>
          <w:highlight w:val="yellow"/>
        </w:rPr>
        <w:t>15</w:t>
      </w:r>
      <w:r w:rsidRPr="003878B8">
        <w:rPr>
          <w:rFonts w:hint="eastAsia"/>
          <w:sz w:val="30"/>
          <w:szCs w:val="30"/>
          <w:highlight w:val="yellow"/>
        </w:rPr>
        <w:t>日</w:t>
      </w:r>
      <w:r>
        <w:rPr>
          <w:rFonts w:hint="eastAsia"/>
          <w:sz w:val="30"/>
          <w:szCs w:val="30"/>
        </w:rPr>
        <w:t>归还。</w:t>
      </w:r>
      <w:r w:rsidRPr="003878B8">
        <w:rPr>
          <w:rFonts w:hint="eastAsia"/>
          <w:sz w:val="30"/>
          <w:szCs w:val="30"/>
          <w:highlight w:val="yellow"/>
        </w:rPr>
        <w:t>借款逾期后，被告以各种理由拖延。</w:t>
      </w:r>
      <w:r>
        <w:rPr>
          <w:rFonts w:hint="eastAsia"/>
          <w:sz w:val="30"/>
          <w:szCs w:val="30"/>
        </w:rPr>
        <w:t>原告为维护其合法权益，故诉至法院。</w:t>
      </w:r>
    </w:p>
    <w:p w14:paraId="3C3520AD" w14:textId="77777777" w:rsidR="00000000" w:rsidRDefault="007D6E69">
      <w:pPr>
        <w:spacing w:line="500" w:lineRule="atLeast"/>
        <w:ind w:firstLine="600"/>
        <w:divId w:val="46608793"/>
        <w:rPr>
          <w:rFonts w:hint="eastAsia"/>
          <w:sz w:val="30"/>
          <w:szCs w:val="30"/>
        </w:rPr>
      </w:pPr>
      <w:r>
        <w:rPr>
          <w:rFonts w:hint="eastAsia"/>
          <w:sz w:val="30"/>
          <w:szCs w:val="30"/>
        </w:rPr>
        <w:lastRenderedPageBreak/>
        <w:t>黄某某辩称，其只拿了</w:t>
      </w:r>
      <w:r w:rsidRPr="003878B8">
        <w:rPr>
          <w:rFonts w:hint="eastAsia"/>
          <w:sz w:val="30"/>
          <w:szCs w:val="30"/>
          <w:highlight w:val="yellow"/>
        </w:rPr>
        <w:t>79</w:t>
      </w:r>
      <w:r w:rsidRPr="003878B8">
        <w:rPr>
          <w:rFonts w:hint="eastAsia"/>
          <w:sz w:val="30"/>
          <w:szCs w:val="30"/>
          <w:highlight w:val="yellow"/>
        </w:rPr>
        <w:t>万元</w:t>
      </w:r>
      <w:r>
        <w:rPr>
          <w:rFonts w:hint="eastAsia"/>
          <w:sz w:val="30"/>
          <w:szCs w:val="30"/>
        </w:rPr>
        <w:t>，有转账也有现金交付。其为原告打点关系，没有打点成功，觉得有愧疚就写了</w:t>
      </w:r>
      <w:r w:rsidRPr="003878B8">
        <w:rPr>
          <w:rFonts w:hint="eastAsia"/>
          <w:sz w:val="30"/>
          <w:szCs w:val="30"/>
          <w:highlight w:val="yellow"/>
        </w:rPr>
        <w:t>借条</w:t>
      </w:r>
      <w:r>
        <w:rPr>
          <w:rFonts w:hint="eastAsia"/>
          <w:sz w:val="30"/>
          <w:szCs w:val="30"/>
        </w:rPr>
        <w:t>给原告，答应还款</w:t>
      </w:r>
      <w:r>
        <w:rPr>
          <w:rFonts w:hint="eastAsia"/>
          <w:sz w:val="30"/>
          <w:szCs w:val="30"/>
        </w:rPr>
        <w:t>79</w:t>
      </w:r>
      <w:r>
        <w:rPr>
          <w:rFonts w:hint="eastAsia"/>
          <w:sz w:val="30"/>
          <w:szCs w:val="30"/>
        </w:rPr>
        <w:t>万元，</w:t>
      </w:r>
      <w:r w:rsidRPr="003878B8">
        <w:rPr>
          <w:rFonts w:hint="eastAsia"/>
          <w:sz w:val="30"/>
          <w:szCs w:val="30"/>
          <w:highlight w:val="yellow"/>
        </w:rPr>
        <w:t>并且已经还款</w:t>
      </w:r>
      <w:r w:rsidRPr="003878B8">
        <w:rPr>
          <w:rFonts w:hint="eastAsia"/>
          <w:sz w:val="30"/>
          <w:szCs w:val="30"/>
          <w:highlight w:val="yellow"/>
        </w:rPr>
        <w:t>25.85</w:t>
      </w:r>
      <w:r w:rsidRPr="003878B8">
        <w:rPr>
          <w:rFonts w:hint="eastAsia"/>
          <w:sz w:val="30"/>
          <w:szCs w:val="30"/>
          <w:highlight w:val="yellow"/>
        </w:rPr>
        <w:t>万元</w:t>
      </w:r>
      <w:r>
        <w:rPr>
          <w:rFonts w:hint="eastAsia"/>
          <w:sz w:val="30"/>
          <w:szCs w:val="30"/>
        </w:rPr>
        <w:t>，该项借款没有利息。其认为这是其个人债务，不是用于夫妻共同生活，被告吴某某不应该承担共同还款责任</w:t>
      </w:r>
      <w:r>
        <w:rPr>
          <w:rFonts w:hint="eastAsia"/>
          <w:sz w:val="30"/>
          <w:szCs w:val="30"/>
        </w:rPr>
        <w:t>。</w:t>
      </w:r>
    </w:p>
    <w:p w14:paraId="5D336AA8" w14:textId="77777777" w:rsidR="00000000" w:rsidRDefault="007D6E69">
      <w:pPr>
        <w:spacing w:line="500" w:lineRule="atLeast"/>
        <w:ind w:firstLine="600"/>
        <w:divId w:val="1656571752"/>
        <w:rPr>
          <w:rFonts w:hint="eastAsia"/>
          <w:sz w:val="30"/>
          <w:szCs w:val="30"/>
        </w:rPr>
      </w:pPr>
      <w:r>
        <w:rPr>
          <w:rFonts w:hint="eastAsia"/>
          <w:sz w:val="30"/>
          <w:szCs w:val="30"/>
        </w:rPr>
        <w:t>吴某某未作答辩，亦未向本院提供证据。</w:t>
      </w:r>
    </w:p>
    <w:p w14:paraId="188F98C2" w14:textId="77777777" w:rsidR="00000000" w:rsidRDefault="007D6E69">
      <w:pPr>
        <w:spacing w:line="500" w:lineRule="atLeast"/>
        <w:ind w:firstLine="600"/>
        <w:divId w:val="1834754384"/>
        <w:rPr>
          <w:rFonts w:hint="eastAsia"/>
          <w:sz w:val="30"/>
          <w:szCs w:val="30"/>
        </w:rPr>
      </w:pPr>
      <w:r>
        <w:rPr>
          <w:rFonts w:hint="eastAsia"/>
          <w:sz w:val="30"/>
          <w:szCs w:val="30"/>
        </w:rPr>
        <w:t>根据当事人陈述和经审查确认的证据，本院认定事实如下：</w:t>
      </w:r>
    </w:p>
    <w:p w14:paraId="57E40944" w14:textId="77777777" w:rsidR="00000000" w:rsidRDefault="007D6E69">
      <w:pPr>
        <w:spacing w:line="500" w:lineRule="atLeast"/>
        <w:ind w:firstLine="600"/>
        <w:divId w:val="475223344"/>
        <w:rPr>
          <w:rFonts w:hint="eastAsia"/>
          <w:sz w:val="30"/>
          <w:szCs w:val="30"/>
        </w:rPr>
      </w:pPr>
      <w:r>
        <w:rPr>
          <w:rFonts w:hint="eastAsia"/>
          <w:sz w:val="30"/>
          <w:szCs w:val="30"/>
        </w:rPr>
        <w:t>被告黄某某、吴某某原系夫妻关系，双方于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9</w:t>
      </w:r>
      <w:r>
        <w:rPr>
          <w:rFonts w:hint="eastAsia"/>
          <w:sz w:val="30"/>
          <w:szCs w:val="30"/>
        </w:rPr>
        <w:t>日离婚。</w:t>
      </w:r>
    </w:p>
    <w:p w14:paraId="624457C8" w14:textId="77777777" w:rsidR="00000000" w:rsidRDefault="007D6E69">
      <w:pPr>
        <w:spacing w:line="500" w:lineRule="atLeast"/>
        <w:ind w:firstLine="600"/>
        <w:divId w:val="812337233"/>
        <w:rPr>
          <w:rFonts w:hint="eastAsia"/>
          <w:sz w:val="30"/>
          <w:szCs w:val="30"/>
        </w:rPr>
      </w:pPr>
      <w:r w:rsidRPr="00E22D46">
        <w:rPr>
          <w:rFonts w:hint="eastAsia"/>
          <w:sz w:val="30"/>
          <w:szCs w:val="30"/>
          <w:highlight w:val="yellow"/>
        </w:rPr>
        <w:t>2014</w:t>
      </w:r>
      <w:r w:rsidRPr="00E22D46">
        <w:rPr>
          <w:rFonts w:hint="eastAsia"/>
          <w:sz w:val="30"/>
          <w:szCs w:val="30"/>
          <w:highlight w:val="yellow"/>
        </w:rPr>
        <w:t>年</w:t>
      </w:r>
      <w:r>
        <w:rPr>
          <w:rFonts w:hint="eastAsia"/>
          <w:sz w:val="30"/>
          <w:szCs w:val="30"/>
        </w:rPr>
        <w:t>，被告黄某某以为原告</w:t>
      </w:r>
      <w:r w:rsidRPr="00E22D46">
        <w:rPr>
          <w:rFonts w:hint="eastAsia"/>
          <w:sz w:val="30"/>
          <w:szCs w:val="30"/>
          <w:highlight w:val="yellow"/>
        </w:rPr>
        <w:t>疏通关系</w:t>
      </w:r>
      <w:r>
        <w:rPr>
          <w:rFonts w:hint="eastAsia"/>
          <w:sz w:val="30"/>
          <w:szCs w:val="30"/>
        </w:rPr>
        <w:t>为由从原告秦某某</w:t>
      </w:r>
      <w:r>
        <w:rPr>
          <w:rFonts w:hint="eastAsia"/>
          <w:sz w:val="30"/>
          <w:szCs w:val="30"/>
        </w:rPr>
        <w:t>处支取</w:t>
      </w:r>
      <w:r w:rsidRPr="00E22D46">
        <w:rPr>
          <w:rFonts w:hint="eastAsia"/>
          <w:sz w:val="30"/>
          <w:szCs w:val="30"/>
          <w:highlight w:val="yellow"/>
        </w:rPr>
        <w:t>89</w:t>
      </w:r>
      <w:r w:rsidRPr="00E22D46">
        <w:rPr>
          <w:rFonts w:hint="eastAsia"/>
          <w:sz w:val="30"/>
          <w:szCs w:val="30"/>
          <w:highlight w:val="yellow"/>
        </w:rPr>
        <w:t>万元</w:t>
      </w:r>
      <w:r>
        <w:rPr>
          <w:rFonts w:hint="eastAsia"/>
          <w:sz w:val="30"/>
          <w:szCs w:val="30"/>
        </w:rPr>
        <w:t>。</w:t>
      </w:r>
      <w:r w:rsidRPr="003878B8">
        <w:rPr>
          <w:rFonts w:hint="eastAsia"/>
          <w:sz w:val="30"/>
          <w:szCs w:val="30"/>
          <w:highlight w:val="yellow"/>
        </w:rPr>
        <w:t>2014</w:t>
      </w:r>
      <w:r w:rsidRPr="003878B8">
        <w:rPr>
          <w:rFonts w:hint="eastAsia"/>
          <w:sz w:val="30"/>
          <w:szCs w:val="30"/>
          <w:highlight w:val="yellow"/>
        </w:rPr>
        <w:t>年</w:t>
      </w:r>
      <w:r w:rsidRPr="003878B8">
        <w:rPr>
          <w:rFonts w:hint="eastAsia"/>
          <w:sz w:val="30"/>
          <w:szCs w:val="30"/>
          <w:highlight w:val="yellow"/>
        </w:rPr>
        <w:t>6</w:t>
      </w:r>
      <w:r w:rsidRPr="003878B8">
        <w:rPr>
          <w:rFonts w:hint="eastAsia"/>
          <w:sz w:val="30"/>
          <w:szCs w:val="30"/>
          <w:highlight w:val="yellow"/>
        </w:rPr>
        <w:t>月</w:t>
      </w:r>
      <w:r w:rsidRPr="003878B8">
        <w:rPr>
          <w:rFonts w:hint="eastAsia"/>
          <w:sz w:val="30"/>
          <w:szCs w:val="30"/>
          <w:highlight w:val="yellow"/>
        </w:rPr>
        <w:t>20</w:t>
      </w:r>
      <w:r w:rsidRPr="003878B8">
        <w:rPr>
          <w:rFonts w:hint="eastAsia"/>
          <w:sz w:val="30"/>
          <w:szCs w:val="30"/>
          <w:highlight w:val="yellow"/>
        </w:rPr>
        <w:t>日</w:t>
      </w:r>
      <w:r>
        <w:rPr>
          <w:rFonts w:hint="eastAsia"/>
          <w:sz w:val="30"/>
          <w:szCs w:val="30"/>
        </w:rPr>
        <w:t>，</w:t>
      </w:r>
      <w:r w:rsidRPr="003878B8">
        <w:rPr>
          <w:rFonts w:hint="eastAsia"/>
          <w:sz w:val="30"/>
          <w:szCs w:val="30"/>
          <w:highlight w:val="yellow"/>
        </w:rPr>
        <w:t>2014</w:t>
      </w:r>
      <w:r w:rsidRPr="003878B8">
        <w:rPr>
          <w:rFonts w:hint="eastAsia"/>
          <w:sz w:val="30"/>
          <w:szCs w:val="30"/>
          <w:highlight w:val="yellow"/>
        </w:rPr>
        <w:t>年</w:t>
      </w:r>
      <w:r w:rsidRPr="003878B8">
        <w:rPr>
          <w:rFonts w:hint="eastAsia"/>
          <w:sz w:val="30"/>
          <w:szCs w:val="30"/>
          <w:highlight w:val="yellow"/>
        </w:rPr>
        <w:t>7</w:t>
      </w:r>
      <w:r w:rsidRPr="003878B8">
        <w:rPr>
          <w:rFonts w:hint="eastAsia"/>
          <w:sz w:val="30"/>
          <w:szCs w:val="30"/>
          <w:highlight w:val="yellow"/>
        </w:rPr>
        <w:t>月</w:t>
      </w:r>
      <w:r w:rsidRPr="003878B8">
        <w:rPr>
          <w:rFonts w:hint="eastAsia"/>
          <w:sz w:val="30"/>
          <w:szCs w:val="30"/>
          <w:highlight w:val="yellow"/>
        </w:rPr>
        <w:t>17</w:t>
      </w:r>
      <w:r w:rsidRPr="003878B8">
        <w:rPr>
          <w:rFonts w:hint="eastAsia"/>
          <w:sz w:val="30"/>
          <w:szCs w:val="30"/>
          <w:highlight w:val="yellow"/>
        </w:rPr>
        <w:t>日</w:t>
      </w:r>
      <w:r>
        <w:rPr>
          <w:rFonts w:hint="eastAsia"/>
          <w:sz w:val="30"/>
          <w:szCs w:val="30"/>
        </w:rPr>
        <w:t>，</w:t>
      </w:r>
      <w:r>
        <w:rPr>
          <w:rFonts w:hint="eastAsia"/>
          <w:sz w:val="30"/>
          <w:szCs w:val="30"/>
        </w:rPr>
        <w:t>2</w:t>
      </w:r>
      <w:r w:rsidRPr="003878B8">
        <w:rPr>
          <w:rFonts w:hint="eastAsia"/>
          <w:sz w:val="30"/>
          <w:szCs w:val="30"/>
          <w:highlight w:val="yellow"/>
        </w:rPr>
        <w:t>014</w:t>
      </w:r>
      <w:r w:rsidRPr="003878B8">
        <w:rPr>
          <w:rFonts w:hint="eastAsia"/>
          <w:sz w:val="30"/>
          <w:szCs w:val="30"/>
          <w:highlight w:val="yellow"/>
        </w:rPr>
        <w:t>年</w:t>
      </w:r>
      <w:r w:rsidRPr="003878B8">
        <w:rPr>
          <w:rFonts w:hint="eastAsia"/>
          <w:sz w:val="30"/>
          <w:szCs w:val="30"/>
          <w:highlight w:val="yellow"/>
        </w:rPr>
        <w:t>8</w:t>
      </w:r>
      <w:r w:rsidRPr="003878B8">
        <w:rPr>
          <w:rFonts w:hint="eastAsia"/>
          <w:sz w:val="30"/>
          <w:szCs w:val="30"/>
          <w:highlight w:val="yellow"/>
        </w:rPr>
        <w:t>月</w:t>
      </w:r>
      <w:r w:rsidRPr="003878B8">
        <w:rPr>
          <w:rFonts w:hint="eastAsia"/>
          <w:sz w:val="30"/>
          <w:szCs w:val="30"/>
          <w:highlight w:val="yellow"/>
        </w:rPr>
        <w:t>12</w:t>
      </w:r>
      <w:r w:rsidRPr="003878B8">
        <w:rPr>
          <w:rFonts w:hint="eastAsia"/>
          <w:sz w:val="30"/>
          <w:szCs w:val="30"/>
          <w:highlight w:val="yellow"/>
        </w:rPr>
        <w:t>日</w:t>
      </w:r>
      <w:r>
        <w:rPr>
          <w:rFonts w:hint="eastAsia"/>
          <w:sz w:val="30"/>
          <w:szCs w:val="30"/>
        </w:rPr>
        <w:t>，</w:t>
      </w:r>
      <w:r w:rsidRPr="003878B8">
        <w:rPr>
          <w:rFonts w:hint="eastAsia"/>
          <w:sz w:val="30"/>
          <w:szCs w:val="30"/>
          <w:highlight w:val="yellow"/>
        </w:rPr>
        <w:t>2014</w:t>
      </w:r>
      <w:r w:rsidRPr="003878B8">
        <w:rPr>
          <w:rFonts w:hint="eastAsia"/>
          <w:sz w:val="30"/>
          <w:szCs w:val="30"/>
          <w:highlight w:val="yellow"/>
        </w:rPr>
        <w:t>年</w:t>
      </w:r>
      <w:r w:rsidRPr="003878B8">
        <w:rPr>
          <w:rFonts w:hint="eastAsia"/>
          <w:sz w:val="30"/>
          <w:szCs w:val="30"/>
          <w:highlight w:val="yellow"/>
        </w:rPr>
        <w:t>9</w:t>
      </w:r>
      <w:r w:rsidRPr="003878B8">
        <w:rPr>
          <w:rFonts w:hint="eastAsia"/>
          <w:sz w:val="30"/>
          <w:szCs w:val="30"/>
          <w:highlight w:val="yellow"/>
        </w:rPr>
        <w:t>月</w:t>
      </w:r>
      <w:r w:rsidRPr="003878B8">
        <w:rPr>
          <w:rFonts w:hint="eastAsia"/>
          <w:sz w:val="30"/>
          <w:szCs w:val="30"/>
          <w:highlight w:val="yellow"/>
        </w:rPr>
        <w:t>4</w:t>
      </w:r>
      <w:r w:rsidRPr="003878B8">
        <w:rPr>
          <w:rFonts w:hint="eastAsia"/>
          <w:sz w:val="30"/>
          <w:szCs w:val="30"/>
          <w:highlight w:val="yellow"/>
        </w:rPr>
        <w:t>日</w:t>
      </w:r>
      <w:r>
        <w:rPr>
          <w:rFonts w:hint="eastAsia"/>
          <w:sz w:val="30"/>
          <w:szCs w:val="30"/>
        </w:rPr>
        <w:t>，</w:t>
      </w:r>
      <w:r w:rsidRPr="003878B8">
        <w:rPr>
          <w:rFonts w:hint="eastAsia"/>
          <w:sz w:val="30"/>
          <w:szCs w:val="30"/>
          <w:highlight w:val="yellow"/>
        </w:rPr>
        <w:t>2014</w:t>
      </w:r>
      <w:r w:rsidRPr="003878B8">
        <w:rPr>
          <w:rFonts w:hint="eastAsia"/>
          <w:sz w:val="30"/>
          <w:szCs w:val="30"/>
          <w:highlight w:val="yellow"/>
        </w:rPr>
        <w:t>年</w:t>
      </w:r>
      <w:r w:rsidRPr="003878B8">
        <w:rPr>
          <w:rFonts w:hint="eastAsia"/>
          <w:sz w:val="30"/>
          <w:szCs w:val="30"/>
          <w:highlight w:val="yellow"/>
        </w:rPr>
        <w:t>9</w:t>
      </w:r>
      <w:r w:rsidRPr="003878B8">
        <w:rPr>
          <w:rFonts w:hint="eastAsia"/>
          <w:sz w:val="30"/>
          <w:szCs w:val="30"/>
          <w:highlight w:val="yellow"/>
        </w:rPr>
        <w:t>月</w:t>
      </w:r>
      <w:r w:rsidRPr="003878B8">
        <w:rPr>
          <w:rFonts w:hint="eastAsia"/>
          <w:sz w:val="30"/>
          <w:szCs w:val="30"/>
          <w:highlight w:val="yellow"/>
        </w:rPr>
        <w:t>25</w:t>
      </w:r>
      <w:r w:rsidRPr="003878B8">
        <w:rPr>
          <w:rFonts w:hint="eastAsia"/>
          <w:sz w:val="30"/>
          <w:szCs w:val="30"/>
          <w:highlight w:val="yellow"/>
        </w:rPr>
        <w:t>日</w:t>
      </w:r>
      <w:r>
        <w:rPr>
          <w:rFonts w:hint="eastAsia"/>
          <w:sz w:val="30"/>
          <w:szCs w:val="30"/>
        </w:rPr>
        <w:t>，原告秦某某分别向被告黄某某号为</w:t>
      </w:r>
      <w:r>
        <w:rPr>
          <w:rFonts w:hint="eastAsia"/>
          <w:sz w:val="30"/>
          <w:szCs w:val="30"/>
        </w:rPr>
        <w:t>XXXXXXXXXXX****3913</w:t>
      </w:r>
      <w:r>
        <w:rPr>
          <w:rFonts w:hint="eastAsia"/>
          <w:sz w:val="30"/>
          <w:szCs w:val="30"/>
        </w:rPr>
        <w:t>的农业银行卡转账</w:t>
      </w:r>
      <w:r w:rsidRPr="003878B8">
        <w:rPr>
          <w:rFonts w:hint="eastAsia"/>
          <w:sz w:val="30"/>
          <w:szCs w:val="30"/>
          <w:highlight w:val="yellow"/>
        </w:rPr>
        <w:t>30</w:t>
      </w:r>
      <w:r w:rsidRPr="003878B8">
        <w:rPr>
          <w:rFonts w:hint="eastAsia"/>
          <w:sz w:val="30"/>
          <w:szCs w:val="30"/>
          <w:highlight w:val="yellow"/>
        </w:rPr>
        <w:t>万元</w:t>
      </w:r>
      <w:r>
        <w:rPr>
          <w:rFonts w:hint="eastAsia"/>
          <w:sz w:val="30"/>
          <w:szCs w:val="30"/>
        </w:rPr>
        <w:t>、</w:t>
      </w:r>
      <w:r w:rsidRPr="003878B8">
        <w:rPr>
          <w:rFonts w:hint="eastAsia"/>
          <w:sz w:val="30"/>
          <w:szCs w:val="30"/>
          <w:highlight w:val="yellow"/>
        </w:rPr>
        <w:t>15</w:t>
      </w:r>
      <w:r w:rsidRPr="003878B8">
        <w:rPr>
          <w:rFonts w:hint="eastAsia"/>
          <w:sz w:val="30"/>
          <w:szCs w:val="30"/>
          <w:highlight w:val="yellow"/>
        </w:rPr>
        <w:t>万元</w:t>
      </w:r>
      <w:r>
        <w:rPr>
          <w:rFonts w:hint="eastAsia"/>
          <w:sz w:val="30"/>
          <w:szCs w:val="30"/>
        </w:rPr>
        <w:t>、</w:t>
      </w:r>
      <w:r w:rsidRPr="003878B8">
        <w:rPr>
          <w:rFonts w:hint="eastAsia"/>
          <w:sz w:val="30"/>
          <w:szCs w:val="30"/>
          <w:highlight w:val="yellow"/>
        </w:rPr>
        <w:t>12</w:t>
      </w:r>
      <w:r w:rsidRPr="003878B8">
        <w:rPr>
          <w:rFonts w:hint="eastAsia"/>
          <w:sz w:val="30"/>
          <w:szCs w:val="30"/>
          <w:highlight w:val="yellow"/>
        </w:rPr>
        <w:t>万元</w:t>
      </w:r>
      <w:r>
        <w:rPr>
          <w:rFonts w:hint="eastAsia"/>
          <w:sz w:val="30"/>
          <w:szCs w:val="30"/>
        </w:rPr>
        <w:t>、</w:t>
      </w:r>
      <w:r w:rsidRPr="003878B8">
        <w:rPr>
          <w:rFonts w:hint="eastAsia"/>
          <w:sz w:val="30"/>
          <w:szCs w:val="30"/>
          <w:highlight w:val="yellow"/>
        </w:rPr>
        <w:t>10</w:t>
      </w:r>
      <w:r w:rsidRPr="003878B8">
        <w:rPr>
          <w:rFonts w:hint="eastAsia"/>
          <w:sz w:val="30"/>
          <w:szCs w:val="30"/>
          <w:highlight w:val="yellow"/>
        </w:rPr>
        <w:t>万元</w:t>
      </w:r>
      <w:r>
        <w:rPr>
          <w:rFonts w:hint="eastAsia"/>
          <w:sz w:val="30"/>
          <w:szCs w:val="30"/>
        </w:rPr>
        <w:t>和</w:t>
      </w:r>
      <w:r w:rsidRPr="003878B8">
        <w:rPr>
          <w:rFonts w:hint="eastAsia"/>
          <w:sz w:val="30"/>
          <w:szCs w:val="30"/>
          <w:highlight w:val="yellow"/>
        </w:rPr>
        <w:t>12</w:t>
      </w:r>
      <w:r w:rsidRPr="003878B8">
        <w:rPr>
          <w:rFonts w:hint="eastAsia"/>
          <w:sz w:val="30"/>
          <w:szCs w:val="30"/>
          <w:highlight w:val="yellow"/>
        </w:rPr>
        <w:t>万元</w:t>
      </w:r>
      <w:r>
        <w:rPr>
          <w:rFonts w:hint="eastAsia"/>
          <w:sz w:val="30"/>
          <w:szCs w:val="30"/>
        </w:rPr>
        <w:t>。</w:t>
      </w:r>
    </w:p>
    <w:p w14:paraId="72E88AF0" w14:textId="77777777" w:rsidR="00000000" w:rsidRDefault="007D6E69">
      <w:pPr>
        <w:spacing w:line="500" w:lineRule="atLeast"/>
        <w:ind w:firstLine="600"/>
        <w:divId w:val="2046828604"/>
        <w:rPr>
          <w:rFonts w:hint="eastAsia"/>
          <w:sz w:val="30"/>
          <w:szCs w:val="30"/>
        </w:rPr>
      </w:pPr>
      <w:r w:rsidRPr="00E22D46">
        <w:rPr>
          <w:rFonts w:hint="eastAsia"/>
          <w:sz w:val="30"/>
          <w:szCs w:val="30"/>
          <w:highlight w:val="yellow"/>
        </w:rPr>
        <w:t>2015</w:t>
      </w:r>
      <w:r w:rsidRPr="00E22D46">
        <w:rPr>
          <w:rFonts w:hint="eastAsia"/>
          <w:sz w:val="30"/>
          <w:szCs w:val="30"/>
          <w:highlight w:val="yellow"/>
        </w:rPr>
        <w:t>年</w:t>
      </w:r>
      <w:r w:rsidRPr="00E22D46">
        <w:rPr>
          <w:rFonts w:hint="eastAsia"/>
          <w:sz w:val="30"/>
          <w:szCs w:val="30"/>
          <w:highlight w:val="yellow"/>
        </w:rPr>
        <w:t>1</w:t>
      </w:r>
      <w:r w:rsidRPr="00E22D46">
        <w:rPr>
          <w:rFonts w:hint="eastAsia"/>
          <w:sz w:val="30"/>
          <w:szCs w:val="30"/>
          <w:highlight w:val="yellow"/>
        </w:rPr>
        <w:t>月</w:t>
      </w:r>
      <w:r w:rsidRPr="00E22D46">
        <w:rPr>
          <w:rFonts w:hint="eastAsia"/>
          <w:sz w:val="30"/>
          <w:szCs w:val="30"/>
          <w:highlight w:val="yellow"/>
        </w:rPr>
        <w:t>8</w:t>
      </w:r>
      <w:r w:rsidRPr="00E22D46">
        <w:rPr>
          <w:rFonts w:hint="eastAsia"/>
          <w:sz w:val="30"/>
          <w:szCs w:val="30"/>
          <w:highlight w:val="yellow"/>
        </w:rPr>
        <w:t>日</w:t>
      </w:r>
      <w:r>
        <w:rPr>
          <w:rFonts w:hint="eastAsia"/>
          <w:sz w:val="30"/>
          <w:szCs w:val="30"/>
        </w:rPr>
        <w:t>，被告黄某某向原告出</w:t>
      </w:r>
      <w:r>
        <w:rPr>
          <w:rFonts w:hint="eastAsia"/>
          <w:sz w:val="30"/>
          <w:szCs w:val="30"/>
        </w:rPr>
        <w:t>具</w:t>
      </w:r>
      <w:r w:rsidRPr="00E22D46">
        <w:rPr>
          <w:rFonts w:hint="eastAsia"/>
          <w:sz w:val="30"/>
          <w:szCs w:val="30"/>
          <w:highlight w:val="yellow"/>
        </w:rPr>
        <w:t>借条</w:t>
      </w:r>
      <w:r>
        <w:rPr>
          <w:rFonts w:hint="eastAsia"/>
          <w:sz w:val="30"/>
          <w:szCs w:val="30"/>
        </w:rPr>
        <w:t>一份，内</w:t>
      </w:r>
      <w:r>
        <w:rPr>
          <w:rFonts w:hint="eastAsia"/>
          <w:sz w:val="30"/>
          <w:szCs w:val="30"/>
        </w:rPr>
        <w:t>载：“有黄某某借秦某某人民币小写</w:t>
      </w:r>
      <w:r w:rsidRPr="00E22D46">
        <w:rPr>
          <w:rFonts w:hint="eastAsia"/>
          <w:sz w:val="30"/>
          <w:szCs w:val="30"/>
          <w:highlight w:val="yellow"/>
        </w:rPr>
        <w:t>89</w:t>
      </w:r>
      <w:r w:rsidRPr="00E22D46">
        <w:rPr>
          <w:rFonts w:hint="eastAsia"/>
          <w:sz w:val="30"/>
          <w:szCs w:val="30"/>
          <w:highlight w:val="yellow"/>
        </w:rPr>
        <w:t>万正</w:t>
      </w:r>
      <w:r>
        <w:rPr>
          <w:rFonts w:hint="eastAsia"/>
          <w:sz w:val="30"/>
          <w:szCs w:val="30"/>
        </w:rPr>
        <w:t>，大写捌拾玖万元。借用日期</w:t>
      </w:r>
      <w:r w:rsidRPr="00E22D46">
        <w:rPr>
          <w:rFonts w:hint="eastAsia"/>
          <w:sz w:val="30"/>
          <w:szCs w:val="30"/>
          <w:highlight w:val="yellow"/>
        </w:rPr>
        <w:t>2014</w:t>
      </w:r>
      <w:r w:rsidRPr="00E22D46">
        <w:rPr>
          <w:rFonts w:hint="eastAsia"/>
          <w:sz w:val="30"/>
          <w:szCs w:val="30"/>
          <w:highlight w:val="yellow"/>
        </w:rPr>
        <w:t>年</w:t>
      </w:r>
      <w:r w:rsidRPr="00E22D46">
        <w:rPr>
          <w:rFonts w:hint="eastAsia"/>
          <w:sz w:val="30"/>
          <w:szCs w:val="30"/>
          <w:highlight w:val="yellow"/>
        </w:rPr>
        <w:t>7</w:t>
      </w:r>
      <w:r w:rsidRPr="00E22D46">
        <w:rPr>
          <w:rFonts w:hint="eastAsia"/>
          <w:sz w:val="30"/>
          <w:szCs w:val="30"/>
          <w:highlight w:val="yellow"/>
        </w:rPr>
        <w:t>月</w:t>
      </w:r>
      <w:r w:rsidRPr="00E22D46">
        <w:rPr>
          <w:rFonts w:hint="eastAsia"/>
          <w:sz w:val="30"/>
          <w:szCs w:val="30"/>
          <w:highlight w:val="yellow"/>
        </w:rPr>
        <w:t>17</w:t>
      </w:r>
      <w:r w:rsidRPr="00E22D46">
        <w:rPr>
          <w:rFonts w:hint="eastAsia"/>
          <w:sz w:val="30"/>
          <w:szCs w:val="30"/>
          <w:highlight w:val="yellow"/>
        </w:rPr>
        <w:t>日至</w:t>
      </w:r>
      <w:r w:rsidRPr="00E22D46">
        <w:rPr>
          <w:rFonts w:hint="eastAsia"/>
          <w:sz w:val="30"/>
          <w:szCs w:val="30"/>
          <w:highlight w:val="yellow"/>
        </w:rPr>
        <w:t>9</w:t>
      </w:r>
      <w:r w:rsidRPr="00E22D46">
        <w:rPr>
          <w:rFonts w:hint="eastAsia"/>
          <w:sz w:val="30"/>
          <w:szCs w:val="30"/>
          <w:highlight w:val="yellow"/>
        </w:rPr>
        <w:t>月</w:t>
      </w:r>
      <w:r w:rsidRPr="00E22D46">
        <w:rPr>
          <w:rFonts w:hint="eastAsia"/>
          <w:sz w:val="30"/>
          <w:szCs w:val="30"/>
          <w:highlight w:val="yellow"/>
        </w:rPr>
        <w:t>25</w:t>
      </w:r>
      <w:r w:rsidRPr="00E22D46">
        <w:rPr>
          <w:rFonts w:hint="eastAsia"/>
          <w:sz w:val="30"/>
          <w:szCs w:val="30"/>
          <w:highlight w:val="yellow"/>
        </w:rPr>
        <w:t>日</w:t>
      </w:r>
      <w:r>
        <w:rPr>
          <w:rFonts w:hint="eastAsia"/>
          <w:sz w:val="30"/>
          <w:szCs w:val="30"/>
        </w:rPr>
        <w:t>，归还日期</w:t>
      </w:r>
      <w:r w:rsidRPr="00E22D46">
        <w:rPr>
          <w:rFonts w:hint="eastAsia"/>
          <w:sz w:val="30"/>
          <w:szCs w:val="30"/>
          <w:highlight w:val="yellow"/>
        </w:rPr>
        <w:t>2015</w:t>
      </w:r>
      <w:r w:rsidRPr="00E22D46">
        <w:rPr>
          <w:rFonts w:hint="eastAsia"/>
          <w:sz w:val="30"/>
          <w:szCs w:val="30"/>
          <w:highlight w:val="yellow"/>
        </w:rPr>
        <w:t>年</w:t>
      </w:r>
      <w:r w:rsidRPr="00E22D46">
        <w:rPr>
          <w:rFonts w:hint="eastAsia"/>
          <w:sz w:val="30"/>
          <w:szCs w:val="30"/>
          <w:highlight w:val="yellow"/>
        </w:rPr>
        <w:t>3</w:t>
      </w:r>
      <w:r w:rsidRPr="00E22D46">
        <w:rPr>
          <w:rFonts w:hint="eastAsia"/>
          <w:sz w:val="30"/>
          <w:szCs w:val="30"/>
          <w:highlight w:val="yellow"/>
        </w:rPr>
        <w:t>月</w:t>
      </w:r>
      <w:r w:rsidRPr="00E22D46">
        <w:rPr>
          <w:rFonts w:hint="eastAsia"/>
          <w:sz w:val="30"/>
          <w:szCs w:val="30"/>
          <w:highlight w:val="yellow"/>
        </w:rPr>
        <w:t>15</w:t>
      </w:r>
      <w:r w:rsidRPr="00E22D46">
        <w:rPr>
          <w:rFonts w:hint="eastAsia"/>
          <w:sz w:val="30"/>
          <w:szCs w:val="30"/>
          <w:highlight w:val="yellow"/>
        </w:rPr>
        <w:t>日</w:t>
      </w:r>
      <w:r>
        <w:rPr>
          <w:rFonts w:hint="eastAsia"/>
          <w:sz w:val="30"/>
          <w:szCs w:val="30"/>
        </w:rPr>
        <w:t>。如到期没有归还，有我</w:t>
      </w:r>
      <w:r w:rsidRPr="00E22D46">
        <w:rPr>
          <w:rFonts w:hint="eastAsia"/>
          <w:sz w:val="30"/>
          <w:szCs w:val="30"/>
          <w:highlight w:val="yellow"/>
        </w:rPr>
        <w:t>儿子、妻子</w:t>
      </w:r>
      <w:r>
        <w:rPr>
          <w:rFonts w:hint="eastAsia"/>
          <w:sz w:val="30"/>
          <w:szCs w:val="30"/>
        </w:rPr>
        <w:t>出面</w:t>
      </w:r>
      <w:r w:rsidRPr="00E22D46">
        <w:rPr>
          <w:rFonts w:hint="eastAsia"/>
          <w:sz w:val="30"/>
          <w:szCs w:val="30"/>
          <w:highlight w:val="yellow"/>
        </w:rPr>
        <w:t>担保</w:t>
      </w:r>
      <w:r>
        <w:rPr>
          <w:rFonts w:hint="eastAsia"/>
          <w:sz w:val="30"/>
          <w:szCs w:val="30"/>
        </w:rPr>
        <w:t>。”</w:t>
      </w:r>
    </w:p>
    <w:p w14:paraId="5E271FFB" w14:textId="77777777" w:rsidR="00000000" w:rsidRDefault="007D6E69">
      <w:pPr>
        <w:spacing w:line="500" w:lineRule="atLeast"/>
        <w:ind w:firstLine="600"/>
        <w:divId w:val="493952225"/>
        <w:rPr>
          <w:rFonts w:hint="eastAsia"/>
          <w:sz w:val="30"/>
          <w:szCs w:val="30"/>
        </w:rPr>
      </w:pPr>
      <w:r>
        <w:rPr>
          <w:rFonts w:hint="eastAsia"/>
          <w:sz w:val="30"/>
          <w:szCs w:val="30"/>
        </w:rPr>
        <w:t>本院认为，本案被告黄某某因处理原告委托事项收取原告钱款，后因被告未能完成委托事宜，双方通过协商达成合意，将被告收取的钱款转化为借款，该协议是当事人意思自治的结果，对当事人均有约束力，可据以确定双方的权利义务关系。本案中，根据原告提供的借条、汇款凭证并结合庭审陈述，可以认定被告黄某某借秦某某借款</w:t>
      </w:r>
      <w:r>
        <w:rPr>
          <w:rFonts w:hint="eastAsia"/>
          <w:sz w:val="30"/>
          <w:szCs w:val="30"/>
        </w:rPr>
        <w:t>89</w:t>
      </w:r>
      <w:r>
        <w:rPr>
          <w:rFonts w:hint="eastAsia"/>
          <w:sz w:val="30"/>
          <w:szCs w:val="30"/>
        </w:rPr>
        <w:t>万元。被告黄某某未按约履行</w:t>
      </w:r>
      <w:r>
        <w:rPr>
          <w:rFonts w:hint="eastAsia"/>
          <w:sz w:val="30"/>
          <w:szCs w:val="30"/>
        </w:rPr>
        <w:t>还款义务，现原告要求被告黄某某返还该借款之诉请，于法有据，本院予以支持。被告黄某某有关已经还款</w:t>
      </w:r>
      <w:r>
        <w:rPr>
          <w:rFonts w:hint="eastAsia"/>
          <w:sz w:val="30"/>
          <w:szCs w:val="30"/>
        </w:rPr>
        <w:t>25.85</w:t>
      </w:r>
      <w:r>
        <w:rPr>
          <w:rFonts w:hint="eastAsia"/>
          <w:sz w:val="30"/>
          <w:szCs w:val="30"/>
        </w:rPr>
        <w:t>万元之</w:t>
      </w:r>
      <w:r>
        <w:rPr>
          <w:rFonts w:hint="eastAsia"/>
          <w:sz w:val="30"/>
          <w:szCs w:val="30"/>
        </w:rPr>
        <w:lastRenderedPageBreak/>
        <w:t>辩解，无证据证实，本院难以采信。原告主张按中国人民银行同期贷款基准利率计算利息，数额合理，本院予以支持。本案中，上述债务形成于两被告夫妻关系存续期间，根据相关规定，债权人就婚姻关系存续期间夫妻一方以个人名义所负债务主张权利的，应当按夫妻共同债务处理，但夫妻一方能够证明债权人与债务人明确约定为个人债务，或者能够证明属于《婚姻法》第十九条第三款规定情形的除外。</w:t>
      </w:r>
      <w:r w:rsidRPr="001E7D21">
        <w:rPr>
          <w:rFonts w:hint="eastAsia"/>
          <w:sz w:val="30"/>
          <w:szCs w:val="30"/>
          <w:highlight w:val="yellow"/>
        </w:rPr>
        <w:t>本案债务应认定为夫妻共同债务</w:t>
      </w:r>
      <w:r>
        <w:rPr>
          <w:rFonts w:hint="eastAsia"/>
          <w:sz w:val="30"/>
          <w:szCs w:val="30"/>
        </w:rPr>
        <w:t>，原告要求被告黄</w:t>
      </w:r>
      <w:r>
        <w:rPr>
          <w:rFonts w:hint="eastAsia"/>
          <w:sz w:val="30"/>
          <w:szCs w:val="30"/>
        </w:rPr>
        <w:t>某某、吴某某共同清偿的诉讼请求，于法有据，本院予以支持。被告吴某某经本院传票传唤无正当理由拒不到庭参加诉讼，系其放弃相应的诉讼权利，因此产生的法律后果由其自行承担。据此，依照《中华人民共和国合同法》第二百零六条、第二百零七条，《最高人民法院关于适用〈中华人民共和国婚姻法〉若干问题的解释</w:t>
      </w:r>
      <w:r>
        <w:rPr>
          <w:rFonts w:hint="eastAsia"/>
          <w:sz w:val="30"/>
          <w:szCs w:val="30"/>
        </w:rPr>
        <w:t>(</w:t>
      </w:r>
      <w:r>
        <w:rPr>
          <w:rFonts w:hint="eastAsia"/>
          <w:sz w:val="30"/>
          <w:szCs w:val="30"/>
        </w:rPr>
        <w:t>二</w:t>
      </w:r>
      <w:r>
        <w:rPr>
          <w:rFonts w:hint="eastAsia"/>
          <w:sz w:val="30"/>
          <w:szCs w:val="30"/>
        </w:rPr>
        <w:t>)</w:t>
      </w:r>
      <w:r>
        <w:rPr>
          <w:rFonts w:hint="eastAsia"/>
          <w:sz w:val="30"/>
          <w:szCs w:val="30"/>
        </w:rPr>
        <w:t>》第二十四条和《中华人民共和国民事诉讼法》第一百四十四条的规定，判决如下：</w:t>
      </w:r>
    </w:p>
    <w:p w14:paraId="1E02D7B2" w14:textId="77777777" w:rsidR="00000000" w:rsidRDefault="007D6E69">
      <w:pPr>
        <w:spacing w:line="500" w:lineRule="atLeast"/>
        <w:ind w:firstLine="600"/>
        <w:divId w:val="1970164036"/>
        <w:rPr>
          <w:rFonts w:hint="eastAsia"/>
          <w:sz w:val="30"/>
          <w:szCs w:val="30"/>
        </w:rPr>
      </w:pPr>
      <w:r>
        <w:rPr>
          <w:rFonts w:hint="eastAsia"/>
          <w:sz w:val="30"/>
          <w:szCs w:val="30"/>
        </w:rPr>
        <w:t>一、被告黄某某、吴某某于本判决生效之日起十日内返还原告秦某某</w:t>
      </w:r>
      <w:r w:rsidRPr="002F14F8">
        <w:rPr>
          <w:rFonts w:hint="eastAsia"/>
          <w:sz w:val="30"/>
          <w:szCs w:val="30"/>
          <w:highlight w:val="yellow"/>
        </w:rPr>
        <w:t>89</w:t>
      </w:r>
      <w:r w:rsidRPr="002F14F8">
        <w:rPr>
          <w:rFonts w:hint="eastAsia"/>
          <w:sz w:val="30"/>
          <w:szCs w:val="30"/>
          <w:highlight w:val="yellow"/>
        </w:rPr>
        <w:t>万元</w:t>
      </w:r>
      <w:r>
        <w:rPr>
          <w:rFonts w:hint="eastAsia"/>
          <w:sz w:val="30"/>
          <w:szCs w:val="30"/>
        </w:rPr>
        <w:t>；</w:t>
      </w:r>
    </w:p>
    <w:p w14:paraId="6E1996A3" w14:textId="77777777" w:rsidR="00000000" w:rsidRDefault="007D6E69">
      <w:pPr>
        <w:spacing w:line="500" w:lineRule="atLeast"/>
        <w:ind w:firstLine="600"/>
        <w:divId w:val="1127040929"/>
        <w:rPr>
          <w:rFonts w:hint="eastAsia"/>
          <w:sz w:val="30"/>
          <w:szCs w:val="30"/>
        </w:rPr>
      </w:pPr>
      <w:r>
        <w:rPr>
          <w:rFonts w:hint="eastAsia"/>
          <w:sz w:val="30"/>
          <w:szCs w:val="30"/>
        </w:rPr>
        <w:t>二、被告黄某某、吴某某于本判决生效之日起十日内支付原告秦某某以</w:t>
      </w:r>
      <w:r>
        <w:rPr>
          <w:rFonts w:hint="eastAsia"/>
          <w:sz w:val="30"/>
          <w:szCs w:val="30"/>
        </w:rPr>
        <w:t>89</w:t>
      </w:r>
      <w:r>
        <w:rPr>
          <w:rFonts w:hint="eastAsia"/>
          <w:sz w:val="30"/>
          <w:szCs w:val="30"/>
        </w:rPr>
        <w:t>万元为</w:t>
      </w:r>
      <w:r>
        <w:rPr>
          <w:rFonts w:hint="eastAsia"/>
          <w:sz w:val="30"/>
          <w:szCs w:val="30"/>
        </w:rPr>
        <w:t>基数，自</w:t>
      </w:r>
      <w:r w:rsidRPr="002F14F8">
        <w:rPr>
          <w:rFonts w:hint="eastAsia"/>
          <w:sz w:val="30"/>
          <w:szCs w:val="30"/>
          <w:highlight w:val="yellow"/>
        </w:rPr>
        <w:t>2015</w:t>
      </w:r>
      <w:r w:rsidRPr="002F14F8">
        <w:rPr>
          <w:rFonts w:hint="eastAsia"/>
          <w:sz w:val="30"/>
          <w:szCs w:val="30"/>
          <w:highlight w:val="yellow"/>
        </w:rPr>
        <w:t>年</w:t>
      </w:r>
      <w:r w:rsidRPr="002F14F8">
        <w:rPr>
          <w:rFonts w:hint="eastAsia"/>
          <w:sz w:val="30"/>
          <w:szCs w:val="30"/>
          <w:highlight w:val="yellow"/>
        </w:rPr>
        <w:t>3</w:t>
      </w:r>
      <w:r w:rsidRPr="002F14F8">
        <w:rPr>
          <w:rFonts w:hint="eastAsia"/>
          <w:sz w:val="30"/>
          <w:szCs w:val="30"/>
          <w:highlight w:val="yellow"/>
        </w:rPr>
        <w:t>月</w:t>
      </w:r>
      <w:r w:rsidRPr="002F14F8">
        <w:rPr>
          <w:rFonts w:hint="eastAsia"/>
          <w:sz w:val="30"/>
          <w:szCs w:val="30"/>
          <w:highlight w:val="yellow"/>
        </w:rPr>
        <w:t>16</w:t>
      </w:r>
      <w:r w:rsidRPr="002F14F8">
        <w:rPr>
          <w:rFonts w:hint="eastAsia"/>
          <w:sz w:val="30"/>
          <w:szCs w:val="30"/>
          <w:highlight w:val="yellow"/>
        </w:rPr>
        <w:t>日</w:t>
      </w:r>
      <w:r>
        <w:rPr>
          <w:rFonts w:hint="eastAsia"/>
          <w:sz w:val="30"/>
          <w:szCs w:val="30"/>
        </w:rPr>
        <w:t>起按照</w:t>
      </w:r>
      <w:r w:rsidRPr="002F14F8">
        <w:rPr>
          <w:rFonts w:hint="eastAsia"/>
          <w:sz w:val="30"/>
          <w:szCs w:val="30"/>
          <w:highlight w:val="yellow"/>
        </w:rPr>
        <w:t>中国人民银行同期贷款基准利率</w:t>
      </w:r>
      <w:r>
        <w:rPr>
          <w:rFonts w:hint="eastAsia"/>
          <w:sz w:val="30"/>
          <w:szCs w:val="30"/>
        </w:rPr>
        <w:t>计算至</w:t>
      </w:r>
      <w:r w:rsidRPr="002F14F8">
        <w:rPr>
          <w:rFonts w:hint="eastAsia"/>
          <w:sz w:val="30"/>
          <w:szCs w:val="30"/>
          <w:highlight w:val="yellow"/>
        </w:rPr>
        <w:t>判决生效之日</w:t>
      </w:r>
      <w:r>
        <w:rPr>
          <w:rFonts w:hint="eastAsia"/>
          <w:sz w:val="30"/>
          <w:szCs w:val="30"/>
        </w:rPr>
        <w:t>止的利息。</w:t>
      </w:r>
    </w:p>
    <w:p w14:paraId="66B4D649" w14:textId="77777777" w:rsidR="00000000" w:rsidRDefault="007D6E69">
      <w:pPr>
        <w:spacing w:line="500" w:lineRule="atLeast"/>
        <w:ind w:firstLine="600"/>
        <w:divId w:val="181869937"/>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428D9E17" w14:textId="77777777" w:rsidR="00000000" w:rsidRDefault="007D6E69">
      <w:pPr>
        <w:spacing w:line="500" w:lineRule="atLeast"/>
        <w:ind w:firstLine="600"/>
        <w:divId w:val="146440182"/>
        <w:rPr>
          <w:rFonts w:hint="eastAsia"/>
          <w:sz w:val="30"/>
          <w:szCs w:val="30"/>
        </w:rPr>
      </w:pPr>
      <w:r>
        <w:rPr>
          <w:rFonts w:hint="eastAsia"/>
          <w:sz w:val="30"/>
          <w:szCs w:val="30"/>
        </w:rPr>
        <w:t>案件受理费</w:t>
      </w:r>
      <w:r>
        <w:rPr>
          <w:rFonts w:hint="eastAsia"/>
          <w:sz w:val="30"/>
          <w:szCs w:val="30"/>
        </w:rPr>
        <w:t>12,700</w:t>
      </w:r>
      <w:r>
        <w:rPr>
          <w:rFonts w:hint="eastAsia"/>
          <w:sz w:val="30"/>
          <w:szCs w:val="30"/>
        </w:rPr>
        <w:t>元，由黄某某、吴某某负担</w:t>
      </w:r>
      <w:r>
        <w:rPr>
          <w:rFonts w:hint="eastAsia"/>
          <w:sz w:val="30"/>
          <w:szCs w:val="30"/>
        </w:rPr>
        <w:t>(</w:t>
      </w:r>
      <w:r>
        <w:rPr>
          <w:rFonts w:hint="eastAsia"/>
          <w:sz w:val="30"/>
          <w:szCs w:val="30"/>
        </w:rPr>
        <w:t>于本判决生效后十日内向秦某某直接支付</w:t>
      </w:r>
      <w:r>
        <w:rPr>
          <w:rFonts w:hint="eastAsia"/>
          <w:sz w:val="30"/>
          <w:szCs w:val="30"/>
        </w:rPr>
        <w:t>)</w:t>
      </w:r>
      <w:r>
        <w:rPr>
          <w:rFonts w:hint="eastAsia"/>
          <w:sz w:val="30"/>
          <w:szCs w:val="30"/>
        </w:rPr>
        <w:t>。</w:t>
      </w:r>
    </w:p>
    <w:p w14:paraId="4DF69D97" w14:textId="77777777" w:rsidR="00000000" w:rsidRDefault="007D6E69">
      <w:pPr>
        <w:spacing w:line="500" w:lineRule="atLeast"/>
        <w:ind w:firstLine="600"/>
        <w:divId w:val="805129264"/>
        <w:rPr>
          <w:rFonts w:hint="eastAsia"/>
          <w:sz w:val="30"/>
          <w:szCs w:val="30"/>
        </w:rPr>
      </w:pPr>
      <w:r>
        <w:rPr>
          <w:rFonts w:hint="eastAsia"/>
          <w:sz w:val="30"/>
          <w:szCs w:val="30"/>
        </w:rPr>
        <w:lastRenderedPageBreak/>
        <w:t>如不服本判决，可在判决书送达之日起十五日内，向本院递交上诉状，并按对方当事人的人数或者代表人的人数提出副本，上诉于上海市第一中级人民法院。</w:t>
      </w:r>
    </w:p>
    <w:p w14:paraId="09087D67" w14:textId="77777777" w:rsidR="00000000" w:rsidRDefault="007D6E69">
      <w:pPr>
        <w:spacing w:line="500" w:lineRule="atLeast"/>
        <w:jc w:val="right"/>
        <w:divId w:val="1702824814"/>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黄秉璋</w:t>
      </w:r>
    </w:p>
    <w:p w14:paraId="25BFA034" w14:textId="77777777" w:rsidR="00000000" w:rsidRDefault="007D6E69">
      <w:pPr>
        <w:spacing w:line="500" w:lineRule="atLeast"/>
        <w:jc w:val="right"/>
        <w:divId w:val="1947150658"/>
        <w:rPr>
          <w:rFonts w:hint="eastAsia"/>
          <w:sz w:val="30"/>
          <w:szCs w:val="30"/>
        </w:rPr>
      </w:pPr>
      <w:r>
        <w:rPr>
          <w:rFonts w:hint="eastAsia"/>
          <w:sz w:val="30"/>
          <w:szCs w:val="30"/>
        </w:rPr>
        <w:t>审　判　员　　金　渊</w:t>
      </w:r>
    </w:p>
    <w:p w14:paraId="43719ED1" w14:textId="77777777" w:rsidR="00000000" w:rsidRDefault="007D6E69">
      <w:pPr>
        <w:spacing w:line="500" w:lineRule="atLeast"/>
        <w:jc w:val="right"/>
        <w:divId w:val="1462844345"/>
        <w:rPr>
          <w:rFonts w:hint="eastAsia"/>
          <w:sz w:val="30"/>
          <w:szCs w:val="30"/>
        </w:rPr>
      </w:pPr>
      <w:r>
        <w:rPr>
          <w:rFonts w:hint="eastAsia"/>
          <w:sz w:val="30"/>
          <w:szCs w:val="30"/>
        </w:rPr>
        <w:t xml:space="preserve">人民陪审员　　</w:t>
      </w:r>
      <w:proofErr w:type="gramStart"/>
      <w:r>
        <w:rPr>
          <w:rFonts w:hint="eastAsia"/>
          <w:sz w:val="30"/>
          <w:szCs w:val="30"/>
        </w:rPr>
        <w:t>樊</w:t>
      </w:r>
      <w:proofErr w:type="gramEnd"/>
      <w:r>
        <w:rPr>
          <w:rFonts w:hint="eastAsia"/>
          <w:sz w:val="30"/>
          <w:szCs w:val="30"/>
        </w:rPr>
        <w:t xml:space="preserve">　燕</w:t>
      </w:r>
    </w:p>
    <w:p w14:paraId="78E68D0B" w14:textId="77777777" w:rsidR="00000000" w:rsidRDefault="007D6E69">
      <w:pPr>
        <w:spacing w:line="500" w:lineRule="atLeast"/>
        <w:jc w:val="right"/>
        <w:divId w:val="1398436986"/>
        <w:rPr>
          <w:rFonts w:hint="eastAsia"/>
          <w:sz w:val="30"/>
          <w:szCs w:val="30"/>
        </w:rPr>
      </w:pPr>
      <w:r>
        <w:rPr>
          <w:rFonts w:hint="eastAsia"/>
          <w:sz w:val="30"/>
          <w:szCs w:val="30"/>
        </w:rPr>
        <w:t>二〇一七年九月二十八日</w:t>
      </w:r>
    </w:p>
    <w:p w14:paraId="3FBDC606" w14:textId="77777777" w:rsidR="00000000" w:rsidRDefault="007D6E69">
      <w:pPr>
        <w:spacing w:line="500" w:lineRule="atLeast"/>
        <w:jc w:val="right"/>
        <w:divId w:val="184641308"/>
        <w:rPr>
          <w:rFonts w:hint="eastAsia"/>
          <w:sz w:val="30"/>
          <w:szCs w:val="30"/>
        </w:rPr>
      </w:pPr>
      <w:r>
        <w:rPr>
          <w:rFonts w:hint="eastAsia"/>
          <w:sz w:val="30"/>
          <w:szCs w:val="30"/>
        </w:rPr>
        <w:t>书　记　员　　陆　艳</w:t>
      </w:r>
    </w:p>
    <w:p w14:paraId="6E62A4BA" w14:textId="77777777" w:rsidR="00000000" w:rsidRDefault="007D6E69">
      <w:pPr>
        <w:spacing w:line="500" w:lineRule="atLeast"/>
        <w:ind w:firstLine="600"/>
        <w:divId w:val="1230580588"/>
        <w:rPr>
          <w:rFonts w:hint="eastAsia"/>
          <w:sz w:val="30"/>
          <w:szCs w:val="30"/>
        </w:rPr>
      </w:pPr>
      <w:r>
        <w:rPr>
          <w:rFonts w:hint="eastAsia"/>
          <w:sz w:val="30"/>
          <w:szCs w:val="30"/>
        </w:rPr>
        <w:t>附：相关法律条文</w:t>
      </w:r>
    </w:p>
    <w:p w14:paraId="59565786" w14:textId="77777777" w:rsidR="00000000" w:rsidRDefault="007D6E69">
      <w:pPr>
        <w:spacing w:line="500" w:lineRule="atLeast"/>
        <w:ind w:firstLine="600"/>
        <w:divId w:val="1983924352"/>
        <w:rPr>
          <w:rFonts w:hint="eastAsia"/>
          <w:sz w:val="30"/>
          <w:szCs w:val="30"/>
        </w:rPr>
      </w:pPr>
      <w:r>
        <w:rPr>
          <w:rFonts w:hint="eastAsia"/>
          <w:sz w:val="30"/>
          <w:szCs w:val="30"/>
        </w:rPr>
        <w:t>一、《中华人民共和国合同法》</w:t>
      </w:r>
    </w:p>
    <w:p w14:paraId="60689581" w14:textId="77777777" w:rsidR="00000000" w:rsidRDefault="007D6E69">
      <w:pPr>
        <w:spacing w:line="500" w:lineRule="atLeast"/>
        <w:ind w:firstLine="600"/>
        <w:divId w:val="1989282242"/>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273C704C" w14:textId="77777777" w:rsidR="00000000" w:rsidRDefault="007D6E69">
      <w:pPr>
        <w:spacing w:line="500" w:lineRule="atLeast"/>
        <w:ind w:firstLine="600"/>
        <w:divId w:val="1801878572"/>
        <w:rPr>
          <w:rFonts w:hint="eastAsia"/>
          <w:sz w:val="30"/>
          <w:szCs w:val="30"/>
        </w:rPr>
      </w:pPr>
      <w:r>
        <w:rPr>
          <w:rFonts w:hint="eastAsia"/>
          <w:sz w:val="30"/>
          <w:szCs w:val="30"/>
        </w:rPr>
        <w:t>第二百零七条借款人未按照约定的期限返还借款的，应当按照约定或者国家有关规定支付逾期利息。</w:t>
      </w:r>
    </w:p>
    <w:p w14:paraId="54ACE5CE" w14:textId="77777777" w:rsidR="00000000" w:rsidRDefault="007D6E69">
      <w:pPr>
        <w:spacing w:line="500" w:lineRule="atLeast"/>
        <w:ind w:firstLine="600"/>
        <w:divId w:val="1049037302"/>
        <w:rPr>
          <w:rFonts w:hint="eastAsia"/>
          <w:sz w:val="30"/>
          <w:szCs w:val="30"/>
        </w:rPr>
      </w:pPr>
      <w:r>
        <w:rPr>
          <w:rFonts w:hint="eastAsia"/>
          <w:sz w:val="30"/>
          <w:szCs w:val="30"/>
        </w:rPr>
        <w:t>二、《最高人民法院关于适用〈中华人民共和国婚姻法〉若干问题的解释（二）》</w:t>
      </w:r>
    </w:p>
    <w:p w14:paraId="07F8F3A5" w14:textId="77777777" w:rsidR="00000000" w:rsidRDefault="007D6E69">
      <w:pPr>
        <w:spacing w:line="500" w:lineRule="atLeast"/>
        <w:ind w:firstLine="600"/>
        <w:divId w:val="662899845"/>
        <w:rPr>
          <w:rFonts w:hint="eastAsia"/>
          <w:sz w:val="30"/>
          <w:szCs w:val="30"/>
        </w:rPr>
      </w:pPr>
      <w:r>
        <w:rPr>
          <w:rFonts w:hint="eastAsia"/>
          <w:sz w:val="30"/>
          <w:szCs w:val="30"/>
        </w:rPr>
        <w:t>第二十四条债权人就婚姻关系存续期间夫妻一方以个人名义所</w:t>
      </w:r>
      <w:r>
        <w:rPr>
          <w:rFonts w:hint="eastAsia"/>
          <w:sz w:val="30"/>
          <w:szCs w:val="30"/>
        </w:rPr>
        <w:t>负债务主张权利的，应当按夫妻共同债务处理。但夫妻一方能够证明债权人与债务人明确约定为个人债务，或者能够证明属于婚姻法第十九条第三款规定情形的除外。</w:t>
      </w:r>
    </w:p>
    <w:p w14:paraId="74A7B251" w14:textId="77777777" w:rsidR="00000000" w:rsidRDefault="007D6E69">
      <w:pPr>
        <w:spacing w:line="500" w:lineRule="atLeast"/>
        <w:ind w:firstLine="600"/>
        <w:divId w:val="1675109057"/>
        <w:rPr>
          <w:rFonts w:hint="eastAsia"/>
          <w:sz w:val="30"/>
          <w:szCs w:val="30"/>
        </w:rPr>
      </w:pPr>
      <w:r>
        <w:rPr>
          <w:rFonts w:hint="eastAsia"/>
          <w:sz w:val="30"/>
          <w:szCs w:val="30"/>
        </w:rPr>
        <w:t>三、《中华人民共和国民事诉讼法》</w:t>
      </w:r>
    </w:p>
    <w:p w14:paraId="6070C22A" w14:textId="77777777" w:rsidR="007D6E69" w:rsidRDefault="007D6E69">
      <w:pPr>
        <w:spacing w:line="500" w:lineRule="atLeast"/>
        <w:ind w:firstLine="600"/>
        <w:divId w:val="1543859951"/>
        <w:rPr>
          <w:rFonts w:hint="eastAsia"/>
          <w:sz w:val="30"/>
          <w:szCs w:val="30"/>
        </w:rPr>
      </w:pPr>
      <w:r>
        <w:rPr>
          <w:rFonts w:hint="eastAsia"/>
          <w:sz w:val="30"/>
          <w:szCs w:val="30"/>
        </w:rPr>
        <w:t>第一百四十四条被告经传票传唤，无正当理由拒不到庭的，或者未经法庭许可中途退庭的，可以缺席判决。</w:t>
      </w:r>
    </w:p>
    <w:sectPr w:rsidR="007D6E69">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F14F8"/>
    <w:rsid w:val="001E7D21"/>
    <w:rsid w:val="002F14F8"/>
    <w:rsid w:val="003878B8"/>
    <w:rsid w:val="007D6E69"/>
    <w:rsid w:val="00E22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4553C0"/>
  <w15:chartTrackingRefBased/>
  <w15:docId w15:val="{3C8EF31C-47BF-4165-B777-227CCEE6E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08793">
      <w:marLeft w:val="0"/>
      <w:marRight w:val="0"/>
      <w:marTop w:val="10"/>
      <w:marBottom w:val="10"/>
      <w:divBdr>
        <w:top w:val="none" w:sz="0" w:space="0" w:color="auto"/>
        <w:left w:val="none" w:sz="0" w:space="0" w:color="auto"/>
        <w:bottom w:val="none" w:sz="0" w:space="0" w:color="auto"/>
        <w:right w:val="none" w:sz="0" w:space="0" w:color="auto"/>
      </w:divBdr>
    </w:div>
    <w:div w:id="146440182">
      <w:marLeft w:val="0"/>
      <w:marRight w:val="0"/>
      <w:marTop w:val="10"/>
      <w:marBottom w:val="10"/>
      <w:divBdr>
        <w:top w:val="none" w:sz="0" w:space="0" w:color="auto"/>
        <w:left w:val="none" w:sz="0" w:space="0" w:color="auto"/>
        <w:bottom w:val="none" w:sz="0" w:space="0" w:color="auto"/>
        <w:right w:val="none" w:sz="0" w:space="0" w:color="auto"/>
      </w:divBdr>
    </w:div>
    <w:div w:id="181869937">
      <w:marLeft w:val="0"/>
      <w:marRight w:val="0"/>
      <w:marTop w:val="10"/>
      <w:marBottom w:val="10"/>
      <w:divBdr>
        <w:top w:val="none" w:sz="0" w:space="0" w:color="auto"/>
        <w:left w:val="none" w:sz="0" w:space="0" w:color="auto"/>
        <w:bottom w:val="none" w:sz="0" w:space="0" w:color="auto"/>
        <w:right w:val="none" w:sz="0" w:space="0" w:color="auto"/>
      </w:divBdr>
    </w:div>
    <w:div w:id="184641308">
      <w:marLeft w:val="0"/>
      <w:marRight w:val="720"/>
      <w:marTop w:val="10"/>
      <w:marBottom w:val="10"/>
      <w:divBdr>
        <w:top w:val="none" w:sz="0" w:space="0" w:color="auto"/>
        <w:left w:val="none" w:sz="0" w:space="0" w:color="auto"/>
        <w:bottom w:val="none" w:sz="0" w:space="0" w:color="auto"/>
        <w:right w:val="none" w:sz="0" w:space="0" w:color="auto"/>
      </w:divBdr>
    </w:div>
    <w:div w:id="239141311">
      <w:marLeft w:val="0"/>
      <w:marRight w:val="0"/>
      <w:marTop w:val="10"/>
      <w:marBottom w:val="10"/>
      <w:divBdr>
        <w:top w:val="none" w:sz="0" w:space="0" w:color="auto"/>
        <w:left w:val="none" w:sz="0" w:space="0" w:color="auto"/>
        <w:bottom w:val="none" w:sz="0" w:space="0" w:color="auto"/>
        <w:right w:val="none" w:sz="0" w:space="0" w:color="auto"/>
      </w:divBdr>
    </w:div>
    <w:div w:id="347024196">
      <w:marLeft w:val="0"/>
      <w:marRight w:val="0"/>
      <w:marTop w:val="10"/>
      <w:marBottom w:val="10"/>
      <w:divBdr>
        <w:top w:val="none" w:sz="0" w:space="0" w:color="auto"/>
        <w:left w:val="none" w:sz="0" w:space="0" w:color="auto"/>
        <w:bottom w:val="none" w:sz="0" w:space="0" w:color="auto"/>
        <w:right w:val="none" w:sz="0" w:space="0" w:color="auto"/>
      </w:divBdr>
    </w:div>
    <w:div w:id="367411428">
      <w:marLeft w:val="0"/>
      <w:marRight w:val="0"/>
      <w:marTop w:val="10"/>
      <w:marBottom w:val="10"/>
      <w:divBdr>
        <w:top w:val="none" w:sz="0" w:space="0" w:color="auto"/>
        <w:left w:val="none" w:sz="0" w:space="0" w:color="auto"/>
        <w:bottom w:val="none" w:sz="0" w:space="0" w:color="auto"/>
        <w:right w:val="none" w:sz="0" w:space="0" w:color="auto"/>
      </w:divBdr>
    </w:div>
    <w:div w:id="370224235">
      <w:marLeft w:val="0"/>
      <w:marRight w:val="0"/>
      <w:marTop w:val="10"/>
      <w:marBottom w:val="10"/>
      <w:divBdr>
        <w:top w:val="none" w:sz="0" w:space="0" w:color="auto"/>
        <w:left w:val="none" w:sz="0" w:space="0" w:color="auto"/>
        <w:bottom w:val="none" w:sz="0" w:space="0" w:color="auto"/>
        <w:right w:val="none" w:sz="0" w:space="0" w:color="auto"/>
      </w:divBdr>
    </w:div>
    <w:div w:id="387607903">
      <w:marLeft w:val="0"/>
      <w:marRight w:val="0"/>
      <w:marTop w:val="10"/>
      <w:marBottom w:val="10"/>
      <w:divBdr>
        <w:top w:val="none" w:sz="0" w:space="0" w:color="auto"/>
        <w:left w:val="none" w:sz="0" w:space="0" w:color="auto"/>
        <w:bottom w:val="none" w:sz="0" w:space="0" w:color="auto"/>
        <w:right w:val="none" w:sz="0" w:space="0" w:color="auto"/>
      </w:divBdr>
    </w:div>
    <w:div w:id="413892354">
      <w:marLeft w:val="0"/>
      <w:marRight w:val="0"/>
      <w:marTop w:val="10"/>
      <w:marBottom w:val="10"/>
      <w:divBdr>
        <w:top w:val="none" w:sz="0" w:space="0" w:color="auto"/>
        <w:left w:val="none" w:sz="0" w:space="0" w:color="auto"/>
        <w:bottom w:val="none" w:sz="0" w:space="0" w:color="auto"/>
        <w:right w:val="none" w:sz="0" w:space="0" w:color="auto"/>
      </w:divBdr>
    </w:div>
    <w:div w:id="475223344">
      <w:marLeft w:val="0"/>
      <w:marRight w:val="0"/>
      <w:marTop w:val="10"/>
      <w:marBottom w:val="10"/>
      <w:divBdr>
        <w:top w:val="none" w:sz="0" w:space="0" w:color="auto"/>
        <w:left w:val="none" w:sz="0" w:space="0" w:color="auto"/>
        <w:bottom w:val="none" w:sz="0" w:space="0" w:color="auto"/>
        <w:right w:val="none" w:sz="0" w:space="0" w:color="auto"/>
      </w:divBdr>
    </w:div>
    <w:div w:id="493952225">
      <w:marLeft w:val="0"/>
      <w:marRight w:val="0"/>
      <w:marTop w:val="10"/>
      <w:marBottom w:val="10"/>
      <w:divBdr>
        <w:top w:val="none" w:sz="0" w:space="0" w:color="auto"/>
        <w:left w:val="none" w:sz="0" w:space="0" w:color="auto"/>
        <w:bottom w:val="none" w:sz="0" w:space="0" w:color="auto"/>
        <w:right w:val="none" w:sz="0" w:space="0" w:color="auto"/>
      </w:divBdr>
    </w:div>
    <w:div w:id="547960459">
      <w:marLeft w:val="0"/>
      <w:marRight w:val="0"/>
      <w:marTop w:val="10"/>
      <w:marBottom w:val="10"/>
      <w:divBdr>
        <w:top w:val="none" w:sz="0" w:space="0" w:color="auto"/>
        <w:left w:val="none" w:sz="0" w:space="0" w:color="auto"/>
        <w:bottom w:val="none" w:sz="0" w:space="0" w:color="auto"/>
        <w:right w:val="none" w:sz="0" w:space="0" w:color="auto"/>
      </w:divBdr>
    </w:div>
    <w:div w:id="568002722">
      <w:marLeft w:val="0"/>
      <w:marRight w:val="0"/>
      <w:marTop w:val="10"/>
      <w:marBottom w:val="10"/>
      <w:divBdr>
        <w:top w:val="none" w:sz="0" w:space="0" w:color="auto"/>
        <w:left w:val="none" w:sz="0" w:space="0" w:color="auto"/>
        <w:bottom w:val="none" w:sz="0" w:space="0" w:color="auto"/>
        <w:right w:val="none" w:sz="0" w:space="0" w:color="auto"/>
      </w:divBdr>
    </w:div>
    <w:div w:id="662899845">
      <w:marLeft w:val="0"/>
      <w:marRight w:val="0"/>
      <w:marTop w:val="10"/>
      <w:marBottom w:val="10"/>
      <w:divBdr>
        <w:top w:val="none" w:sz="0" w:space="0" w:color="auto"/>
        <w:left w:val="none" w:sz="0" w:space="0" w:color="auto"/>
        <w:bottom w:val="none" w:sz="0" w:space="0" w:color="auto"/>
        <w:right w:val="none" w:sz="0" w:space="0" w:color="auto"/>
      </w:divBdr>
    </w:div>
    <w:div w:id="805129264">
      <w:marLeft w:val="0"/>
      <w:marRight w:val="0"/>
      <w:marTop w:val="10"/>
      <w:marBottom w:val="10"/>
      <w:divBdr>
        <w:top w:val="none" w:sz="0" w:space="0" w:color="auto"/>
        <w:left w:val="none" w:sz="0" w:space="0" w:color="auto"/>
        <w:bottom w:val="none" w:sz="0" w:space="0" w:color="auto"/>
        <w:right w:val="none" w:sz="0" w:space="0" w:color="auto"/>
      </w:divBdr>
    </w:div>
    <w:div w:id="812337233">
      <w:marLeft w:val="0"/>
      <w:marRight w:val="0"/>
      <w:marTop w:val="10"/>
      <w:marBottom w:val="10"/>
      <w:divBdr>
        <w:top w:val="none" w:sz="0" w:space="0" w:color="auto"/>
        <w:left w:val="none" w:sz="0" w:space="0" w:color="auto"/>
        <w:bottom w:val="none" w:sz="0" w:space="0" w:color="auto"/>
        <w:right w:val="none" w:sz="0" w:space="0" w:color="auto"/>
      </w:divBdr>
    </w:div>
    <w:div w:id="846097796">
      <w:marLeft w:val="0"/>
      <w:marRight w:val="0"/>
      <w:marTop w:val="10"/>
      <w:marBottom w:val="10"/>
      <w:divBdr>
        <w:top w:val="none" w:sz="0" w:space="0" w:color="auto"/>
        <w:left w:val="none" w:sz="0" w:space="0" w:color="auto"/>
        <w:bottom w:val="none" w:sz="0" w:space="0" w:color="auto"/>
        <w:right w:val="none" w:sz="0" w:space="0" w:color="auto"/>
      </w:divBdr>
    </w:div>
    <w:div w:id="1022587284">
      <w:marLeft w:val="0"/>
      <w:marRight w:val="0"/>
      <w:marTop w:val="10"/>
      <w:marBottom w:val="10"/>
      <w:divBdr>
        <w:top w:val="none" w:sz="0" w:space="0" w:color="auto"/>
        <w:left w:val="none" w:sz="0" w:space="0" w:color="auto"/>
        <w:bottom w:val="none" w:sz="0" w:space="0" w:color="auto"/>
        <w:right w:val="none" w:sz="0" w:space="0" w:color="auto"/>
      </w:divBdr>
    </w:div>
    <w:div w:id="1049037302">
      <w:marLeft w:val="0"/>
      <w:marRight w:val="0"/>
      <w:marTop w:val="10"/>
      <w:marBottom w:val="10"/>
      <w:divBdr>
        <w:top w:val="none" w:sz="0" w:space="0" w:color="auto"/>
        <w:left w:val="none" w:sz="0" w:space="0" w:color="auto"/>
        <w:bottom w:val="none" w:sz="0" w:space="0" w:color="auto"/>
        <w:right w:val="none" w:sz="0" w:space="0" w:color="auto"/>
      </w:divBdr>
    </w:div>
    <w:div w:id="1127040929">
      <w:marLeft w:val="0"/>
      <w:marRight w:val="0"/>
      <w:marTop w:val="10"/>
      <w:marBottom w:val="10"/>
      <w:divBdr>
        <w:top w:val="none" w:sz="0" w:space="0" w:color="auto"/>
        <w:left w:val="none" w:sz="0" w:space="0" w:color="auto"/>
        <w:bottom w:val="none" w:sz="0" w:space="0" w:color="auto"/>
        <w:right w:val="none" w:sz="0" w:space="0" w:color="auto"/>
      </w:divBdr>
    </w:div>
    <w:div w:id="1230580588">
      <w:marLeft w:val="0"/>
      <w:marRight w:val="0"/>
      <w:marTop w:val="10"/>
      <w:marBottom w:val="10"/>
      <w:divBdr>
        <w:top w:val="none" w:sz="0" w:space="0" w:color="auto"/>
        <w:left w:val="none" w:sz="0" w:space="0" w:color="auto"/>
        <w:bottom w:val="none" w:sz="0" w:space="0" w:color="auto"/>
        <w:right w:val="none" w:sz="0" w:space="0" w:color="auto"/>
      </w:divBdr>
    </w:div>
    <w:div w:id="1398436986">
      <w:marLeft w:val="0"/>
      <w:marRight w:val="720"/>
      <w:marTop w:val="10"/>
      <w:marBottom w:val="10"/>
      <w:divBdr>
        <w:top w:val="none" w:sz="0" w:space="0" w:color="auto"/>
        <w:left w:val="none" w:sz="0" w:space="0" w:color="auto"/>
        <w:bottom w:val="none" w:sz="0" w:space="0" w:color="auto"/>
        <w:right w:val="none" w:sz="0" w:space="0" w:color="auto"/>
      </w:divBdr>
    </w:div>
    <w:div w:id="1462844345">
      <w:marLeft w:val="0"/>
      <w:marRight w:val="720"/>
      <w:marTop w:val="10"/>
      <w:marBottom w:val="10"/>
      <w:divBdr>
        <w:top w:val="none" w:sz="0" w:space="0" w:color="auto"/>
        <w:left w:val="none" w:sz="0" w:space="0" w:color="auto"/>
        <w:bottom w:val="none" w:sz="0" w:space="0" w:color="auto"/>
        <w:right w:val="none" w:sz="0" w:space="0" w:color="auto"/>
      </w:divBdr>
    </w:div>
    <w:div w:id="1543859951">
      <w:marLeft w:val="0"/>
      <w:marRight w:val="0"/>
      <w:marTop w:val="10"/>
      <w:marBottom w:val="10"/>
      <w:divBdr>
        <w:top w:val="none" w:sz="0" w:space="0" w:color="auto"/>
        <w:left w:val="none" w:sz="0" w:space="0" w:color="auto"/>
        <w:bottom w:val="none" w:sz="0" w:space="0" w:color="auto"/>
        <w:right w:val="none" w:sz="0" w:space="0" w:color="auto"/>
      </w:divBdr>
    </w:div>
    <w:div w:id="1656571752">
      <w:marLeft w:val="0"/>
      <w:marRight w:val="0"/>
      <w:marTop w:val="10"/>
      <w:marBottom w:val="10"/>
      <w:divBdr>
        <w:top w:val="none" w:sz="0" w:space="0" w:color="auto"/>
        <w:left w:val="none" w:sz="0" w:space="0" w:color="auto"/>
        <w:bottom w:val="none" w:sz="0" w:space="0" w:color="auto"/>
        <w:right w:val="none" w:sz="0" w:space="0" w:color="auto"/>
      </w:divBdr>
    </w:div>
    <w:div w:id="1675109057">
      <w:marLeft w:val="0"/>
      <w:marRight w:val="0"/>
      <w:marTop w:val="10"/>
      <w:marBottom w:val="10"/>
      <w:divBdr>
        <w:top w:val="none" w:sz="0" w:space="0" w:color="auto"/>
        <w:left w:val="none" w:sz="0" w:space="0" w:color="auto"/>
        <w:bottom w:val="none" w:sz="0" w:space="0" w:color="auto"/>
        <w:right w:val="none" w:sz="0" w:space="0" w:color="auto"/>
      </w:divBdr>
    </w:div>
    <w:div w:id="1702824814">
      <w:marLeft w:val="0"/>
      <w:marRight w:val="720"/>
      <w:marTop w:val="10"/>
      <w:marBottom w:val="10"/>
      <w:divBdr>
        <w:top w:val="none" w:sz="0" w:space="0" w:color="auto"/>
        <w:left w:val="none" w:sz="0" w:space="0" w:color="auto"/>
        <w:bottom w:val="none" w:sz="0" w:space="0" w:color="auto"/>
        <w:right w:val="none" w:sz="0" w:space="0" w:color="auto"/>
      </w:divBdr>
    </w:div>
    <w:div w:id="1801878572">
      <w:marLeft w:val="0"/>
      <w:marRight w:val="0"/>
      <w:marTop w:val="10"/>
      <w:marBottom w:val="10"/>
      <w:divBdr>
        <w:top w:val="none" w:sz="0" w:space="0" w:color="auto"/>
        <w:left w:val="none" w:sz="0" w:space="0" w:color="auto"/>
        <w:bottom w:val="none" w:sz="0" w:space="0" w:color="auto"/>
        <w:right w:val="none" w:sz="0" w:space="0" w:color="auto"/>
      </w:divBdr>
    </w:div>
    <w:div w:id="1834754384">
      <w:marLeft w:val="0"/>
      <w:marRight w:val="0"/>
      <w:marTop w:val="10"/>
      <w:marBottom w:val="10"/>
      <w:divBdr>
        <w:top w:val="none" w:sz="0" w:space="0" w:color="auto"/>
        <w:left w:val="none" w:sz="0" w:space="0" w:color="auto"/>
        <w:bottom w:val="none" w:sz="0" w:space="0" w:color="auto"/>
        <w:right w:val="none" w:sz="0" w:space="0" w:color="auto"/>
      </w:divBdr>
    </w:div>
    <w:div w:id="1861965914">
      <w:marLeft w:val="0"/>
      <w:marRight w:val="0"/>
      <w:marTop w:val="10"/>
      <w:marBottom w:val="10"/>
      <w:divBdr>
        <w:top w:val="none" w:sz="0" w:space="0" w:color="auto"/>
        <w:left w:val="none" w:sz="0" w:space="0" w:color="auto"/>
        <w:bottom w:val="none" w:sz="0" w:space="0" w:color="auto"/>
        <w:right w:val="none" w:sz="0" w:space="0" w:color="auto"/>
      </w:divBdr>
    </w:div>
    <w:div w:id="1882017978">
      <w:marLeft w:val="0"/>
      <w:marRight w:val="0"/>
      <w:marTop w:val="10"/>
      <w:marBottom w:val="10"/>
      <w:divBdr>
        <w:top w:val="none" w:sz="0" w:space="0" w:color="auto"/>
        <w:left w:val="none" w:sz="0" w:space="0" w:color="auto"/>
        <w:bottom w:val="none" w:sz="0" w:space="0" w:color="auto"/>
        <w:right w:val="none" w:sz="0" w:space="0" w:color="auto"/>
      </w:divBdr>
    </w:div>
    <w:div w:id="1947150658">
      <w:marLeft w:val="0"/>
      <w:marRight w:val="720"/>
      <w:marTop w:val="10"/>
      <w:marBottom w:val="10"/>
      <w:divBdr>
        <w:top w:val="none" w:sz="0" w:space="0" w:color="auto"/>
        <w:left w:val="none" w:sz="0" w:space="0" w:color="auto"/>
        <w:bottom w:val="none" w:sz="0" w:space="0" w:color="auto"/>
        <w:right w:val="none" w:sz="0" w:space="0" w:color="auto"/>
      </w:divBdr>
    </w:div>
    <w:div w:id="1970164036">
      <w:marLeft w:val="0"/>
      <w:marRight w:val="0"/>
      <w:marTop w:val="10"/>
      <w:marBottom w:val="10"/>
      <w:divBdr>
        <w:top w:val="none" w:sz="0" w:space="0" w:color="auto"/>
        <w:left w:val="none" w:sz="0" w:space="0" w:color="auto"/>
        <w:bottom w:val="none" w:sz="0" w:space="0" w:color="auto"/>
        <w:right w:val="none" w:sz="0" w:space="0" w:color="auto"/>
      </w:divBdr>
    </w:div>
    <w:div w:id="1983924352">
      <w:marLeft w:val="0"/>
      <w:marRight w:val="0"/>
      <w:marTop w:val="10"/>
      <w:marBottom w:val="10"/>
      <w:divBdr>
        <w:top w:val="none" w:sz="0" w:space="0" w:color="auto"/>
        <w:left w:val="none" w:sz="0" w:space="0" w:color="auto"/>
        <w:bottom w:val="none" w:sz="0" w:space="0" w:color="auto"/>
        <w:right w:val="none" w:sz="0" w:space="0" w:color="auto"/>
      </w:divBdr>
    </w:div>
    <w:div w:id="1989282242">
      <w:marLeft w:val="0"/>
      <w:marRight w:val="0"/>
      <w:marTop w:val="10"/>
      <w:marBottom w:val="10"/>
      <w:divBdr>
        <w:top w:val="none" w:sz="0" w:space="0" w:color="auto"/>
        <w:left w:val="none" w:sz="0" w:space="0" w:color="auto"/>
        <w:bottom w:val="none" w:sz="0" w:space="0" w:color="auto"/>
        <w:right w:val="none" w:sz="0" w:space="0" w:color="auto"/>
      </w:divBdr>
    </w:div>
    <w:div w:id="2046828604">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以昂</dc:creator>
  <cp:keywords/>
  <dc:description/>
  <cp:lastModifiedBy>朱 以昂</cp:lastModifiedBy>
  <cp:revision>2</cp:revision>
  <dcterms:created xsi:type="dcterms:W3CDTF">2021-03-31T05:59:00Z</dcterms:created>
  <dcterms:modified xsi:type="dcterms:W3CDTF">2021-03-31T05:59:00Z</dcterms:modified>
</cp:coreProperties>
</file>