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4827" w14:textId="77777777" w:rsidR="00000000" w:rsidRDefault="009C30FB">
      <w:pPr>
        <w:spacing w:line="500" w:lineRule="atLeast"/>
        <w:jc w:val="center"/>
        <w:divId w:val="832258024"/>
        <w:rPr>
          <w:rFonts w:ascii="黑体" w:eastAsia="黑体" w:hAnsi="黑体"/>
          <w:sz w:val="36"/>
          <w:szCs w:val="36"/>
        </w:rPr>
      </w:pPr>
      <w:r>
        <w:rPr>
          <w:rFonts w:ascii="黑体" w:eastAsia="黑体" w:hAnsi="黑体" w:hint="eastAsia"/>
          <w:sz w:val="36"/>
          <w:szCs w:val="36"/>
        </w:rPr>
        <w:t>浙江省平阳县人民法院</w:t>
      </w:r>
    </w:p>
    <w:p w14:paraId="4453FAFA" w14:textId="77777777" w:rsidR="00000000" w:rsidRDefault="009C30FB">
      <w:pPr>
        <w:spacing w:line="500" w:lineRule="atLeast"/>
        <w:jc w:val="center"/>
        <w:divId w:val="9019154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4D0177E" w14:textId="77777777" w:rsidR="00000000" w:rsidRDefault="009C30FB">
      <w:pPr>
        <w:spacing w:line="500" w:lineRule="atLeast"/>
        <w:jc w:val="right"/>
        <w:divId w:val="669793492"/>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460</w:t>
      </w:r>
      <w:r>
        <w:rPr>
          <w:rFonts w:hint="eastAsia"/>
          <w:sz w:val="30"/>
          <w:szCs w:val="30"/>
        </w:rPr>
        <w:t>号</w:t>
      </w:r>
    </w:p>
    <w:p w14:paraId="1E223257" w14:textId="77777777" w:rsidR="00000000" w:rsidRPr="00280084" w:rsidRDefault="009C30FB">
      <w:pPr>
        <w:spacing w:line="500" w:lineRule="atLeast"/>
        <w:ind w:firstLine="600"/>
        <w:divId w:val="829833885"/>
        <w:rPr>
          <w:rFonts w:hint="eastAsia"/>
          <w:sz w:val="30"/>
          <w:szCs w:val="30"/>
          <w:highlight w:val="yellow"/>
        </w:rPr>
      </w:pPr>
      <w:r w:rsidRPr="00280084">
        <w:rPr>
          <w:rFonts w:hint="eastAsia"/>
          <w:sz w:val="30"/>
          <w:szCs w:val="30"/>
          <w:highlight w:val="yellow"/>
        </w:rPr>
        <w:t>原告：苏钟情。</w:t>
      </w:r>
    </w:p>
    <w:p w14:paraId="20F1E6DC" w14:textId="77777777" w:rsidR="00000000" w:rsidRPr="00280084" w:rsidRDefault="009C30FB">
      <w:pPr>
        <w:spacing w:line="500" w:lineRule="atLeast"/>
        <w:ind w:firstLine="600"/>
        <w:divId w:val="662588887"/>
        <w:rPr>
          <w:rFonts w:hint="eastAsia"/>
          <w:sz w:val="30"/>
          <w:szCs w:val="30"/>
          <w:highlight w:val="yellow"/>
        </w:rPr>
      </w:pPr>
      <w:r w:rsidRPr="00280084">
        <w:rPr>
          <w:rFonts w:hint="eastAsia"/>
          <w:sz w:val="30"/>
          <w:szCs w:val="30"/>
          <w:highlight w:val="yellow"/>
        </w:rPr>
        <w:t>委托代理人：吕心为、彭周双。</w:t>
      </w:r>
    </w:p>
    <w:p w14:paraId="7B3242AF" w14:textId="77777777" w:rsidR="00000000" w:rsidRPr="00280084" w:rsidRDefault="009C30FB">
      <w:pPr>
        <w:spacing w:line="500" w:lineRule="atLeast"/>
        <w:ind w:firstLine="600"/>
        <w:divId w:val="1275208882"/>
        <w:rPr>
          <w:rFonts w:hint="eastAsia"/>
          <w:sz w:val="30"/>
          <w:szCs w:val="30"/>
          <w:highlight w:val="yellow"/>
        </w:rPr>
      </w:pPr>
      <w:r w:rsidRPr="00280084">
        <w:rPr>
          <w:rFonts w:hint="eastAsia"/>
          <w:sz w:val="30"/>
          <w:szCs w:val="30"/>
          <w:highlight w:val="yellow"/>
        </w:rPr>
        <w:t>被告：苏尔平。</w:t>
      </w:r>
    </w:p>
    <w:p w14:paraId="52353FB0" w14:textId="77777777" w:rsidR="00000000" w:rsidRDefault="009C30FB">
      <w:pPr>
        <w:spacing w:line="500" w:lineRule="atLeast"/>
        <w:ind w:firstLine="600"/>
        <w:divId w:val="1197426340"/>
        <w:rPr>
          <w:rFonts w:hint="eastAsia"/>
          <w:sz w:val="30"/>
          <w:szCs w:val="30"/>
        </w:rPr>
      </w:pPr>
      <w:r w:rsidRPr="00280084">
        <w:rPr>
          <w:rFonts w:hint="eastAsia"/>
          <w:sz w:val="30"/>
          <w:szCs w:val="30"/>
          <w:highlight w:val="yellow"/>
        </w:rPr>
        <w:t>被告：金海青。</w:t>
      </w:r>
    </w:p>
    <w:p w14:paraId="5FD9368D" w14:textId="77777777" w:rsidR="00000000" w:rsidRDefault="009C30FB">
      <w:pPr>
        <w:spacing w:line="500" w:lineRule="atLeast"/>
        <w:ind w:firstLine="600"/>
        <w:divId w:val="784884176"/>
        <w:rPr>
          <w:rFonts w:hint="eastAsia"/>
          <w:sz w:val="30"/>
          <w:szCs w:val="30"/>
        </w:rPr>
      </w:pPr>
      <w:r>
        <w:rPr>
          <w:rFonts w:hint="eastAsia"/>
          <w:sz w:val="30"/>
          <w:szCs w:val="30"/>
        </w:rPr>
        <w:t>原告苏钟情诉被告苏尔平、金海青民间借贷纠纷一案，本院于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日立案受理后，依法于同年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日转为普通程序，并组成合议庭于同年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日公开开庭进行了审理。</w:t>
      </w:r>
      <w:r w:rsidRPr="00280084">
        <w:rPr>
          <w:rFonts w:hint="eastAsia"/>
          <w:sz w:val="30"/>
          <w:szCs w:val="30"/>
          <w:highlight w:val="yellow"/>
        </w:rPr>
        <w:t>原告苏钟情的委托代理人吕心为到庭参加诉讼，被告苏尔平、</w:t>
      </w:r>
      <w:proofErr w:type="gramStart"/>
      <w:r w:rsidRPr="00280084">
        <w:rPr>
          <w:rFonts w:hint="eastAsia"/>
          <w:sz w:val="30"/>
          <w:szCs w:val="30"/>
          <w:highlight w:val="yellow"/>
        </w:rPr>
        <w:t>金海青经本院</w:t>
      </w:r>
      <w:proofErr w:type="gramEnd"/>
      <w:r w:rsidRPr="00280084">
        <w:rPr>
          <w:rFonts w:hint="eastAsia"/>
          <w:sz w:val="30"/>
          <w:szCs w:val="30"/>
          <w:highlight w:val="yellow"/>
        </w:rPr>
        <w:t>合法传唤，无正当理由拒不到庭。</w:t>
      </w:r>
      <w:r>
        <w:rPr>
          <w:rFonts w:hint="eastAsia"/>
          <w:sz w:val="30"/>
          <w:szCs w:val="30"/>
        </w:rPr>
        <w:t>本案现已审理终结。</w:t>
      </w:r>
    </w:p>
    <w:p w14:paraId="2B0EA37A" w14:textId="77777777" w:rsidR="00000000" w:rsidRDefault="009C30FB">
      <w:pPr>
        <w:spacing w:line="500" w:lineRule="atLeast"/>
        <w:ind w:firstLine="600"/>
        <w:divId w:val="110899910"/>
        <w:rPr>
          <w:rFonts w:hint="eastAsia"/>
          <w:sz w:val="30"/>
          <w:szCs w:val="30"/>
        </w:rPr>
      </w:pPr>
      <w:r w:rsidRPr="00280084">
        <w:rPr>
          <w:rFonts w:hint="eastAsia"/>
          <w:sz w:val="30"/>
          <w:szCs w:val="30"/>
          <w:highlight w:val="yellow"/>
        </w:rPr>
        <w:t>原告苏钟情起诉称：被告苏尔平与被告</w:t>
      </w:r>
      <w:proofErr w:type="gramStart"/>
      <w:r w:rsidRPr="00280084">
        <w:rPr>
          <w:rFonts w:hint="eastAsia"/>
          <w:sz w:val="30"/>
          <w:szCs w:val="30"/>
          <w:highlight w:val="yellow"/>
        </w:rPr>
        <w:t>金海青系夫妻</w:t>
      </w:r>
      <w:proofErr w:type="gramEnd"/>
      <w:r w:rsidRPr="00280084">
        <w:rPr>
          <w:rFonts w:hint="eastAsia"/>
          <w:sz w:val="30"/>
          <w:szCs w:val="30"/>
          <w:highlight w:val="yellow"/>
        </w:rPr>
        <w:t>关系。被告苏尔平因资金周转需要于</w:t>
      </w:r>
      <w:r w:rsidRPr="00280084">
        <w:rPr>
          <w:rFonts w:hint="eastAsia"/>
          <w:sz w:val="30"/>
          <w:szCs w:val="30"/>
          <w:highlight w:val="yellow"/>
        </w:rPr>
        <w:t>2014</w:t>
      </w:r>
      <w:r w:rsidRPr="00280084">
        <w:rPr>
          <w:rFonts w:hint="eastAsia"/>
          <w:sz w:val="30"/>
          <w:szCs w:val="30"/>
          <w:highlight w:val="yellow"/>
        </w:rPr>
        <w:t>年</w:t>
      </w:r>
      <w:r w:rsidRPr="00280084">
        <w:rPr>
          <w:rFonts w:hint="eastAsia"/>
          <w:sz w:val="30"/>
          <w:szCs w:val="30"/>
          <w:highlight w:val="yellow"/>
        </w:rPr>
        <w:t>6</w:t>
      </w:r>
      <w:r w:rsidRPr="00280084">
        <w:rPr>
          <w:rFonts w:hint="eastAsia"/>
          <w:sz w:val="30"/>
          <w:szCs w:val="30"/>
          <w:highlight w:val="yellow"/>
        </w:rPr>
        <w:t>月</w:t>
      </w:r>
      <w:r w:rsidRPr="00280084">
        <w:rPr>
          <w:rFonts w:hint="eastAsia"/>
          <w:sz w:val="30"/>
          <w:szCs w:val="30"/>
          <w:highlight w:val="yellow"/>
        </w:rPr>
        <w:t>12</w:t>
      </w:r>
      <w:r w:rsidRPr="00280084">
        <w:rPr>
          <w:rFonts w:hint="eastAsia"/>
          <w:sz w:val="30"/>
          <w:szCs w:val="30"/>
          <w:highlight w:val="yellow"/>
        </w:rPr>
        <w:t>日向原告借款</w:t>
      </w:r>
      <w:r w:rsidRPr="00280084">
        <w:rPr>
          <w:rFonts w:hint="eastAsia"/>
          <w:sz w:val="30"/>
          <w:szCs w:val="30"/>
          <w:highlight w:val="yellow"/>
        </w:rPr>
        <w:t>100000</w:t>
      </w:r>
      <w:r w:rsidRPr="00280084">
        <w:rPr>
          <w:rFonts w:hint="eastAsia"/>
          <w:sz w:val="30"/>
          <w:szCs w:val="30"/>
          <w:highlight w:val="yellow"/>
        </w:rPr>
        <w:t>元，并出具一张借条。后经原告催讨，被告至今</w:t>
      </w:r>
      <w:proofErr w:type="gramStart"/>
      <w:r w:rsidRPr="00280084">
        <w:rPr>
          <w:rFonts w:hint="eastAsia"/>
          <w:sz w:val="30"/>
          <w:szCs w:val="30"/>
          <w:highlight w:val="yellow"/>
        </w:rPr>
        <w:t>未偿</w:t>
      </w:r>
      <w:proofErr w:type="gramEnd"/>
      <w:r w:rsidRPr="00280084">
        <w:rPr>
          <w:rFonts w:hint="eastAsia"/>
          <w:sz w:val="30"/>
          <w:szCs w:val="30"/>
          <w:highlight w:val="yellow"/>
        </w:rPr>
        <w:t>还。为此，原告苏钟情诉至法院请求依法判令：</w:t>
      </w:r>
      <w:r w:rsidRPr="00280084">
        <w:rPr>
          <w:rFonts w:hint="eastAsia"/>
          <w:sz w:val="30"/>
          <w:szCs w:val="30"/>
          <w:highlight w:val="yellow"/>
        </w:rPr>
        <w:t>1</w:t>
      </w:r>
      <w:r w:rsidRPr="00280084">
        <w:rPr>
          <w:rFonts w:hint="eastAsia"/>
          <w:sz w:val="30"/>
          <w:szCs w:val="30"/>
          <w:highlight w:val="yellow"/>
        </w:rPr>
        <w:t>、被告苏尔平、金</w:t>
      </w:r>
      <w:r w:rsidRPr="00280084">
        <w:rPr>
          <w:rFonts w:hint="eastAsia"/>
          <w:sz w:val="30"/>
          <w:szCs w:val="30"/>
          <w:highlight w:val="yellow"/>
        </w:rPr>
        <w:t>海</w:t>
      </w:r>
      <w:proofErr w:type="gramStart"/>
      <w:r w:rsidRPr="00280084">
        <w:rPr>
          <w:rFonts w:hint="eastAsia"/>
          <w:sz w:val="30"/>
          <w:szCs w:val="30"/>
          <w:highlight w:val="yellow"/>
        </w:rPr>
        <w:t>青共同</w:t>
      </w:r>
      <w:proofErr w:type="gramEnd"/>
      <w:r w:rsidRPr="00280084">
        <w:rPr>
          <w:rFonts w:hint="eastAsia"/>
          <w:sz w:val="30"/>
          <w:szCs w:val="30"/>
          <w:highlight w:val="yellow"/>
        </w:rPr>
        <w:t>偿还原告借款</w:t>
      </w:r>
      <w:r w:rsidRPr="00280084">
        <w:rPr>
          <w:rFonts w:hint="eastAsia"/>
          <w:sz w:val="30"/>
          <w:szCs w:val="30"/>
          <w:highlight w:val="yellow"/>
        </w:rPr>
        <w:t>100000</w:t>
      </w:r>
      <w:r w:rsidRPr="00280084">
        <w:rPr>
          <w:rFonts w:hint="eastAsia"/>
          <w:sz w:val="30"/>
          <w:szCs w:val="30"/>
          <w:highlight w:val="yellow"/>
        </w:rPr>
        <w:t>元并赔偿利息损失（从起诉之日起按中国人民银行同期贷款利率计算至实际清偿之日止）；</w:t>
      </w:r>
      <w:r w:rsidRPr="00280084">
        <w:rPr>
          <w:rFonts w:hint="eastAsia"/>
          <w:sz w:val="30"/>
          <w:szCs w:val="30"/>
          <w:highlight w:val="yellow"/>
        </w:rPr>
        <w:t>2</w:t>
      </w:r>
      <w:r w:rsidRPr="00280084">
        <w:rPr>
          <w:rFonts w:hint="eastAsia"/>
          <w:sz w:val="30"/>
          <w:szCs w:val="30"/>
          <w:highlight w:val="yellow"/>
        </w:rPr>
        <w:t>、本案诉讼费由被告承担。</w:t>
      </w:r>
    </w:p>
    <w:p w14:paraId="6BA25A81" w14:textId="77777777" w:rsidR="00000000" w:rsidRDefault="009C30FB">
      <w:pPr>
        <w:spacing w:line="500" w:lineRule="atLeast"/>
        <w:ind w:firstLine="600"/>
        <w:divId w:val="2131778654"/>
        <w:rPr>
          <w:rFonts w:hint="eastAsia"/>
          <w:sz w:val="30"/>
          <w:szCs w:val="30"/>
        </w:rPr>
      </w:pPr>
      <w:r w:rsidRPr="00280084">
        <w:rPr>
          <w:rFonts w:hint="eastAsia"/>
          <w:sz w:val="30"/>
          <w:szCs w:val="30"/>
          <w:highlight w:val="yellow"/>
        </w:rPr>
        <w:t>被告苏尔平、</w:t>
      </w:r>
      <w:proofErr w:type="gramStart"/>
      <w:r w:rsidRPr="00280084">
        <w:rPr>
          <w:rFonts w:hint="eastAsia"/>
          <w:sz w:val="30"/>
          <w:szCs w:val="30"/>
          <w:highlight w:val="yellow"/>
        </w:rPr>
        <w:t>金海青未作</w:t>
      </w:r>
      <w:proofErr w:type="gramEnd"/>
      <w:r w:rsidRPr="00280084">
        <w:rPr>
          <w:rFonts w:hint="eastAsia"/>
          <w:sz w:val="30"/>
          <w:szCs w:val="30"/>
          <w:highlight w:val="yellow"/>
        </w:rPr>
        <w:t>答辩。</w:t>
      </w:r>
    </w:p>
    <w:p w14:paraId="4E77093D" w14:textId="77777777" w:rsidR="00000000" w:rsidRPr="00280084" w:rsidRDefault="009C30FB">
      <w:pPr>
        <w:spacing w:line="500" w:lineRule="atLeast"/>
        <w:ind w:firstLine="600"/>
        <w:divId w:val="880894954"/>
        <w:rPr>
          <w:rFonts w:hint="eastAsia"/>
          <w:sz w:val="30"/>
          <w:szCs w:val="30"/>
          <w:highlight w:val="yellow"/>
        </w:rPr>
      </w:pPr>
      <w:r w:rsidRPr="00280084">
        <w:rPr>
          <w:rFonts w:hint="eastAsia"/>
          <w:sz w:val="30"/>
          <w:szCs w:val="30"/>
          <w:highlight w:val="yellow"/>
        </w:rPr>
        <w:t>原告苏钟情在本院指定的举证期限内提交了如下证据：</w:t>
      </w:r>
    </w:p>
    <w:p w14:paraId="47AA4519" w14:textId="77777777" w:rsidR="00000000" w:rsidRPr="00280084" w:rsidRDefault="009C30FB">
      <w:pPr>
        <w:spacing w:line="500" w:lineRule="atLeast"/>
        <w:ind w:firstLine="600"/>
        <w:divId w:val="655691120"/>
        <w:rPr>
          <w:rFonts w:hint="eastAsia"/>
          <w:sz w:val="30"/>
          <w:szCs w:val="30"/>
          <w:highlight w:val="yellow"/>
        </w:rPr>
      </w:pPr>
      <w:r w:rsidRPr="00280084">
        <w:rPr>
          <w:rFonts w:hint="eastAsia"/>
          <w:sz w:val="30"/>
          <w:szCs w:val="30"/>
          <w:highlight w:val="yellow"/>
        </w:rPr>
        <w:t>1</w:t>
      </w:r>
      <w:r w:rsidRPr="00280084">
        <w:rPr>
          <w:rFonts w:hint="eastAsia"/>
          <w:sz w:val="30"/>
          <w:szCs w:val="30"/>
          <w:highlight w:val="yellow"/>
        </w:rPr>
        <w:t>、原告身份证，证明原告身份情况；</w:t>
      </w:r>
    </w:p>
    <w:p w14:paraId="6A29A50C" w14:textId="77777777" w:rsidR="00000000" w:rsidRPr="00280084" w:rsidRDefault="009C30FB">
      <w:pPr>
        <w:spacing w:line="500" w:lineRule="atLeast"/>
        <w:ind w:firstLine="600"/>
        <w:divId w:val="204753115"/>
        <w:rPr>
          <w:rFonts w:hint="eastAsia"/>
          <w:sz w:val="30"/>
          <w:szCs w:val="30"/>
          <w:highlight w:val="yellow"/>
        </w:rPr>
      </w:pPr>
      <w:r w:rsidRPr="00280084">
        <w:rPr>
          <w:rFonts w:hint="eastAsia"/>
          <w:sz w:val="30"/>
          <w:szCs w:val="30"/>
          <w:highlight w:val="yellow"/>
        </w:rPr>
        <w:t>2</w:t>
      </w:r>
      <w:r w:rsidRPr="00280084">
        <w:rPr>
          <w:rFonts w:hint="eastAsia"/>
          <w:sz w:val="30"/>
          <w:szCs w:val="30"/>
          <w:highlight w:val="yellow"/>
        </w:rPr>
        <w:t>、被告身份证、人口信息，证明两被告身份情况；</w:t>
      </w:r>
    </w:p>
    <w:p w14:paraId="5AADBCD0" w14:textId="77777777" w:rsidR="00000000" w:rsidRPr="00280084" w:rsidRDefault="009C30FB">
      <w:pPr>
        <w:spacing w:line="500" w:lineRule="atLeast"/>
        <w:ind w:firstLine="600"/>
        <w:divId w:val="628896514"/>
        <w:rPr>
          <w:rFonts w:hint="eastAsia"/>
          <w:sz w:val="30"/>
          <w:szCs w:val="30"/>
          <w:highlight w:val="yellow"/>
        </w:rPr>
      </w:pPr>
      <w:r w:rsidRPr="00280084">
        <w:rPr>
          <w:rFonts w:hint="eastAsia"/>
          <w:sz w:val="30"/>
          <w:szCs w:val="30"/>
          <w:highlight w:val="yellow"/>
        </w:rPr>
        <w:t>3</w:t>
      </w:r>
      <w:r w:rsidRPr="00280084">
        <w:rPr>
          <w:rFonts w:hint="eastAsia"/>
          <w:sz w:val="30"/>
          <w:szCs w:val="30"/>
          <w:highlight w:val="yellow"/>
        </w:rPr>
        <w:t>、婚姻登记信息，证明两被告的婚姻登记情况；</w:t>
      </w:r>
    </w:p>
    <w:p w14:paraId="56315047" w14:textId="77777777" w:rsidR="00000000" w:rsidRPr="00280084" w:rsidRDefault="009C30FB">
      <w:pPr>
        <w:spacing w:line="500" w:lineRule="atLeast"/>
        <w:ind w:firstLine="600"/>
        <w:divId w:val="2024017358"/>
        <w:rPr>
          <w:rFonts w:hint="eastAsia"/>
          <w:sz w:val="30"/>
          <w:szCs w:val="30"/>
          <w:highlight w:val="yellow"/>
        </w:rPr>
      </w:pPr>
      <w:r w:rsidRPr="00280084">
        <w:rPr>
          <w:rFonts w:hint="eastAsia"/>
          <w:sz w:val="30"/>
          <w:szCs w:val="30"/>
          <w:highlight w:val="yellow"/>
        </w:rPr>
        <w:t>4</w:t>
      </w:r>
      <w:r w:rsidRPr="00280084">
        <w:rPr>
          <w:rFonts w:hint="eastAsia"/>
          <w:sz w:val="30"/>
          <w:szCs w:val="30"/>
          <w:highlight w:val="yellow"/>
        </w:rPr>
        <w:t>、借条，证明被告苏尔平向原告借款的事实；</w:t>
      </w:r>
    </w:p>
    <w:p w14:paraId="3CE19008" w14:textId="77777777" w:rsidR="00000000" w:rsidRPr="00280084" w:rsidRDefault="009C30FB">
      <w:pPr>
        <w:spacing w:line="500" w:lineRule="atLeast"/>
        <w:ind w:firstLine="600"/>
        <w:divId w:val="707295523"/>
        <w:rPr>
          <w:rFonts w:hint="eastAsia"/>
          <w:sz w:val="30"/>
          <w:szCs w:val="30"/>
          <w:highlight w:val="yellow"/>
        </w:rPr>
      </w:pPr>
      <w:r w:rsidRPr="00280084">
        <w:rPr>
          <w:rFonts w:hint="eastAsia"/>
          <w:sz w:val="30"/>
          <w:szCs w:val="30"/>
          <w:highlight w:val="yellow"/>
        </w:rPr>
        <w:t>5</w:t>
      </w:r>
      <w:r w:rsidRPr="00280084">
        <w:rPr>
          <w:rFonts w:hint="eastAsia"/>
          <w:sz w:val="30"/>
          <w:szCs w:val="30"/>
          <w:highlight w:val="yellow"/>
        </w:rPr>
        <w:t>、银行业务凭证，证明原告向被告交付款项的事实。</w:t>
      </w:r>
    </w:p>
    <w:p w14:paraId="345F4D63" w14:textId="77777777" w:rsidR="00000000" w:rsidRDefault="009C30FB">
      <w:pPr>
        <w:spacing w:line="500" w:lineRule="atLeast"/>
        <w:ind w:firstLine="600"/>
        <w:divId w:val="1889418959"/>
        <w:rPr>
          <w:rFonts w:hint="eastAsia"/>
          <w:sz w:val="30"/>
          <w:szCs w:val="30"/>
        </w:rPr>
      </w:pPr>
      <w:r w:rsidRPr="00280084">
        <w:rPr>
          <w:rFonts w:hint="eastAsia"/>
          <w:sz w:val="30"/>
          <w:szCs w:val="30"/>
          <w:highlight w:val="yellow"/>
        </w:rPr>
        <w:lastRenderedPageBreak/>
        <w:t>被告苏尔平、金海青在本院指定的举证期限内未提供证据。</w:t>
      </w:r>
    </w:p>
    <w:p w14:paraId="47289792" w14:textId="77777777" w:rsidR="00000000" w:rsidRDefault="009C30FB">
      <w:pPr>
        <w:spacing w:line="500" w:lineRule="atLeast"/>
        <w:ind w:firstLine="600"/>
        <w:divId w:val="462965938"/>
        <w:rPr>
          <w:rFonts w:hint="eastAsia"/>
          <w:sz w:val="30"/>
          <w:szCs w:val="30"/>
        </w:rPr>
      </w:pPr>
      <w:r>
        <w:rPr>
          <w:rFonts w:hint="eastAsia"/>
          <w:sz w:val="30"/>
          <w:szCs w:val="30"/>
        </w:rPr>
        <w:t>原告苏钟情提供</w:t>
      </w:r>
      <w:r>
        <w:rPr>
          <w:rFonts w:hint="eastAsia"/>
          <w:sz w:val="30"/>
          <w:szCs w:val="30"/>
        </w:rPr>
        <w:t>的证据经庭审出示，被告苏尔平、</w:t>
      </w:r>
      <w:proofErr w:type="gramStart"/>
      <w:r>
        <w:rPr>
          <w:rFonts w:hint="eastAsia"/>
          <w:sz w:val="30"/>
          <w:szCs w:val="30"/>
        </w:rPr>
        <w:t>金海青经本院</w:t>
      </w:r>
      <w:proofErr w:type="gramEnd"/>
      <w:r>
        <w:rPr>
          <w:rFonts w:hint="eastAsia"/>
          <w:sz w:val="30"/>
          <w:szCs w:val="30"/>
        </w:rPr>
        <w:t>合法传唤无正当理由拒不到庭，视为放弃对上述证据进行质证的权利。</w:t>
      </w:r>
      <w:r w:rsidRPr="00280084">
        <w:rPr>
          <w:rFonts w:hint="eastAsia"/>
          <w:sz w:val="30"/>
          <w:szCs w:val="30"/>
          <w:highlight w:val="yellow"/>
        </w:rPr>
        <w:t>本院认为，原告提供的证据</w:t>
      </w:r>
      <w:r w:rsidRPr="00280084">
        <w:rPr>
          <w:rFonts w:hint="eastAsia"/>
          <w:sz w:val="30"/>
          <w:szCs w:val="30"/>
          <w:highlight w:val="yellow"/>
        </w:rPr>
        <w:t>1-4</w:t>
      </w:r>
      <w:r w:rsidRPr="00280084">
        <w:rPr>
          <w:rFonts w:hint="eastAsia"/>
          <w:sz w:val="30"/>
          <w:szCs w:val="30"/>
          <w:highlight w:val="yellow"/>
        </w:rPr>
        <w:t>真实合法，可以证明被告苏尔平向原告借款</w:t>
      </w:r>
      <w:r w:rsidRPr="00280084">
        <w:rPr>
          <w:rFonts w:hint="eastAsia"/>
          <w:sz w:val="30"/>
          <w:szCs w:val="30"/>
          <w:highlight w:val="yellow"/>
        </w:rPr>
        <w:t>100000</w:t>
      </w:r>
      <w:r w:rsidRPr="00280084">
        <w:rPr>
          <w:rFonts w:hint="eastAsia"/>
          <w:sz w:val="30"/>
          <w:szCs w:val="30"/>
          <w:highlight w:val="yellow"/>
        </w:rPr>
        <w:t>元的事实，本院予以确认。原告提供的银行业务凭证只有款项往来账号，未载明户名，无法确定关联性，本院不予确认。</w:t>
      </w:r>
    </w:p>
    <w:p w14:paraId="7B4B9640" w14:textId="77777777" w:rsidR="00000000" w:rsidRDefault="009C30FB">
      <w:pPr>
        <w:spacing w:line="500" w:lineRule="atLeast"/>
        <w:ind w:firstLine="600"/>
        <w:divId w:val="1443918884"/>
        <w:rPr>
          <w:rFonts w:hint="eastAsia"/>
          <w:sz w:val="30"/>
          <w:szCs w:val="30"/>
        </w:rPr>
      </w:pPr>
      <w:r>
        <w:rPr>
          <w:rFonts w:hint="eastAsia"/>
          <w:sz w:val="30"/>
          <w:szCs w:val="30"/>
        </w:rPr>
        <w:t>结合上述认定的证据及原告苏钟情的陈述，</w:t>
      </w:r>
      <w:r w:rsidRPr="00280084">
        <w:rPr>
          <w:rFonts w:hint="eastAsia"/>
          <w:sz w:val="30"/>
          <w:szCs w:val="30"/>
          <w:highlight w:val="yellow"/>
        </w:rPr>
        <w:t>本院认定本案的事实如下：</w:t>
      </w:r>
      <w:r w:rsidRPr="00280084">
        <w:rPr>
          <w:rFonts w:hint="eastAsia"/>
          <w:sz w:val="30"/>
          <w:szCs w:val="30"/>
          <w:highlight w:val="yellow"/>
        </w:rPr>
        <w:t>2014</w:t>
      </w:r>
      <w:r w:rsidRPr="00280084">
        <w:rPr>
          <w:rFonts w:hint="eastAsia"/>
          <w:sz w:val="30"/>
          <w:szCs w:val="30"/>
          <w:highlight w:val="yellow"/>
        </w:rPr>
        <w:t>年</w:t>
      </w:r>
      <w:r w:rsidRPr="00280084">
        <w:rPr>
          <w:rFonts w:hint="eastAsia"/>
          <w:sz w:val="30"/>
          <w:szCs w:val="30"/>
          <w:highlight w:val="yellow"/>
        </w:rPr>
        <w:t>6</w:t>
      </w:r>
      <w:r w:rsidRPr="00280084">
        <w:rPr>
          <w:rFonts w:hint="eastAsia"/>
          <w:sz w:val="30"/>
          <w:szCs w:val="30"/>
          <w:highlight w:val="yellow"/>
        </w:rPr>
        <w:t>月</w:t>
      </w:r>
      <w:r w:rsidRPr="00280084">
        <w:rPr>
          <w:rFonts w:hint="eastAsia"/>
          <w:sz w:val="30"/>
          <w:szCs w:val="30"/>
          <w:highlight w:val="yellow"/>
        </w:rPr>
        <w:t>12</w:t>
      </w:r>
      <w:r w:rsidRPr="00280084">
        <w:rPr>
          <w:rFonts w:hint="eastAsia"/>
          <w:sz w:val="30"/>
          <w:szCs w:val="30"/>
          <w:highlight w:val="yellow"/>
        </w:rPr>
        <w:t>日，被告苏尔平向原告苏钟情借款</w:t>
      </w:r>
      <w:r w:rsidRPr="00280084">
        <w:rPr>
          <w:rFonts w:hint="eastAsia"/>
          <w:sz w:val="30"/>
          <w:szCs w:val="30"/>
          <w:highlight w:val="yellow"/>
        </w:rPr>
        <w:t>100000</w:t>
      </w:r>
      <w:r w:rsidRPr="00280084">
        <w:rPr>
          <w:rFonts w:hint="eastAsia"/>
          <w:sz w:val="30"/>
          <w:szCs w:val="30"/>
          <w:highlight w:val="yellow"/>
        </w:rPr>
        <w:t>元，双方未约定借款期限及借款利率。同日，被告苏尔平向原告出具一张借条予以确认，借条载明“本借条同时</w:t>
      </w:r>
      <w:r w:rsidRPr="00280084">
        <w:rPr>
          <w:rFonts w:hint="eastAsia"/>
          <w:sz w:val="30"/>
          <w:szCs w:val="30"/>
          <w:highlight w:val="yellow"/>
        </w:rPr>
        <w:t>为借款人收讫借款的法律凭证”。另查明，被告苏尔平与被告金海青于</w:t>
      </w:r>
      <w:r w:rsidRPr="00280084">
        <w:rPr>
          <w:rFonts w:hint="eastAsia"/>
          <w:sz w:val="30"/>
          <w:szCs w:val="30"/>
          <w:highlight w:val="yellow"/>
        </w:rPr>
        <w:t>2000</w:t>
      </w:r>
      <w:r w:rsidRPr="00280084">
        <w:rPr>
          <w:rFonts w:hint="eastAsia"/>
          <w:sz w:val="30"/>
          <w:szCs w:val="30"/>
          <w:highlight w:val="yellow"/>
        </w:rPr>
        <w:t>年</w:t>
      </w:r>
      <w:r w:rsidRPr="00280084">
        <w:rPr>
          <w:rFonts w:hint="eastAsia"/>
          <w:sz w:val="30"/>
          <w:szCs w:val="30"/>
          <w:highlight w:val="yellow"/>
        </w:rPr>
        <w:t>2</w:t>
      </w:r>
      <w:r w:rsidRPr="00280084">
        <w:rPr>
          <w:rFonts w:hint="eastAsia"/>
          <w:sz w:val="30"/>
          <w:szCs w:val="30"/>
          <w:highlight w:val="yellow"/>
        </w:rPr>
        <w:t>月</w:t>
      </w:r>
      <w:r w:rsidRPr="00280084">
        <w:rPr>
          <w:rFonts w:hint="eastAsia"/>
          <w:sz w:val="30"/>
          <w:szCs w:val="30"/>
          <w:highlight w:val="yellow"/>
        </w:rPr>
        <w:t>23</w:t>
      </w:r>
      <w:r w:rsidRPr="00280084">
        <w:rPr>
          <w:rFonts w:hint="eastAsia"/>
          <w:sz w:val="30"/>
          <w:szCs w:val="30"/>
          <w:highlight w:val="yellow"/>
        </w:rPr>
        <w:t>日登记结婚。</w:t>
      </w:r>
    </w:p>
    <w:p w14:paraId="1DD009C4" w14:textId="77777777" w:rsidR="00000000" w:rsidRDefault="009C30FB">
      <w:pPr>
        <w:spacing w:line="500" w:lineRule="atLeast"/>
        <w:ind w:firstLine="600"/>
        <w:divId w:val="650867264"/>
        <w:rPr>
          <w:rFonts w:hint="eastAsia"/>
          <w:sz w:val="30"/>
          <w:szCs w:val="30"/>
        </w:rPr>
      </w:pPr>
      <w:r>
        <w:rPr>
          <w:rFonts w:hint="eastAsia"/>
          <w:sz w:val="30"/>
          <w:szCs w:val="30"/>
        </w:rPr>
        <w:t>本院认为：合法的民间借贷关系受法律保护。被告苏尔平向原告苏钟情借款是双方当事人的真实意思表示，未违反法律、法规禁止性规定，应当认定合法有效。被告苏尔平尚欠原告借款本金</w:t>
      </w:r>
      <w:r>
        <w:rPr>
          <w:rFonts w:hint="eastAsia"/>
          <w:sz w:val="30"/>
          <w:szCs w:val="30"/>
        </w:rPr>
        <w:t>100000</w:t>
      </w:r>
      <w:r>
        <w:rPr>
          <w:rFonts w:hint="eastAsia"/>
          <w:sz w:val="30"/>
          <w:szCs w:val="30"/>
        </w:rPr>
        <w:t>元，事实清楚，证据充分。原、被告双方未约定借款期限，原告可以催告被告苏尔平在合理期限内返还。现原告要求被告苏尔平偿还借款本金</w:t>
      </w:r>
      <w:r>
        <w:rPr>
          <w:rFonts w:hint="eastAsia"/>
          <w:sz w:val="30"/>
          <w:szCs w:val="30"/>
        </w:rPr>
        <w:t>100000</w:t>
      </w:r>
      <w:r>
        <w:rPr>
          <w:rFonts w:hint="eastAsia"/>
          <w:sz w:val="30"/>
          <w:szCs w:val="30"/>
        </w:rPr>
        <w:t>元，于法有据，本院予以支持。双方未约定借款利率，原告可以参照中国人民银行公布的同期同档次贷款基准利率向被</w:t>
      </w:r>
      <w:r>
        <w:rPr>
          <w:rFonts w:hint="eastAsia"/>
          <w:sz w:val="30"/>
          <w:szCs w:val="30"/>
        </w:rPr>
        <w:t>告苏尔平主张自权利主张之日起的利息损失。现原告主张被告苏尔平支付自起诉之日即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日起的利息损失，于法有据，本院予以支持。</w:t>
      </w:r>
      <w:r w:rsidRPr="0092339D">
        <w:rPr>
          <w:rFonts w:hint="eastAsia"/>
          <w:sz w:val="30"/>
          <w:szCs w:val="30"/>
          <w:highlight w:val="yellow"/>
        </w:rPr>
        <w:t>被告苏尔平与被告</w:t>
      </w:r>
      <w:proofErr w:type="gramStart"/>
      <w:r w:rsidRPr="0092339D">
        <w:rPr>
          <w:rFonts w:hint="eastAsia"/>
          <w:sz w:val="30"/>
          <w:szCs w:val="30"/>
          <w:highlight w:val="yellow"/>
        </w:rPr>
        <w:t>金海青系夫妻</w:t>
      </w:r>
      <w:proofErr w:type="gramEnd"/>
      <w:r w:rsidRPr="0092339D">
        <w:rPr>
          <w:rFonts w:hint="eastAsia"/>
          <w:sz w:val="30"/>
          <w:szCs w:val="30"/>
          <w:highlight w:val="yellow"/>
        </w:rPr>
        <w:t>关系，夫或妻在婚姻关系存续期间所负债务为夫妻共同债务，故本院对原告要求被告金海</w:t>
      </w:r>
      <w:proofErr w:type="gramStart"/>
      <w:r w:rsidRPr="0092339D">
        <w:rPr>
          <w:rFonts w:hint="eastAsia"/>
          <w:sz w:val="30"/>
          <w:szCs w:val="30"/>
          <w:highlight w:val="yellow"/>
        </w:rPr>
        <w:t>青共同</w:t>
      </w:r>
      <w:proofErr w:type="gramEnd"/>
      <w:r w:rsidRPr="0092339D">
        <w:rPr>
          <w:rFonts w:hint="eastAsia"/>
          <w:sz w:val="30"/>
          <w:szCs w:val="30"/>
          <w:highlight w:val="yellow"/>
        </w:rPr>
        <w:t>偿还借款本息的主张予以支持。</w:t>
      </w:r>
      <w:r>
        <w:rPr>
          <w:rFonts w:hint="eastAsia"/>
          <w:sz w:val="30"/>
          <w:szCs w:val="30"/>
        </w:rPr>
        <w:t>被告苏尔平、</w:t>
      </w:r>
      <w:proofErr w:type="gramStart"/>
      <w:r>
        <w:rPr>
          <w:rFonts w:hint="eastAsia"/>
          <w:sz w:val="30"/>
          <w:szCs w:val="30"/>
        </w:rPr>
        <w:t>金海青</w:t>
      </w:r>
      <w:r>
        <w:rPr>
          <w:rFonts w:hint="eastAsia"/>
          <w:sz w:val="30"/>
          <w:szCs w:val="30"/>
        </w:rPr>
        <w:lastRenderedPageBreak/>
        <w:t>经本院</w:t>
      </w:r>
      <w:proofErr w:type="gramEnd"/>
      <w:r>
        <w:rPr>
          <w:rFonts w:hint="eastAsia"/>
          <w:sz w:val="30"/>
          <w:szCs w:val="30"/>
        </w:rPr>
        <w:t>合法传唤无正当理由拒不到庭参加诉讼，依法按缺席处理。据此，依照《中华人民共和国合同法》第六十条、第二百零六条、第二百零七条、第二百一十一条、《最高人民法院关于适用〈中华人民共和国婚姻法〉若干问题的解释（二）》第二十</w:t>
      </w:r>
      <w:r>
        <w:rPr>
          <w:rFonts w:hint="eastAsia"/>
          <w:sz w:val="30"/>
          <w:szCs w:val="30"/>
        </w:rPr>
        <w:t>四条，《中华人民共和国民事诉讼法》第一百四十四条之规定，判决如下：</w:t>
      </w:r>
    </w:p>
    <w:p w14:paraId="51136910" w14:textId="77777777" w:rsidR="00000000" w:rsidRPr="0092339D" w:rsidRDefault="009C30FB">
      <w:pPr>
        <w:spacing w:line="500" w:lineRule="atLeast"/>
        <w:ind w:firstLine="600"/>
        <w:divId w:val="738134451"/>
        <w:rPr>
          <w:rFonts w:hint="eastAsia"/>
          <w:sz w:val="30"/>
          <w:szCs w:val="30"/>
          <w:highlight w:val="yellow"/>
        </w:rPr>
      </w:pPr>
      <w:r w:rsidRPr="0092339D">
        <w:rPr>
          <w:rFonts w:hint="eastAsia"/>
          <w:sz w:val="30"/>
          <w:szCs w:val="30"/>
          <w:highlight w:val="yellow"/>
        </w:rPr>
        <w:t>被告苏尔平、金海青于本判决生效之日起十日内偿还原告苏</w:t>
      </w:r>
    </w:p>
    <w:p w14:paraId="70B261E0" w14:textId="77777777" w:rsidR="00000000" w:rsidRPr="0092339D" w:rsidRDefault="009C30FB">
      <w:pPr>
        <w:spacing w:line="500" w:lineRule="atLeast"/>
        <w:ind w:firstLine="600"/>
        <w:divId w:val="736826226"/>
        <w:rPr>
          <w:rFonts w:hint="eastAsia"/>
          <w:sz w:val="30"/>
          <w:szCs w:val="30"/>
          <w:highlight w:val="yellow"/>
        </w:rPr>
      </w:pPr>
      <w:r w:rsidRPr="0092339D">
        <w:rPr>
          <w:rFonts w:hint="eastAsia"/>
          <w:sz w:val="30"/>
          <w:szCs w:val="30"/>
          <w:highlight w:val="yellow"/>
        </w:rPr>
        <w:t>钟情借款本金</w:t>
      </w:r>
      <w:r w:rsidRPr="0092339D">
        <w:rPr>
          <w:rFonts w:hint="eastAsia"/>
          <w:sz w:val="30"/>
          <w:szCs w:val="30"/>
          <w:highlight w:val="yellow"/>
        </w:rPr>
        <w:t>100000</w:t>
      </w:r>
      <w:r w:rsidRPr="0092339D">
        <w:rPr>
          <w:rFonts w:hint="eastAsia"/>
          <w:sz w:val="30"/>
          <w:szCs w:val="30"/>
          <w:highlight w:val="yellow"/>
        </w:rPr>
        <w:t>元及利息（以</w:t>
      </w:r>
      <w:r w:rsidRPr="0092339D">
        <w:rPr>
          <w:rFonts w:hint="eastAsia"/>
          <w:sz w:val="30"/>
          <w:szCs w:val="30"/>
          <w:highlight w:val="yellow"/>
        </w:rPr>
        <w:t>100000</w:t>
      </w:r>
      <w:r w:rsidRPr="0092339D">
        <w:rPr>
          <w:rFonts w:hint="eastAsia"/>
          <w:sz w:val="30"/>
          <w:szCs w:val="30"/>
          <w:highlight w:val="yellow"/>
        </w:rPr>
        <w:t>元为计息基数，从</w:t>
      </w:r>
      <w:r w:rsidRPr="0092339D">
        <w:rPr>
          <w:rFonts w:hint="eastAsia"/>
          <w:sz w:val="30"/>
          <w:szCs w:val="30"/>
          <w:highlight w:val="yellow"/>
        </w:rPr>
        <w:t>2015</w:t>
      </w:r>
      <w:r w:rsidRPr="0092339D">
        <w:rPr>
          <w:rFonts w:hint="eastAsia"/>
          <w:sz w:val="30"/>
          <w:szCs w:val="30"/>
          <w:highlight w:val="yellow"/>
        </w:rPr>
        <w:t>年</w:t>
      </w:r>
      <w:r w:rsidRPr="0092339D">
        <w:rPr>
          <w:rFonts w:hint="eastAsia"/>
          <w:sz w:val="30"/>
          <w:szCs w:val="30"/>
          <w:highlight w:val="yellow"/>
        </w:rPr>
        <w:t>6</w:t>
      </w:r>
      <w:r w:rsidRPr="0092339D">
        <w:rPr>
          <w:rFonts w:hint="eastAsia"/>
          <w:sz w:val="30"/>
          <w:szCs w:val="30"/>
          <w:highlight w:val="yellow"/>
        </w:rPr>
        <w:t>月</w:t>
      </w:r>
      <w:r w:rsidRPr="0092339D">
        <w:rPr>
          <w:rFonts w:hint="eastAsia"/>
          <w:sz w:val="30"/>
          <w:szCs w:val="30"/>
          <w:highlight w:val="yellow"/>
        </w:rPr>
        <w:t>23</w:t>
      </w:r>
      <w:r w:rsidRPr="0092339D">
        <w:rPr>
          <w:rFonts w:hint="eastAsia"/>
          <w:sz w:val="30"/>
          <w:szCs w:val="30"/>
          <w:highlight w:val="yellow"/>
        </w:rPr>
        <w:t>日起按中国人民银行同期同档次贷款基准利率计算至实际履行之日止）。</w:t>
      </w:r>
    </w:p>
    <w:p w14:paraId="0661D121" w14:textId="77777777" w:rsidR="00000000" w:rsidRDefault="009C30FB">
      <w:pPr>
        <w:spacing w:line="500" w:lineRule="atLeast"/>
        <w:ind w:firstLine="600"/>
        <w:divId w:val="365715982"/>
        <w:rPr>
          <w:rFonts w:hint="eastAsia"/>
          <w:sz w:val="30"/>
          <w:szCs w:val="30"/>
        </w:rPr>
      </w:pPr>
      <w:r w:rsidRPr="0092339D">
        <w:rPr>
          <w:rFonts w:hint="eastAsia"/>
          <w:sz w:val="30"/>
          <w:szCs w:val="30"/>
          <w:highlight w:val="yellow"/>
        </w:rPr>
        <w:t>案件受理费</w:t>
      </w:r>
      <w:r w:rsidRPr="0092339D">
        <w:rPr>
          <w:rFonts w:hint="eastAsia"/>
          <w:sz w:val="30"/>
          <w:szCs w:val="30"/>
          <w:highlight w:val="yellow"/>
        </w:rPr>
        <w:t>2300</w:t>
      </w:r>
      <w:r w:rsidRPr="0092339D">
        <w:rPr>
          <w:rFonts w:hint="eastAsia"/>
          <w:sz w:val="30"/>
          <w:szCs w:val="30"/>
          <w:highlight w:val="yellow"/>
        </w:rPr>
        <w:t>元，由苏尔平、金海青负担。</w:t>
      </w:r>
    </w:p>
    <w:p w14:paraId="71A0911D" w14:textId="77777777" w:rsidR="00000000" w:rsidRDefault="009C30FB">
      <w:pPr>
        <w:spacing w:line="500" w:lineRule="atLeast"/>
        <w:ind w:firstLine="600"/>
        <w:divId w:val="169233717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2300</w:t>
      </w:r>
      <w:r>
        <w:rPr>
          <w:rFonts w:hint="eastAsia"/>
          <w:sz w:val="30"/>
          <w:szCs w:val="30"/>
        </w:rPr>
        <w:t>元，至迟在递交上诉状之日起七日内，款汇至温州市财政局非</w:t>
      </w:r>
      <w:r>
        <w:rPr>
          <w:rFonts w:hint="eastAsia"/>
          <w:sz w:val="30"/>
          <w:szCs w:val="30"/>
        </w:rPr>
        <w:t>税收入结算户，开户行农行温州市分行，账号</w:t>
      </w:r>
      <w:r>
        <w:rPr>
          <w:rFonts w:hint="eastAsia"/>
          <w:sz w:val="30"/>
          <w:szCs w:val="30"/>
        </w:rPr>
        <w:t>192999010400031950013</w:t>
      </w:r>
      <w:r>
        <w:rPr>
          <w:rFonts w:hint="eastAsia"/>
          <w:sz w:val="30"/>
          <w:szCs w:val="30"/>
        </w:rPr>
        <w:t>，逾期不交按自动撤回上诉处理。</w:t>
      </w:r>
    </w:p>
    <w:p w14:paraId="37EBF33B" w14:textId="77777777" w:rsidR="00000000" w:rsidRDefault="009C30FB">
      <w:pPr>
        <w:spacing w:line="500" w:lineRule="atLeast"/>
        <w:ind w:firstLine="600"/>
        <w:divId w:val="134554818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1DEF546" w14:textId="77777777" w:rsidR="00000000" w:rsidRDefault="009C30FB">
      <w:pPr>
        <w:spacing w:line="500" w:lineRule="atLeast"/>
        <w:jc w:val="right"/>
        <w:divId w:val="786239987"/>
        <w:rPr>
          <w:rFonts w:hint="eastAsia"/>
          <w:sz w:val="30"/>
          <w:szCs w:val="30"/>
        </w:rPr>
      </w:pPr>
      <w:r>
        <w:rPr>
          <w:rFonts w:hint="eastAsia"/>
          <w:sz w:val="30"/>
          <w:szCs w:val="30"/>
        </w:rPr>
        <w:t xml:space="preserve">审　判　</w:t>
      </w:r>
      <w:proofErr w:type="gramStart"/>
      <w:r>
        <w:rPr>
          <w:rFonts w:hint="eastAsia"/>
          <w:sz w:val="30"/>
          <w:szCs w:val="30"/>
        </w:rPr>
        <w:t>长　　黄海鸥</w:t>
      </w:r>
      <w:proofErr w:type="gramEnd"/>
    </w:p>
    <w:p w14:paraId="11746C47" w14:textId="77777777" w:rsidR="00000000" w:rsidRDefault="009C30FB">
      <w:pPr>
        <w:spacing w:line="500" w:lineRule="atLeast"/>
        <w:jc w:val="right"/>
        <w:divId w:val="347565588"/>
        <w:rPr>
          <w:rFonts w:hint="eastAsia"/>
          <w:sz w:val="30"/>
          <w:szCs w:val="30"/>
        </w:rPr>
      </w:pPr>
      <w:r>
        <w:rPr>
          <w:rFonts w:hint="eastAsia"/>
          <w:sz w:val="30"/>
          <w:szCs w:val="30"/>
        </w:rPr>
        <w:t>人民陪审员　　廖洪高</w:t>
      </w:r>
    </w:p>
    <w:p w14:paraId="3A6A9E5C" w14:textId="77777777" w:rsidR="00000000" w:rsidRDefault="009C30FB">
      <w:pPr>
        <w:spacing w:line="500" w:lineRule="atLeast"/>
        <w:jc w:val="right"/>
        <w:divId w:val="565919646"/>
        <w:rPr>
          <w:rFonts w:hint="eastAsia"/>
          <w:sz w:val="30"/>
          <w:szCs w:val="30"/>
        </w:rPr>
      </w:pPr>
      <w:r>
        <w:rPr>
          <w:rFonts w:hint="eastAsia"/>
          <w:sz w:val="30"/>
          <w:szCs w:val="30"/>
        </w:rPr>
        <w:t>人民陪审员　　陈文君</w:t>
      </w:r>
    </w:p>
    <w:p w14:paraId="2749FC9A" w14:textId="77777777" w:rsidR="00000000" w:rsidRDefault="009C30FB">
      <w:pPr>
        <w:spacing w:line="500" w:lineRule="atLeast"/>
        <w:jc w:val="right"/>
        <w:divId w:val="720910740"/>
        <w:rPr>
          <w:rFonts w:hint="eastAsia"/>
          <w:sz w:val="30"/>
          <w:szCs w:val="30"/>
        </w:rPr>
      </w:pPr>
      <w:r>
        <w:rPr>
          <w:rFonts w:hint="eastAsia"/>
          <w:sz w:val="30"/>
          <w:szCs w:val="30"/>
        </w:rPr>
        <w:t>二〇一五年十一月二十七日</w:t>
      </w:r>
    </w:p>
    <w:p w14:paraId="5C6C56DE" w14:textId="77777777" w:rsidR="00000000" w:rsidRDefault="009C30FB">
      <w:pPr>
        <w:spacing w:line="500" w:lineRule="atLeast"/>
        <w:jc w:val="right"/>
        <w:divId w:val="1960404984"/>
        <w:rPr>
          <w:rFonts w:hint="eastAsia"/>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蔡庆塔</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0084"/>
    <w:rsid w:val="00280084"/>
    <w:rsid w:val="004A2988"/>
    <w:rsid w:val="0092339D"/>
    <w:rsid w:val="009C30FB"/>
    <w:rsid w:val="00A80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3CFA5"/>
  <w15:chartTrackingRefBased/>
  <w15:docId w15:val="{99CBA69B-A1A0-44BA-B6B1-27D4247C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9910">
      <w:marLeft w:val="0"/>
      <w:marRight w:val="0"/>
      <w:marTop w:val="10"/>
      <w:marBottom w:val="10"/>
      <w:divBdr>
        <w:top w:val="none" w:sz="0" w:space="0" w:color="auto"/>
        <w:left w:val="none" w:sz="0" w:space="0" w:color="auto"/>
        <w:bottom w:val="none" w:sz="0" w:space="0" w:color="auto"/>
        <w:right w:val="none" w:sz="0" w:space="0" w:color="auto"/>
      </w:divBdr>
    </w:div>
    <w:div w:id="204753115">
      <w:marLeft w:val="0"/>
      <w:marRight w:val="0"/>
      <w:marTop w:val="10"/>
      <w:marBottom w:val="10"/>
      <w:divBdr>
        <w:top w:val="none" w:sz="0" w:space="0" w:color="auto"/>
        <w:left w:val="none" w:sz="0" w:space="0" w:color="auto"/>
        <w:bottom w:val="none" w:sz="0" w:space="0" w:color="auto"/>
        <w:right w:val="none" w:sz="0" w:space="0" w:color="auto"/>
      </w:divBdr>
    </w:div>
    <w:div w:id="347565588">
      <w:marLeft w:val="0"/>
      <w:marRight w:val="720"/>
      <w:marTop w:val="10"/>
      <w:marBottom w:val="10"/>
      <w:divBdr>
        <w:top w:val="none" w:sz="0" w:space="0" w:color="auto"/>
        <w:left w:val="none" w:sz="0" w:space="0" w:color="auto"/>
        <w:bottom w:val="none" w:sz="0" w:space="0" w:color="auto"/>
        <w:right w:val="none" w:sz="0" w:space="0" w:color="auto"/>
      </w:divBdr>
    </w:div>
    <w:div w:id="365715982">
      <w:marLeft w:val="0"/>
      <w:marRight w:val="0"/>
      <w:marTop w:val="10"/>
      <w:marBottom w:val="10"/>
      <w:divBdr>
        <w:top w:val="none" w:sz="0" w:space="0" w:color="auto"/>
        <w:left w:val="none" w:sz="0" w:space="0" w:color="auto"/>
        <w:bottom w:val="none" w:sz="0" w:space="0" w:color="auto"/>
        <w:right w:val="none" w:sz="0" w:space="0" w:color="auto"/>
      </w:divBdr>
    </w:div>
    <w:div w:id="462965938">
      <w:marLeft w:val="0"/>
      <w:marRight w:val="0"/>
      <w:marTop w:val="10"/>
      <w:marBottom w:val="10"/>
      <w:divBdr>
        <w:top w:val="none" w:sz="0" w:space="0" w:color="auto"/>
        <w:left w:val="none" w:sz="0" w:space="0" w:color="auto"/>
        <w:bottom w:val="none" w:sz="0" w:space="0" w:color="auto"/>
        <w:right w:val="none" w:sz="0" w:space="0" w:color="auto"/>
      </w:divBdr>
    </w:div>
    <w:div w:id="565919646">
      <w:marLeft w:val="0"/>
      <w:marRight w:val="720"/>
      <w:marTop w:val="10"/>
      <w:marBottom w:val="10"/>
      <w:divBdr>
        <w:top w:val="none" w:sz="0" w:space="0" w:color="auto"/>
        <w:left w:val="none" w:sz="0" w:space="0" w:color="auto"/>
        <w:bottom w:val="none" w:sz="0" w:space="0" w:color="auto"/>
        <w:right w:val="none" w:sz="0" w:space="0" w:color="auto"/>
      </w:divBdr>
    </w:div>
    <w:div w:id="628896514">
      <w:marLeft w:val="0"/>
      <w:marRight w:val="0"/>
      <w:marTop w:val="10"/>
      <w:marBottom w:val="10"/>
      <w:divBdr>
        <w:top w:val="none" w:sz="0" w:space="0" w:color="auto"/>
        <w:left w:val="none" w:sz="0" w:space="0" w:color="auto"/>
        <w:bottom w:val="none" w:sz="0" w:space="0" w:color="auto"/>
        <w:right w:val="none" w:sz="0" w:space="0" w:color="auto"/>
      </w:divBdr>
    </w:div>
    <w:div w:id="650867264">
      <w:marLeft w:val="0"/>
      <w:marRight w:val="0"/>
      <w:marTop w:val="10"/>
      <w:marBottom w:val="10"/>
      <w:divBdr>
        <w:top w:val="none" w:sz="0" w:space="0" w:color="auto"/>
        <w:left w:val="none" w:sz="0" w:space="0" w:color="auto"/>
        <w:bottom w:val="none" w:sz="0" w:space="0" w:color="auto"/>
        <w:right w:val="none" w:sz="0" w:space="0" w:color="auto"/>
      </w:divBdr>
    </w:div>
    <w:div w:id="655691120">
      <w:marLeft w:val="0"/>
      <w:marRight w:val="0"/>
      <w:marTop w:val="10"/>
      <w:marBottom w:val="10"/>
      <w:divBdr>
        <w:top w:val="none" w:sz="0" w:space="0" w:color="auto"/>
        <w:left w:val="none" w:sz="0" w:space="0" w:color="auto"/>
        <w:bottom w:val="none" w:sz="0" w:space="0" w:color="auto"/>
        <w:right w:val="none" w:sz="0" w:space="0" w:color="auto"/>
      </w:divBdr>
    </w:div>
    <w:div w:id="662588887">
      <w:marLeft w:val="0"/>
      <w:marRight w:val="0"/>
      <w:marTop w:val="10"/>
      <w:marBottom w:val="10"/>
      <w:divBdr>
        <w:top w:val="none" w:sz="0" w:space="0" w:color="auto"/>
        <w:left w:val="none" w:sz="0" w:space="0" w:color="auto"/>
        <w:bottom w:val="none" w:sz="0" w:space="0" w:color="auto"/>
        <w:right w:val="none" w:sz="0" w:space="0" w:color="auto"/>
      </w:divBdr>
    </w:div>
    <w:div w:id="669793492">
      <w:marLeft w:val="0"/>
      <w:marRight w:val="0"/>
      <w:marTop w:val="10"/>
      <w:marBottom w:val="10"/>
      <w:divBdr>
        <w:top w:val="none" w:sz="0" w:space="0" w:color="auto"/>
        <w:left w:val="none" w:sz="0" w:space="0" w:color="auto"/>
        <w:bottom w:val="none" w:sz="0" w:space="0" w:color="auto"/>
        <w:right w:val="none" w:sz="0" w:space="0" w:color="auto"/>
      </w:divBdr>
    </w:div>
    <w:div w:id="707295523">
      <w:marLeft w:val="0"/>
      <w:marRight w:val="0"/>
      <w:marTop w:val="10"/>
      <w:marBottom w:val="10"/>
      <w:divBdr>
        <w:top w:val="none" w:sz="0" w:space="0" w:color="auto"/>
        <w:left w:val="none" w:sz="0" w:space="0" w:color="auto"/>
        <w:bottom w:val="none" w:sz="0" w:space="0" w:color="auto"/>
        <w:right w:val="none" w:sz="0" w:space="0" w:color="auto"/>
      </w:divBdr>
    </w:div>
    <w:div w:id="720910740">
      <w:marLeft w:val="0"/>
      <w:marRight w:val="720"/>
      <w:marTop w:val="10"/>
      <w:marBottom w:val="10"/>
      <w:divBdr>
        <w:top w:val="none" w:sz="0" w:space="0" w:color="auto"/>
        <w:left w:val="none" w:sz="0" w:space="0" w:color="auto"/>
        <w:bottom w:val="none" w:sz="0" w:space="0" w:color="auto"/>
        <w:right w:val="none" w:sz="0" w:space="0" w:color="auto"/>
      </w:divBdr>
    </w:div>
    <w:div w:id="736826226">
      <w:marLeft w:val="0"/>
      <w:marRight w:val="0"/>
      <w:marTop w:val="10"/>
      <w:marBottom w:val="10"/>
      <w:divBdr>
        <w:top w:val="none" w:sz="0" w:space="0" w:color="auto"/>
        <w:left w:val="none" w:sz="0" w:space="0" w:color="auto"/>
        <w:bottom w:val="none" w:sz="0" w:space="0" w:color="auto"/>
        <w:right w:val="none" w:sz="0" w:space="0" w:color="auto"/>
      </w:divBdr>
    </w:div>
    <w:div w:id="738134451">
      <w:marLeft w:val="0"/>
      <w:marRight w:val="0"/>
      <w:marTop w:val="10"/>
      <w:marBottom w:val="10"/>
      <w:divBdr>
        <w:top w:val="none" w:sz="0" w:space="0" w:color="auto"/>
        <w:left w:val="none" w:sz="0" w:space="0" w:color="auto"/>
        <w:bottom w:val="none" w:sz="0" w:space="0" w:color="auto"/>
        <w:right w:val="none" w:sz="0" w:space="0" w:color="auto"/>
      </w:divBdr>
    </w:div>
    <w:div w:id="784884176">
      <w:marLeft w:val="0"/>
      <w:marRight w:val="0"/>
      <w:marTop w:val="10"/>
      <w:marBottom w:val="10"/>
      <w:divBdr>
        <w:top w:val="none" w:sz="0" w:space="0" w:color="auto"/>
        <w:left w:val="none" w:sz="0" w:space="0" w:color="auto"/>
        <w:bottom w:val="none" w:sz="0" w:space="0" w:color="auto"/>
        <w:right w:val="none" w:sz="0" w:space="0" w:color="auto"/>
      </w:divBdr>
    </w:div>
    <w:div w:id="786239987">
      <w:marLeft w:val="0"/>
      <w:marRight w:val="720"/>
      <w:marTop w:val="10"/>
      <w:marBottom w:val="10"/>
      <w:divBdr>
        <w:top w:val="none" w:sz="0" w:space="0" w:color="auto"/>
        <w:left w:val="none" w:sz="0" w:space="0" w:color="auto"/>
        <w:bottom w:val="none" w:sz="0" w:space="0" w:color="auto"/>
        <w:right w:val="none" w:sz="0" w:space="0" w:color="auto"/>
      </w:divBdr>
    </w:div>
    <w:div w:id="829833885">
      <w:marLeft w:val="0"/>
      <w:marRight w:val="0"/>
      <w:marTop w:val="10"/>
      <w:marBottom w:val="10"/>
      <w:divBdr>
        <w:top w:val="none" w:sz="0" w:space="0" w:color="auto"/>
        <w:left w:val="none" w:sz="0" w:space="0" w:color="auto"/>
        <w:bottom w:val="none" w:sz="0" w:space="0" w:color="auto"/>
        <w:right w:val="none" w:sz="0" w:space="0" w:color="auto"/>
      </w:divBdr>
    </w:div>
    <w:div w:id="832258024">
      <w:marLeft w:val="0"/>
      <w:marRight w:val="0"/>
      <w:marTop w:val="10"/>
      <w:marBottom w:val="10"/>
      <w:divBdr>
        <w:top w:val="none" w:sz="0" w:space="0" w:color="auto"/>
        <w:left w:val="none" w:sz="0" w:space="0" w:color="auto"/>
        <w:bottom w:val="none" w:sz="0" w:space="0" w:color="auto"/>
        <w:right w:val="none" w:sz="0" w:space="0" w:color="auto"/>
      </w:divBdr>
    </w:div>
    <w:div w:id="880894954">
      <w:marLeft w:val="0"/>
      <w:marRight w:val="0"/>
      <w:marTop w:val="10"/>
      <w:marBottom w:val="10"/>
      <w:divBdr>
        <w:top w:val="none" w:sz="0" w:space="0" w:color="auto"/>
        <w:left w:val="none" w:sz="0" w:space="0" w:color="auto"/>
        <w:bottom w:val="none" w:sz="0" w:space="0" w:color="auto"/>
        <w:right w:val="none" w:sz="0" w:space="0" w:color="auto"/>
      </w:divBdr>
    </w:div>
    <w:div w:id="901915461">
      <w:marLeft w:val="0"/>
      <w:marRight w:val="0"/>
      <w:marTop w:val="10"/>
      <w:marBottom w:val="10"/>
      <w:divBdr>
        <w:top w:val="none" w:sz="0" w:space="0" w:color="auto"/>
        <w:left w:val="none" w:sz="0" w:space="0" w:color="auto"/>
        <w:bottom w:val="none" w:sz="0" w:space="0" w:color="auto"/>
        <w:right w:val="none" w:sz="0" w:space="0" w:color="auto"/>
      </w:divBdr>
    </w:div>
    <w:div w:id="1197426340">
      <w:marLeft w:val="0"/>
      <w:marRight w:val="0"/>
      <w:marTop w:val="10"/>
      <w:marBottom w:val="10"/>
      <w:divBdr>
        <w:top w:val="none" w:sz="0" w:space="0" w:color="auto"/>
        <w:left w:val="none" w:sz="0" w:space="0" w:color="auto"/>
        <w:bottom w:val="none" w:sz="0" w:space="0" w:color="auto"/>
        <w:right w:val="none" w:sz="0" w:space="0" w:color="auto"/>
      </w:divBdr>
    </w:div>
    <w:div w:id="1275208882">
      <w:marLeft w:val="0"/>
      <w:marRight w:val="0"/>
      <w:marTop w:val="10"/>
      <w:marBottom w:val="10"/>
      <w:divBdr>
        <w:top w:val="none" w:sz="0" w:space="0" w:color="auto"/>
        <w:left w:val="none" w:sz="0" w:space="0" w:color="auto"/>
        <w:bottom w:val="none" w:sz="0" w:space="0" w:color="auto"/>
        <w:right w:val="none" w:sz="0" w:space="0" w:color="auto"/>
      </w:divBdr>
    </w:div>
    <w:div w:id="1345548180">
      <w:marLeft w:val="0"/>
      <w:marRight w:val="0"/>
      <w:marTop w:val="10"/>
      <w:marBottom w:val="10"/>
      <w:divBdr>
        <w:top w:val="none" w:sz="0" w:space="0" w:color="auto"/>
        <w:left w:val="none" w:sz="0" w:space="0" w:color="auto"/>
        <w:bottom w:val="none" w:sz="0" w:space="0" w:color="auto"/>
        <w:right w:val="none" w:sz="0" w:space="0" w:color="auto"/>
      </w:divBdr>
    </w:div>
    <w:div w:id="1443918884">
      <w:marLeft w:val="0"/>
      <w:marRight w:val="0"/>
      <w:marTop w:val="10"/>
      <w:marBottom w:val="10"/>
      <w:divBdr>
        <w:top w:val="none" w:sz="0" w:space="0" w:color="auto"/>
        <w:left w:val="none" w:sz="0" w:space="0" w:color="auto"/>
        <w:bottom w:val="none" w:sz="0" w:space="0" w:color="auto"/>
        <w:right w:val="none" w:sz="0" w:space="0" w:color="auto"/>
      </w:divBdr>
    </w:div>
    <w:div w:id="1692337178">
      <w:marLeft w:val="0"/>
      <w:marRight w:val="0"/>
      <w:marTop w:val="10"/>
      <w:marBottom w:val="10"/>
      <w:divBdr>
        <w:top w:val="none" w:sz="0" w:space="0" w:color="auto"/>
        <w:left w:val="none" w:sz="0" w:space="0" w:color="auto"/>
        <w:bottom w:val="none" w:sz="0" w:space="0" w:color="auto"/>
        <w:right w:val="none" w:sz="0" w:space="0" w:color="auto"/>
      </w:divBdr>
    </w:div>
    <w:div w:id="1889418959">
      <w:marLeft w:val="0"/>
      <w:marRight w:val="0"/>
      <w:marTop w:val="10"/>
      <w:marBottom w:val="10"/>
      <w:divBdr>
        <w:top w:val="none" w:sz="0" w:space="0" w:color="auto"/>
        <w:left w:val="none" w:sz="0" w:space="0" w:color="auto"/>
        <w:bottom w:val="none" w:sz="0" w:space="0" w:color="auto"/>
        <w:right w:val="none" w:sz="0" w:space="0" w:color="auto"/>
      </w:divBdr>
    </w:div>
    <w:div w:id="1960404984">
      <w:marLeft w:val="0"/>
      <w:marRight w:val="720"/>
      <w:marTop w:val="10"/>
      <w:marBottom w:val="10"/>
      <w:divBdr>
        <w:top w:val="none" w:sz="0" w:space="0" w:color="auto"/>
        <w:left w:val="none" w:sz="0" w:space="0" w:color="auto"/>
        <w:bottom w:val="none" w:sz="0" w:space="0" w:color="auto"/>
        <w:right w:val="none" w:sz="0" w:space="0" w:color="auto"/>
      </w:divBdr>
    </w:div>
    <w:div w:id="2024017358">
      <w:marLeft w:val="0"/>
      <w:marRight w:val="0"/>
      <w:marTop w:val="10"/>
      <w:marBottom w:val="10"/>
      <w:divBdr>
        <w:top w:val="none" w:sz="0" w:space="0" w:color="auto"/>
        <w:left w:val="none" w:sz="0" w:space="0" w:color="auto"/>
        <w:bottom w:val="none" w:sz="0" w:space="0" w:color="auto"/>
        <w:right w:val="none" w:sz="0" w:space="0" w:color="auto"/>
      </w:divBdr>
    </w:div>
    <w:div w:id="213177865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1644</Words>
  <Characters>145</Characters>
  <Application>Microsoft Office Word</Application>
  <DocSecurity>0</DocSecurity>
  <Lines>1</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2021-03-23T12:44:00Z</dcterms:created>
  <dcterms:modified xsi:type="dcterms:W3CDTF">2021-03-23T14:13:00Z</dcterms:modified>
</cp:coreProperties>
</file>