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81C65" w14:textId="77777777" w:rsidR="00000000" w:rsidRDefault="00810F4A">
      <w:pPr>
        <w:spacing w:line="500" w:lineRule="atLeast"/>
        <w:jc w:val="center"/>
        <w:divId w:val="674574087"/>
        <w:rPr>
          <w:rFonts w:ascii="黑体" w:eastAsia="黑体" w:hAnsi="黑体"/>
          <w:sz w:val="36"/>
          <w:szCs w:val="36"/>
        </w:rPr>
      </w:pPr>
      <w:r>
        <w:rPr>
          <w:rFonts w:ascii="黑体" w:eastAsia="黑体" w:hAnsi="黑体" w:hint="eastAsia"/>
          <w:sz w:val="36"/>
          <w:szCs w:val="36"/>
        </w:rPr>
        <w:t>浙江省平阳县人民法院</w:t>
      </w:r>
    </w:p>
    <w:p w14:paraId="02C62FF4" w14:textId="77777777" w:rsidR="00000000" w:rsidRDefault="00810F4A">
      <w:pPr>
        <w:spacing w:line="500" w:lineRule="atLeast"/>
        <w:jc w:val="center"/>
        <w:divId w:val="92303090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082A4E47" w14:textId="77777777" w:rsidR="00000000" w:rsidRDefault="00810F4A">
      <w:pPr>
        <w:spacing w:line="500" w:lineRule="atLeast"/>
        <w:jc w:val="right"/>
        <w:divId w:val="690882728"/>
        <w:rPr>
          <w:rFonts w:hint="eastAsia"/>
          <w:sz w:val="30"/>
          <w:szCs w:val="30"/>
        </w:rPr>
      </w:pPr>
      <w:r>
        <w:rPr>
          <w:rFonts w:hint="eastAsia"/>
          <w:sz w:val="30"/>
          <w:szCs w:val="30"/>
        </w:rPr>
        <w:t>（</w:t>
      </w:r>
      <w:r>
        <w:rPr>
          <w:rFonts w:hint="eastAsia"/>
          <w:sz w:val="30"/>
          <w:szCs w:val="30"/>
        </w:rPr>
        <w:t>2018</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161</w:t>
      </w:r>
      <w:r>
        <w:rPr>
          <w:rFonts w:hint="eastAsia"/>
          <w:sz w:val="30"/>
          <w:szCs w:val="30"/>
        </w:rPr>
        <w:t>号</w:t>
      </w:r>
    </w:p>
    <w:p w14:paraId="5A09BAD5" w14:textId="77777777" w:rsidR="00000000" w:rsidRDefault="00810F4A">
      <w:pPr>
        <w:spacing w:line="500" w:lineRule="atLeast"/>
        <w:ind w:firstLine="600"/>
        <w:divId w:val="662707687"/>
        <w:rPr>
          <w:rFonts w:hint="eastAsia"/>
          <w:sz w:val="30"/>
          <w:szCs w:val="30"/>
        </w:rPr>
      </w:pPr>
      <w:r w:rsidRPr="00810F4A">
        <w:rPr>
          <w:rFonts w:hint="eastAsia"/>
          <w:sz w:val="30"/>
          <w:szCs w:val="30"/>
          <w:highlight w:val="yellow"/>
        </w:rPr>
        <w:t>原告：</w:t>
      </w:r>
      <w:proofErr w:type="gramStart"/>
      <w:r w:rsidRPr="00810F4A">
        <w:rPr>
          <w:rFonts w:hint="eastAsia"/>
          <w:sz w:val="30"/>
          <w:szCs w:val="30"/>
          <w:highlight w:val="yellow"/>
        </w:rPr>
        <w:t>庄孟龙</w:t>
      </w:r>
      <w:proofErr w:type="gramEnd"/>
      <w:r>
        <w:rPr>
          <w:rFonts w:hint="eastAsia"/>
          <w:sz w:val="30"/>
          <w:szCs w:val="30"/>
        </w:rPr>
        <w:t>，男，</w:t>
      </w:r>
      <w:r>
        <w:rPr>
          <w:rFonts w:hint="eastAsia"/>
          <w:sz w:val="30"/>
          <w:szCs w:val="30"/>
        </w:rPr>
        <w:t>1980</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日出生，汉族，住平阳县。</w:t>
      </w:r>
    </w:p>
    <w:p w14:paraId="42516153" w14:textId="77777777" w:rsidR="00000000" w:rsidRDefault="00810F4A">
      <w:pPr>
        <w:spacing w:line="500" w:lineRule="atLeast"/>
        <w:ind w:firstLine="600"/>
        <w:divId w:val="874539840"/>
        <w:rPr>
          <w:rFonts w:hint="eastAsia"/>
          <w:sz w:val="30"/>
          <w:szCs w:val="30"/>
        </w:rPr>
      </w:pPr>
      <w:r w:rsidRPr="00810F4A">
        <w:rPr>
          <w:rFonts w:hint="eastAsia"/>
          <w:sz w:val="30"/>
          <w:szCs w:val="30"/>
          <w:highlight w:val="yellow"/>
        </w:rPr>
        <w:t>委托诉讼代理人：卢文玲，浙江金瓯律师事务所律师。</w:t>
      </w:r>
    </w:p>
    <w:p w14:paraId="470F838B" w14:textId="77777777" w:rsidR="00000000" w:rsidRDefault="00810F4A">
      <w:pPr>
        <w:spacing w:line="500" w:lineRule="atLeast"/>
        <w:ind w:firstLine="600"/>
        <w:divId w:val="740523830"/>
        <w:rPr>
          <w:rFonts w:hint="eastAsia"/>
          <w:sz w:val="30"/>
          <w:szCs w:val="30"/>
        </w:rPr>
      </w:pPr>
      <w:r w:rsidRPr="00810F4A">
        <w:rPr>
          <w:rFonts w:hint="eastAsia"/>
          <w:sz w:val="30"/>
          <w:szCs w:val="30"/>
          <w:highlight w:val="yellow"/>
        </w:rPr>
        <w:t>被告：</w:t>
      </w:r>
      <w:proofErr w:type="gramStart"/>
      <w:r w:rsidRPr="00810F4A">
        <w:rPr>
          <w:rFonts w:hint="eastAsia"/>
          <w:sz w:val="30"/>
          <w:szCs w:val="30"/>
          <w:highlight w:val="yellow"/>
        </w:rPr>
        <w:t>俞</w:t>
      </w:r>
      <w:proofErr w:type="gramEnd"/>
      <w:r w:rsidRPr="00810F4A">
        <w:rPr>
          <w:rFonts w:hint="eastAsia"/>
          <w:sz w:val="30"/>
          <w:szCs w:val="30"/>
          <w:highlight w:val="yellow"/>
        </w:rPr>
        <w:t>大政</w:t>
      </w:r>
      <w:r>
        <w:rPr>
          <w:rFonts w:hint="eastAsia"/>
          <w:sz w:val="30"/>
          <w:szCs w:val="30"/>
        </w:rPr>
        <w:t>，男，</w:t>
      </w:r>
      <w:r>
        <w:rPr>
          <w:rFonts w:hint="eastAsia"/>
          <w:sz w:val="30"/>
          <w:szCs w:val="30"/>
        </w:rPr>
        <w:t>1990</w:t>
      </w:r>
      <w:r>
        <w:rPr>
          <w:rFonts w:hint="eastAsia"/>
          <w:sz w:val="30"/>
          <w:szCs w:val="30"/>
        </w:rPr>
        <w:t>年</w:t>
      </w:r>
      <w:r>
        <w:rPr>
          <w:rFonts w:hint="eastAsia"/>
          <w:sz w:val="30"/>
          <w:szCs w:val="30"/>
        </w:rPr>
        <w:t>2</w:t>
      </w:r>
      <w:r>
        <w:rPr>
          <w:rFonts w:hint="eastAsia"/>
          <w:sz w:val="30"/>
          <w:szCs w:val="30"/>
        </w:rPr>
        <w:t>月</w:t>
      </w:r>
      <w:r>
        <w:rPr>
          <w:rFonts w:hint="eastAsia"/>
          <w:sz w:val="30"/>
          <w:szCs w:val="30"/>
        </w:rPr>
        <w:t>6</w:t>
      </w:r>
      <w:r>
        <w:rPr>
          <w:rFonts w:hint="eastAsia"/>
          <w:sz w:val="30"/>
          <w:szCs w:val="30"/>
        </w:rPr>
        <w:t>日出生，汉族，住平阳县。</w:t>
      </w:r>
    </w:p>
    <w:p w14:paraId="393655E5" w14:textId="77777777" w:rsidR="00000000" w:rsidRDefault="00810F4A">
      <w:pPr>
        <w:spacing w:line="500" w:lineRule="atLeast"/>
        <w:ind w:firstLine="600"/>
        <w:divId w:val="1781757559"/>
        <w:rPr>
          <w:rFonts w:hint="eastAsia"/>
          <w:sz w:val="30"/>
          <w:szCs w:val="30"/>
        </w:rPr>
      </w:pPr>
      <w:r w:rsidRPr="00810F4A">
        <w:rPr>
          <w:rFonts w:hint="eastAsia"/>
          <w:sz w:val="30"/>
          <w:szCs w:val="30"/>
          <w:highlight w:val="yellow"/>
        </w:rPr>
        <w:t>被告：项露</w:t>
      </w:r>
      <w:proofErr w:type="gramStart"/>
      <w:r w:rsidRPr="00810F4A">
        <w:rPr>
          <w:rFonts w:hint="eastAsia"/>
          <w:sz w:val="30"/>
          <w:szCs w:val="30"/>
          <w:highlight w:val="yellow"/>
        </w:rPr>
        <w:t>露</w:t>
      </w:r>
      <w:proofErr w:type="gramEnd"/>
      <w:r>
        <w:rPr>
          <w:rFonts w:hint="eastAsia"/>
          <w:sz w:val="30"/>
          <w:szCs w:val="30"/>
        </w:rPr>
        <w:t>，女，</w:t>
      </w:r>
      <w:r>
        <w:rPr>
          <w:rFonts w:hint="eastAsia"/>
          <w:sz w:val="30"/>
          <w:szCs w:val="30"/>
        </w:rPr>
        <w:t>1994</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日出生，汉族，住平阳县。</w:t>
      </w:r>
    </w:p>
    <w:p w14:paraId="748A0955" w14:textId="77777777" w:rsidR="00000000" w:rsidRDefault="00810F4A">
      <w:pPr>
        <w:spacing w:line="500" w:lineRule="atLeast"/>
        <w:ind w:firstLine="600"/>
        <w:divId w:val="1652831410"/>
        <w:rPr>
          <w:rFonts w:hint="eastAsia"/>
          <w:sz w:val="30"/>
          <w:szCs w:val="30"/>
        </w:rPr>
      </w:pPr>
      <w:r>
        <w:rPr>
          <w:rFonts w:hint="eastAsia"/>
          <w:sz w:val="30"/>
          <w:szCs w:val="30"/>
        </w:rPr>
        <w:t>原告庄孟龙与被告</w:t>
      </w:r>
      <w:proofErr w:type="gramStart"/>
      <w:r>
        <w:rPr>
          <w:rFonts w:hint="eastAsia"/>
          <w:sz w:val="30"/>
          <w:szCs w:val="30"/>
        </w:rPr>
        <w:t>俞</w:t>
      </w:r>
      <w:proofErr w:type="gramEnd"/>
      <w:r>
        <w:rPr>
          <w:rFonts w:hint="eastAsia"/>
          <w:sz w:val="30"/>
          <w:szCs w:val="30"/>
        </w:rPr>
        <w:t>大政、项露露民间借贷纠纷一案，本院于</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3</w:t>
      </w:r>
      <w:r>
        <w:rPr>
          <w:rFonts w:hint="eastAsia"/>
          <w:sz w:val="30"/>
          <w:szCs w:val="30"/>
        </w:rPr>
        <w:t>日受理后，依法组成合议庭于</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18</w:t>
      </w:r>
      <w:r>
        <w:rPr>
          <w:rFonts w:hint="eastAsia"/>
          <w:sz w:val="30"/>
          <w:szCs w:val="30"/>
        </w:rPr>
        <w:t>日公开开庭进行了审理。</w:t>
      </w:r>
      <w:r w:rsidRPr="00810F4A">
        <w:rPr>
          <w:rFonts w:hint="eastAsia"/>
          <w:sz w:val="30"/>
          <w:szCs w:val="30"/>
          <w:highlight w:val="yellow"/>
        </w:rPr>
        <w:t>原告庄孟龙委托诉讼代理人卢文玲到庭参加诉讼</w:t>
      </w:r>
      <w:r>
        <w:rPr>
          <w:rFonts w:hint="eastAsia"/>
          <w:sz w:val="30"/>
          <w:szCs w:val="30"/>
        </w:rPr>
        <w:t>，被告俞大政经本院公告送达开庭传票无正当理由拒不到庭参加诉讼，被告项露露经本院合法传唤无正当理由拒不到庭参加诉讼。本案现已审理终结。</w:t>
      </w:r>
    </w:p>
    <w:p w14:paraId="6E94E53B" w14:textId="77777777" w:rsidR="00000000" w:rsidRDefault="00810F4A">
      <w:pPr>
        <w:spacing w:line="500" w:lineRule="atLeast"/>
        <w:ind w:firstLine="600"/>
        <w:divId w:val="783034716"/>
        <w:rPr>
          <w:rFonts w:hint="eastAsia"/>
          <w:sz w:val="30"/>
          <w:szCs w:val="30"/>
        </w:rPr>
      </w:pPr>
      <w:r w:rsidRPr="00810F4A">
        <w:rPr>
          <w:rFonts w:hint="eastAsia"/>
          <w:sz w:val="30"/>
          <w:szCs w:val="30"/>
          <w:highlight w:val="yellow"/>
        </w:rPr>
        <w:t>原告庄孟龙起诉要求判令：</w:t>
      </w:r>
      <w:r w:rsidRPr="00810F4A">
        <w:rPr>
          <w:rFonts w:hint="eastAsia"/>
          <w:sz w:val="30"/>
          <w:szCs w:val="30"/>
          <w:highlight w:val="yellow"/>
        </w:rPr>
        <w:t>1.</w:t>
      </w:r>
      <w:r w:rsidRPr="00810F4A">
        <w:rPr>
          <w:rFonts w:hint="eastAsia"/>
          <w:sz w:val="30"/>
          <w:szCs w:val="30"/>
          <w:highlight w:val="yellow"/>
        </w:rPr>
        <w:t>被告</w:t>
      </w:r>
      <w:proofErr w:type="gramStart"/>
      <w:r w:rsidRPr="00810F4A">
        <w:rPr>
          <w:rFonts w:hint="eastAsia"/>
          <w:sz w:val="30"/>
          <w:szCs w:val="30"/>
          <w:highlight w:val="yellow"/>
        </w:rPr>
        <w:t>俞</w:t>
      </w:r>
      <w:proofErr w:type="gramEnd"/>
      <w:r w:rsidRPr="00810F4A">
        <w:rPr>
          <w:rFonts w:hint="eastAsia"/>
          <w:sz w:val="30"/>
          <w:szCs w:val="30"/>
          <w:highlight w:val="yellow"/>
        </w:rPr>
        <w:t>大政、项露露共同偿还原告借款</w:t>
      </w:r>
      <w:r w:rsidRPr="00810F4A">
        <w:rPr>
          <w:rFonts w:hint="eastAsia"/>
          <w:sz w:val="30"/>
          <w:szCs w:val="30"/>
          <w:highlight w:val="yellow"/>
        </w:rPr>
        <w:t>10000</w:t>
      </w:r>
      <w:r w:rsidRPr="00810F4A">
        <w:rPr>
          <w:rFonts w:hint="eastAsia"/>
          <w:sz w:val="30"/>
          <w:szCs w:val="30"/>
          <w:highlight w:val="yellow"/>
        </w:rPr>
        <w:t>元及利息（以</w:t>
      </w:r>
      <w:r w:rsidRPr="00810F4A">
        <w:rPr>
          <w:rFonts w:hint="eastAsia"/>
          <w:sz w:val="30"/>
          <w:szCs w:val="30"/>
          <w:highlight w:val="yellow"/>
        </w:rPr>
        <w:t>10000</w:t>
      </w:r>
      <w:r w:rsidRPr="00810F4A">
        <w:rPr>
          <w:rFonts w:hint="eastAsia"/>
          <w:sz w:val="30"/>
          <w:szCs w:val="30"/>
          <w:highlight w:val="yellow"/>
        </w:rPr>
        <w:t>元为基数，从起诉之日起按中国人民银行同期同档次贷款基准利率计算至实际偿还之日止）；</w:t>
      </w:r>
      <w:r w:rsidRPr="00810F4A">
        <w:rPr>
          <w:rFonts w:hint="eastAsia"/>
          <w:sz w:val="30"/>
          <w:szCs w:val="30"/>
          <w:highlight w:val="yellow"/>
        </w:rPr>
        <w:t>2.</w:t>
      </w:r>
      <w:r w:rsidRPr="00810F4A">
        <w:rPr>
          <w:rFonts w:hint="eastAsia"/>
          <w:sz w:val="30"/>
          <w:szCs w:val="30"/>
          <w:highlight w:val="yellow"/>
        </w:rPr>
        <w:t>本案诉讼费由被告承担</w:t>
      </w:r>
      <w:r>
        <w:rPr>
          <w:rFonts w:hint="eastAsia"/>
          <w:sz w:val="30"/>
          <w:szCs w:val="30"/>
        </w:rPr>
        <w:t>。</w:t>
      </w:r>
      <w:r w:rsidRPr="00810F4A">
        <w:rPr>
          <w:rFonts w:hint="eastAsia"/>
          <w:sz w:val="30"/>
          <w:szCs w:val="30"/>
          <w:highlight w:val="yellow"/>
        </w:rPr>
        <w:t>事实与理由：原、被告</w:t>
      </w:r>
      <w:proofErr w:type="gramStart"/>
      <w:r w:rsidRPr="00810F4A">
        <w:rPr>
          <w:rFonts w:hint="eastAsia"/>
          <w:sz w:val="30"/>
          <w:szCs w:val="30"/>
          <w:highlight w:val="yellow"/>
        </w:rPr>
        <w:t>系朋友</w:t>
      </w:r>
      <w:proofErr w:type="gramEnd"/>
      <w:r w:rsidRPr="00810F4A">
        <w:rPr>
          <w:rFonts w:hint="eastAsia"/>
          <w:sz w:val="30"/>
          <w:szCs w:val="30"/>
          <w:highlight w:val="yellow"/>
        </w:rPr>
        <w:t>关系。被告</w:t>
      </w:r>
      <w:proofErr w:type="gramStart"/>
      <w:r w:rsidRPr="00810F4A">
        <w:rPr>
          <w:rFonts w:hint="eastAsia"/>
          <w:sz w:val="30"/>
          <w:szCs w:val="30"/>
          <w:highlight w:val="yellow"/>
        </w:rPr>
        <w:t>俞</w:t>
      </w:r>
      <w:proofErr w:type="gramEnd"/>
      <w:r w:rsidRPr="00810F4A">
        <w:rPr>
          <w:rFonts w:hint="eastAsia"/>
          <w:sz w:val="30"/>
          <w:szCs w:val="30"/>
          <w:highlight w:val="yellow"/>
        </w:rPr>
        <w:t>大政因急需资金周转，于</w:t>
      </w:r>
      <w:r w:rsidRPr="00810F4A">
        <w:rPr>
          <w:rFonts w:hint="eastAsia"/>
          <w:sz w:val="30"/>
          <w:szCs w:val="30"/>
          <w:highlight w:val="yellow"/>
        </w:rPr>
        <w:t>2016</w:t>
      </w:r>
      <w:r w:rsidRPr="00810F4A">
        <w:rPr>
          <w:rFonts w:hint="eastAsia"/>
          <w:sz w:val="30"/>
          <w:szCs w:val="30"/>
          <w:highlight w:val="yellow"/>
        </w:rPr>
        <w:t>年</w:t>
      </w:r>
      <w:r w:rsidRPr="00810F4A">
        <w:rPr>
          <w:rFonts w:hint="eastAsia"/>
          <w:sz w:val="30"/>
          <w:szCs w:val="30"/>
          <w:highlight w:val="yellow"/>
        </w:rPr>
        <w:t>12</w:t>
      </w:r>
      <w:r w:rsidRPr="00810F4A">
        <w:rPr>
          <w:rFonts w:hint="eastAsia"/>
          <w:sz w:val="30"/>
          <w:szCs w:val="30"/>
          <w:highlight w:val="yellow"/>
        </w:rPr>
        <w:t>月</w:t>
      </w:r>
      <w:r w:rsidRPr="00810F4A">
        <w:rPr>
          <w:rFonts w:hint="eastAsia"/>
          <w:sz w:val="30"/>
          <w:szCs w:val="30"/>
          <w:highlight w:val="yellow"/>
        </w:rPr>
        <w:t>23</w:t>
      </w:r>
      <w:r w:rsidRPr="00810F4A">
        <w:rPr>
          <w:rFonts w:hint="eastAsia"/>
          <w:sz w:val="30"/>
          <w:szCs w:val="30"/>
          <w:highlight w:val="yellow"/>
        </w:rPr>
        <w:t>日向原告借款</w:t>
      </w:r>
      <w:r w:rsidRPr="00810F4A">
        <w:rPr>
          <w:rFonts w:hint="eastAsia"/>
          <w:sz w:val="30"/>
          <w:szCs w:val="30"/>
          <w:highlight w:val="yellow"/>
        </w:rPr>
        <w:t>10000</w:t>
      </w:r>
      <w:r w:rsidRPr="00810F4A">
        <w:rPr>
          <w:rFonts w:hint="eastAsia"/>
          <w:sz w:val="30"/>
          <w:szCs w:val="30"/>
          <w:highlight w:val="yellow"/>
        </w:rPr>
        <w:t>元。被告</w:t>
      </w:r>
      <w:proofErr w:type="gramStart"/>
      <w:r w:rsidRPr="00810F4A">
        <w:rPr>
          <w:rFonts w:hint="eastAsia"/>
          <w:sz w:val="30"/>
          <w:szCs w:val="30"/>
          <w:highlight w:val="yellow"/>
        </w:rPr>
        <w:t>俞</w:t>
      </w:r>
      <w:proofErr w:type="gramEnd"/>
      <w:r w:rsidRPr="00810F4A">
        <w:rPr>
          <w:rFonts w:hint="eastAsia"/>
          <w:sz w:val="30"/>
          <w:szCs w:val="30"/>
          <w:highlight w:val="yellow"/>
        </w:rPr>
        <w:t>大政在收到原告现金款项后向其出具一份借款借据。上述款项经原告多次催讨，被告至今未予偿还。因上述债务发生在被告</w:t>
      </w:r>
      <w:proofErr w:type="gramStart"/>
      <w:r w:rsidRPr="00810F4A">
        <w:rPr>
          <w:rFonts w:hint="eastAsia"/>
          <w:sz w:val="30"/>
          <w:szCs w:val="30"/>
          <w:highlight w:val="yellow"/>
        </w:rPr>
        <w:t>俞</w:t>
      </w:r>
      <w:proofErr w:type="gramEnd"/>
      <w:r w:rsidRPr="00810F4A">
        <w:rPr>
          <w:rFonts w:hint="eastAsia"/>
          <w:sz w:val="30"/>
          <w:szCs w:val="30"/>
          <w:highlight w:val="yellow"/>
        </w:rPr>
        <w:t>大政、项露露夫妻关系存续期间，应作为夫妻共同债务偿还。</w:t>
      </w:r>
    </w:p>
    <w:p w14:paraId="612B033D" w14:textId="77777777" w:rsidR="00000000" w:rsidRDefault="00810F4A">
      <w:pPr>
        <w:spacing w:line="500" w:lineRule="atLeast"/>
        <w:ind w:firstLine="600"/>
        <w:divId w:val="819157465"/>
        <w:rPr>
          <w:rFonts w:hint="eastAsia"/>
          <w:sz w:val="30"/>
          <w:szCs w:val="30"/>
        </w:rPr>
      </w:pPr>
      <w:r w:rsidRPr="00810F4A">
        <w:rPr>
          <w:rFonts w:hint="eastAsia"/>
          <w:sz w:val="30"/>
          <w:szCs w:val="30"/>
          <w:highlight w:val="yellow"/>
        </w:rPr>
        <w:t>原告庄孟龙在本院指定的举证期限内提供了如下证据：</w:t>
      </w:r>
      <w:r w:rsidRPr="00810F4A">
        <w:rPr>
          <w:rFonts w:hint="eastAsia"/>
          <w:sz w:val="30"/>
          <w:szCs w:val="30"/>
          <w:highlight w:val="yellow"/>
        </w:rPr>
        <w:t>1</w:t>
      </w:r>
      <w:r w:rsidRPr="00810F4A">
        <w:rPr>
          <w:rFonts w:hint="eastAsia"/>
          <w:sz w:val="30"/>
          <w:szCs w:val="30"/>
          <w:highlight w:val="yellow"/>
        </w:rPr>
        <w:t>、原告身份证，证明原告的主体资格；</w:t>
      </w:r>
      <w:r w:rsidRPr="00810F4A">
        <w:rPr>
          <w:rFonts w:hint="eastAsia"/>
          <w:sz w:val="30"/>
          <w:szCs w:val="30"/>
          <w:highlight w:val="yellow"/>
        </w:rPr>
        <w:t>2</w:t>
      </w:r>
      <w:r w:rsidRPr="00810F4A">
        <w:rPr>
          <w:rFonts w:hint="eastAsia"/>
          <w:sz w:val="30"/>
          <w:szCs w:val="30"/>
          <w:highlight w:val="yellow"/>
        </w:rPr>
        <w:t>、两被告身份信息，证明</w:t>
      </w:r>
      <w:r w:rsidRPr="00810F4A">
        <w:rPr>
          <w:rFonts w:hint="eastAsia"/>
          <w:sz w:val="30"/>
          <w:szCs w:val="30"/>
          <w:highlight w:val="yellow"/>
        </w:rPr>
        <w:lastRenderedPageBreak/>
        <w:t>被告的主体资格；</w:t>
      </w:r>
      <w:r w:rsidRPr="00810F4A">
        <w:rPr>
          <w:rFonts w:hint="eastAsia"/>
          <w:sz w:val="30"/>
          <w:szCs w:val="30"/>
          <w:highlight w:val="yellow"/>
        </w:rPr>
        <w:t>3</w:t>
      </w:r>
      <w:r w:rsidRPr="00810F4A">
        <w:rPr>
          <w:rFonts w:hint="eastAsia"/>
          <w:sz w:val="30"/>
          <w:szCs w:val="30"/>
          <w:highlight w:val="yellow"/>
        </w:rPr>
        <w:t>、两被告婚姻登记信息，证明被告</w:t>
      </w:r>
      <w:proofErr w:type="gramStart"/>
      <w:r w:rsidRPr="00810F4A">
        <w:rPr>
          <w:rFonts w:hint="eastAsia"/>
          <w:sz w:val="30"/>
          <w:szCs w:val="30"/>
          <w:highlight w:val="yellow"/>
        </w:rPr>
        <w:t>俞</w:t>
      </w:r>
      <w:proofErr w:type="gramEnd"/>
      <w:r w:rsidRPr="00810F4A">
        <w:rPr>
          <w:rFonts w:hint="eastAsia"/>
          <w:sz w:val="30"/>
          <w:szCs w:val="30"/>
          <w:highlight w:val="yellow"/>
        </w:rPr>
        <w:t>大政、项露露系夫妻关系；</w:t>
      </w:r>
      <w:r w:rsidRPr="00810F4A">
        <w:rPr>
          <w:rFonts w:hint="eastAsia"/>
          <w:sz w:val="30"/>
          <w:szCs w:val="30"/>
          <w:highlight w:val="yellow"/>
        </w:rPr>
        <w:t>4</w:t>
      </w:r>
      <w:r w:rsidRPr="00810F4A">
        <w:rPr>
          <w:rFonts w:hint="eastAsia"/>
          <w:sz w:val="30"/>
          <w:szCs w:val="30"/>
          <w:highlight w:val="yellow"/>
        </w:rPr>
        <w:t>、借款借据，证明原、被告之间的借款事实。</w:t>
      </w:r>
    </w:p>
    <w:p w14:paraId="4A283046" w14:textId="77777777" w:rsidR="00000000" w:rsidRDefault="00810F4A">
      <w:pPr>
        <w:spacing w:line="500" w:lineRule="atLeast"/>
        <w:ind w:firstLine="600"/>
        <w:divId w:val="40205328"/>
        <w:rPr>
          <w:rFonts w:hint="eastAsia"/>
          <w:sz w:val="30"/>
          <w:szCs w:val="30"/>
        </w:rPr>
      </w:pPr>
      <w:r>
        <w:rPr>
          <w:rFonts w:hint="eastAsia"/>
          <w:sz w:val="30"/>
          <w:szCs w:val="30"/>
        </w:rPr>
        <w:t>被告</w:t>
      </w:r>
      <w:proofErr w:type="gramStart"/>
      <w:r>
        <w:rPr>
          <w:rFonts w:hint="eastAsia"/>
          <w:sz w:val="30"/>
          <w:szCs w:val="30"/>
        </w:rPr>
        <w:t>俞</w:t>
      </w:r>
      <w:proofErr w:type="gramEnd"/>
      <w:r>
        <w:rPr>
          <w:rFonts w:hint="eastAsia"/>
          <w:sz w:val="30"/>
          <w:szCs w:val="30"/>
        </w:rPr>
        <w:t>大政、项露露未作答辩，亦未在本院指定的举证期限内提供证据。</w:t>
      </w:r>
    </w:p>
    <w:p w14:paraId="02D0C39A" w14:textId="77777777" w:rsidR="00000000" w:rsidRDefault="00810F4A">
      <w:pPr>
        <w:spacing w:line="500" w:lineRule="atLeast"/>
        <w:ind w:firstLine="600"/>
        <w:divId w:val="747118164"/>
        <w:rPr>
          <w:rFonts w:hint="eastAsia"/>
          <w:sz w:val="30"/>
          <w:szCs w:val="30"/>
        </w:rPr>
      </w:pPr>
      <w:r>
        <w:rPr>
          <w:rFonts w:hint="eastAsia"/>
          <w:sz w:val="30"/>
          <w:szCs w:val="30"/>
        </w:rPr>
        <w:t>原告庄孟龙提供的上述证据，经庭审出示质证，被告</w:t>
      </w:r>
      <w:proofErr w:type="gramStart"/>
      <w:r>
        <w:rPr>
          <w:rFonts w:hint="eastAsia"/>
          <w:sz w:val="30"/>
          <w:szCs w:val="30"/>
        </w:rPr>
        <w:t>俞</w:t>
      </w:r>
      <w:proofErr w:type="gramEnd"/>
      <w:r>
        <w:rPr>
          <w:rFonts w:hint="eastAsia"/>
          <w:sz w:val="30"/>
          <w:szCs w:val="30"/>
        </w:rPr>
        <w:t>大政、项露露经本院合法送达开庭传票无正当理由拒不到庭视为自愿放弃质证。</w:t>
      </w:r>
      <w:r w:rsidRPr="00810F4A">
        <w:rPr>
          <w:rFonts w:hint="eastAsia"/>
          <w:sz w:val="30"/>
          <w:szCs w:val="30"/>
          <w:highlight w:val="yellow"/>
        </w:rPr>
        <w:t>本院认为，上述证据</w:t>
      </w:r>
      <w:proofErr w:type="gramStart"/>
      <w:r w:rsidRPr="00810F4A">
        <w:rPr>
          <w:rFonts w:hint="eastAsia"/>
          <w:sz w:val="30"/>
          <w:szCs w:val="30"/>
          <w:highlight w:val="yellow"/>
        </w:rPr>
        <w:t>系依法</w:t>
      </w:r>
      <w:proofErr w:type="gramEnd"/>
      <w:r w:rsidRPr="00810F4A">
        <w:rPr>
          <w:rFonts w:hint="eastAsia"/>
          <w:sz w:val="30"/>
          <w:szCs w:val="30"/>
          <w:highlight w:val="yellow"/>
        </w:rPr>
        <w:t>收集，具备证据的客观性、合法性、关联性，具有证明效力，本院依法予以确认。</w:t>
      </w:r>
    </w:p>
    <w:p w14:paraId="1DEC9A14" w14:textId="77777777" w:rsidR="00000000" w:rsidRDefault="00810F4A">
      <w:pPr>
        <w:spacing w:line="500" w:lineRule="atLeast"/>
        <w:ind w:firstLine="600"/>
        <w:divId w:val="221718344"/>
        <w:rPr>
          <w:rFonts w:hint="eastAsia"/>
          <w:sz w:val="30"/>
          <w:szCs w:val="30"/>
        </w:rPr>
      </w:pPr>
      <w:r>
        <w:rPr>
          <w:rFonts w:hint="eastAsia"/>
          <w:sz w:val="30"/>
          <w:szCs w:val="30"/>
        </w:rPr>
        <w:t>经审理，</w:t>
      </w:r>
      <w:r w:rsidRPr="00810F4A">
        <w:rPr>
          <w:rFonts w:hint="eastAsia"/>
          <w:sz w:val="30"/>
          <w:szCs w:val="30"/>
          <w:highlight w:val="yellow"/>
        </w:rPr>
        <w:t>本院认定事实如下：</w:t>
      </w:r>
      <w:r w:rsidRPr="00810F4A">
        <w:rPr>
          <w:rFonts w:hint="eastAsia"/>
          <w:sz w:val="30"/>
          <w:szCs w:val="30"/>
          <w:highlight w:val="yellow"/>
        </w:rPr>
        <w:t>2015</w:t>
      </w:r>
      <w:r w:rsidRPr="00810F4A">
        <w:rPr>
          <w:rFonts w:hint="eastAsia"/>
          <w:sz w:val="30"/>
          <w:szCs w:val="30"/>
          <w:highlight w:val="yellow"/>
        </w:rPr>
        <w:t>年</w:t>
      </w:r>
      <w:r w:rsidRPr="00810F4A">
        <w:rPr>
          <w:rFonts w:hint="eastAsia"/>
          <w:sz w:val="30"/>
          <w:szCs w:val="30"/>
          <w:highlight w:val="yellow"/>
        </w:rPr>
        <w:t>7</w:t>
      </w:r>
      <w:r w:rsidRPr="00810F4A">
        <w:rPr>
          <w:rFonts w:hint="eastAsia"/>
          <w:sz w:val="30"/>
          <w:szCs w:val="30"/>
          <w:highlight w:val="yellow"/>
        </w:rPr>
        <w:t>月</w:t>
      </w:r>
      <w:r w:rsidRPr="00810F4A">
        <w:rPr>
          <w:rFonts w:hint="eastAsia"/>
          <w:sz w:val="30"/>
          <w:szCs w:val="30"/>
          <w:highlight w:val="yellow"/>
        </w:rPr>
        <w:t>7</w:t>
      </w:r>
      <w:r w:rsidRPr="00810F4A">
        <w:rPr>
          <w:rFonts w:hint="eastAsia"/>
          <w:sz w:val="30"/>
          <w:szCs w:val="30"/>
          <w:highlight w:val="yellow"/>
        </w:rPr>
        <w:t>日，被告</w:t>
      </w:r>
      <w:proofErr w:type="gramStart"/>
      <w:r w:rsidRPr="00810F4A">
        <w:rPr>
          <w:rFonts w:hint="eastAsia"/>
          <w:sz w:val="30"/>
          <w:szCs w:val="30"/>
          <w:highlight w:val="yellow"/>
        </w:rPr>
        <w:t>俞</w:t>
      </w:r>
      <w:proofErr w:type="gramEnd"/>
      <w:r w:rsidRPr="00810F4A">
        <w:rPr>
          <w:rFonts w:hint="eastAsia"/>
          <w:sz w:val="30"/>
          <w:szCs w:val="30"/>
          <w:highlight w:val="yellow"/>
        </w:rPr>
        <w:t>大政、项露露登记结婚。</w:t>
      </w:r>
      <w:r w:rsidRPr="00810F4A">
        <w:rPr>
          <w:rFonts w:hint="eastAsia"/>
          <w:sz w:val="30"/>
          <w:szCs w:val="30"/>
          <w:highlight w:val="yellow"/>
        </w:rPr>
        <w:t>2016</w:t>
      </w:r>
      <w:r w:rsidRPr="00810F4A">
        <w:rPr>
          <w:rFonts w:hint="eastAsia"/>
          <w:sz w:val="30"/>
          <w:szCs w:val="30"/>
          <w:highlight w:val="yellow"/>
        </w:rPr>
        <w:t>年</w:t>
      </w:r>
      <w:r w:rsidRPr="00810F4A">
        <w:rPr>
          <w:rFonts w:hint="eastAsia"/>
          <w:sz w:val="30"/>
          <w:szCs w:val="30"/>
          <w:highlight w:val="yellow"/>
        </w:rPr>
        <w:t>12</w:t>
      </w:r>
      <w:r w:rsidRPr="00810F4A">
        <w:rPr>
          <w:rFonts w:hint="eastAsia"/>
          <w:sz w:val="30"/>
          <w:szCs w:val="30"/>
          <w:highlight w:val="yellow"/>
        </w:rPr>
        <w:t>月</w:t>
      </w:r>
      <w:r w:rsidRPr="00810F4A">
        <w:rPr>
          <w:rFonts w:hint="eastAsia"/>
          <w:sz w:val="30"/>
          <w:szCs w:val="30"/>
          <w:highlight w:val="yellow"/>
        </w:rPr>
        <w:t>23</w:t>
      </w:r>
      <w:r w:rsidRPr="00810F4A">
        <w:rPr>
          <w:rFonts w:hint="eastAsia"/>
          <w:sz w:val="30"/>
          <w:szCs w:val="30"/>
          <w:highlight w:val="yellow"/>
        </w:rPr>
        <w:t>日，被告</w:t>
      </w:r>
      <w:proofErr w:type="gramStart"/>
      <w:r w:rsidRPr="00810F4A">
        <w:rPr>
          <w:rFonts w:hint="eastAsia"/>
          <w:sz w:val="30"/>
          <w:szCs w:val="30"/>
          <w:highlight w:val="yellow"/>
        </w:rPr>
        <w:t>俞</w:t>
      </w:r>
      <w:proofErr w:type="gramEnd"/>
      <w:r w:rsidRPr="00810F4A">
        <w:rPr>
          <w:rFonts w:hint="eastAsia"/>
          <w:sz w:val="30"/>
          <w:szCs w:val="30"/>
          <w:highlight w:val="yellow"/>
        </w:rPr>
        <w:t>大政因急需资金周转向原告庄孟龙借款</w:t>
      </w:r>
      <w:r w:rsidRPr="00810F4A">
        <w:rPr>
          <w:rFonts w:hint="eastAsia"/>
          <w:sz w:val="30"/>
          <w:szCs w:val="30"/>
          <w:highlight w:val="yellow"/>
        </w:rPr>
        <w:t>10000</w:t>
      </w:r>
      <w:r w:rsidRPr="00810F4A">
        <w:rPr>
          <w:rFonts w:hint="eastAsia"/>
          <w:sz w:val="30"/>
          <w:szCs w:val="30"/>
          <w:highlight w:val="yellow"/>
        </w:rPr>
        <w:t>元，并出具借款借据一份交予原告。上述款项经原告多次催讨，被告至今未还。</w:t>
      </w:r>
    </w:p>
    <w:p w14:paraId="18DFAE6A" w14:textId="77777777" w:rsidR="00000000" w:rsidRDefault="00810F4A">
      <w:pPr>
        <w:spacing w:line="500" w:lineRule="atLeast"/>
        <w:ind w:firstLine="600"/>
        <w:divId w:val="380906396"/>
        <w:rPr>
          <w:rFonts w:hint="eastAsia"/>
          <w:sz w:val="30"/>
          <w:szCs w:val="30"/>
        </w:rPr>
      </w:pPr>
      <w:r>
        <w:rPr>
          <w:rFonts w:hint="eastAsia"/>
          <w:sz w:val="30"/>
          <w:szCs w:val="30"/>
        </w:rPr>
        <w:t>本院认为：合法的</w:t>
      </w:r>
      <w:r>
        <w:rPr>
          <w:rFonts w:hint="eastAsia"/>
          <w:sz w:val="30"/>
          <w:szCs w:val="30"/>
        </w:rPr>
        <w:t>借贷关系受法律保护。被告</w:t>
      </w:r>
      <w:proofErr w:type="gramStart"/>
      <w:r>
        <w:rPr>
          <w:rFonts w:hint="eastAsia"/>
          <w:sz w:val="30"/>
          <w:szCs w:val="30"/>
        </w:rPr>
        <w:t>俞</w:t>
      </w:r>
      <w:proofErr w:type="gramEnd"/>
      <w:r>
        <w:rPr>
          <w:rFonts w:hint="eastAsia"/>
          <w:sz w:val="30"/>
          <w:szCs w:val="30"/>
        </w:rPr>
        <w:t>大政欠原告庄孟龙借款本金</w:t>
      </w:r>
      <w:r>
        <w:rPr>
          <w:rFonts w:hint="eastAsia"/>
          <w:sz w:val="30"/>
          <w:szCs w:val="30"/>
        </w:rPr>
        <w:t>10000</w:t>
      </w:r>
      <w:r>
        <w:rPr>
          <w:rFonts w:hint="eastAsia"/>
          <w:sz w:val="30"/>
          <w:szCs w:val="30"/>
        </w:rPr>
        <w:t>元的事实清楚，证据充分。</w:t>
      </w:r>
      <w:r w:rsidRPr="00810F4A">
        <w:rPr>
          <w:rFonts w:hint="eastAsia"/>
          <w:sz w:val="30"/>
          <w:szCs w:val="30"/>
          <w:highlight w:val="yellow"/>
        </w:rPr>
        <w:t>因上述债务发生在被告</w:t>
      </w:r>
      <w:proofErr w:type="gramStart"/>
      <w:r w:rsidRPr="00810F4A">
        <w:rPr>
          <w:rFonts w:hint="eastAsia"/>
          <w:sz w:val="30"/>
          <w:szCs w:val="30"/>
          <w:highlight w:val="yellow"/>
        </w:rPr>
        <w:t>俞</w:t>
      </w:r>
      <w:proofErr w:type="gramEnd"/>
      <w:r w:rsidRPr="00810F4A">
        <w:rPr>
          <w:rFonts w:hint="eastAsia"/>
          <w:sz w:val="30"/>
          <w:szCs w:val="30"/>
          <w:highlight w:val="yellow"/>
        </w:rPr>
        <w:t>大政、项露露夫妻关系存续期间，可认为上述款项为被告用于家庭共同生产和生活需要，现原告以夫妻共同债务</w:t>
      </w:r>
      <w:r>
        <w:rPr>
          <w:rFonts w:hint="eastAsia"/>
          <w:sz w:val="30"/>
          <w:szCs w:val="30"/>
        </w:rPr>
        <w:t>，要求二被告共同偿还借款本金</w:t>
      </w:r>
      <w:r>
        <w:rPr>
          <w:rFonts w:hint="eastAsia"/>
          <w:sz w:val="30"/>
          <w:szCs w:val="30"/>
        </w:rPr>
        <w:t>10000</w:t>
      </w:r>
      <w:r>
        <w:rPr>
          <w:rFonts w:hint="eastAsia"/>
          <w:sz w:val="30"/>
          <w:szCs w:val="30"/>
        </w:rPr>
        <w:t>元并按中国人民银行同期同档次贷款基准利率支付从起诉之日起至实际偿还之日止的利息，符合法律规定，本院予以支持。被告</w:t>
      </w:r>
      <w:proofErr w:type="gramStart"/>
      <w:r>
        <w:rPr>
          <w:rFonts w:hint="eastAsia"/>
          <w:sz w:val="30"/>
          <w:szCs w:val="30"/>
        </w:rPr>
        <w:t>俞</w:t>
      </w:r>
      <w:proofErr w:type="gramEnd"/>
      <w:r>
        <w:rPr>
          <w:rFonts w:hint="eastAsia"/>
          <w:sz w:val="30"/>
          <w:szCs w:val="30"/>
        </w:rPr>
        <w:t>大政、项露露经本院合法送达开庭传票无正当理由拒不到庭，按缺席处理。</w:t>
      </w:r>
    </w:p>
    <w:p w14:paraId="5832C504" w14:textId="77777777" w:rsidR="00000000" w:rsidRDefault="00810F4A">
      <w:pPr>
        <w:spacing w:line="500" w:lineRule="atLeast"/>
        <w:ind w:firstLine="600"/>
        <w:divId w:val="142891061"/>
        <w:rPr>
          <w:rFonts w:hint="eastAsia"/>
          <w:sz w:val="30"/>
          <w:szCs w:val="30"/>
        </w:rPr>
      </w:pPr>
      <w:r>
        <w:rPr>
          <w:rFonts w:hint="eastAsia"/>
          <w:sz w:val="30"/>
          <w:szCs w:val="30"/>
        </w:rPr>
        <w:t>据此，依照《中华人民共和国合同法》六十条、二百零五条、第二百零六条、第二百零七条、二百一</w:t>
      </w:r>
      <w:r>
        <w:rPr>
          <w:rFonts w:hint="eastAsia"/>
          <w:sz w:val="30"/>
          <w:szCs w:val="30"/>
        </w:rPr>
        <w:t>十一条、《最高人民法院关于审理民间借贷案件适用法律若干问题的规定》第二十六条、《最高人民法院关于审理涉及夫妻债务纠纷案件适用</w:t>
      </w:r>
      <w:r>
        <w:rPr>
          <w:rFonts w:hint="eastAsia"/>
          <w:sz w:val="30"/>
          <w:szCs w:val="30"/>
        </w:rPr>
        <w:lastRenderedPageBreak/>
        <w:t>法律有关问题的解释》第三条、《中华人民共和国民事诉讼法》第一百四十四条之规定，判决如下：</w:t>
      </w:r>
    </w:p>
    <w:p w14:paraId="2EBD003F" w14:textId="08581194" w:rsidR="00000000" w:rsidRDefault="00810F4A">
      <w:pPr>
        <w:spacing w:line="500" w:lineRule="atLeast"/>
        <w:ind w:firstLine="600"/>
        <w:divId w:val="77337985"/>
        <w:rPr>
          <w:rFonts w:hint="eastAsia"/>
          <w:sz w:val="30"/>
          <w:szCs w:val="30"/>
        </w:rPr>
      </w:pPr>
      <w:r w:rsidRPr="00810F4A">
        <w:rPr>
          <w:rFonts w:hint="eastAsia"/>
          <w:sz w:val="30"/>
          <w:szCs w:val="30"/>
          <w:highlight w:val="yellow"/>
        </w:rPr>
        <w:t>被告</w:t>
      </w:r>
      <w:proofErr w:type="gramStart"/>
      <w:r w:rsidRPr="00810F4A">
        <w:rPr>
          <w:rFonts w:hint="eastAsia"/>
          <w:sz w:val="30"/>
          <w:szCs w:val="30"/>
          <w:highlight w:val="yellow"/>
        </w:rPr>
        <w:t>俞</w:t>
      </w:r>
      <w:proofErr w:type="gramEnd"/>
      <w:r w:rsidRPr="00810F4A">
        <w:rPr>
          <w:rFonts w:hint="eastAsia"/>
          <w:sz w:val="30"/>
          <w:szCs w:val="30"/>
          <w:highlight w:val="yellow"/>
        </w:rPr>
        <w:t>大政、项露露于本判决生效后十日内偿还原告庄孟龙借款</w:t>
      </w:r>
      <w:r w:rsidRPr="00810F4A">
        <w:rPr>
          <w:rFonts w:hint="eastAsia"/>
          <w:sz w:val="30"/>
          <w:szCs w:val="30"/>
          <w:highlight w:val="yellow"/>
        </w:rPr>
        <w:t>10000</w:t>
      </w:r>
      <w:r w:rsidRPr="00810F4A">
        <w:rPr>
          <w:rFonts w:hint="eastAsia"/>
          <w:sz w:val="30"/>
          <w:szCs w:val="30"/>
          <w:highlight w:val="yellow"/>
        </w:rPr>
        <w:t>元及利息（以</w:t>
      </w:r>
      <w:r w:rsidRPr="00810F4A">
        <w:rPr>
          <w:rFonts w:hint="eastAsia"/>
          <w:sz w:val="30"/>
          <w:szCs w:val="30"/>
          <w:highlight w:val="yellow"/>
        </w:rPr>
        <w:t>10000</w:t>
      </w:r>
      <w:r w:rsidRPr="00810F4A">
        <w:rPr>
          <w:rFonts w:hint="eastAsia"/>
          <w:sz w:val="30"/>
          <w:szCs w:val="30"/>
          <w:highlight w:val="yellow"/>
        </w:rPr>
        <w:t>元为基数，从</w:t>
      </w:r>
      <w:r w:rsidRPr="00810F4A">
        <w:rPr>
          <w:rFonts w:hint="eastAsia"/>
          <w:sz w:val="30"/>
          <w:szCs w:val="30"/>
          <w:highlight w:val="yellow"/>
        </w:rPr>
        <w:t>2018</w:t>
      </w:r>
      <w:r w:rsidRPr="00810F4A">
        <w:rPr>
          <w:rFonts w:hint="eastAsia"/>
          <w:sz w:val="30"/>
          <w:szCs w:val="30"/>
          <w:highlight w:val="yellow"/>
        </w:rPr>
        <w:t>年</w:t>
      </w:r>
      <w:r w:rsidRPr="00810F4A">
        <w:rPr>
          <w:rFonts w:hint="eastAsia"/>
          <w:sz w:val="30"/>
          <w:szCs w:val="30"/>
          <w:highlight w:val="yellow"/>
        </w:rPr>
        <w:t>1</w:t>
      </w:r>
      <w:r w:rsidRPr="00810F4A">
        <w:rPr>
          <w:rFonts w:hint="eastAsia"/>
          <w:sz w:val="30"/>
          <w:szCs w:val="30"/>
          <w:highlight w:val="yellow"/>
        </w:rPr>
        <w:t>月</w:t>
      </w:r>
      <w:r w:rsidRPr="00810F4A">
        <w:rPr>
          <w:rFonts w:hint="eastAsia"/>
          <w:sz w:val="30"/>
          <w:szCs w:val="30"/>
          <w:highlight w:val="yellow"/>
        </w:rPr>
        <w:t>3</w:t>
      </w:r>
      <w:r w:rsidRPr="00810F4A">
        <w:rPr>
          <w:rFonts w:hint="eastAsia"/>
          <w:sz w:val="30"/>
          <w:szCs w:val="30"/>
          <w:highlight w:val="yellow"/>
        </w:rPr>
        <w:t>日起按中国人民银行同期同档次贷款基准利率计算至实际偿还之日止</w:t>
      </w:r>
      <w:proofErr w:type="gramStart"/>
      <w:r w:rsidRPr="00810F4A">
        <w:rPr>
          <w:rFonts w:hint="eastAsia"/>
          <w:color w:val="FF0000"/>
          <w:sz w:val="30"/>
          <w:szCs w:val="30"/>
          <w:highlight w:val="yellow"/>
        </w:rPr>
        <w:t>止</w:t>
      </w:r>
      <w:proofErr w:type="gramEnd"/>
      <w:r>
        <w:rPr>
          <w:rFonts w:hint="eastAsia"/>
          <w:color w:val="FF0000"/>
          <w:sz w:val="30"/>
          <w:szCs w:val="30"/>
          <w:highlight w:val="yellow"/>
        </w:rPr>
        <w:t>（笔误）</w:t>
      </w:r>
      <w:r w:rsidRPr="00810F4A">
        <w:rPr>
          <w:rFonts w:hint="eastAsia"/>
          <w:sz w:val="30"/>
          <w:szCs w:val="30"/>
          <w:highlight w:val="yellow"/>
        </w:rPr>
        <w:t>）。</w:t>
      </w:r>
    </w:p>
    <w:p w14:paraId="23BF49E7" w14:textId="77777777" w:rsidR="00000000" w:rsidRDefault="00810F4A">
      <w:pPr>
        <w:spacing w:line="500" w:lineRule="atLeast"/>
        <w:ind w:firstLine="600"/>
        <w:divId w:val="386995652"/>
        <w:rPr>
          <w:rFonts w:hint="eastAsia"/>
          <w:sz w:val="30"/>
          <w:szCs w:val="30"/>
        </w:rPr>
      </w:pPr>
      <w:r>
        <w:rPr>
          <w:rFonts w:hint="eastAsia"/>
          <w:sz w:val="30"/>
          <w:szCs w:val="30"/>
        </w:rPr>
        <w:t>被告如未按本判决指定的期间履行义务，应当依照《中华人民共和国民事诉讼法》第二百五十三条之规定，加倍支付迟延履行期间</w:t>
      </w:r>
      <w:r>
        <w:rPr>
          <w:rFonts w:hint="eastAsia"/>
          <w:sz w:val="30"/>
          <w:szCs w:val="30"/>
        </w:rPr>
        <w:t>的债务利息。</w:t>
      </w:r>
    </w:p>
    <w:p w14:paraId="7C82F4A9" w14:textId="77777777" w:rsidR="00000000" w:rsidRDefault="00810F4A">
      <w:pPr>
        <w:spacing w:line="500" w:lineRule="atLeast"/>
        <w:ind w:firstLine="600"/>
        <w:divId w:val="403264950"/>
        <w:rPr>
          <w:rFonts w:hint="eastAsia"/>
          <w:sz w:val="30"/>
          <w:szCs w:val="30"/>
        </w:rPr>
      </w:pPr>
      <w:r>
        <w:rPr>
          <w:rFonts w:hint="eastAsia"/>
          <w:sz w:val="30"/>
          <w:szCs w:val="30"/>
        </w:rPr>
        <w:t>案件受理费</w:t>
      </w:r>
      <w:r>
        <w:rPr>
          <w:rFonts w:hint="eastAsia"/>
          <w:sz w:val="30"/>
          <w:szCs w:val="30"/>
        </w:rPr>
        <w:t>50</w:t>
      </w:r>
      <w:r>
        <w:rPr>
          <w:rFonts w:hint="eastAsia"/>
          <w:sz w:val="30"/>
          <w:szCs w:val="30"/>
        </w:rPr>
        <w:t>元，由</w:t>
      </w:r>
      <w:proofErr w:type="gramStart"/>
      <w:r>
        <w:rPr>
          <w:rFonts w:hint="eastAsia"/>
          <w:sz w:val="30"/>
          <w:szCs w:val="30"/>
        </w:rPr>
        <w:t>俞</w:t>
      </w:r>
      <w:proofErr w:type="gramEnd"/>
      <w:r>
        <w:rPr>
          <w:rFonts w:hint="eastAsia"/>
          <w:sz w:val="30"/>
          <w:szCs w:val="30"/>
        </w:rPr>
        <w:t>大政、项露露负担。</w:t>
      </w:r>
    </w:p>
    <w:p w14:paraId="46F0FE1E" w14:textId="77777777" w:rsidR="00000000" w:rsidRDefault="00810F4A">
      <w:pPr>
        <w:spacing w:line="500" w:lineRule="atLeast"/>
        <w:ind w:firstLine="600"/>
        <w:divId w:val="1332636512"/>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14:paraId="26518F27" w14:textId="77777777" w:rsidR="00000000" w:rsidRDefault="00810F4A">
      <w:pPr>
        <w:spacing w:line="500" w:lineRule="atLeast"/>
        <w:jc w:val="right"/>
        <w:divId w:val="1869637825"/>
        <w:rPr>
          <w:rFonts w:hint="eastAsia"/>
          <w:sz w:val="30"/>
          <w:szCs w:val="30"/>
        </w:rPr>
      </w:pPr>
      <w:r>
        <w:rPr>
          <w:rFonts w:hint="eastAsia"/>
          <w:sz w:val="30"/>
          <w:szCs w:val="30"/>
        </w:rPr>
        <w:t xml:space="preserve">审　判　</w:t>
      </w:r>
      <w:proofErr w:type="gramStart"/>
      <w:r>
        <w:rPr>
          <w:rFonts w:hint="eastAsia"/>
          <w:sz w:val="30"/>
          <w:szCs w:val="30"/>
        </w:rPr>
        <w:t xml:space="preserve">长　　</w:t>
      </w:r>
      <w:proofErr w:type="gramEnd"/>
      <w:r>
        <w:rPr>
          <w:rFonts w:hint="eastAsia"/>
          <w:sz w:val="30"/>
          <w:szCs w:val="30"/>
        </w:rPr>
        <w:t>王晓斐</w:t>
      </w:r>
    </w:p>
    <w:p w14:paraId="21EDA53C" w14:textId="77777777" w:rsidR="00000000" w:rsidRDefault="00810F4A">
      <w:pPr>
        <w:spacing w:line="500" w:lineRule="atLeast"/>
        <w:jc w:val="right"/>
        <w:divId w:val="1808013769"/>
        <w:rPr>
          <w:rFonts w:hint="eastAsia"/>
          <w:sz w:val="30"/>
          <w:szCs w:val="30"/>
        </w:rPr>
      </w:pPr>
      <w:r>
        <w:rPr>
          <w:rFonts w:hint="eastAsia"/>
          <w:sz w:val="30"/>
          <w:szCs w:val="30"/>
        </w:rPr>
        <w:t>人民陪审员　　高梅红</w:t>
      </w:r>
    </w:p>
    <w:p w14:paraId="34E8AF03" w14:textId="77777777" w:rsidR="00000000" w:rsidRDefault="00810F4A">
      <w:pPr>
        <w:spacing w:line="500" w:lineRule="atLeast"/>
        <w:jc w:val="right"/>
        <w:divId w:val="986669200"/>
        <w:rPr>
          <w:rFonts w:hint="eastAsia"/>
          <w:sz w:val="30"/>
          <w:szCs w:val="30"/>
        </w:rPr>
      </w:pPr>
      <w:r>
        <w:rPr>
          <w:rFonts w:hint="eastAsia"/>
          <w:sz w:val="30"/>
          <w:szCs w:val="30"/>
        </w:rPr>
        <w:t>人民陪审员　　肖丽君</w:t>
      </w:r>
    </w:p>
    <w:p w14:paraId="5D8ED31D" w14:textId="77777777" w:rsidR="00000000" w:rsidRDefault="00810F4A">
      <w:pPr>
        <w:spacing w:line="500" w:lineRule="atLeast"/>
        <w:jc w:val="right"/>
        <w:divId w:val="429544051"/>
        <w:rPr>
          <w:rFonts w:hint="eastAsia"/>
          <w:sz w:val="30"/>
          <w:szCs w:val="30"/>
        </w:rPr>
      </w:pPr>
      <w:r>
        <w:rPr>
          <w:rFonts w:hint="eastAsia"/>
          <w:sz w:val="30"/>
          <w:szCs w:val="30"/>
        </w:rPr>
        <w:t>二〇一八年四月十八日</w:t>
      </w:r>
    </w:p>
    <w:p w14:paraId="4B45F53F" w14:textId="77777777" w:rsidR="00000000" w:rsidRDefault="00810F4A">
      <w:pPr>
        <w:spacing w:line="500" w:lineRule="atLeast"/>
        <w:jc w:val="right"/>
        <w:divId w:val="472797867"/>
        <w:rPr>
          <w:rFonts w:hint="eastAsia"/>
          <w:sz w:val="30"/>
          <w:szCs w:val="30"/>
        </w:rPr>
      </w:pPr>
      <w:r>
        <w:rPr>
          <w:rFonts w:hint="eastAsia"/>
          <w:sz w:val="30"/>
          <w:szCs w:val="30"/>
        </w:rPr>
        <w:t xml:space="preserve">代书　</w:t>
      </w:r>
      <w:proofErr w:type="gramStart"/>
      <w:r>
        <w:rPr>
          <w:rFonts w:hint="eastAsia"/>
          <w:sz w:val="30"/>
          <w:szCs w:val="30"/>
        </w:rPr>
        <w:t xml:space="preserve">记员　　</w:t>
      </w:r>
      <w:proofErr w:type="gramEnd"/>
      <w:r>
        <w:rPr>
          <w:rFonts w:hint="eastAsia"/>
          <w:sz w:val="30"/>
          <w:szCs w:val="30"/>
        </w:rPr>
        <w:t>彭高静</w:t>
      </w:r>
    </w:p>
    <w:sectPr w:rsidR="0000000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71F46"/>
    <w:rsid w:val="00810F4A"/>
    <w:rsid w:val="00B71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19F893"/>
  <w15:chartTrackingRefBased/>
  <w15:docId w15:val="{001D1403-C78F-45D6-83C4-1E4445FDB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05328">
      <w:marLeft w:val="0"/>
      <w:marRight w:val="0"/>
      <w:marTop w:val="10"/>
      <w:marBottom w:val="10"/>
      <w:divBdr>
        <w:top w:val="none" w:sz="0" w:space="0" w:color="auto"/>
        <w:left w:val="none" w:sz="0" w:space="0" w:color="auto"/>
        <w:bottom w:val="none" w:sz="0" w:space="0" w:color="auto"/>
        <w:right w:val="none" w:sz="0" w:space="0" w:color="auto"/>
      </w:divBdr>
    </w:div>
    <w:div w:id="77337985">
      <w:marLeft w:val="0"/>
      <w:marRight w:val="0"/>
      <w:marTop w:val="10"/>
      <w:marBottom w:val="10"/>
      <w:divBdr>
        <w:top w:val="none" w:sz="0" w:space="0" w:color="auto"/>
        <w:left w:val="none" w:sz="0" w:space="0" w:color="auto"/>
        <w:bottom w:val="none" w:sz="0" w:space="0" w:color="auto"/>
        <w:right w:val="none" w:sz="0" w:space="0" w:color="auto"/>
      </w:divBdr>
    </w:div>
    <w:div w:id="142891061">
      <w:marLeft w:val="0"/>
      <w:marRight w:val="0"/>
      <w:marTop w:val="10"/>
      <w:marBottom w:val="10"/>
      <w:divBdr>
        <w:top w:val="none" w:sz="0" w:space="0" w:color="auto"/>
        <w:left w:val="none" w:sz="0" w:space="0" w:color="auto"/>
        <w:bottom w:val="none" w:sz="0" w:space="0" w:color="auto"/>
        <w:right w:val="none" w:sz="0" w:space="0" w:color="auto"/>
      </w:divBdr>
    </w:div>
    <w:div w:id="221718344">
      <w:marLeft w:val="0"/>
      <w:marRight w:val="0"/>
      <w:marTop w:val="10"/>
      <w:marBottom w:val="10"/>
      <w:divBdr>
        <w:top w:val="none" w:sz="0" w:space="0" w:color="auto"/>
        <w:left w:val="none" w:sz="0" w:space="0" w:color="auto"/>
        <w:bottom w:val="none" w:sz="0" w:space="0" w:color="auto"/>
        <w:right w:val="none" w:sz="0" w:space="0" w:color="auto"/>
      </w:divBdr>
    </w:div>
    <w:div w:id="380906396">
      <w:marLeft w:val="0"/>
      <w:marRight w:val="0"/>
      <w:marTop w:val="10"/>
      <w:marBottom w:val="10"/>
      <w:divBdr>
        <w:top w:val="none" w:sz="0" w:space="0" w:color="auto"/>
        <w:left w:val="none" w:sz="0" w:space="0" w:color="auto"/>
        <w:bottom w:val="none" w:sz="0" w:space="0" w:color="auto"/>
        <w:right w:val="none" w:sz="0" w:space="0" w:color="auto"/>
      </w:divBdr>
    </w:div>
    <w:div w:id="386995652">
      <w:marLeft w:val="0"/>
      <w:marRight w:val="0"/>
      <w:marTop w:val="10"/>
      <w:marBottom w:val="10"/>
      <w:divBdr>
        <w:top w:val="none" w:sz="0" w:space="0" w:color="auto"/>
        <w:left w:val="none" w:sz="0" w:space="0" w:color="auto"/>
        <w:bottom w:val="none" w:sz="0" w:space="0" w:color="auto"/>
        <w:right w:val="none" w:sz="0" w:space="0" w:color="auto"/>
      </w:divBdr>
    </w:div>
    <w:div w:id="403264950">
      <w:marLeft w:val="0"/>
      <w:marRight w:val="0"/>
      <w:marTop w:val="10"/>
      <w:marBottom w:val="10"/>
      <w:divBdr>
        <w:top w:val="none" w:sz="0" w:space="0" w:color="auto"/>
        <w:left w:val="none" w:sz="0" w:space="0" w:color="auto"/>
        <w:bottom w:val="none" w:sz="0" w:space="0" w:color="auto"/>
        <w:right w:val="none" w:sz="0" w:space="0" w:color="auto"/>
      </w:divBdr>
    </w:div>
    <w:div w:id="429544051">
      <w:marLeft w:val="0"/>
      <w:marRight w:val="720"/>
      <w:marTop w:val="10"/>
      <w:marBottom w:val="10"/>
      <w:divBdr>
        <w:top w:val="none" w:sz="0" w:space="0" w:color="auto"/>
        <w:left w:val="none" w:sz="0" w:space="0" w:color="auto"/>
        <w:bottom w:val="none" w:sz="0" w:space="0" w:color="auto"/>
        <w:right w:val="none" w:sz="0" w:space="0" w:color="auto"/>
      </w:divBdr>
    </w:div>
    <w:div w:id="472797867">
      <w:marLeft w:val="0"/>
      <w:marRight w:val="720"/>
      <w:marTop w:val="10"/>
      <w:marBottom w:val="10"/>
      <w:divBdr>
        <w:top w:val="none" w:sz="0" w:space="0" w:color="auto"/>
        <w:left w:val="none" w:sz="0" w:space="0" w:color="auto"/>
        <w:bottom w:val="none" w:sz="0" w:space="0" w:color="auto"/>
        <w:right w:val="none" w:sz="0" w:space="0" w:color="auto"/>
      </w:divBdr>
    </w:div>
    <w:div w:id="662707687">
      <w:marLeft w:val="0"/>
      <w:marRight w:val="0"/>
      <w:marTop w:val="10"/>
      <w:marBottom w:val="10"/>
      <w:divBdr>
        <w:top w:val="none" w:sz="0" w:space="0" w:color="auto"/>
        <w:left w:val="none" w:sz="0" w:space="0" w:color="auto"/>
        <w:bottom w:val="none" w:sz="0" w:space="0" w:color="auto"/>
        <w:right w:val="none" w:sz="0" w:space="0" w:color="auto"/>
      </w:divBdr>
    </w:div>
    <w:div w:id="674574087">
      <w:marLeft w:val="0"/>
      <w:marRight w:val="0"/>
      <w:marTop w:val="10"/>
      <w:marBottom w:val="10"/>
      <w:divBdr>
        <w:top w:val="none" w:sz="0" w:space="0" w:color="auto"/>
        <w:left w:val="none" w:sz="0" w:space="0" w:color="auto"/>
        <w:bottom w:val="none" w:sz="0" w:space="0" w:color="auto"/>
        <w:right w:val="none" w:sz="0" w:space="0" w:color="auto"/>
      </w:divBdr>
    </w:div>
    <w:div w:id="690882728">
      <w:marLeft w:val="0"/>
      <w:marRight w:val="0"/>
      <w:marTop w:val="10"/>
      <w:marBottom w:val="10"/>
      <w:divBdr>
        <w:top w:val="none" w:sz="0" w:space="0" w:color="auto"/>
        <w:left w:val="none" w:sz="0" w:space="0" w:color="auto"/>
        <w:bottom w:val="none" w:sz="0" w:space="0" w:color="auto"/>
        <w:right w:val="none" w:sz="0" w:space="0" w:color="auto"/>
      </w:divBdr>
    </w:div>
    <w:div w:id="740523830">
      <w:marLeft w:val="0"/>
      <w:marRight w:val="0"/>
      <w:marTop w:val="10"/>
      <w:marBottom w:val="10"/>
      <w:divBdr>
        <w:top w:val="none" w:sz="0" w:space="0" w:color="auto"/>
        <w:left w:val="none" w:sz="0" w:space="0" w:color="auto"/>
        <w:bottom w:val="none" w:sz="0" w:space="0" w:color="auto"/>
        <w:right w:val="none" w:sz="0" w:space="0" w:color="auto"/>
      </w:divBdr>
    </w:div>
    <w:div w:id="747118164">
      <w:marLeft w:val="0"/>
      <w:marRight w:val="0"/>
      <w:marTop w:val="10"/>
      <w:marBottom w:val="10"/>
      <w:divBdr>
        <w:top w:val="none" w:sz="0" w:space="0" w:color="auto"/>
        <w:left w:val="none" w:sz="0" w:space="0" w:color="auto"/>
        <w:bottom w:val="none" w:sz="0" w:space="0" w:color="auto"/>
        <w:right w:val="none" w:sz="0" w:space="0" w:color="auto"/>
      </w:divBdr>
    </w:div>
    <w:div w:id="783034716">
      <w:marLeft w:val="0"/>
      <w:marRight w:val="0"/>
      <w:marTop w:val="10"/>
      <w:marBottom w:val="10"/>
      <w:divBdr>
        <w:top w:val="none" w:sz="0" w:space="0" w:color="auto"/>
        <w:left w:val="none" w:sz="0" w:space="0" w:color="auto"/>
        <w:bottom w:val="none" w:sz="0" w:space="0" w:color="auto"/>
        <w:right w:val="none" w:sz="0" w:space="0" w:color="auto"/>
      </w:divBdr>
    </w:div>
    <w:div w:id="819157465">
      <w:marLeft w:val="0"/>
      <w:marRight w:val="0"/>
      <w:marTop w:val="10"/>
      <w:marBottom w:val="10"/>
      <w:divBdr>
        <w:top w:val="none" w:sz="0" w:space="0" w:color="auto"/>
        <w:left w:val="none" w:sz="0" w:space="0" w:color="auto"/>
        <w:bottom w:val="none" w:sz="0" w:space="0" w:color="auto"/>
        <w:right w:val="none" w:sz="0" w:space="0" w:color="auto"/>
      </w:divBdr>
    </w:div>
    <w:div w:id="874539840">
      <w:marLeft w:val="0"/>
      <w:marRight w:val="0"/>
      <w:marTop w:val="10"/>
      <w:marBottom w:val="10"/>
      <w:divBdr>
        <w:top w:val="none" w:sz="0" w:space="0" w:color="auto"/>
        <w:left w:val="none" w:sz="0" w:space="0" w:color="auto"/>
        <w:bottom w:val="none" w:sz="0" w:space="0" w:color="auto"/>
        <w:right w:val="none" w:sz="0" w:space="0" w:color="auto"/>
      </w:divBdr>
    </w:div>
    <w:div w:id="923030905">
      <w:marLeft w:val="0"/>
      <w:marRight w:val="0"/>
      <w:marTop w:val="10"/>
      <w:marBottom w:val="10"/>
      <w:divBdr>
        <w:top w:val="none" w:sz="0" w:space="0" w:color="auto"/>
        <w:left w:val="none" w:sz="0" w:space="0" w:color="auto"/>
        <w:bottom w:val="none" w:sz="0" w:space="0" w:color="auto"/>
        <w:right w:val="none" w:sz="0" w:space="0" w:color="auto"/>
      </w:divBdr>
    </w:div>
    <w:div w:id="986669200">
      <w:marLeft w:val="0"/>
      <w:marRight w:val="720"/>
      <w:marTop w:val="10"/>
      <w:marBottom w:val="10"/>
      <w:divBdr>
        <w:top w:val="none" w:sz="0" w:space="0" w:color="auto"/>
        <w:left w:val="none" w:sz="0" w:space="0" w:color="auto"/>
        <w:bottom w:val="none" w:sz="0" w:space="0" w:color="auto"/>
        <w:right w:val="none" w:sz="0" w:space="0" w:color="auto"/>
      </w:divBdr>
    </w:div>
    <w:div w:id="1332636512">
      <w:marLeft w:val="0"/>
      <w:marRight w:val="0"/>
      <w:marTop w:val="10"/>
      <w:marBottom w:val="10"/>
      <w:divBdr>
        <w:top w:val="none" w:sz="0" w:space="0" w:color="auto"/>
        <w:left w:val="none" w:sz="0" w:space="0" w:color="auto"/>
        <w:bottom w:val="none" w:sz="0" w:space="0" w:color="auto"/>
        <w:right w:val="none" w:sz="0" w:space="0" w:color="auto"/>
      </w:divBdr>
    </w:div>
    <w:div w:id="1652831410">
      <w:marLeft w:val="0"/>
      <w:marRight w:val="0"/>
      <w:marTop w:val="10"/>
      <w:marBottom w:val="10"/>
      <w:divBdr>
        <w:top w:val="none" w:sz="0" w:space="0" w:color="auto"/>
        <w:left w:val="none" w:sz="0" w:space="0" w:color="auto"/>
        <w:bottom w:val="none" w:sz="0" w:space="0" w:color="auto"/>
        <w:right w:val="none" w:sz="0" w:space="0" w:color="auto"/>
      </w:divBdr>
    </w:div>
    <w:div w:id="1781757559">
      <w:marLeft w:val="0"/>
      <w:marRight w:val="0"/>
      <w:marTop w:val="10"/>
      <w:marBottom w:val="10"/>
      <w:divBdr>
        <w:top w:val="none" w:sz="0" w:space="0" w:color="auto"/>
        <w:left w:val="none" w:sz="0" w:space="0" w:color="auto"/>
        <w:bottom w:val="none" w:sz="0" w:space="0" w:color="auto"/>
        <w:right w:val="none" w:sz="0" w:space="0" w:color="auto"/>
      </w:divBdr>
    </w:div>
    <w:div w:id="1808013769">
      <w:marLeft w:val="0"/>
      <w:marRight w:val="720"/>
      <w:marTop w:val="10"/>
      <w:marBottom w:val="10"/>
      <w:divBdr>
        <w:top w:val="none" w:sz="0" w:space="0" w:color="auto"/>
        <w:left w:val="none" w:sz="0" w:space="0" w:color="auto"/>
        <w:bottom w:val="none" w:sz="0" w:space="0" w:color="auto"/>
        <w:right w:val="none" w:sz="0" w:space="0" w:color="auto"/>
      </w:divBdr>
    </w:div>
    <w:div w:id="1869637825">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1470</Words>
  <Characters>117</Characters>
  <Application>Microsoft Office Word</Application>
  <DocSecurity>0</DocSecurity>
  <Lines>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ray</dc:creator>
  <cp:keywords/>
  <dc:description/>
  <cp:lastModifiedBy>wang ray</cp:lastModifiedBy>
  <cp:revision>3</cp:revision>
  <dcterms:created xsi:type="dcterms:W3CDTF">2021-03-23T15:31:00Z</dcterms:created>
  <dcterms:modified xsi:type="dcterms:W3CDTF">2021-03-23T15:43:00Z</dcterms:modified>
</cp:coreProperties>
</file>