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96F6" w14:textId="77777777" w:rsidR="00000000" w:rsidRDefault="00013AE9">
      <w:pPr>
        <w:spacing w:line="500" w:lineRule="atLeast"/>
        <w:jc w:val="center"/>
        <w:divId w:val="126815318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4859253F" w14:textId="77777777" w:rsidR="00000000" w:rsidRDefault="00013AE9">
      <w:pPr>
        <w:spacing w:line="500" w:lineRule="atLeast"/>
        <w:jc w:val="center"/>
        <w:divId w:val="114362283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EF6BF79" w14:textId="77777777" w:rsidR="00000000" w:rsidRDefault="00013AE9">
      <w:pPr>
        <w:spacing w:line="500" w:lineRule="atLeast"/>
        <w:jc w:val="right"/>
        <w:divId w:val="4253506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）温平商初字第</w:t>
      </w:r>
      <w:r>
        <w:rPr>
          <w:rFonts w:hint="eastAsia"/>
          <w:sz w:val="30"/>
          <w:szCs w:val="30"/>
        </w:rPr>
        <w:t>535</w:t>
      </w:r>
      <w:r>
        <w:rPr>
          <w:rFonts w:hint="eastAsia"/>
          <w:sz w:val="30"/>
          <w:szCs w:val="30"/>
        </w:rPr>
        <w:t>号</w:t>
      </w:r>
    </w:p>
    <w:p w14:paraId="7B1C59C6" w14:textId="77777777" w:rsidR="00000000" w:rsidRDefault="00013AE9">
      <w:pPr>
        <w:spacing w:line="500" w:lineRule="atLeast"/>
        <w:ind w:firstLine="600"/>
        <w:divId w:val="2066752416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原告：薛慧敏</w:t>
      </w:r>
      <w:r>
        <w:rPr>
          <w:rFonts w:hint="eastAsia"/>
          <w:sz w:val="30"/>
          <w:szCs w:val="30"/>
        </w:rPr>
        <w:t>。</w:t>
      </w:r>
    </w:p>
    <w:p w14:paraId="09ACF273" w14:textId="77777777" w:rsidR="00000000" w:rsidRDefault="00013AE9">
      <w:pPr>
        <w:spacing w:line="500" w:lineRule="atLeast"/>
        <w:ind w:firstLine="600"/>
        <w:divId w:val="1204903091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被告：倪林林。</w:t>
      </w:r>
    </w:p>
    <w:p w14:paraId="4ADDE072" w14:textId="77777777" w:rsidR="00000000" w:rsidRDefault="00013AE9">
      <w:pPr>
        <w:spacing w:line="500" w:lineRule="atLeast"/>
        <w:ind w:firstLine="600"/>
        <w:divId w:val="17823830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原告薛慧敏诉被告倪林林民间借贷纠纷一案，本院于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日受理后，依法由代理审判员杨茜茜适用简易程序于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日公开开庭进行了审理。原告薛慧敏到庭参加诉讼，被告倪林林经本院传票传唤无正当理由拒不到庭。本案现已审理终结。</w:t>
      </w:r>
    </w:p>
    <w:p w14:paraId="3CF857DF" w14:textId="77777777" w:rsidR="00000000" w:rsidRDefault="00013AE9">
      <w:pPr>
        <w:spacing w:line="500" w:lineRule="atLeast"/>
        <w:ind w:firstLine="600"/>
        <w:divId w:val="1020620436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原告薛慧敏起诉称：</w:t>
      </w:r>
      <w:r w:rsidRPr="00945252">
        <w:rPr>
          <w:rFonts w:hint="eastAsia"/>
          <w:sz w:val="30"/>
          <w:szCs w:val="30"/>
          <w:highlight w:val="yellow"/>
        </w:rPr>
        <w:t>2014</w:t>
      </w:r>
      <w:r w:rsidRPr="00945252">
        <w:rPr>
          <w:rFonts w:hint="eastAsia"/>
          <w:sz w:val="30"/>
          <w:szCs w:val="30"/>
          <w:highlight w:val="yellow"/>
        </w:rPr>
        <w:t>年</w:t>
      </w:r>
      <w:r w:rsidRPr="00945252">
        <w:rPr>
          <w:rFonts w:hint="eastAsia"/>
          <w:sz w:val="30"/>
          <w:szCs w:val="30"/>
          <w:highlight w:val="yellow"/>
        </w:rPr>
        <w:t>4</w:t>
      </w:r>
      <w:r w:rsidRPr="00945252">
        <w:rPr>
          <w:rFonts w:hint="eastAsia"/>
          <w:sz w:val="30"/>
          <w:szCs w:val="30"/>
          <w:highlight w:val="yellow"/>
        </w:rPr>
        <w:t>月</w:t>
      </w:r>
      <w:r w:rsidRPr="00945252">
        <w:rPr>
          <w:rFonts w:hint="eastAsia"/>
          <w:sz w:val="30"/>
          <w:szCs w:val="30"/>
          <w:highlight w:val="yellow"/>
        </w:rPr>
        <w:t>3</w:t>
      </w:r>
      <w:r w:rsidRPr="00945252">
        <w:rPr>
          <w:rFonts w:hint="eastAsia"/>
          <w:sz w:val="30"/>
          <w:szCs w:val="30"/>
          <w:highlight w:val="yellow"/>
        </w:rPr>
        <w:t>日，被告倪林林以资金周转困难为由</w:t>
      </w:r>
      <w:r w:rsidRPr="00945252">
        <w:rPr>
          <w:rFonts w:hint="eastAsia"/>
          <w:sz w:val="30"/>
          <w:szCs w:val="30"/>
          <w:highlight w:val="yellow"/>
        </w:rPr>
        <w:t>，向原告薛慧敏借款人民币</w:t>
      </w:r>
      <w:r w:rsidRPr="00945252">
        <w:rPr>
          <w:rFonts w:hint="eastAsia"/>
          <w:sz w:val="30"/>
          <w:szCs w:val="30"/>
          <w:highlight w:val="yellow"/>
        </w:rPr>
        <w:t>3</w:t>
      </w:r>
      <w:r w:rsidRPr="00945252">
        <w:rPr>
          <w:rFonts w:hint="eastAsia"/>
          <w:sz w:val="30"/>
          <w:szCs w:val="30"/>
          <w:highlight w:val="yellow"/>
        </w:rPr>
        <w:t>万元，口头约定借款月利率为</w:t>
      </w:r>
      <w:r w:rsidRPr="00945252">
        <w:rPr>
          <w:rFonts w:hint="eastAsia"/>
          <w:sz w:val="30"/>
          <w:szCs w:val="30"/>
          <w:highlight w:val="yellow"/>
        </w:rPr>
        <w:t>1%</w:t>
      </w:r>
      <w:r w:rsidRPr="00945252">
        <w:rPr>
          <w:rFonts w:hint="eastAsia"/>
          <w:sz w:val="30"/>
          <w:szCs w:val="30"/>
          <w:highlight w:val="yellow"/>
        </w:rPr>
        <w:t>，原告于当日将借款现金交付被告，并由被告出具欠条一份，并口头约定于</w:t>
      </w:r>
      <w:r w:rsidRPr="00945252">
        <w:rPr>
          <w:rFonts w:hint="eastAsia"/>
          <w:sz w:val="30"/>
          <w:szCs w:val="30"/>
          <w:highlight w:val="yellow"/>
        </w:rPr>
        <w:t>2014</w:t>
      </w:r>
      <w:r w:rsidRPr="00945252">
        <w:rPr>
          <w:rFonts w:hint="eastAsia"/>
          <w:sz w:val="30"/>
          <w:szCs w:val="30"/>
          <w:highlight w:val="yellow"/>
        </w:rPr>
        <w:t>年</w:t>
      </w:r>
      <w:r w:rsidRPr="00945252">
        <w:rPr>
          <w:rFonts w:hint="eastAsia"/>
          <w:sz w:val="30"/>
          <w:szCs w:val="30"/>
          <w:highlight w:val="yellow"/>
        </w:rPr>
        <w:t>5</w:t>
      </w:r>
      <w:r w:rsidRPr="00945252">
        <w:rPr>
          <w:rFonts w:hint="eastAsia"/>
          <w:sz w:val="30"/>
          <w:szCs w:val="30"/>
          <w:highlight w:val="yellow"/>
        </w:rPr>
        <w:t>月底前偿还。现还款期限届满，原告多次要求被告还款，借款本金及利息被告至今未</w:t>
      </w:r>
      <w:r w:rsidRPr="00945252">
        <w:rPr>
          <w:rFonts w:hint="eastAsia"/>
          <w:sz w:val="30"/>
          <w:szCs w:val="30"/>
          <w:highlight w:val="yellow"/>
        </w:rPr>
        <w:t>还</w:t>
      </w:r>
      <w:r>
        <w:rPr>
          <w:rFonts w:hint="eastAsia"/>
          <w:sz w:val="30"/>
          <w:szCs w:val="30"/>
        </w:rPr>
        <w:t>。</w:t>
      </w:r>
      <w:r w:rsidRPr="00945252">
        <w:rPr>
          <w:rFonts w:hint="eastAsia"/>
          <w:sz w:val="30"/>
          <w:szCs w:val="30"/>
          <w:highlight w:val="yellow"/>
        </w:rPr>
        <w:t>现请求判令：</w:t>
      </w:r>
      <w:r w:rsidRPr="00945252">
        <w:rPr>
          <w:rFonts w:hint="eastAsia"/>
          <w:sz w:val="30"/>
          <w:szCs w:val="30"/>
          <w:highlight w:val="yellow"/>
        </w:rPr>
        <w:t>1</w:t>
      </w:r>
      <w:r w:rsidRPr="00945252">
        <w:rPr>
          <w:rFonts w:hint="eastAsia"/>
          <w:sz w:val="30"/>
          <w:szCs w:val="30"/>
          <w:highlight w:val="yellow"/>
        </w:rPr>
        <w:t>、被告倪林林立即偿还原告借款本金</w:t>
      </w:r>
      <w:r w:rsidRPr="00945252">
        <w:rPr>
          <w:rFonts w:hint="eastAsia"/>
          <w:sz w:val="30"/>
          <w:szCs w:val="30"/>
          <w:highlight w:val="yellow"/>
        </w:rPr>
        <w:t>30000</w:t>
      </w:r>
      <w:r w:rsidRPr="00945252">
        <w:rPr>
          <w:rFonts w:hint="eastAsia"/>
          <w:sz w:val="30"/>
          <w:szCs w:val="30"/>
          <w:highlight w:val="yellow"/>
        </w:rPr>
        <w:t>元及利息（从</w:t>
      </w:r>
      <w:r w:rsidRPr="00945252">
        <w:rPr>
          <w:rFonts w:hint="eastAsia"/>
          <w:sz w:val="30"/>
          <w:szCs w:val="30"/>
          <w:highlight w:val="yellow"/>
        </w:rPr>
        <w:t>2014</w:t>
      </w:r>
      <w:r w:rsidRPr="00945252">
        <w:rPr>
          <w:rFonts w:hint="eastAsia"/>
          <w:sz w:val="30"/>
          <w:szCs w:val="30"/>
          <w:highlight w:val="yellow"/>
        </w:rPr>
        <w:t>年</w:t>
      </w:r>
      <w:r w:rsidRPr="00945252">
        <w:rPr>
          <w:rFonts w:hint="eastAsia"/>
          <w:sz w:val="30"/>
          <w:szCs w:val="30"/>
          <w:highlight w:val="yellow"/>
        </w:rPr>
        <w:t>4</w:t>
      </w:r>
      <w:r w:rsidRPr="00945252">
        <w:rPr>
          <w:rFonts w:hint="eastAsia"/>
          <w:sz w:val="30"/>
          <w:szCs w:val="30"/>
          <w:highlight w:val="yellow"/>
        </w:rPr>
        <w:t>月</w:t>
      </w:r>
      <w:r w:rsidRPr="00945252">
        <w:rPr>
          <w:rFonts w:hint="eastAsia"/>
          <w:sz w:val="30"/>
          <w:szCs w:val="30"/>
          <w:highlight w:val="yellow"/>
        </w:rPr>
        <w:t>3</w:t>
      </w:r>
      <w:r w:rsidRPr="00945252">
        <w:rPr>
          <w:rFonts w:hint="eastAsia"/>
          <w:sz w:val="30"/>
          <w:szCs w:val="30"/>
          <w:highlight w:val="yellow"/>
        </w:rPr>
        <w:t>日起按月利率</w:t>
      </w:r>
      <w:r w:rsidRPr="00945252">
        <w:rPr>
          <w:rFonts w:hint="eastAsia"/>
          <w:sz w:val="30"/>
          <w:szCs w:val="30"/>
          <w:highlight w:val="yellow"/>
        </w:rPr>
        <w:t>1%</w:t>
      </w:r>
      <w:r w:rsidRPr="00945252">
        <w:rPr>
          <w:rFonts w:hint="eastAsia"/>
          <w:sz w:val="30"/>
          <w:szCs w:val="30"/>
          <w:highlight w:val="yellow"/>
        </w:rPr>
        <w:t>计算至实际偿还之日止）；</w:t>
      </w:r>
      <w:r w:rsidRPr="00945252">
        <w:rPr>
          <w:rFonts w:hint="eastAsia"/>
          <w:sz w:val="30"/>
          <w:szCs w:val="30"/>
          <w:highlight w:val="yellow"/>
        </w:rPr>
        <w:t>2</w:t>
      </w:r>
      <w:r w:rsidRPr="00945252">
        <w:rPr>
          <w:rFonts w:hint="eastAsia"/>
          <w:sz w:val="30"/>
          <w:szCs w:val="30"/>
          <w:highlight w:val="yellow"/>
        </w:rPr>
        <w:t>、本案诉讼费由被告承担。</w:t>
      </w:r>
    </w:p>
    <w:p w14:paraId="1E4FD36A" w14:textId="77777777" w:rsidR="00000000" w:rsidRDefault="00013AE9">
      <w:pPr>
        <w:spacing w:line="500" w:lineRule="atLeast"/>
        <w:ind w:firstLine="600"/>
        <w:divId w:val="1506243612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原告在本院指定的举证期限内提交如下证据：</w:t>
      </w:r>
      <w:r w:rsidRPr="00945252">
        <w:rPr>
          <w:rFonts w:hint="eastAsia"/>
          <w:sz w:val="30"/>
          <w:szCs w:val="30"/>
          <w:highlight w:val="yellow"/>
        </w:rPr>
        <w:t>1.</w:t>
      </w:r>
      <w:r w:rsidRPr="00945252">
        <w:rPr>
          <w:rFonts w:hint="eastAsia"/>
          <w:sz w:val="30"/>
          <w:szCs w:val="30"/>
          <w:highlight w:val="yellow"/>
        </w:rPr>
        <w:t>原告身份证，证明原告主体资格；</w:t>
      </w:r>
      <w:r w:rsidRPr="00945252">
        <w:rPr>
          <w:rFonts w:hint="eastAsia"/>
          <w:sz w:val="30"/>
          <w:szCs w:val="30"/>
          <w:highlight w:val="yellow"/>
        </w:rPr>
        <w:t>2.</w:t>
      </w:r>
      <w:r w:rsidRPr="00945252">
        <w:rPr>
          <w:rFonts w:hint="eastAsia"/>
          <w:sz w:val="30"/>
          <w:szCs w:val="30"/>
          <w:highlight w:val="yellow"/>
        </w:rPr>
        <w:t>被告户籍证明，证明被告主体资格；</w:t>
      </w:r>
      <w:r w:rsidRPr="00945252">
        <w:rPr>
          <w:rFonts w:hint="eastAsia"/>
          <w:sz w:val="30"/>
          <w:szCs w:val="30"/>
          <w:highlight w:val="yellow"/>
        </w:rPr>
        <w:t>3.</w:t>
      </w:r>
      <w:r w:rsidRPr="00945252">
        <w:rPr>
          <w:rFonts w:hint="eastAsia"/>
          <w:sz w:val="30"/>
          <w:szCs w:val="30"/>
          <w:highlight w:val="yellow"/>
        </w:rPr>
        <w:t>欠条，证明原被告债权债务关系的事实。</w:t>
      </w:r>
    </w:p>
    <w:p w14:paraId="776E5555" w14:textId="77777777" w:rsidR="00000000" w:rsidRDefault="00013AE9">
      <w:pPr>
        <w:spacing w:line="500" w:lineRule="atLeast"/>
        <w:ind w:firstLine="600"/>
        <w:divId w:val="1853951585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被告倪林林未作答辩，亦未在本院指定的举证期限内提供证据。</w:t>
      </w:r>
    </w:p>
    <w:p w14:paraId="5ECC9730" w14:textId="77777777" w:rsidR="00000000" w:rsidRDefault="00013AE9">
      <w:pPr>
        <w:spacing w:line="500" w:lineRule="atLeast"/>
        <w:ind w:firstLine="600"/>
        <w:divId w:val="4699773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上述证据经当庭出示，被告倪林林经本院合法传唤无正当理由拒不到庭参加诉讼，视为放弃对以上证据进行质证的权利。</w:t>
      </w:r>
      <w:r w:rsidRPr="00945252">
        <w:rPr>
          <w:rFonts w:hint="eastAsia"/>
          <w:sz w:val="30"/>
          <w:szCs w:val="30"/>
          <w:highlight w:val="yellow"/>
        </w:rPr>
        <w:t>本院认为，原告提供的证据</w:t>
      </w:r>
      <w:proofErr w:type="gramStart"/>
      <w:r w:rsidRPr="00945252">
        <w:rPr>
          <w:rFonts w:hint="eastAsia"/>
          <w:sz w:val="30"/>
          <w:szCs w:val="30"/>
          <w:highlight w:val="yellow"/>
        </w:rPr>
        <w:t>系依法</w:t>
      </w:r>
      <w:proofErr w:type="gramEnd"/>
      <w:r w:rsidRPr="00945252">
        <w:rPr>
          <w:rFonts w:hint="eastAsia"/>
          <w:sz w:val="30"/>
          <w:szCs w:val="30"/>
          <w:highlight w:val="yellow"/>
        </w:rPr>
        <w:t>收集，内容</w:t>
      </w:r>
      <w:r w:rsidRPr="00945252">
        <w:rPr>
          <w:rFonts w:hint="eastAsia"/>
          <w:sz w:val="30"/>
          <w:szCs w:val="30"/>
          <w:highlight w:val="yellow"/>
        </w:rPr>
        <w:t>客观真实，具备关联性且具有证明效力，本院予以确认。</w:t>
      </w:r>
    </w:p>
    <w:p w14:paraId="69D0E945" w14:textId="77777777" w:rsidR="00000000" w:rsidRDefault="00013AE9">
      <w:pPr>
        <w:spacing w:line="500" w:lineRule="atLeast"/>
        <w:ind w:firstLine="600"/>
        <w:divId w:val="13576611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结合上述认定的证据及原告的陈述，</w:t>
      </w:r>
      <w:r w:rsidRPr="00945252">
        <w:rPr>
          <w:rFonts w:hint="eastAsia"/>
          <w:sz w:val="30"/>
          <w:szCs w:val="30"/>
          <w:highlight w:val="yellow"/>
        </w:rPr>
        <w:t>本院认定本案的事实如下：</w:t>
      </w:r>
      <w:r w:rsidRPr="00945252">
        <w:rPr>
          <w:rFonts w:hint="eastAsia"/>
          <w:sz w:val="30"/>
          <w:szCs w:val="30"/>
          <w:highlight w:val="yellow"/>
        </w:rPr>
        <w:t>2014</w:t>
      </w:r>
      <w:r w:rsidRPr="00945252">
        <w:rPr>
          <w:rFonts w:hint="eastAsia"/>
          <w:sz w:val="30"/>
          <w:szCs w:val="30"/>
          <w:highlight w:val="yellow"/>
        </w:rPr>
        <w:t>年</w:t>
      </w:r>
      <w:r w:rsidRPr="00945252">
        <w:rPr>
          <w:rFonts w:hint="eastAsia"/>
          <w:sz w:val="30"/>
          <w:szCs w:val="30"/>
          <w:highlight w:val="yellow"/>
        </w:rPr>
        <w:t>4</w:t>
      </w:r>
      <w:r w:rsidRPr="00945252">
        <w:rPr>
          <w:rFonts w:hint="eastAsia"/>
          <w:sz w:val="30"/>
          <w:szCs w:val="30"/>
          <w:highlight w:val="yellow"/>
        </w:rPr>
        <w:t>月</w:t>
      </w:r>
      <w:r w:rsidRPr="00945252">
        <w:rPr>
          <w:rFonts w:hint="eastAsia"/>
          <w:sz w:val="30"/>
          <w:szCs w:val="30"/>
          <w:highlight w:val="yellow"/>
        </w:rPr>
        <w:t>3</w:t>
      </w:r>
      <w:r w:rsidRPr="00945252">
        <w:rPr>
          <w:rFonts w:hint="eastAsia"/>
          <w:sz w:val="30"/>
          <w:szCs w:val="30"/>
          <w:highlight w:val="yellow"/>
        </w:rPr>
        <w:t>日，被告倪林林向原告出具欠条一份，载明“今欠薛慧敏人民币叁万元整，兹定于五月底确保归还，（原购房预订款）”。欠条出具后，被告倪林林至今分文未还。</w:t>
      </w:r>
    </w:p>
    <w:p w14:paraId="0E91FE4C" w14:textId="77777777" w:rsidR="00000000" w:rsidRDefault="00013AE9">
      <w:pPr>
        <w:spacing w:line="500" w:lineRule="atLeast"/>
        <w:ind w:firstLine="600"/>
        <w:divId w:val="20125616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本院认为：依据原被告《欠条》的约定，被告倪林林欠原告薛慧敏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元的事实清楚，双方债权债务关系明确，被告应依约向原告履行还款义务，现还款期限届满，欠款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元被告倪林林至今未还，显属违约，现原告要求被告偿还欠款</w:t>
      </w:r>
      <w:r>
        <w:rPr>
          <w:rFonts w:hint="eastAsia"/>
          <w:sz w:val="30"/>
          <w:szCs w:val="30"/>
        </w:rPr>
        <w:t>30000</w:t>
      </w:r>
      <w:r>
        <w:rPr>
          <w:rFonts w:hint="eastAsia"/>
          <w:sz w:val="30"/>
          <w:szCs w:val="30"/>
        </w:rPr>
        <w:t>元，于法有据，</w:t>
      </w:r>
      <w:r>
        <w:rPr>
          <w:rFonts w:hint="eastAsia"/>
          <w:sz w:val="30"/>
          <w:szCs w:val="30"/>
        </w:rPr>
        <w:t>本院予以支持。</w:t>
      </w:r>
      <w:r w:rsidRPr="000732C4">
        <w:rPr>
          <w:rFonts w:hint="eastAsia"/>
          <w:sz w:val="30"/>
          <w:szCs w:val="30"/>
          <w:highlight w:val="yellow"/>
        </w:rPr>
        <w:t>双方约定还款期限为</w:t>
      </w:r>
      <w:r w:rsidRPr="000732C4">
        <w:rPr>
          <w:rFonts w:hint="eastAsia"/>
          <w:sz w:val="30"/>
          <w:szCs w:val="30"/>
          <w:highlight w:val="yellow"/>
        </w:rPr>
        <w:t>2014</w:t>
      </w:r>
      <w:r w:rsidRPr="000732C4">
        <w:rPr>
          <w:rFonts w:hint="eastAsia"/>
          <w:sz w:val="30"/>
          <w:szCs w:val="30"/>
          <w:highlight w:val="yellow"/>
        </w:rPr>
        <w:t>年</w:t>
      </w:r>
      <w:r w:rsidRPr="000732C4">
        <w:rPr>
          <w:rFonts w:hint="eastAsia"/>
          <w:sz w:val="30"/>
          <w:szCs w:val="30"/>
          <w:highlight w:val="yellow"/>
        </w:rPr>
        <w:t>5</w:t>
      </w:r>
      <w:r w:rsidRPr="000732C4">
        <w:rPr>
          <w:rFonts w:hint="eastAsia"/>
          <w:sz w:val="30"/>
          <w:szCs w:val="30"/>
          <w:highlight w:val="yellow"/>
        </w:rPr>
        <w:t>月底，现原告主张自</w:t>
      </w:r>
      <w:r w:rsidRPr="000732C4">
        <w:rPr>
          <w:rFonts w:hint="eastAsia"/>
          <w:sz w:val="30"/>
          <w:szCs w:val="30"/>
          <w:highlight w:val="yellow"/>
        </w:rPr>
        <w:t>2014</w:t>
      </w:r>
      <w:r w:rsidRPr="000732C4">
        <w:rPr>
          <w:rFonts w:hint="eastAsia"/>
          <w:sz w:val="30"/>
          <w:szCs w:val="30"/>
          <w:highlight w:val="yellow"/>
        </w:rPr>
        <w:t>年</w:t>
      </w:r>
      <w:r w:rsidRPr="000732C4">
        <w:rPr>
          <w:rFonts w:hint="eastAsia"/>
          <w:sz w:val="30"/>
          <w:szCs w:val="30"/>
          <w:highlight w:val="yellow"/>
        </w:rPr>
        <w:t>4</w:t>
      </w:r>
      <w:r w:rsidRPr="000732C4">
        <w:rPr>
          <w:rFonts w:hint="eastAsia"/>
          <w:sz w:val="30"/>
          <w:szCs w:val="30"/>
          <w:highlight w:val="yellow"/>
        </w:rPr>
        <w:t>月</w:t>
      </w:r>
      <w:r w:rsidRPr="000732C4">
        <w:rPr>
          <w:rFonts w:hint="eastAsia"/>
          <w:sz w:val="30"/>
          <w:szCs w:val="30"/>
          <w:highlight w:val="yellow"/>
        </w:rPr>
        <w:t>3</w:t>
      </w:r>
      <w:r w:rsidRPr="000732C4">
        <w:rPr>
          <w:rFonts w:hint="eastAsia"/>
          <w:sz w:val="30"/>
          <w:szCs w:val="30"/>
          <w:highlight w:val="yellow"/>
        </w:rPr>
        <w:t>日起至还款之日止按月利率</w:t>
      </w:r>
      <w:r w:rsidRPr="000732C4">
        <w:rPr>
          <w:rFonts w:hint="eastAsia"/>
          <w:sz w:val="30"/>
          <w:szCs w:val="30"/>
          <w:highlight w:val="yellow"/>
        </w:rPr>
        <w:t>1%</w:t>
      </w:r>
      <w:r w:rsidRPr="000732C4">
        <w:rPr>
          <w:rFonts w:hint="eastAsia"/>
          <w:sz w:val="30"/>
          <w:szCs w:val="30"/>
          <w:highlight w:val="yellow"/>
        </w:rPr>
        <w:t>计算利息</w:t>
      </w:r>
      <w:r>
        <w:rPr>
          <w:rFonts w:hint="eastAsia"/>
          <w:sz w:val="30"/>
          <w:szCs w:val="30"/>
        </w:rPr>
        <w:t>，</w:t>
      </w:r>
      <w:r w:rsidRPr="000732C4">
        <w:rPr>
          <w:rFonts w:hint="eastAsia"/>
          <w:sz w:val="30"/>
          <w:szCs w:val="30"/>
          <w:highlight w:val="yellow"/>
        </w:rPr>
        <w:t>本院认为，原告没有证据证明原被告之间口头约定利息</w:t>
      </w:r>
      <w:r>
        <w:rPr>
          <w:rFonts w:hint="eastAsia"/>
          <w:sz w:val="30"/>
          <w:szCs w:val="30"/>
        </w:rPr>
        <w:t>，故本案利息宜从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起按中国人民银行同期同类贷款基准利率计算至实际偿还之日止。原告主张其余利息，本院不予支持。被告倪林林经本院合法传唤无正当理由拒不到庭参加诉讼，应按缺席处理。据此，依照《中华人民共和国合同法》第六十条、第二百零六条、第二百零七条、第二百一十一条第一款，《中华人民共和国民事诉讼法》第一百四十四条之规定，判决如下：</w:t>
      </w:r>
    </w:p>
    <w:p w14:paraId="11D55140" w14:textId="77777777" w:rsidR="00000000" w:rsidRPr="00945252" w:rsidRDefault="00013AE9">
      <w:pPr>
        <w:spacing w:line="500" w:lineRule="atLeast"/>
        <w:ind w:firstLine="600"/>
        <w:divId w:val="1773548603"/>
        <w:rPr>
          <w:rFonts w:hint="eastAsia"/>
          <w:sz w:val="30"/>
          <w:szCs w:val="30"/>
          <w:highlight w:val="yellow"/>
        </w:rPr>
      </w:pPr>
      <w:r w:rsidRPr="00945252">
        <w:rPr>
          <w:rFonts w:hint="eastAsia"/>
          <w:sz w:val="30"/>
          <w:szCs w:val="30"/>
          <w:highlight w:val="yellow"/>
        </w:rPr>
        <w:t>一</w:t>
      </w:r>
      <w:r w:rsidRPr="00945252">
        <w:rPr>
          <w:rFonts w:hint="eastAsia"/>
          <w:sz w:val="30"/>
          <w:szCs w:val="30"/>
          <w:highlight w:val="yellow"/>
        </w:rPr>
        <w:t>、限被告倪林林于本判决生效之日起十日内偿还原告薛慧敏欠款</w:t>
      </w:r>
      <w:r w:rsidRPr="00945252">
        <w:rPr>
          <w:rFonts w:hint="eastAsia"/>
          <w:sz w:val="30"/>
          <w:szCs w:val="30"/>
          <w:highlight w:val="yellow"/>
        </w:rPr>
        <w:t>30000</w:t>
      </w:r>
      <w:r w:rsidRPr="00945252">
        <w:rPr>
          <w:rFonts w:hint="eastAsia"/>
          <w:sz w:val="30"/>
          <w:szCs w:val="30"/>
          <w:highlight w:val="yellow"/>
        </w:rPr>
        <w:t>元及利息（自</w:t>
      </w:r>
      <w:r w:rsidRPr="00945252">
        <w:rPr>
          <w:rFonts w:hint="eastAsia"/>
          <w:sz w:val="30"/>
          <w:szCs w:val="30"/>
          <w:highlight w:val="yellow"/>
        </w:rPr>
        <w:t>2014</w:t>
      </w:r>
      <w:r w:rsidRPr="00945252">
        <w:rPr>
          <w:rFonts w:hint="eastAsia"/>
          <w:sz w:val="30"/>
          <w:szCs w:val="30"/>
          <w:highlight w:val="yellow"/>
        </w:rPr>
        <w:t>年</w:t>
      </w:r>
      <w:r w:rsidRPr="00945252">
        <w:rPr>
          <w:rFonts w:hint="eastAsia"/>
          <w:sz w:val="30"/>
          <w:szCs w:val="30"/>
          <w:highlight w:val="yellow"/>
        </w:rPr>
        <w:t>6</w:t>
      </w:r>
      <w:r w:rsidRPr="00945252">
        <w:rPr>
          <w:rFonts w:hint="eastAsia"/>
          <w:sz w:val="30"/>
          <w:szCs w:val="30"/>
          <w:highlight w:val="yellow"/>
        </w:rPr>
        <w:t>月</w:t>
      </w:r>
      <w:r w:rsidRPr="00945252">
        <w:rPr>
          <w:rFonts w:hint="eastAsia"/>
          <w:sz w:val="30"/>
          <w:szCs w:val="30"/>
          <w:highlight w:val="yellow"/>
        </w:rPr>
        <w:t>1</w:t>
      </w:r>
      <w:r w:rsidRPr="00945252">
        <w:rPr>
          <w:rFonts w:hint="eastAsia"/>
          <w:sz w:val="30"/>
          <w:szCs w:val="30"/>
          <w:highlight w:val="yellow"/>
        </w:rPr>
        <w:t>日起按中国人民银行同期同类贷款基准利率计算至实际偿还之日止）；</w:t>
      </w:r>
    </w:p>
    <w:p w14:paraId="3F9ABB19" w14:textId="77777777" w:rsidR="00000000" w:rsidRDefault="00013AE9">
      <w:pPr>
        <w:spacing w:line="500" w:lineRule="atLeast"/>
        <w:ind w:firstLine="600"/>
        <w:divId w:val="1214736767"/>
        <w:rPr>
          <w:rFonts w:hint="eastAsia"/>
          <w:sz w:val="30"/>
          <w:szCs w:val="30"/>
        </w:rPr>
      </w:pPr>
      <w:r w:rsidRPr="00945252">
        <w:rPr>
          <w:rFonts w:hint="eastAsia"/>
          <w:sz w:val="30"/>
          <w:szCs w:val="30"/>
          <w:highlight w:val="yellow"/>
        </w:rPr>
        <w:t>二、驳回原告其他诉讼请求。</w:t>
      </w:r>
    </w:p>
    <w:p w14:paraId="2E08866D" w14:textId="77777777" w:rsidR="00000000" w:rsidRDefault="00013AE9">
      <w:pPr>
        <w:spacing w:line="500" w:lineRule="atLeast"/>
        <w:ind w:firstLine="600"/>
        <w:divId w:val="15973261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1819BCFF" w14:textId="77777777" w:rsidR="00000000" w:rsidRDefault="00013AE9">
      <w:pPr>
        <w:spacing w:line="500" w:lineRule="atLeast"/>
        <w:ind w:firstLine="600"/>
        <w:divId w:val="16359852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案件受理费</w:t>
      </w:r>
      <w:r>
        <w:rPr>
          <w:rFonts w:hint="eastAsia"/>
          <w:sz w:val="30"/>
          <w:szCs w:val="30"/>
        </w:rPr>
        <w:t>648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324</w:t>
      </w:r>
      <w:r>
        <w:rPr>
          <w:rFonts w:hint="eastAsia"/>
          <w:sz w:val="30"/>
          <w:szCs w:val="30"/>
        </w:rPr>
        <w:t>元，由倪林林负担</w:t>
      </w:r>
      <w:r>
        <w:rPr>
          <w:rFonts w:hint="eastAsia"/>
          <w:sz w:val="30"/>
          <w:szCs w:val="30"/>
        </w:rPr>
        <w:t>295.50</w:t>
      </w:r>
      <w:r>
        <w:rPr>
          <w:rFonts w:hint="eastAsia"/>
          <w:sz w:val="30"/>
          <w:szCs w:val="30"/>
        </w:rPr>
        <w:t>元，由薛慧敏负担</w:t>
      </w:r>
      <w:r>
        <w:rPr>
          <w:rFonts w:hint="eastAsia"/>
          <w:sz w:val="30"/>
          <w:szCs w:val="30"/>
        </w:rPr>
        <w:t>28.50</w:t>
      </w:r>
      <w:r>
        <w:rPr>
          <w:rFonts w:hint="eastAsia"/>
          <w:sz w:val="30"/>
          <w:szCs w:val="30"/>
        </w:rPr>
        <w:t>元。</w:t>
      </w:r>
    </w:p>
    <w:p w14:paraId="2E743B5C" w14:textId="77777777" w:rsidR="00000000" w:rsidRDefault="00013AE9">
      <w:pPr>
        <w:spacing w:line="500" w:lineRule="atLeast"/>
        <w:ind w:firstLine="600"/>
        <w:divId w:val="12273799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如不服本判决，可在判决书送达之日起十五日内向本院递交上诉状，并按对方当事人的人数提出副本，上诉于浙</w:t>
      </w:r>
      <w:r>
        <w:rPr>
          <w:rFonts w:hint="eastAsia"/>
          <w:sz w:val="30"/>
          <w:szCs w:val="30"/>
        </w:rPr>
        <w:t>江省温州市中级人民法院（上诉受理费</w:t>
      </w:r>
      <w:r>
        <w:rPr>
          <w:rFonts w:hint="eastAsia"/>
          <w:sz w:val="30"/>
          <w:szCs w:val="30"/>
        </w:rPr>
        <w:t>648</w:t>
      </w:r>
      <w:r>
        <w:rPr>
          <w:rFonts w:hint="eastAsia"/>
          <w:sz w:val="30"/>
          <w:szCs w:val="30"/>
        </w:rPr>
        <w:t>元，至迟在递交上诉状之日起七日内，预交到温州市中级人民法院，或电汇至温州市财政局非税收入结算户，开户行农行温州市分行，账号：</w:t>
      </w:r>
      <w:r>
        <w:rPr>
          <w:rFonts w:hint="eastAsia"/>
          <w:sz w:val="30"/>
          <w:szCs w:val="30"/>
        </w:rPr>
        <w:t>192999010400031950013</w:t>
      </w:r>
      <w:r>
        <w:rPr>
          <w:rFonts w:hint="eastAsia"/>
          <w:sz w:val="30"/>
          <w:szCs w:val="30"/>
        </w:rPr>
        <w:t>，逾期不交按自动撤回上诉处理）</w:t>
      </w:r>
    </w:p>
    <w:p w14:paraId="3C15FF28" w14:textId="77777777" w:rsidR="00000000" w:rsidRDefault="00013AE9">
      <w:pPr>
        <w:spacing w:line="500" w:lineRule="atLeast"/>
        <w:ind w:firstLine="600"/>
        <w:divId w:val="5305357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32EA66FE" w14:textId="77777777" w:rsidR="00000000" w:rsidRDefault="00013AE9">
      <w:pPr>
        <w:spacing w:line="500" w:lineRule="atLeast"/>
        <w:jc w:val="right"/>
        <w:divId w:val="15249785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杨茜茜</w:t>
      </w:r>
    </w:p>
    <w:p w14:paraId="657DE05C" w14:textId="77777777" w:rsidR="00000000" w:rsidRDefault="00013AE9">
      <w:pPr>
        <w:spacing w:line="500" w:lineRule="atLeast"/>
        <w:jc w:val="right"/>
        <w:divId w:val="17464170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二〇一五年五月二十日</w:t>
      </w:r>
    </w:p>
    <w:p w14:paraId="29150B34" w14:textId="77777777" w:rsidR="00000000" w:rsidRDefault="00013AE9">
      <w:pPr>
        <w:spacing w:line="500" w:lineRule="atLeast"/>
        <w:jc w:val="right"/>
        <w:divId w:val="5186650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>记员　　陈唯芝</w:t>
      </w:r>
      <w:proofErr w:type="gramEnd"/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2"/>
    <w:rsid w:val="00013AE9"/>
    <w:rsid w:val="000732C4"/>
    <w:rsid w:val="009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16BE5"/>
  <w15:chartTrackingRefBased/>
  <w15:docId w15:val="{BDED749A-0268-4C29-9E58-E7C9B0C9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506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3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0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7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9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5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52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1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2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01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6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0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5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6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4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1417</Words>
  <Characters>128</Characters>
  <Application>Microsoft Office Word</Application>
  <DocSecurity>0</DocSecurity>
  <Lines>1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3</cp:revision>
  <dcterms:created xsi:type="dcterms:W3CDTF">2021-03-24T13:58:00Z</dcterms:created>
  <dcterms:modified xsi:type="dcterms:W3CDTF">2021-03-24T14:11:00Z</dcterms:modified>
</cp:coreProperties>
</file>