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98A8" w14:textId="77777777" w:rsidR="00000000" w:rsidRDefault="007734DC">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78044AB5" w14:textId="77777777" w:rsidR="00000000" w:rsidRDefault="007734DC">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57B2EE53" w14:textId="77777777" w:rsidR="00000000" w:rsidRDefault="007734DC">
      <w:pPr>
        <w:spacing w:before="10" w:after="10" w:line="500" w:lineRule="atLeast"/>
        <w:jc w:val="right"/>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2494</w:t>
      </w:r>
      <w:r>
        <w:rPr>
          <w:rFonts w:hint="eastAsia"/>
          <w:sz w:val="30"/>
          <w:szCs w:val="30"/>
        </w:rPr>
        <w:t>号</w:t>
      </w:r>
    </w:p>
    <w:p w14:paraId="066DC7A3" w14:textId="77777777" w:rsidR="00000000" w:rsidRDefault="007734DC">
      <w:pPr>
        <w:spacing w:before="10" w:after="10" w:line="500" w:lineRule="atLeast"/>
        <w:ind w:firstLine="600"/>
        <w:rPr>
          <w:rFonts w:hint="eastAsia"/>
          <w:sz w:val="30"/>
          <w:szCs w:val="30"/>
        </w:rPr>
      </w:pPr>
      <w:r>
        <w:rPr>
          <w:rFonts w:hint="eastAsia"/>
          <w:sz w:val="30"/>
          <w:szCs w:val="30"/>
        </w:rPr>
        <w:t>原告：朱浩，男，</w:t>
      </w:r>
      <w:r>
        <w:rPr>
          <w:rFonts w:hint="eastAsia"/>
          <w:sz w:val="30"/>
          <w:szCs w:val="30"/>
        </w:rPr>
        <w:t>1986</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日出生，汉族</w:t>
      </w:r>
      <w:r>
        <w:rPr>
          <w:rFonts w:hint="eastAsia"/>
          <w:sz w:val="30"/>
          <w:szCs w:val="30"/>
        </w:rPr>
        <w:t>,</w:t>
      </w:r>
      <w:r>
        <w:rPr>
          <w:rFonts w:hint="eastAsia"/>
          <w:sz w:val="30"/>
          <w:szCs w:val="30"/>
        </w:rPr>
        <w:t>住安徽省合肥市庐阳区。</w:t>
      </w:r>
    </w:p>
    <w:p w14:paraId="3C9077C1" w14:textId="77777777" w:rsidR="00000000" w:rsidRDefault="007734DC">
      <w:pPr>
        <w:spacing w:before="10" w:after="10" w:line="500" w:lineRule="atLeast"/>
        <w:ind w:firstLine="600"/>
        <w:rPr>
          <w:rFonts w:hint="eastAsia"/>
          <w:sz w:val="30"/>
          <w:szCs w:val="30"/>
        </w:rPr>
      </w:pPr>
      <w:r>
        <w:rPr>
          <w:rFonts w:hint="eastAsia"/>
          <w:sz w:val="30"/>
          <w:szCs w:val="30"/>
        </w:rPr>
        <w:t>被告：彭娟，女</w:t>
      </w:r>
      <w:r>
        <w:rPr>
          <w:rFonts w:hint="eastAsia"/>
          <w:sz w:val="30"/>
          <w:szCs w:val="30"/>
        </w:rPr>
        <w:t>,1991</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日出生，汉族，住安徽省合肥市包河区。</w:t>
      </w:r>
    </w:p>
    <w:p w14:paraId="0D4F0228" w14:textId="77777777" w:rsidR="00000000" w:rsidRDefault="007734DC">
      <w:pPr>
        <w:spacing w:before="10" w:after="10" w:line="500" w:lineRule="atLeast"/>
        <w:ind w:firstLine="600"/>
        <w:rPr>
          <w:rFonts w:hint="eastAsia"/>
          <w:sz w:val="30"/>
          <w:szCs w:val="30"/>
        </w:rPr>
      </w:pPr>
      <w:r>
        <w:rPr>
          <w:rFonts w:hint="eastAsia"/>
          <w:sz w:val="30"/>
          <w:szCs w:val="30"/>
        </w:rPr>
        <w:t>原告朱浩与被告彭娟民间借贷纠纷一案，本院于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日立案受理后</w:t>
      </w:r>
      <w:r>
        <w:rPr>
          <w:rFonts w:hint="eastAsia"/>
          <w:sz w:val="30"/>
          <w:szCs w:val="30"/>
        </w:rPr>
        <w:t>,</w:t>
      </w:r>
      <w:r>
        <w:rPr>
          <w:rFonts w:hint="eastAsia"/>
          <w:sz w:val="30"/>
          <w:szCs w:val="30"/>
        </w:rPr>
        <w:t>依法适用普通程序公开开庭进行了审理。原告朱浩到庭参加诉讼</w:t>
      </w:r>
      <w:r>
        <w:rPr>
          <w:rFonts w:hint="eastAsia"/>
          <w:sz w:val="30"/>
          <w:szCs w:val="30"/>
        </w:rPr>
        <w:t>,</w:t>
      </w:r>
      <w:r>
        <w:rPr>
          <w:rFonts w:hint="eastAsia"/>
          <w:sz w:val="30"/>
          <w:szCs w:val="30"/>
        </w:rPr>
        <w:t>被告彭娟经本院公告送达出庭传票，无正当理由未到庭参加诉讼。本案现已审理终结。</w:t>
      </w:r>
    </w:p>
    <w:p w14:paraId="2B12603F" w14:textId="77777777" w:rsidR="00000000" w:rsidRDefault="007734DC">
      <w:pPr>
        <w:spacing w:before="10" w:after="10" w:line="500" w:lineRule="atLeast"/>
        <w:ind w:firstLine="600"/>
        <w:rPr>
          <w:rFonts w:hint="eastAsia"/>
          <w:sz w:val="30"/>
          <w:szCs w:val="30"/>
        </w:rPr>
      </w:pPr>
      <w:r>
        <w:rPr>
          <w:rFonts w:hint="eastAsia"/>
          <w:sz w:val="30"/>
          <w:szCs w:val="30"/>
        </w:rPr>
        <w:t>原告朱浩向本院提出诉讼请求：</w:t>
      </w:r>
      <w:r>
        <w:rPr>
          <w:rFonts w:hint="eastAsia"/>
          <w:sz w:val="30"/>
          <w:szCs w:val="30"/>
        </w:rPr>
        <w:t>1</w:t>
      </w:r>
      <w:r>
        <w:rPr>
          <w:rFonts w:hint="eastAsia"/>
          <w:sz w:val="30"/>
          <w:szCs w:val="30"/>
        </w:rPr>
        <w:t>、依法判令被告立即向原告归还借款</w:t>
      </w:r>
      <w:r>
        <w:rPr>
          <w:rFonts w:hint="eastAsia"/>
          <w:sz w:val="30"/>
          <w:szCs w:val="30"/>
        </w:rPr>
        <w:t>17041</w:t>
      </w:r>
      <w:r>
        <w:rPr>
          <w:rFonts w:hint="eastAsia"/>
          <w:sz w:val="30"/>
          <w:szCs w:val="30"/>
        </w:rPr>
        <w:t>元人民币并支付相应利息（日利率为自</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日计算至全部借款本金及利息清偿之日）；</w:t>
      </w:r>
      <w:r>
        <w:rPr>
          <w:rFonts w:hint="eastAsia"/>
          <w:sz w:val="30"/>
          <w:szCs w:val="30"/>
        </w:rPr>
        <w:t>2</w:t>
      </w:r>
      <w:r>
        <w:rPr>
          <w:rFonts w:hint="eastAsia"/>
          <w:sz w:val="30"/>
          <w:szCs w:val="30"/>
        </w:rPr>
        <w:t>、由被告承担本案诉讼费。事实与理由：</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月，被告因资金周转困难</w:t>
      </w:r>
      <w:r>
        <w:rPr>
          <w:rFonts w:hint="eastAsia"/>
          <w:sz w:val="30"/>
          <w:szCs w:val="30"/>
        </w:rPr>
        <w:t>,</w:t>
      </w:r>
      <w:r>
        <w:rPr>
          <w:rFonts w:hint="eastAsia"/>
          <w:sz w:val="30"/>
          <w:szCs w:val="30"/>
        </w:rPr>
        <w:t>共计向原告借款</w:t>
      </w:r>
      <w:r>
        <w:rPr>
          <w:rFonts w:hint="eastAsia"/>
          <w:sz w:val="30"/>
          <w:szCs w:val="30"/>
        </w:rPr>
        <w:t>28500</w:t>
      </w:r>
      <w:r>
        <w:rPr>
          <w:rFonts w:hint="eastAsia"/>
          <w:sz w:val="30"/>
          <w:szCs w:val="30"/>
        </w:rPr>
        <w:t>元，同时被告出具借条一份</w:t>
      </w:r>
      <w:r>
        <w:rPr>
          <w:rFonts w:hint="eastAsia"/>
          <w:sz w:val="30"/>
          <w:szCs w:val="30"/>
        </w:rPr>
        <w:t>,</w:t>
      </w:r>
      <w:r>
        <w:rPr>
          <w:rFonts w:hint="eastAsia"/>
          <w:sz w:val="30"/>
          <w:szCs w:val="30"/>
          <w:highlight w:val="yellow"/>
        </w:rPr>
        <w:t>承诺自借款当日起分</w:t>
      </w:r>
      <w:r>
        <w:rPr>
          <w:rFonts w:hint="eastAsia"/>
          <w:sz w:val="30"/>
          <w:szCs w:val="30"/>
          <w:highlight w:val="yellow"/>
        </w:rPr>
        <w:t>20</w:t>
      </w:r>
      <w:r>
        <w:rPr>
          <w:rFonts w:hint="eastAsia"/>
          <w:sz w:val="30"/>
          <w:szCs w:val="30"/>
          <w:highlight w:val="yellow"/>
        </w:rPr>
        <w:t>期还完</w:t>
      </w:r>
      <w:r>
        <w:rPr>
          <w:rFonts w:hint="eastAsia"/>
          <w:sz w:val="30"/>
          <w:szCs w:val="30"/>
        </w:rPr>
        <w:t>，并</w:t>
      </w:r>
      <w:r>
        <w:rPr>
          <w:rFonts w:hint="eastAsia"/>
          <w:sz w:val="30"/>
          <w:szCs w:val="30"/>
        </w:rPr>
        <w:t>约定日利率按</w:t>
      </w:r>
      <w:r>
        <w:rPr>
          <w:rFonts w:hint="eastAsia"/>
          <w:sz w:val="30"/>
          <w:szCs w:val="30"/>
        </w:rPr>
        <w:t>0.05%</w:t>
      </w:r>
      <w:r>
        <w:rPr>
          <w:rFonts w:hint="eastAsia"/>
          <w:sz w:val="30"/>
          <w:szCs w:val="30"/>
        </w:rPr>
        <w:t>计算。借款期限届满后</w:t>
      </w:r>
      <w:r>
        <w:rPr>
          <w:rFonts w:hint="eastAsia"/>
          <w:sz w:val="30"/>
          <w:szCs w:val="30"/>
        </w:rPr>
        <w:t>,</w:t>
      </w:r>
      <w:r>
        <w:rPr>
          <w:rFonts w:hint="eastAsia"/>
          <w:sz w:val="30"/>
          <w:szCs w:val="30"/>
        </w:rPr>
        <w:t>原告多次向被告催讨，被告仅支付共</w:t>
      </w:r>
      <w:r>
        <w:rPr>
          <w:rFonts w:hint="eastAsia"/>
          <w:sz w:val="30"/>
          <w:szCs w:val="30"/>
        </w:rPr>
        <w:t>11459</w:t>
      </w:r>
      <w:r>
        <w:rPr>
          <w:rFonts w:hint="eastAsia"/>
          <w:sz w:val="30"/>
          <w:szCs w:val="30"/>
        </w:rPr>
        <w:t>元后以各种理由拒绝归还借款并拒绝支付利息。被告的行为己严重侵犯了原告的合法权益，给原告造成极大的经济损失。</w:t>
      </w:r>
    </w:p>
    <w:p w14:paraId="7B030EB3" w14:textId="77777777" w:rsidR="00000000" w:rsidRDefault="007734DC">
      <w:pPr>
        <w:spacing w:before="10" w:after="10" w:line="500" w:lineRule="atLeast"/>
        <w:ind w:firstLine="600"/>
        <w:rPr>
          <w:rFonts w:hint="eastAsia"/>
          <w:sz w:val="30"/>
          <w:szCs w:val="30"/>
        </w:rPr>
      </w:pPr>
      <w:r>
        <w:rPr>
          <w:rFonts w:hint="eastAsia"/>
          <w:sz w:val="30"/>
          <w:szCs w:val="30"/>
        </w:rPr>
        <w:t>被告彭娟未提出答辩</w:t>
      </w:r>
      <w:r>
        <w:rPr>
          <w:rFonts w:hint="eastAsia"/>
          <w:sz w:val="30"/>
          <w:szCs w:val="30"/>
        </w:rPr>
        <w:t>,</w:t>
      </w:r>
      <w:r>
        <w:rPr>
          <w:rFonts w:hint="eastAsia"/>
          <w:sz w:val="30"/>
          <w:szCs w:val="30"/>
        </w:rPr>
        <w:t>举证期内亦未提供证据。</w:t>
      </w:r>
    </w:p>
    <w:p w14:paraId="3F57E39C" w14:textId="77777777" w:rsidR="00000000" w:rsidRDefault="007734DC">
      <w:pPr>
        <w:spacing w:before="10" w:after="10" w:line="500" w:lineRule="atLeast"/>
        <w:ind w:firstLine="600"/>
        <w:rPr>
          <w:rFonts w:hint="eastAsia"/>
          <w:sz w:val="30"/>
          <w:szCs w:val="30"/>
        </w:rPr>
      </w:pPr>
      <w:r>
        <w:rPr>
          <w:rFonts w:hint="eastAsia"/>
          <w:sz w:val="30"/>
          <w:szCs w:val="30"/>
        </w:rPr>
        <w:t>本院经审理认定事实如下：原被告双方系同事关系，</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日，被告彭娟称其需要临时借款</w:t>
      </w:r>
      <w:r>
        <w:rPr>
          <w:rFonts w:hint="eastAsia"/>
          <w:sz w:val="30"/>
          <w:szCs w:val="30"/>
        </w:rPr>
        <w:t>20000</w:t>
      </w:r>
      <w:r>
        <w:rPr>
          <w:rFonts w:hint="eastAsia"/>
          <w:sz w:val="30"/>
          <w:szCs w:val="30"/>
        </w:rPr>
        <w:t>元暂用，原告朱浩通过自己的支付宝账户当即转款</w:t>
      </w:r>
      <w:r>
        <w:rPr>
          <w:rFonts w:hint="eastAsia"/>
          <w:sz w:val="30"/>
          <w:szCs w:val="30"/>
        </w:rPr>
        <w:t>19500</w:t>
      </w:r>
      <w:r>
        <w:rPr>
          <w:rFonts w:hint="eastAsia"/>
          <w:sz w:val="30"/>
          <w:szCs w:val="30"/>
        </w:rPr>
        <w:t>元至彭娟的账户，原告称另有</w:t>
      </w:r>
      <w:r>
        <w:rPr>
          <w:rFonts w:hint="eastAsia"/>
          <w:sz w:val="30"/>
          <w:szCs w:val="30"/>
        </w:rPr>
        <w:t>500</w:t>
      </w:r>
      <w:r>
        <w:rPr>
          <w:rFonts w:hint="eastAsia"/>
          <w:sz w:val="30"/>
          <w:szCs w:val="30"/>
        </w:rPr>
        <w:t>元未付系彭娟给付的利息，并由彭娟出具《借条》，载明：因资金周转，朱浩以现金借</w:t>
      </w:r>
      <w:r>
        <w:rPr>
          <w:rFonts w:hint="eastAsia"/>
          <w:sz w:val="30"/>
          <w:szCs w:val="30"/>
        </w:rPr>
        <w:t>2</w:t>
      </w:r>
      <w:r>
        <w:rPr>
          <w:rFonts w:hint="eastAsia"/>
          <w:sz w:val="30"/>
          <w:szCs w:val="30"/>
        </w:rPr>
        <w:t>万元给</w:t>
      </w:r>
      <w:r>
        <w:rPr>
          <w:rFonts w:hint="eastAsia"/>
          <w:sz w:val="30"/>
          <w:szCs w:val="30"/>
        </w:rPr>
        <w:t>彭娟，</w:t>
      </w:r>
      <w:r>
        <w:rPr>
          <w:rFonts w:hint="eastAsia"/>
          <w:sz w:val="30"/>
          <w:szCs w:val="30"/>
        </w:rPr>
        <w:lastRenderedPageBreak/>
        <w:t>10</w:t>
      </w:r>
      <w:r>
        <w:rPr>
          <w:rFonts w:hint="eastAsia"/>
          <w:sz w:val="30"/>
          <w:szCs w:val="30"/>
        </w:rPr>
        <w:t>月</w:t>
      </w:r>
      <w:r>
        <w:rPr>
          <w:rFonts w:hint="eastAsia"/>
          <w:sz w:val="30"/>
          <w:szCs w:val="30"/>
        </w:rPr>
        <w:t>31</w:t>
      </w:r>
      <w:r>
        <w:rPr>
          <w:rFonts w:hint="eastAsia"/>
          <w:sz w:val="30"/>
          <w:szCs w:val="30"/>
        </w:rPr>
        <w:t>日借出，立此为据，按日付息，日利率</w:t>
      </w:r>
      <w:r>
        <w:rPr>
          <w:rFonts w:hint="eastAsia"/>
          <w:sz w:val="30"/>
          <w:szCs w:val="30"/>
        </w:rPr>
        <w:t>0.05%,</w:t>
      </w:r>
      <w:r>
        <w:rPr>
          <w:rFonts w:hint="eastAsia"/>
          <w:sz w:val="30"/>
          <w:szCs w:val="30"/>
        </w:rPr>
        <w:t>分</w:t>
      </w:r>
      <w:r>
        <w:rPr>
          <w:rFonts w:hint="eastAsia"/>
          <w:sz w:val="30"/>
          <w:szCs w:val="30"/>
        </w:rPr>
        <w:t>20</w:t>
      </w:r>
      <w:r>
        <w:rPr>
          <w:rFonts w:hint="eastAsia"/>
          <w:sz w:val="30"/>
          <w:szCs w:val="30"/>
        </w:rPr>
        <w:t>期可提前还款。借款人处有彭娟签字署名。</w:t>
      </w:r>
    </w:p>
    <w:p w14:paraId="29C3B7CE" w14:textId="77777777" w:rsidR="00000000" w:rsidRDefault="007734DC">
      <w:pPr>
        <w:spacing w:before="10" w:after="10" w:line="500" w:lineRule="atLeast"/>
        <w:ind w:firstLine="600"/>
        <w:rPr>
          <w:rFonts w:hint="eastAsia"/>
          <w:sz w:val="30"/>
          <w:szCs w:val="30"/>
        </w:rPr>
      </w:pPr>
      <w:r>
        <w:rPr>
          <w:rFonts w:hint="eastAsia"/>
          <w:sz w:val="30"/>
          <w:szCs w:val="30"/>
        </w:rPr>
        <w:t>原告称被告其后又向其借款</w:t>
      </w:r>
      <w:r>
        <w:rPr>
          <w:rFonts w:hint="eastAsia"/>
          <w:sz w:val="30"/>
          <w:szCs w:val="30"/>
        </w:rPr>
        <w:t>8000</w:t>
      </w:r>
      <w:r>
        <w:rPr>
          <w:rFonts w:hint="eastAsia"/>
          <w:sz w:val="30"/>
          <w:szCs w:val="30"/>
        </w:rPr>
        <w:t>元，未出具债权凭证，通过微信账户转账给昵称“</w:t>
      </w:r>
      <w:r>
        <w:rPr>
          <w:rFonts w:hint="eastAsia"/>
          <w:sz w:val="30"/>
          <w:szCs w:val="30"/>
        </w:rPr>
        <w:t>A</w:t>
      </w:r>
      <w:r>
        <w:rPr>
          <w:rFonts w:hint="eastAsia"/>
          <w:sz w:val="30"/>
          <w:szCs w:val="30"/>
        </w:rPr>
        <w:t>娟”的微信用户，未提供证据证明微信号昵称为“</w:t>
      </w:r>
      <w:r>
        <w:rPr>
          <w:rFonts w:hint="eastAsia"/>
          <w:sz w:val="30"/>
          <w:szCs w:val="30"/>
        </w:rPr>
        <w:t>A</w:t>
      </w:r>
      <w:r>
        <w:rPr>
          <w:rFonts w:hint="eastAsia"/>
          <w:sz w:val="30"/>
          <w:szCs w:val="30"/>
        </w:rPr>
        <w:t>娟”的微信使用管理人系本案的被告彭娟。</w:t>
      </w:r>
    </w:p>
    <w:p w14:paraId="546F3566" w14:textId="77777777" w:rsidR="00000000" w:rsidRDefault="007734DC">
      <w:pPr>
        <w:spacing w:before="10" w:after="10" w:line="500" w:lineRule="atLeast"/>
        <w:ind w:firstLine="600"/>
        <w:rPr>
          <w:rFonts w:hint="eastAsia"/>
          <w:sz w:val="30"/>
          <w:szCs w:val="30"/>
        </w:rPr>
      </w:pPr>
      <w:r>
        <w:rPr>
          <w:rFonts w:hint="eastAsia"/>
          <w:sz w:val="30"/>
          <w:szCs w:val="30"/>
        </w:rPr>
        <w:t>借款出具后，被告彭娟累计还款</w:t>
      </w:r>
      <w:r>
        <w:rPr>
          <w:rFonts w:hint="eastAsia"/>
          <w:sz w:val="30"/>
          <w:szCs w:val="30"/>
        </w:rPr>
        <w:t>11621</w:t>
      </w:r>
      <w:r>
        <w:rPr>
          <w:rFonts w:hint="eastAsia"/>
          <w:sz w:val="30"/>
          <w:szCs w:val="30"/>
        </w:rPr>
        <w:t>元，原告确认上述还款均系偿还本金，其后未再还款。</w:t>
      </w:r>
    </w:p>
    <w:p w14:paraId="4960628B" w14:textId="77777777" w:rsidR="00000000" w:rsidRDefault="007734DC">
      <w:pPr>
        <w:spacing w:before="10" w:after="10" w:line="500" w:lineRule="atLeast"/>
        <w:ind w:firstLine="600"/>
        <w:rPr>
          <w:rFonts w:hint="eastAsia"/>
          <w:sz w:val="30"/>
          <w:szCs w:val="30"/>
        </w:rPr>
      </w:pPr>
      <w:r>
        <w:rPr>
          <w:rFonts w:hint="eastAsia"/>
          <w:sz w:val="30"/>
          <w:szCs w:val="30"/>
        </w:rPr>
        <w:t>以上事实，由原告所举的被告身份信息、转账记录、《借条》以及原告当庭陈述等证据在卷佐证，足以认定。</w:t>
      </w:r>
    </w:p>
    <w:p w14:paraId="11B15C32" w14:textId="77777777" w:rsidR="00000000" w:rsidRDefault="007734DC">
      <w:pPr>
        <w:spacing w:before="10" w:after="10" w:line="500" w:lineRule="atLeast"/>
        <w:ind w:firstLine="600"/>
        <w:rPr>
          <w:rFonts w:hint="eastAsia"/>
          <w:sz w:val="30"/>
          <w:szCs w:val="30"/>
        </w:rPr>
      </w:pPr>
      <w:r>
        <w:rPr>
          <w:rFonts w:hint="eastAsia"/>
          <w:sz w:val="30"/>
          <w:szCs w:val="30"/>
        </w:rPr>
        <w:t>本院认为：合法的借贷关系应受法律保护。民间借贷合同系实</w:t>
      </w:r>
      <w:r>
        <w:rPr>
          <w:rFonts w:hint="eastAsia"/>
          <w:sz w:val="30"/>
          <w:szCs w:val="30"/>
        </w:rPr>
        <w:t>践性合同，根据《中华人民共和国合同法》第二百一十条规定：“自然人之间的借款合同，自贷款人提供借款时生效”。借贷双方是否形成借贷关系，除对借款标的、数额、偿还期限等内容意思表示一致外，还要求出借人将货币或其他有价证券交付给借款人，这样借贷关系才算正式成立。</w:t>
      </w:r>
    </w:p>
    <w:p w14:paraId="5C2A9AA4" w14:textId="77777777" w:rsidR="00000000" w:rsidRDefault="007734DC">
      <w:pPr>
        <w:spacing w:before="10" w:after="10" w:line="500" w:lineRule="atLeast"/>
        <w:ind w:firstLine="600"/>
        <w:rPr>
          <w:rFonts w:hint="eastAsia"/>
          <w:sz w:val="30"/>
          <w:szCs w:val="30"/>
        </w:rPr>
      </w:pPr>
      <w:r>
        <w:rPr>
          <w:rFonts w:hint="eastAsia"/>
          <w:sz w:val="30"/>
          <w:szCs w:val="30"/>
        </w:rPr>
        <w:t>本案中，原告朱浩提供了《借条》以及银行转账记录，证实其与被告达成了借贷的合意，履行了付款义务，双方借贷关系正式成立，本院予以确认。鉴于原告朱浩提供的《借条》载明借款为</w:t>
      </w:r>
      <w:r>
        <w:rPr>
          <w:rFonts w:hint="eastAsia"/>
          <w:sz w:val="30"/>
          <w:szCs w:val="30"/>
        </w:rPr>
        <w:t>2</w:t>
      </w:r>
      <w:r>
        <w:rPr>
          <w:rFonts w:hint="eastAsia"/>
          <w:sz w:val="30"/>
          <w:szCs w:val="30"/>
        </w:rPr>
        <w:t>万元，实际交付</w:t>
      </w:r>
      <w:r>
        <w:rPr>
          <w:rFonts w:hint="eastAsia"/>
          <w:sz w:val="30"/>
          <w:szCs w:val="30"/>
        </w:rPr>
        <w:t>19500</w:t>
      </w:r>
      <w:r>
        <w:rPr>
          <w:rFonts w:hint="eastAsia"/>
          <w:sz w:val="30"/>
          <w:szCs w:val="30"/>
        </w:rPr>
        <w:t>元，故本院仅能对此项债权予以确认，预先在本金中扣除利息的，将按实</w:t>
      </w:r>
      <w:r>
        <w:rPr>
          <w:rFonts w:hint="eastAsia"/>
          <w:sz w:val="30"/>
          <w:szCs w:val="30"/>
        </w:rPr>
        <w:t>际出借的金额认定为本金。根据原告陈述，被告彭娟累计偿还借款</w:t>
      </w:r>
      <w:r>
        <w:rPr>
          <w:rFonts w:hint="eastAsia"/>
          <w:sz w:val="30"/>
          <w:szCs w:val="30"/>
        </w:rPr>
        <w:t>11621</w:t>
      </w:r>
      <w:r>
        <w:rPr>
          <w:rFonts w:hint="eastAsia"/>
          <w:sz w:val="30"/>
          <w:szCs w:val="30"/>
        </w:rPr>
        <w:t>元，故还欠借款</w:t>
      </w:r>
      <w:r>
        <w:rPr>
          <w:rFonts w:hint="eastAsia"/>
          <w:sz w:val="30"/>
          <w:szCs w:val="30"/>
        </w:rPr>
        <w:t>7879</w:t>
      </w:r>
      <w:r>
        <w:rPr>
          <w:rFonts w:hint="eastAsia"/>
          <w:sz w:val="30"/>
          <w:szCs w:val="30"/>
        </w:rPr>
        <w:t>元应承担继续还款的义务。另有</w:t>
      </w:r>
      <w:r>
        <w:rPr>
          <w:rFonts w:hint="eastAsia"/>
          <w:sz w:val="30"/>
          <w:szCs w:val="30"/>
        </w:rPr>
        <w:t>8000</w:t>
      </w:r>
      <w:r>
        <w:rPr>
          <w:rFonts w:hint="eastAsia"/>
          <w:sz w:val="30"/>
          <w:szCs w:val="30"/>
        </w:rPr>
        <w:t>元借款，无证据予以证实，可待证据补强后另行主张。</w:t>
      </w:r>
    </w:p>
    <w:p w14:paraId="697B736C" w14:textId="77777777" w:rsidR="00000000" w:rsidRDefault="007734DC">
      <w:pPr>
        <w:spacing w:before="10" w:after="10" w:line="500" w:lineRule="atLeast"/>
        <w:ind w:firstLine="600"/>
        <w:rPr>
          <w:rFonts w:hint="eastAsia"/>
          <w:sz w:val="30"/>
          <w:szCs w:val="30"/>
        </w:rPr>
      </w:pPr>
      <w:r>
        <w:rPr>
          <w:rFonts w:hint="eastAsia"/>
          <w:sz w:val="30"/>
          <w:szCs w:val="30"/>
        </w:rPr>
        <w:t>另《借条》中关于利息的约定为月息</w:t>
      </w:r>
      <w:r>
        <w:rPr>
          <w:rFonts w:hint="eastAsia"/>
          <w:sz w:val="30"/>
          <w:szCs w:val="30"/>
        </w:rPr>
        <w:t>1.5%</w:t>
      </w:r>
      <w:r>
        <w:rPr>
          <w:rFonts w:hint="eastAsia"/>
          <w:sz w:val="30"/>
          <w:szCs w:val="30"/>
        </w:rPr>
        <w:t>，对此约定符合法律法规的强制性规定，本院予以支持。</w:t>
      </w:r>
    </w:p>
    <w:p w14:paraId="4007DB03" w14:textId="77777777" w:rsidR="00000000" w:rsidRDefault="007734DC">
      <w:pPr>
        <w:spacing w:before="10" w:after="10" w:line="500" w:lineRule="atLeast"/>
        <w:ind w:firstLine="600"/>
        <w:rPr>
          <w:rFonts w:hint="eastAsia"/>
          <w:sz w:val="30"/>
          <w:szCs w:val="30"/>
        </w:rPr>
      </w:pPr>
      <w:r>
        <w:rPr>
          <w:rFonts w:hint="eastAsia"/>
          <w:sz w:val="30"/>
          <w:szCs w:val="30"/>
        </w:rPr>
        <w:t>据此，依据《中华人民共和国合同法》第二百零六条，《最高人民法院关于审理民间借贷案件适用法律若干问题的规定》第二十六条、第二十七条，《最高人民法院关于适用〈中华人民共和国民事诉讼法〉的解释》第九十条以及《中华人民共和国民事诉讼法》第九十二条、第一</w:t>
      </w:r>
      <w:r>
        <w:rPr>
          <w:rFonts w:hint="eastAsia"/>
          <w:sz w:val="30"/>
          <w:szCs w:val="30"/>
        </w:rPr>
        <w:t>百四十四条之规定，判决如下：</w:t>
      </w:r>
    </w:p>
    <w:p w14:paraId="0869E7B2" w14:textId="77777777" w:rsidR="00000000" w:rsidRDefault="007734DC">
      <w:pPr>
        <w:spacing w:before="10" w:after="10" w:line="500" w:lineRule="atLeast"/>
        <w:ind w:firstLine="600"/>
        <w:rPr>
          <w:rFonts w:hint="eastAsia"/>
          <w:sz w:val="30"/>
          <w:szCs w:val="30"/>
        </w:rPr>
      </w:pPr>
      <w:r>
        <w:rPr>
          <w:rFonts w:hint="eastAsia"/>
          <w:sz w:val="30"/>
          <w:szCs w:val="30"/>
        </w:rPr>
        <w:t>一、被告彭娟于本判决生效之日起十日内偿还原告朱浩借款</w:t>
      </w:r>
      <w:r>
        <w:rPr>
          <w:rFonts w:hint="eastAsia"/>
          <w:sz w:val="30"/>
          <w:szCs w:val="30"/>
        </w:rPr>
        <w:t>7879</w:t>
      </w:r>
      <w:r>
        <w:rPr>
          <w:rFonts w:hint="eastAsia"/>
          <w:sz w:val="30"/>
          <w:szCs w:val="30"/>
        </w:rPr>
        <w:t>元及利息（以本金</w:t>
      </w:r>
      <w:r>
        <w:rPr>
          <w:rFonts w:hint="eastAsia"/>
          <w:sz w:val="30"/>
          <w:szCs w:val="30"/>
        </w:rPr>
        <w:t>7879</w:t>
      </w:r>
      <w:r>
        <w:rPr>
          <w:rFonts w:hint="eastAsia"/>
          <w:sz w:val="30"/>
          <w:szCs w:val="30"/>
        </w:rPr>
        <w:t>元为基数，自</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日起按月息</w:t>
      </w:r>
      <w:r>
        <w:rPr>
          <w:rFonts w:hint="eastAsia"/>
          <w:sz w:val="30"/>
          <w:szCs w:val="30"/>
        </w:rPr>
        <w:t>1.5%</w:t>
      </w:r>
      <w:r>
        <w:rPr>
          <w:rFonts w:hint="eastAsia"/>
          <w:sz w:val="30"/>
          <w:szCs w:val="30"/>
        </w:rPr>
        <w:t>计算至欠款全部还清之日止）；</w:t>
      </w:r>
    </w:p>
    <w:p w14:paraId="61EA56D4" w14:textId="77777777" w:rsidR="00000000" w:rsidRDefault="007734DC">
      <w:pPr>
        <w:spacing w:before="10" w:after="10" w:line="500" w:lineRule="atLeast"/>
        <w:ind w:firstLine="600"/>
        <w:rPr>
          <w:rFonts w:hint="eastAsia"/>
          <w:sz w:val="30"/>
          <w:szCs w:val="30"/>
        </w:rPr>
      </w:pPr>
      <w:r>
        <w:rPr>
          <w:rFonts w:hint="eastAsia"/>
          <w:sz w:val="30"/>
          <w:szCs w:val="30"/>
        </w:rPr>
        <w:t>二、驳回原告朱浩其他诉讼请求。</w:t>
      </w:r>
    </w:p>
    <w:p w14:paraId="7611E192" w14:textId="77777777" w:rsidR="00000000" w:rsidRDefault="007734DC">
      <w:pPr>
        <w:spacing w:before="10" w:after="10" w:line="500" w:lineRule="atLeast"/>
        <w:ind w:firstLine="600"/>
        <w:rPr>
          <w:rFonts w:hint="eastAsia"/>
          <w:sz w:val="30"/>
          <w:szCs w:val="30"/>
        </w:rPr>
      </w:pPr>
      <w:r>
        <w:rPr>
          <w:rFonts w:hint="eastAsia"/>
          <w:sz w:val="30"/>
          <w:szCs w:val="30"/>
        </w:rPr>
        <w:t>被告彭娟如果未按本判决指定的期间履行给付金钱义务，应当依照《中华人民共和国民事诉讼法》第二百五十三条之规定，加倍支付迟延履行期间的债务利息。</w:t>
      </w:r>
    </w:p>
    <w:p w14:paraId="2707A716" w14:textId="77777777" w:rsidR="00000000" w:rsidRDefault="007734DC">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226</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1026</w:t>
      </w:r>
      <w:r>
        <w:rPr>
          <w:rFonts w:hint="eastAsia"/>
          <w:sz w:val="30"/>
          <w:szCs w:val="30"/>
        </w:rPr>
        <w:t>元，由原告朱浩负担</w:t>
      </w:r>
      <w:r>
        <w:rPr>
          <w:rFonts w:hint="eastAsia"/>
          <w:sz w:val="30"/>
          <w:szCs w:val="30"/>
        </w:rPr>
        <w:t>513</w:t>
      </w:r>
      <w:r>
        <w:rPr>
          <w:rFonts w:hint="eastAsia"/>
          <w:sz w:val="30"/>
          <w:szCs w:val="30"/>
        </w:rPr>
        <w:t>元，被告彭娟负担</w:t>
      </w:r>
      <w:r>
        <w:rPr>
          <w:rFonts w:hint="eastAsia"/>
          <w:sz w:val="30"/>
          <w:szCs w:val="30"/>
        </w:rPr>
        <w:t>513</w:t>
      </w:r>
      <w:r>
        <w:rPr>
          <w:rFonts w:hint="eastAsia"/>
          <w:sz w:val="30"/>
          <w:szCs w:val="30"/>
        </w:rPr>
        <w:t>元。</w:t>
      </w:r>
    </w:p>
    <w:p w14:paraId="6BA1B302" w14:textId="77777777" w:rsidR="00000000" w:rsidRDefault="007734DC">
      <w:pPr>
        <w:spacing w:before="10" w:after="10" w:line="500" w:lineRule="atLeast"/>
        <w:ind w:firstLine="600"/>
        <w:rPr>
          <w:rFonts w:hint="eastAsia"/>
          <w:sz w:val="30"/>
          <w:szCs w:val="30"/>
        </w:rPr>
      </w:pPr>
      <w:r>
        <w:rPr>
          <w:rFonts w:hint="eastAsia"/>
          <w:sz w:val="30"/>
          <w:szCs w:val="30"/>
        </w:rPr>
        <w:t>如不服本判决，可在判决书送达之日起十五日内，</w:t>
      </w:r>
      <w:r>
        <w:rPr>
          <w:rFonts w:hint="eastAsia"/>
          <w:sz w:val="30"/>
          <w:szCs w:val="30"/>
        </w:rPr>
        <w:t>向本院递交上诉状，并按对方当事人的人数提出副本，上诉于安徽省合肥市中级人民法院。</w:t>
      </w:r>
    </w:p>
    <w:p w14:paraId="355D4086" w14:textId="77777777" w:rsidR="00000000" w:rsidRDefault="007734DC">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李玥玥</w:t>
      </w:r>
    </w:p>
    <w:p w14:paraId="558124A1" w14:textId="77777777" w:rsidR="00000000" w:rsidRDefault="007734DC">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杨曙东</w:t>
      </w:r>
    </w:p>
    <w:p w14:paraId="5667070F" w14:textId="77777777" w:rsidR="00000000" w:rsidRDefault="007734DC">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浦丽星</w:t>
      </w:r>
    </w:p>
    <w:p w14:paraId="4986AABB" w14:textId="77777777" w:rsidR="00000000" w:rsidRDefault="007734DC">
      <w:pPr>
        <w:spacing w:before="10" w:after="10" w:line="500" w:lineRule="atLeast"/>
        <w:ind w:right="720"/>
        <w:jc w:val="right"/>
        <w:rPr>
          <w:rFonts w:hint="eastAsia"/>
          <w:sz w:val="30"/>
          <w:szCs w:val="30"/>
        </w:rPr>
      </w:pPr>
      <w:r>
        <w:rPr>
          <w:rFonts w:hint="eastAsia"/>
          <w:sz w:val="30"/>
          <w:szCs w:val="30"/>
        </w:rPr>
        <w:t>二〇一九年七月十六日</w:t>
      </w:r>
    </w:p>
    <w:p w14:paraId="4E50B16F" w14:textId="77777777" w:rsidR="00000000" w:rsidRDefault="007734DC">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吴慧玲</w:t>
      </w:r>
    </w:p>
    <w:p w14:paraId="08B3BF93" w14:textId="77777777" w:rsidR="00000000" w:rsidRDefault="007734DC">
      <w:pPr>
        <w:spacing w:before="10" w:after="10" w:line="500" w:lineRule="atLeast"/>
        <w:ind w:firstLine="600"/>
        <w:rPr>
          <w:rFonts w:hint="eastAsia"/>
          <w:sz w:val="30"/>
          <w:szCs w:val="30"/>
        </w:rPr>
      </w:pPr>
      <w:r>
        <w:rPr>
          <w:rFonts w:hint="eastAsia"/>
          <w:sz w:val="30"/>
          <w:szCs w:val="30"/>
        </w:rPr>
        <w:t>附：本案适用的法律条文</w:t>
      </w:r>
    </w:p>
    <w:p w14:paraId="72C9327B" w14:textId="77777777" w:rsidR="00000000" w:rsidRDefault="007734DC">
      <w:pPr>
        <w:spacing w:before="10" w:after="10" w:line="500" w:lineRule="atLeast"/>
        <w:ind w:firstLine="600"/>
        <w:rPr>
          <w:rFonts w:hint="eastAsia"/>
          <w:sz w:val="30"/>
          <w:szCs w:val="30"/>
        </w:rPr>
      </w:pPr>
      <w:r>
        <w:rPr>
          <w:rFonts w:hint="eastAsia"/>
          <w:sz w:val="30"/>
          <w:szCs w:val="30"/>
        </w:rPr>
        <w:t>《中华人民共和国合同法》</w:t>
      </w:r>
    </w:p>
    <w:p w14:paraId="2BA28ED9" w14:textId="77777777" w:rsidR="00000000" w:rsidRDefault="007734DC">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第二百零六条借款人应当按照约定的期限返还借款。对借款期限没有约定或者约定不明确的，依照本法第六十一条的规定仍不能确定的，借款人可以随时返还；贷款人可以催告借款人在合理期限内返还。</w:t>
      </w:r>
    </w:p>
    <w:p w14:paraId="164EDF8B" w14:textId="77777777" w:rsidR="00000000" w:rsidRDefault="007734DC">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6AE2A0A0" w14:textId="77777777" w:rsidR="00000000" w:rsidRDefault="007734DC">
      <w:pPr>
        <w:spacing w:before="10" w:after="10" w:line="500" w:lineRule="atLeast"/>
        <w:ind w:firstLine="600"/>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1338FEC2" w14:textId="77777777" w:rsidR="00000000" w:rsidRDefault="007734DC">
      <w:pPr>
        <w:spacing w:before="10" w:after="10" w:line="500" w:lineRule="atLeast"/>
        <w:ind w:firstLine="600"/>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0C9209DC" w14:textId="77777777" w:rsidR="00000000" w:rsidRDefault="007734DC">
      <w:pPr>
        <w:spacing w:before="10" w:after="10" w:line="500" w:lineRule="atLeast"/>
        <w:ind w:firstLine="600"/>
        <w:rPr>
          <w:rFonts w:hint="eastAsia"/>
          <w:sz w:val="30"/>
          <w:szCs w:val="30"/>
        </w:rPr>
      </w:pPr>
      <w:r>
        <w:rPr>
          <w:rFonts w:hint="eastAsia"/>
          <w:sz w:val="30"/>
          <w:szCs w:val="30"/>
        </w:rPr>
        <w:t>第二十七条借据、收据、欠</w:t>
      </w:r>
      <w:r>
        <w:rPr>
          <w:rFonts w:hint="eastAsia"/>
          <w:sz w:val="30"/>
          <w:szCs w:val="30"/>
        </w:rPr>
        <w:t>条等债权凭证载明的借款金额，一般认定为本金。预先在本金中扣除利息的，人民法院应当将实际出借的金额认定为本金。</w:t>
      </w:r>
    </w:p>
    <w:p w14:paraId="5990E4EF" w14:textId="77777777" w:rsidR="00000000" w:rsidRDefault="007734DC">
      <w:pPr>
        <w:spacing w:before="10" w:after="10" w:line="500" w:lineRule="atLeast"/>
        <w:ind w:firstLine="600"/>
        <w:rPr>
          <w:rFonts w:hint="eastAsia"/>
          <w:sz w:val="30"/>
          <w:szCs w:val="30"/>
        </w:rPr>
      </w:pPr>
      <w:r>
        <w:rPr>
          <w:rFonts w:hint="eastAsia"/>
          <w:sz w:val="30"/>
          <w:szCs w:val="30"/>
        </w:rPr>
        <w:t>《最高人民法院关于适用〈中华人民共和国民事诉讼法〉的解释》</w:t>
      </w:r>
    </w:p>
    <w:p w14:paraId="26AB7E84" w14:textId="77777777" w:rsidR="00000000" w:rsidRDefault="007734DC">
      <w:pPr>
        <w:spacing w:before="10" w:after="10" w:line="500" w:lineRule="atLeast"/>
        <w:ind w:firstLine="600"/>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1C2151B1" w14:textId="77777777" w:rsidR="00000000" w:rsidRDefault="007734DC">
      <w:pPr>
        <w:spacing w:before="10" w:after="10" w:line="500" w:lineRule="atLeast"/>
        <w:ind w:firstLine="600"/>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p w14:paraId="4547AE92" w14:textId="77777777" w:rsidR="00000000" w:rsidRDefault="007734DC">
      <w:pPr>
        <w:spacing w:before="10" w:after="10" w:line="500" w:lineRule="atLeast"/>
        <w:ind w:firstLine="600"/>
        <w:rPr>
          <w:rFonts w:hint="eastAsia"/>
          <w:sz w:val="30"/>
          <w:szCs w:val="30"/>
        </w:rPr>
      </w:pPr>
      <w:r>
        <w:rPr>
          <w:rFonts w:hint="eastAsia"/>
          <w:sz w:val="30"/>
          <w:szCs w:val="30"/>
        </w:rPr>
        <w:t>《中华人民共和国民事诉讼法》</w:t>
      </w:r>
    </w:p>
    <w:p w14:paraId="6A00E483" w14:textId="77777777" w:rsidR="00000000" w:rsidRDefault="007734DC">
      <w:pPr>
        <w:spacing w:before="10" w:after="10" w:line="500" w:lineRule="atLeast"/>
        <w:ind w:firstLine="600"/>
        <w:rPr>
          <w:rFonts w:hint="eastAsia"/>
          <w:sz w:val="30"/>
          <w:szCs w:val="30"/>
        </w:rPr>
      </w:pPr>
      <w:r>
        <w:rPr>
          <w:rFonts w:hint="eastAsia"/>
          <w:sz w:val="30"/>
          <w:szCs w:val="30"/>
        </w:rPr>
        <w:t>第九十二条受送达人下落不明，或者用本节规定的其他方式无法送达的，公告送达。自发</w:t>
      </w:r>
      <w:r>
        <w:rPr>
          <w:rFonts w:hint="eastAsia"/>
          <w:sz w:val="30"/>
          <w:szCs w:val="30"/>
        </w:rPr>
        <w:t>出公告之日起，经过六十日，即视为送达。</w:t>
      </w:r>
    </w:p>
    <w:p w14:paraId="3F4B6EC0" w14:textId="77777777" w:rsidR="00000000" w:rsidRDefault="007734DC">
      <w:pPr>
        <w:spacing w:before="10" w:after="10" w:line="500" w:lineRule="atLeast"/>
        <w:ind w:firstLine="600"/>
        <w:rPr>
          <w:rFonts w:hint="eastAsia"/>
          <w:sz w:val="30"/>
          <w:szCs w:val="30"/>
        </w:rPr>
      </w:pPr>
      <w:r>
        <w:rPr>
          <w:rFonts w:hint="eastAsia"/>
          <w:sz w:val="30"/>
          <w:szCs w:val="30"/>
        </w:rPr>
        <w:t>公告送达，应当在案卷中记明原因和经过。</w:t>
      </w:r>
    </w:p>
    <w:p w14:paraId="4BE48A93" w14:textId="77777777" w:rsidR="00000000" w:rsidRDefault="007734DC">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1CA6B" w14:textId="77777777" w:rsidR="007734DC" w:rsidRDefault="007734DC" w:rsidP="007734DC">
      <w:r>
        <w:separator/>
      </w:r>
    </w:p>
  </w:endnote>
  <w:endnote w:type="continuationSeparator" w:id="0">
    <w:p w14:paraId="01A61061" w14:textId="77777777" w:rsidR="007734DC" w:rsidRDefault="007734DC" w:rsidP="00773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5068A" w14:textId="77777777" w:rsidR="007734DC" w:rsidRDefault="007734DC" w:rsidP="007734DC">
      <w:r>
        <w:separator/>
      </w:r>
    </w:p>
  </w:footnote>
  <w:footnote w:type="continuationSeparator" w:id="0">
    <w:p w14:paraId="612511BE" w14:textId="77777777" w:rsidR="007734DC" w:rsidRDefault="007734DC" w:rsidP="007734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34DC"/>
    <w:rsid w:val="00773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71160A"/>
  <w15:chartTrackingRefBased/>
  <w15:docId w15:val="{5B4FA987-29E9-4480-B72C-191C35F3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7734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734DC"/>
    <w:rPr>
      <w:rFonts w:ascii="宋体" w:eastAsia="宋体" w:hAnsi="宋体" w:cs="宋体"/>
      <w:sz w:val="18"/>
      <w:szCs w:val="18"/>
    </w:rPr>
  </w:style>
  <w:style w:type="paragraph" w:styleId="a6">
    <w:name w:val="footer"/>
    <w:basedOn w:val="a"/>
    <w:link w:val="a7"/>
    <w:rsid w:val="007734DC"/>
    <w:pPr>
      <w:tabs>
        <w:tab w:val="center" w:pos="4153"/>
        <w:tab w:val="right" w:pos="8306"/>
      </w:tabs>
      <w:snapToGrid w:val="0"/>
    </w:pPr>
    <w:rPr>
      <w:sz w:val="18"/>
      <w:szCs w:val="18"/>
    </w:rPr>
  </w:style>
  <w:style w:type="character" w:customStyle="1" w:styleId="a7">
    <w:name w:val="页脚 字符"/>
    <w:basedOn w:val="a0"/>
    <w:link w:val="a6"/>
    <w:rsid w:val="007734D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86138</dc:creator>
  <cp:keywords/>
  <dc:description/>
  <cp:lastModifiedBy>蒋 沛文</cp:lastModifiedBy>
  <cp:revision>2</cp:revision>
  <dcterms:created xsi:type="dcterms:W3CDTF">2024-05-11T15:39:00Z</dcterms:created>
  <dcterms:modified xsi:type="dcterms:W3CDTF">2024-05-11T15:39:00Z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