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40BA" w14:textId="77777777" w:rsidR="00000000" w:rsidRDefault="00341B27">
      <w:pPr>
        <w:spacing w:line="500" w:lineRule="atLeast"/>
        <w:jc w:val="center"/>
        <w:divId w:val="1268462227"/>
        <w:rPr>
          <w:rFonts w:ascii="黑体" w:eastAsia="黑体" w:hAnsi="黑体"/>
          <w:sz w:val="36"/>
          <w:szCs w:val="36"/>
        </w:rPr>
      </w:pPr>
      <w:r>
        <w:rPr>
          <w:rFonts w:ascii="黑体" w:eastAsia="黑体" w:hAnsi="黑体" w:hint="eastAsia"/>
          <w:sz w:val="36"/>
          <w:szCs w:val="36"/>
        </w:rPr>
        <w:t>浙江省平阳县人民法院</w:t>
      </w:r>
    </w:p>
    <w:p w14:paraId="47ECDE49" w14:textId="77777777" w:rsidR="00000000" w:rsidRDefault="00341B27">
      <w:pPr>
        <w:spacing w:line="500" w:lineRule="atLeast"/>
        <w:jc w:val="center"/>
        <w:divId w:val="13483652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51871A2" w14:textId="77777777" w:rsidR="00000000" w:rsidRDefault="00341B27">
      <w:pPr>
        <w:spacing w:line="500" w:lineRule="atLeast"/>
        <w:jc w:val="right"/>
        <w:divId w:val="695814271"/>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3427</w:t>
      </w:r>
      <w:r>
        <w:rPr>
          <w:rFonts w:hint="eastAsia"/>
          <w:sz w:val="30"/>
          <w:szCs w:val="30"/>
        </w:rPr>
        <w:t>号</w:t>
      </w:r>
    </w:p>
    <w:p w14:paraId="75CC3FE5" w14:textId="77777777" w:rsidR="00000000" w:rsidRDefault="00341B27">
      <w:pPr>
        <w:spacing w:line="500" w:lineRule="atLeast"/>
        <w:ind w:firstLine="600"/>
        <w:divId w:val="1091706328"/>
        <w:rPr>
          <w:rFonts w:hint="eastAsia"/>
          <w:sz w:val="30"/>
          <w:szCs w:val="30"/>
        </w:rPr>
      </w:pPr>
      <w:r>
        <w:rPr>
          <w:rFonts w:hint="eastAsia"/>
          <w:sz w:val="30"/>
          <w:szCs w:val="30"/>
        </w:rPr>
        <w:t>原告：孙俊芬，（曾用名孙爱芬），女，</w:t>
      </w:r>
      <w:r>
        <w:rPr>
          <w:rFonts w:hint="eastAsia"/>
          <w:sz w:val="30"/>
          <w:szCs w:val="30"/>
        </w:rPr>
        <w:t>1955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日出生，汉族，住平阳县。</w:t>
      </w:r>
    </w:p>
    <w:p w14:paraId="37BC318C" w14:textId="77777777" w:rsidR="00000000" w:rsidRDefault="00341B27">
      <w:pPr>
        <w:spacing w:line="500" w:lineRule="atLeast"/>
        <w:ind w:firstLine="600"/>
        <w:divId w:val="2035110731"/>
        <w:rPr>
          <w:rFonts w:hint="eastAsia"/>
          <w:sz w:val="30"/>
          <w:szCs w:val="30"/>
        </w:rPr>
      </w:pPr>
      <w:r>
        <w:rPr>
          <w:rFonts w:hint="eastAsia"/>
          <w:sz w:val="30"/>
          <w:szCs w:val="30"/>
        </w:rPr>
        <w:t>被告：邵培椿，男，</w:t>
      </w:r>
      <w:r>
        <w:rPr>
          <w:rFonts w:hint="eastAsia"/>
          <w:sz w:val="30"/>
          <w:szCs w:val="30"/>
        </w:rPr>
        <w:t>1955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日出生，汉族，住平阳县。</w:t>
      </w:r>
    </w:p>
    <w:p w14:paraId="49C59D5A" w14:textId="77777777" w:rsidR="00000000" w:rsidRDefault="00341B27">
      <w:pPr>
        <w:spacing w:line="500" w:lineRule="atLeast"/>
        <w:ind w:firstLine="600"/>
        <w:divId w:val="155652390"/>
        <w:rPr>
          <w:rFonts w:hint="eastAsia"/>
          <w:sz w:val="30"/>
          <w:szCs w:val="30"/>
        </w:rPr>
      </w:pPr>
      <w:r>
        <w:rPr>
          <w:rFonts w:hint="eastAsia"/>
          <w:sz w:val="30"/>
          <w:szCs w:val="30"/>
          <w:highlight w:val="yellow"/>
        </w:rPr>
        <w:t>原告孙俊芬诉被告邵培椿民间借贷纠纷一案，本院于</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w:t>
      </w:r>
      <w:r>
        <w:rPr>
          <w:rFonts w:hint="eastAsia"/>
          <w:sz w:val="30"/>
          <w:szCs w:val="30"/>
          <w:highlight w:val="yellow"/>
        </w:rPr>
        <w:t>日立案，原告起诉要求：一、判决被告邵培椿立即向原告偿还借款</w:t>
      </w:r>
      <w:r>
        <w:rPr>
          <w:rFonts w:hint="eastAsia"/>
          <w:sz w:val="30"/>
          <w:szCs w:val="30"/>
          <w:highlight w:val="yellow"/>
        </w:rPr>
        <w:t>10000</w:t>
      </w:r>
      <w:r>
        <w:rPr>
          <w:rFonts w:hint="eastAsia"/>
          <w:sz w:val="30"/>
          <w:szCs w:val="30"/>
          <w:highlight w:val="yellow"/>
        </w:rPr>
        <w:t>元及利息（按年利率</w:t>
      </w:r>
      <w:r>
        <w:rPr>
          <w:rFonts w:hint="eastAsia"/>
          <w:sz w:val="30"/>
          <w:szCs w:val="30"/>
          <w:highlight w:val="yellow"/>
        </w:rPr>
        <w:t>6%</w:t>
      </w:r>
      <w:r>
        <w:rPr>
          <w:rFonts w:hint="eastAsia"/>
          <w:sz w:val="30"/>
          <w:szCs w:val="30"/>
          <w:highlight w:val="yellow"/>
        </w:rPr>
        <w:t>，从起诉之日起算至判决确定履行之日止）；二、本案诉讼费用由被告承担。</w:t>
      </w:r>
      <w:r>
        <w:rPr>
          <w:rFonts w:hint="eastAsia"/>
          <w:sz w:val="30"/>
          <w:szCs w:val="30"/>
        </w:rPr>
        <w:t>本院受理后，依法适用普通程序于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日公开开庭进行了审理。原告孙俊芬到庭参加诉讼，被告邵培椿经本院公告送达开庭传票未到庭参加诉讼。本案现已审理终结。</w:t>
      </w:r>
    </w:p>
    <w:p w14:paraId="3D326933" w14:textId="77777777" w:rsidR="00000000" w:rsidRDefault="00341B27">
      <w:pPr>
        <w:spacing w:line="500" w:lineRule="atLeast"/>
        <w:ind w:firstLine="600"/>
        <w:divId w:val="1784499672"/>
        <w:rPr>
          <w:rFonts w:hint="eastAsia"/>
          <w:sz w:val="30"/>
          <w:szCs w:val="30"/>
        </w:rPr>
      </w:pPr>
      <w:r>
        <w:rPr>
          <w:rFonts w:hint="eastAsia"/>
          <w:sz w:val="30"/>
          <w:szCs w:val="30"/>
        </w:rPr>
        <w:t>本院经审理，认定本案事实如下：</w:t>
      </w:r>
      <w:r>
        <w:rPr>
          <w:rFonts w:hint="eastAsia"/>
          <w:sz w:val="30"/>
          <w:szCs w:val="30"/>
          <w:highlight w:val="yellow"/>
        </w:rPr>
        <w:t>2009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日，被告邵培椿向原告孙俊芬借款</w:t>
      </w:r>
      <w:r>
        <w:rPr>
          <w:rFonts w:hint="eastAsia"/>
          <w:sz w:val="30"/>
          <w:szCs w:val="30"/>
          <w:highlight w:val="yellow"/>
        </w:rPr>
        <w:t>10000</w:t>
      </w:r>
      <w:r>
        <w:rPr>
          <w:rFonts w:hint="eastAsia"/>
          <w:sz w:val="30"/>
          <w:szCs w:val="30"/>
          <w:highlight w:val="yellow"/>
        </w:rPr>
        <w:t>元，并出具借条一张交予原告，但被告至今未偿还。</w:t>
      </w:r>
    </w:p>
    <w:p w14:paraId="51FAABC2" w14:textId="77777777" w:rsidR="00000000" w:rsidRDefault="00341B27">
      <w:pPr>
        <w:spacing w:line="500" w:lineRule="atLeast"/>
        <w:ind w:firstLine="600"/>
        <w:divId w:val="2072843321"/>
        <w:rPr>
          <w:rFonts w:hint="eastAsia"/>
          <w:sz w:val="30"/>
          <w:szCs w:val="30"/>
        </w:rPr>
      </w:pPr>
      <w:r>
        <w:rPr>
          <w:rFonts w:hint="eastAsia"/>
          <w:sz w:val="30"/>
          <w:szCs w:val="30"/>
        </w:rPr>
        <w:t>依照《中华人民共和国合同法》第二百零六条、《最高人民法院关于审理民间借贷案件适用法律若干问题的规定》第二十九条第二款、《中华人民共和国民事诉讼法》第一百四十四条之规定，判决如下：</w:t>
      </w:r>
    </w:p>
    <w:p w14:paraId="189C1057" w14:textId="77777777" w:rsidR="00000000" w:rsidRDefault="00341B27">
      <w:pPr>
        <w:spacing w:line="500" w:lineRule="atLeast"/>
        <w:ind w:firstLine="600"/>
        <w:divId w:val="1304116261"/>
        <w:rPr>
          <w:rFonts w:hint="eastAsia"/>
          <w:sz w:val="30"/>
          <w:szCs w:val="30"/>
        </w:rPr>
      </w:pPr>
      <w:r>
        <w:rPr>
          <w:rFonts w:hint="eastAsia"/>
          <w:sz w:val="30"/>
          <w:szCs w:val="30"/>
          <w:highlight w:val="yellow"/>
        </w:rPr>
        <w:t>限被告邵培椿于本判决生效之日起十日内偿还原告孙俊芬借款</w:t>
      </w:r>
      <w:r>
        <w:rPr>
          <w:rFonts w:hint="eastAsia"/>
          <w:sz w:val="30"/>
          <w:szCs w:val="30"/>
          <w:highlight w:val="yellow"/>
        </w:rPr>
        <w:t>10000</w:t>
      </w:r>
      <w:r>
        <w:rPr>
          <w:rFonts w:hint="eastAsia"/>
          <w:sz w:val="30"/>
          <w:szCs w:val="30"/>
          <w:highlight w:val="yellow"/>
        </w:rPr>
        <w:t>元及利息</w:t>
      </w:r>
      <w:r>
        <w:rPr>
          <w:rFonts w:hint="eastAsia"/>
          <w:sz w:val="30"/>
          <w:szCs w:val="30"/>
          <w:highlight w:val="yellow"/>
        </w:rPr>
        <w:t>(</w:t>
      </w:r>
      <w:r>
        <w:rPr>
          <w:rFonts w:hint="eastAsia"/>
          <w:sz w:val="30"/>
          <w:szCs w:val="30"/>
          <w:highlight w:val="yellow"/>
        </w:rPr>
        <w:t>按年利率</w:t>
      </w:r>
      <w:r>
        <w:rPr>
          <w:rFonts w:hint="eastAsia"/>
          <w:sz w:val="30"/>
          <w:szCs w:val="30"/>
          <w:highlight w:val="yellow"/>
        </w:rPr>
        <w:t>6%</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w:t>
      </w:r>
      <w:r>
        <w:rPr>
          <w:rFonts w:hint="eastAsia"/>
          <w:sz w:val="30"/>
          <w:szCs w:val="30"/>
          <w:highlight w:val="yellow"/>
        </w:rPr>
        <w:t>日起算至判决确定履行之日止</w:t>
      </w:r>
      <w:r>
        <w:rPr>
          <w:rFonts w:hint="eastAsia"/>
          <w:sz w:val="30"/>
          <w:szCs w:val="30"/>
          <w:highlight w:val="yellow"/>
        </w:rPr>
        <w:t>)</w:t>
      </w:r>
      <w:r>
        <w:rPr>
          <w:rFonts w:hint="eastAsia"/>
          <w:sz w:val="30"/>
          <w:szCs w:val="30"/>
          <w:highlight w:val="yellow"/>
        </w:rPr>
        <w:t>。</w:t>
      </w:r>
    </w:p>
    <w:p w14:paraId="362B8B6F" w14:textId="77777777" w:rsidR="00000000" w:rsidRDefault="00341B27">
      <w:pPr>
        <w:spacing w:line="500" w:lineRule="atLeast"/>
        <w:ind w:firstLine="600"/>
        <w:divId w:val="1658461721"/>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3F90F325" w14:textId="77777777" w:rsidR="00000000" w:rsidRDefault="00341B27">
      <w:pPr>
        <w:spacing w:line="500" w:lineRule="atLeast"/>
        <w:ind w:firstLine="600"/>
        <w:divId w:val="1053623597"/>
        <w:rPr>
          <w:rFonts w:hint="eastAsia"/>
          <w:sz w:val="30"/>
          <w:szCs w:val="30"/>
        </w:rPr>
      </w:pPr>
      <w:r>
        <w:rPr>
          <w:rFonts w:hint="eastAsia"/>
          <w:sz w:val="30"/>
          <w:szCs w:val="30"/>
        </w:rPr>
        <w:lastRenderedPageBreak/>
        <w:t>案件受理费</w:t>
      </w:r>
      <w:r>
        <w:rPr>
          <w:rFonts w:hint="eastAsia"/>
          <w:sz w:val="30"/>
          <w:szCs w:val="30"/>
        </w:rPr>
        <w:t>50</w:t>
      </w:r>
      <w:r>
        <w:rPr>
          <w:rFonts w:hint="eastAsia"/>
          <w:sz w:val="30"/>
          <w:szCs w:val="30"/>
        </w:rPr>
        <w:t>元，由邵培椿负担。</w:t>
      </w:r>
    </w:p>
    <w:p w14:paraId="36CCB9C5" w14:textId="77777777" w:rsidR="00000000" w:rsidRDefault="00341B27">
      <w:pPr>
        <w:spacing w:line="500" w:lineRule="atLeast"/>
        <w:ind w:firstLine="600"/>
        <w:divId w:val="205068465"/>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66FF808C" w14:textId="77777777" w:rsidR="00000000" w:rsidRDefault="00341B27">
      <w:pPr>
        <w:spacing w:line="500" w:lineRule="atLeast"/>
        <w:ind w:firstLine="600"/>
        <w:divId w:val="1270508239"/>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72F36DB9" w14:textId="77777777" w:rsidR="00000000" w:rsidRDefault="00341B27">
      <w:pPr>
        <w:spacing w:line="500" w:lineRule="atLeast"/>
        <w:jc w:val="right"/>
        <w:divId w:val="684983107"/>
        <w:rPr>
          <w:rFonts w:hint="eastAsia"/>
          <w:sz w:val="30"/>
          <w:szCs w:val="30"/>
        </w:rPr>
      </w:pPr>
      <w:r>
        <w:rPr>
          <w:rFonts w:hint="eastAsia"/>
          <w:sz w:val="30"/>
          <w:szCs w:val="30"/>
        </w:rPr>
        <w:t>审　判　长　　包崇鸽</w:t>
      </w:r>
    </w:p>
    <w:p w14:paraId="7FC53D80" w14:textId="77777777" w:rsidR="00000000" w:rsidRDefault="00341B27">
      <w:pPr>
        <w:spacing w:line="500" w:lineRule="atLeast"/>
        <w:jc w:val="right"/>
        <w:divId w:val="410543525"/>
        <w:rPr>
          <w:rFonts w:hint="eastAsia"/>
          <w:sz w:val="30"/>
          <w:szCs w:val="30"/>
        </w:rPr>
      </w:pPr>
      <w:r>
        <w:rPr>
          <w:rFonts w:hint="eastAsia"/>
          <w:sz w:val="30"/>
          <w:szCs w:val="30"/>
        </w:rPr>
        <w:t>代理审判员　　季暄燃</w:t>
      </w:r>
    </w:p>
    <w:p w14:paraId="4CD55BE6" w14:textId="77777777" w:rsidR="00000000" w:rsidRDefault="00341B27">
      <w:pPr>
        <w:spacing w:line="500" w:lineRule="atLeast"/>
        <w:jc w:val="right"/>
        <w:divId w:val="233122921"/>
        <w:rPr>
          <w:rFonts w:hint="eastAsia"/>
          <w:sz w:val="30"/>
          <w:szCs w:val="30"/>
        </w:rPr>
      </w:pPr>
      <w:r>
        <w:rPr>
          <w:rFonts w:hint="eastAsia"/>
          <w:sz w:val="30"/>
          <w:szCs w:val="30"/>
        </w:rPr>
        <w:t>人民陪审员　　肖丽君</w:t>
      </w:r>
    </w:p>
    <w:p w14:paraId="30335EE5" w14:textId="77777777" w:rsidR="00000000" w:rsidRDefault="00341B27">
      <w:pPr>
        <w:spacing w:line="500" w:lineRule="atLeast"/>
        <w:jc w:val="right"/>
        <w:divId w:val="978652326"/>
        <w:rPr>
          <w:rFonts w:hint="eastAsia"/>
          <w:sz w:val="30"/>
          <w:szCs w:val="30"/>
        </w:rPr>
      </w:pPr>
      <w:r>
        <w:rPr>
          <w:rFonts w:hint="eastAsia"/>
          <w:sz w:val="30"/>
          <w:szCs w:val="30"/>
        </w:rPr>
        <w:t>二〇一七年八月二十三日</w:t>
      </w:r>
    </w:p>
    <w:p w14:paraId="3DCC56F3" w14:textId="77777777" w:rsidR="00000000" w:rsidRDefault="00341B27">
      <w:pPr>
        <w:spacing w:line="500" w:lineRule="atLeast"/>
        <w:jc w:val="right"/>
        <w:divId w:val="1150902403"/>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7F06" w14:textId="77777777" w:rsidR="00341B27" w:rsidRDefault="00341B27" w:rsidP="00341B27">
      <w:r>
        <w:separator/>
      </w:r>
    </w:p>
  </w:endnote>
  <w:endnote w:type="continuationSeparator" w:id="0">
    <w:p w14:paraId="6E8AA7FC" w14:textId="77777777" w:rsidR="00341B27" w:rsidRDefault="00341B27" w:rsidP="0034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875C" w14:textId="77777777" w:rsidR="00341B27" w:rsidRDefault="00341B27" w:rsidP="00341B27">
      <w:r>
        <w:separator/>
      </w:r>
    </w:p>
  </w:footnote>
  <w:footnote w:type="continuationSeparator" w:id="0">
    <w:p w14:paraId="589DD0C6" w14:textId="77777777" w:rsidR="00341B27" w:rsidRDefault="00341B27" w:rsidP="00341B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1B27"/>
    <w:rsid w:val="00341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24D5A"/>
  <w15:chartTrackingRefBased/>
  <w15:docId w15:val="{F27A4F09-DF4F-4871-B0C6-ED36CAB7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41B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1B27"/>
    <w:rPr>
      <w:rFonts w:ascii="宋体" w:eastAsia="宋体" w:hAnsi="宋体" w:cs="宋体"/>
      <w:sz w:val="18"/>
      <w:szCs w:val="18"/>
    </w:rPr>
  </w:style>
  <w:style w:type="paragraph" w:styleId="a5">
    <w:name w:val="footer"/>
    <w:basedOn w:val="a"/>
    <w:link w:val="a6"/>
    <w:uiPriority w:val="99"/>
    <w:unhideWhenUsed/>
    <w:rsid w:val="00341B27"/>
    <w:pPr>
      <w:tabs>
        <w:tab w:val="center" w:pos="4153"/>
        <w:tab w:val="right" w:pos="8306"/>
      </w:tabs>
      <w:snapToGrid w:val="0"/>
    </w:pPr>
    <w:rPr>
      <w:sz w:val="18"/>
      <w:szCs w:val="18"/>
    </w:rPr>
  </w:style>
  <w:style w:type="character" w:customStyle="1" w:styleId="a6">
    <w:name w:val="页脚 字符"/>
    <w:basedOn w:val="a0"/>
    <w:link w:val="a5"/>
    <w:uiPriority w:val="99"/>
    <w:rsid w:val="00341B2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2390">
      <w:marLeft w:val="0"/>
      <w:marRight w:val="0"/>
      <w:marTop w:val="10"/>
      <w:marBottom w:val="10"/>
      <w:divBdr>
        <w:top w:val="none" w:sz="0" w:space="0" w:color="auto"/>
        <w:left w:val="none" w:sz="0" w:space="0" w:color="auto"/>
        <w:bottom w:val="none" w:sz="0" w:space="0" w:color="auto"/>
        <w:right w:val="none" w:sz="0" w:space="0" w:color="auto"/>
      </w:divBdr>
    </w:div>
    <w:div w:id="205068465">
      <w:marLeft w:val="0"/>
      <w:marRight w:val="0"/>
      <w:marTop w:val="10"/>
      <w:marBottom w:val="10"/>
      <w:divBdr>
        <w:top w:val="none" w:sz="0" w:space="0" w:color="auto"/>
        <w:left w:val="none" w:sz="0" w:space="0" w:color="auto"/>
        <w:bottom w:val="none" w:sz="0" w:space="0" w:color="auto"/>
        <w:right w:val="none" w:sz="0" w:space="0" w:color="auto"/>
      </w:divBdr>
    </w:div>
    <w:div w:id="233122921">
      <w:marLeft w:val="0"/>
      <w:marRight w:val="720"/>
      <w:marTop w:val="10"/>
      <w:marBottom w:val="10"/>
      <w:divBdr>
        <w:top w:val="none" w:sz="0" w:space="0" w:color="auto"/>
        <w:left w:val="none" w:sz="0" w:space="0" w:color="auto"/>
        <w:bottom w:val="none" w:sz="0" w:space="0" w:color="auto"/>
        <w:right w:val="none" w:sz="0" w:space="0" w:color="auto"/>
      </w:divBdr>
    </w:div>
    <w:div w:id="410543525">
      <w:marLeft w:val="0"/>
      <w:marRight w:val="720"/>
      <w:marTop w:val="10"/>
      <w:marBottom w:val="10"/>
      <w:divBdr>
        <w:top w:val="none" w:sz="0" w:space="0" w:color="auto"/>
        <w:left w:val="none" w:sz="0" w:space="0" w:color="auto"/>
        <w:bottom w:val="none" w:sz="0" w:space="0" w:color="auto"/>
        <w:right w:val="none" w:sz="0" w:space="0" w:color="auto"/>
      </w:divBdr>
    </w:div>
    <w:div w:id="684983107">
      <w:marLeft w:val="0"/>
      <w:marRight w:val="720"/>
      <w:marTop w:val="10"/>
      <w:marBottom w:val="10"/>
      <w:divBdr>
        <w:top w:val="none" w:sz="0" w:space="0" w:color="auto"/>
        <w:left w:val="none" w:sz="0" w:space="0" w:color="auto"/>
        <w:bottom w:val="none" w:sz="0" w:space="0" w:color="auto"/>
        <w:right w:val="none" w:sz="0" w:space="0" w:color="auto"/>
      </w:divBdr>
    </w:div>
    <w:div w:id="695814271">
      <w:marLeft w:val="0"/>
      <w:marRight w:val="0"/>
      <w:marTop w:val="10"/>
      <w:marBottom w:val="10"/>
      <w:divBdr>
        <w:top w:val="none" w:sz="0" w:space="0" w:color="auto"/>
        <w:left w:val="none" w:sz="0" w:space="0" w:color="auto"/>
        <w:bottom w:val="none" w:sz="0" w:space="0" w:color="auto"/>
        <w:right w:val="none" w:sz="0" w:space="0" w:color="auto"/>
      </w:divBdr>
    </w:div>
    <w:div w:id="978652326">
      <w:marLeft w:val="0"/>
      <w:marRight w:val="720"/>
      <w:marTop w:val="10"/>
      <w:marBottom w:val="10"/>
      <w:divBdr>
        <w:top w:val="none" w:sz="0" w:space="0" w:color="auto"/>
        <w:left w:val="none" w:sz="0" w:space="0" w:color="auto"/>
        <w:bottom w:val="none" w:sz="0" w:space="0" w:color="auto"/>
        <w:right w:val="none" w:sz="0" w:space="0" w:color="auto"/>
      </w:divBdr>
    </w:div>
    <w:div w:id="1053623597">
      <w:marLeft w:val="0"/>
      <w:marRight w:val="0"/>
      <w:marTop w:val="10"/>
      <w:marBottom w:val="10"/>
      <w:divBdr>
        <w:top w:val="none" w:sz="0" w:space="0" w:color="auto"/>
        <w:left w:val="none" w:sz="0" w:space="0" w:color="auto"/>
        <w:bottom w:val="none" w:sz="0" w:space="0" w:color="auto"/>
        <w:right w:val="none" w:sz="0" w:space="0" w:color="auto"/>
      </w:divBdr>
    </w:div>
    <w:div w:id="1091706328">
      <w:marLeft w:val="0"/>
      <w:marRight w:val="0"/>
      <w:marTop w:val="10"/>
      <w:marBottom w:val="10"/>
      <w:divBdr>
        <w:top w:val="none" w:sz="0" w:space="0" w:color="auto"/>
        <w:left w:val="none" w:sz="0" w:space="0" w:color="auto"/>
        <w:bottom w:val="none" w:sz="0" w:space="0" w:color="auto"/>
        <w:right w:val="none" w:sz="0" w:space="0" w:color="auto"/>
      </w:divBdr>
    </w:div>
    <w:div w:id="1150902403">
      <w:marLeft w:val="0"/>
      <w:marRight w:val="720"/>
      <w:marTop w:val="10"/>
      <w:marBottom w:val="10"/>
      <w:divBdr>
        <w:top w:val="none" w:sz="0" w:space="0" w:color="auto"/>
        <w:left w:val="none" w:sz="0" w:space="0" w:color="auto"/>
        <w:bottom w:val="none" w:sz="0" w:space="0" w:color="auto"/>
        <w:right w:val="none" w:sz="0" w:space="0" w:color="auto"/>
      </w:divBdr>
    </w:div>
    <w:div w:id="1268462227">
      <w:marLeft w:val="0"/>
      <w:marRight w:val="0"/>
      <w:marTop w:val="10"/>
      <w:marBottom w:val="10"/>
      <w:divBdr>
        <w:top w:val="none" w:sz="0" w:space="0" w:color="auto"/>
        <w:left w:val="none" w:sz="0" w:space="0" w:color="auto"/>
        <w:bottom w:val="none" w:sz="0" w:space="0" w:color="auto"/>
        <w:right w:val="none" w:sz="0" w:space="0" w:color="auto"/>
      </w:divBdr>
    </w:div>
    <w:div w:id="1270508239">
      <w:marLeft w:val="0"/>
      <w:marRight w:val="0"/>
      <w:marTop w:val="10"/>
      <w:marBottom w:val="10"/>
      <w:divBdr>
        <w:top w:val="none" w:sz="0" w:space="0" w:color="auto"/>
        <w:left w:val="none" w:sz="0" w:space="0" w:color="auto"/>
        <w:bottom w:val="none" w:sz="0" w:space="0" w:color="auto"/>
        <w:right w:val="none" w:sz="0" w:space="0" w:color="auto"/>
      </w:divBdr>
    </w:div>
    <w:div w:id="1304116261">
      <w:marLeft w:val="0"/>
      <w:marRight w:val="0"/>
      <w:marTop w:val="10"/>
      <w:marBottom w:val="10"/>
      <w:divBdr>
        <w:top w:val="none" w:sz="0" w:space="0" w:color="auto"/>
        <w:left w:val="none" w:sz="0" w:space="0" w:color="auto"/>
        <w:bottom w:val="none" w:sz="0" w:space="0" w:color="auto"/>
        <w:right w:val="none" w:sz="0" w:space="0" w:color="auto"/>
      </w:divBdr>
    </w:div>
    <w:div w:id="1348365284">
      <w:marLeft w:val="0"/>
      <w:marRight w:val="0"/>
      <w:marTop w:val="10"/>
      <w:marBottom w:val="10"/>
      <w:divBdr>
        <w:top w:val="none" w:sz="0" w:space="0" w:color="auto"/>
        <w:left w:val="none" w:sz="0" w:space="0" w:color="auto"/>
        <w:bottom w:val="none" w:sz="0" w:space="0" w:color="auto"/>
        <w:right w:val="none" w:sz="0" w:space="0" w:color="auto"/>
      </w:divBdr>
    </w:div>
    <w:div w:id="1658461721">
      <w:marLeft w:val="0"/>
      <w:marRight w:val="0"/>
      <w:marTop w:val="10"/>
      <w:marBottom w:val="10"/>
      <w:divBdr>
        <w:top w:val="none" w:sz="0" w:space="0" w:color="auto"/>
        <w:left w:val="none" w:sz="0" w:space="0" w:color="auto"/>
        <w:bottom w:val="none" w:sz="0" w:space="0" w:color="auto"/>
        <w:right w:val="none" w:sz="0" w:space="0" w:color="auto"/>
      </w:divBdr>
    </w:div>
    <w:div w:id="1784499672">
      <w:marLeft w:val="0"/>
      <w:marRight w:val="0"/>
      <w:marTop w:val="10"/>
      <w:marBottom w:val="10"/>
      <w:divBdr>
        <w:top w:val="none" w:sz="0" w:space="0" w:color="auto"/>
        <w:left w:val="none" w:sz="0" w:space="0" w:color="auto"/>
        <w:bottom w:val="none" w:sz="0" w:space="0" w:color="auto"/>
        <w:right w:val="none" w:sz="0" w:space="0" w:color="auto"/>
      </w:divBdr>
    </w:div>
    <w:div w:id="2035110731">
      <w:marLeft w:val="0"/>
      <w:marRight w:val="0"/>
      <w:marTop w:val="10"/>
      <w:marBottom w:val="10"/>
      <w:divBdr>
        <w:top w:val="none" w:sz="0" w:space="0" w:color="auto"/>
        <w:left w:val="none" w:sz="0" w:space="0" w:color="auto"/>
        <w:bottom w:val="none" w:sz="0" w:space="0" w:color="auto"/>
        <w:right w:val="none" w:sz="0" w:space="0" w:color="auto"/>
      </w:divBdr>
    </w:div>
    <w:div w:id="20728433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2024-05-11T15:40:00Z</dcterms:created>
  <dcterms:modified xsi:type="dcterms:W3CDTF">2024-05-11T15:40:00Z</dcterms:modified>
</cp:coreProperties>
</file>