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DB7E2" w14:textId="77777777" w:rsidR="00000000" w:rsidRDefault="000534A4">
      <w:pPr>
        <w:spacing w:line="500" w:lineRule="atLeast"/>
        <w:jc w:val="center"/>
        <w:divId w:val="912004755"/>
        <w:rPr>
          <w:rFonts w:ascii="黑体" w:eastAsia="黑体" w:hAnsi="黑体"/>
          <w:sz w:val="36"/>
          <w:szCs w:val="36"/>
        </w:rPr>
      </w:pPr>
      <w:r>
        <w:rPr>
          <w:rFonts w:ascii="黑体" w:eastAsia="黑体" w:hAnsi="黑体" w:hint="eastAsia"/>
          <w:sz w:val="36"/>
          <w:szCs w:val="36"/>
        </w:rPr>
        <w:t>浙江省平阳县人民法院</w:t>
      </w:r>
    </w:p>
    <w:p w14:paraId="5D445209" w14:textId="77777777" w:rsidR="00000000" w:rsidRDefault="000534A4">
      <w:pPr>
        <w:spacing w:line="500" w:lineRule="atLeast"/>
        <w:jc w:val="center"/>
        <w:divId w:val="32195986"/>
        <w:rPr>
          <w:rFonts w:ascii="黑体" w:eastAsia="黑体" w:hAnsi="黑体" w:hint="eastAsia"/>
          <w:sz w:val="36"/>
          <w:szCs w:val="36"/>
        </w:rPr>
      </w:pPr>
      <w:r>
        <w:rPr>
          <w:rFonts w:ascii="黑体" w:eastAsia="黑体" w:hAnsi="黑体" w:hint="eastAsia"/>
          <w:sz w:val="36"/>
          <w:szCs w:val="36"/>
        </w:rPr>
        <w:t>民</w:t>
      </w:r>
      <w:r>
        <w:rPr>
          <w:rFonts w:ascii="黑体" w:eastAsia="黑体" w:hAnsi="黑体" w:hint="eastAsia"/>
          <w:sz w:val="36"/>
          <w:szCs w:val="36"/>
        </w:rPr>
        <w:t xml:space="preserve"> </w:t>
      </w:r>
      <w:r>
        <w:rPr>
          <w:rFonts w:ascii="黑体" w:eastAsia="黑体" w:hAnsi="黑体" w:hint="eastAsia"/>
          <w:sz w:val="36"/>
          <w:szCs w:val="36"/>
        </w:rPr>
        <w:t>事</w:t>
      </w:r>
      <w:r>
        <w:rPr>
          <w:rFonts w:ascii="黑体" w:eastAsia="黑体" w:hAnsi="黑体" w:hint="eastAsia"/>
          <w:sz w:val="36"/>
          <w:szCs w:val="36"/>
        </w:rPr>
        <w:t xml:space="preserve"> </w:t>
      </w:r>
      <w:r>
        <w:rPr>
          <w:rFonts w:ascii="黑体" w:eastAsia="黑体" w:hAnsi="黑体" w:hint="eastAsia"/>
          <w:sz w:val="36"/>
          <w:szCs w:val="36"/>
        </w:rPr>
        <w:t>判</w:t>
      </w:r>
      <w:r>
        <w:rPr>
          <w:rFonts w:ascii="黑体" w:eastAsia="黑体" w:hAnsi="黑体" w:hint="eastAsia"/>
          <w:sz w:val="36"/>
          <w:szCs w:val="36"/>
        </w:rPr>
        <w:t xml:space="preserve"> </w:t>
      </w:r>
      <w:r>
        <w:rPr>
          <w:rFonts w:ascii="黑体" w:eastAsia="黑体" w:hAnsi="黑体" w:hint="eastAsia"/>
          <w:sz w:val="36"/>
          <w:szCs w:val="36"/>
        </w:rPr>
        <w:t>决</w:t>
      </w:r>
      <w:r>
        <w:rPr>
          <w:rFonts w:ascii="黑体" w:eastAsia="黑体" w:hAnsi="黑体" w:hint="eastAsia"/>
          <w:sz w:val="36"/>
          <w:szCs w:val="36"/>
        </w:rPr>
        <w:t xml:space="preserve"> </w:t>
      </w:r>
      <w:r>
        <w:rPr>
          <w:rFonts w:ascii="黑体" w:eastAsia="黑体" w:hAnsi="黑体" w:hint="eastAsia"/>
          <w:sz w:val="36"/>
          <w:szCs w:val="36"/>
        </w:rPr>
        <w:t>书</w:t>
      </w:r>
    </w:p>
    <w:p w14:paraId="210C038E" w14:textId="77777777" w:rsidR="00000000" w:rsidRDefault="000534A4">
      <w:pPr>
        <w:spacing w:line="500" w:lineRule="atLeast"/>
        <w:jc w:val="right"/>
        <w:divId w:val="281884855"/>
        <w:rPr>
          <w:rFonts w:hint="eastAsia"/>
          <w:sz w:val="30"/>
          <w:szCs w:val="30"/>
        </w:rPr>
      </w:pPr>
      <w:r>
        <w:rPr>
          <w:rFonts w:hint="eastAsia"/>
          <w:sz w:val="30"/>
          <w:szCs w:val="30"/>
        </w:rPr>
        <w:t>（</w:t>
      </w:r>
      <w:r>
        <w:rPr>
          <w:rFonts w:hint="eastAsia"/>
          <w:sz w:val="30"/>
          <w:szCs w:val="30"/>
        </w:rPr>
        <w:t>2017</w:t>
      </w:r>
      <w:r>
        <w:rPr>
          <w:rFonts w:hint="eastAsia"/>
          <w:sz w:val="30"/>
          <w:szCs w:val="30"/>
        </w:rPr>
        <w:t>）浙</w:t>
      </w:r>
      <w:r>
        <w:rPr>
          <w:rFonts w:hint="eastAsia"/>
          <w:sz w:val="30"/>
          <w:szCs w:val="30"/>
        </w:rPr>
        <w:t>0326</w:t>
      </w:r>
      <w:r>
        <w:rPr>
          <w:rFonts w:hint="eastAsia"/>
          <w:sz w:val="30"/>
          <w:szCs w:val="30"/>
        </w:rPr>
        <w:t>民初</w:t>
      </w:r>
      <w:r>
        <w:rPr>
          <w:rFonts w:hint="eastAsia"/>
          <w:sz w:val="30"/>
          <w:szCs w:val="30"/>
        </w:rPr>
        <w:t>3297</w:t>
      </w:r>
      <w:r>
        <w:rPr>
          <w:rFonts w:hint="eastAsia"/>
          <w:sz w:val="30"/>
          <w:szCs w:val="30"/>
        </w:rPr>
        <w:t>号</w:t>
      </w:r>
    </w:p>
    <w:p w14:paraId="64F121B8" w14:textId="77777777" w:rsidR="00000000" w:rsidRDefault="000534A4">
      <w:pPr>
        <w:spacing w:line="500" w:lineRule="atLeast"/>
        <w:ind w:firstLine="600"/>
        <w:divId w:val="1717704739"/>
        <w:rPr>
          <w:rFonts w:hint="eastAsia"/>
          <w:sz w:val="30"/>
          <w:szCs w:val="30"/>
        </w:rPr>
      </w:pPr>
      <w:r>
        <w:rPr>
          <w:rFonts w:hint="eastAsia"/>
          <w:sz w:val="30"/>
          <w:szCs w:val="30"/>
        </w:rPr>
        <w:t>原告：陈崇章（曾用名陈崇疆）。</w:t>
      </w:r>
    </w:p>
    <w:p w14:paraId="11A78675" w14:textId="77777777" w:rsidR="00000000" w:rsidRDefault="000534A4">
      <w:pPr>
        <w:spacing w:line="500" w:lineRule="atLeast"/>
        <w:ind w:firstLine="600"/>
        <w:divId w:val="2034186531"/>
        <w:rPr>
          <w:rFonts w:hint="eastAsia"/>
          <w:sz w:val="30"/>
          <w:szCs w:val="30"/>
        </w:rPr>
      </w:pPr>
      <w:r>
        <w:rPr>
          <w:rFonts w:hint="eastAsia"/>
          <w:sz w:val="30"/>
          <w:szCs w:val="30"/>
        </w:rPr>
        <w:t>委托诉讼代理人：马慧玲，上海浩信（杭州）律师事务所律师。</w:t>
      </w:r>
    </w:p>
    <w:p w14:paraId="62DDFE95" w14:textId="77777777" w:rsidR="00000000" w:rsidRDefault="000534A4">
      <w:pPr>
        <w:spacing w:line="500" w:lineRule="atLeast"/>
        <w:ind w:firstLine="600"/>
        <w:divId w:val="187910223"/>
        <w:rPr>
          <w:rFonts w:hint="eastAsia"/>
          <w:sz w:val="30"/>
          <w:szCs w:val="30"/>
        </w:rPr>
      </w:pPr>
      <w:r>
        <w:rPr>
          <w:rFonts w:hint="eastAsia"/>
          <w:sz w:val="30"/>
          <w:szCs w:val="30"/>
        </w:rPr>
        <w:t>被告：李启敢。</w:t>
      </w:r>
    </w:p>
    <w:p w14:paraId="797C904A" w14:textId="77777777" w:rsidR="00000000" w:rsidRDefault="000534A4">
      <w:pPr>
        <w:spacing w:line="500" w:lineRule="atLeast"/>
        <w:ind w:firstLine="600"/>
        <w:divId w:val="759444559"/>
        <w:rPr>
          <w:rFonts w:hint="eastAsia"/>
          <w:sz w:val="30"/>
          <w:szCs w:val="30"/>
        </w:rPr>
      </w:pPr>
      <w:r>
        <w:rPr>
          <w:rFonts w:hint="eastAsia"/>
          <w:sz w:val="30"/>
          <w:szCs w:val="30"/>
        </w:rPr>
        <w:t>被告：邱琍丹。</w:t>
      </w:r>
    </w:p>
    <w:p w14:paraId="3AB851E2" w14:textId="77777777" w:rsidR="00000000" w:rsidRDefault="000534A4">
      <w:pPr>
        <w:spacing w:line="500" w:lineRule="atLeast"/>
        <w:ind w:firstLine="600"/>
        <w:divId w:val="1496802418"/>
        <w:rPr>
          <w:rFonts w:hint="eastAsia"/>
          <w:sz w:val="30"/>
          <w:szCs w:val="30"/>
        </w:rPr>
      </w:pPr>
      <w:r>
        <w:rPr>
          <w:rFonts w:hint="eastAsia"/>
          <w:sz w:val="30"/>
          <w:szCs w:val="30"/>
        </w:rPr>
        <w:t>原告陈崇章与被告李启敢、邱琍丹民间借贷纠纷一案，</w:t>
      </w:r>
      <w:r>
        <w:rPr>
          <w:rFonts w:hint="eastAsia"/>
          <w:sz w:val="30"/>
          <w:szCs w:val="30"/>
          <w:highlight w:val="yellow"/>
        </w:rPr>
        <w:t>本院于</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日立案后</w:t>
      </w:r>
      <w:r>
        <w:rPr>
          <w:rFonts w:hint="eastAsia"/>
          <w:sz w:val="30"/>
          <w:szCs w:val="30"/>
        </w:rPr>
        <w:t>，依法适用普通程序于</w:t>
      </w:r>
      <w:r>
        <w:rPr>
          <w:rFonts w:hint="eastAsia"/>
          <w:sz w:val="30"/>
          <w:szCs w:val="30"/>
        </w:rPr>
        <w:t>2017</w:t>
      </w:r>
      <w:r>
        <w:rPr>
          <w:rFonts w:hint="eastAsia"/>
          <w:sz w:val="30"/>
          <w:szCs w:val="30"/>
        </w:rPr>
        <w:t>年</w:t>
      </w:r>
      <w:r>
        <w:rPr>
          <w:rFonts w:hint="eastAsia"/>
          <w:sz w:val="30"/>
          <w:szCs w:val="30"/>
        </w:rPr>
        <w:t>8</w:t>
      </w:r>
      <w:r>
        <w:rPr>
          <w:rFonts w:hint="eastAsia"/>
          <w:sz w:val="30"/>
          <w:szCs w:val="30"/>
        </w:rPr>
        <w:t>月</w:t>
      </w:r>
      <w:r>
        <w:rPr>
          <w:rFonts w:hint="eastAsia"/>
          <w:sz w:val="30"/>
          <w:szCs w:val="30"/>
        </w:rPr>
        <w:t>28</w:t>
      </w:r>
      <w:r>
        <w:rPr>
          <w:rFonts w:hint="eastAsia"/>
          <w:sz w:val="30"/>
          <w:szCs w:val="30"/>
        </w:rPr>
        <w:t>日公开开庭进行了审理。原告陈崇章及委托诉讼代理人马慧玲到庭参加诉讼，被告李启敢、邱琍丹经本院公告传唤未到庭参加诉讼。本案现已审理终结。</w:t>
      </w:r>
    </w:p>
    <w:p w14:paraId="4C2A0D43" w14:textId="77777777" w:rsidR="00000000" w:rsidRDefault="000534A4">
      <w:pPr>
        <w:spacing w:line="500" w:lineRule="atLeast"/>
        <w:ind w:firstLine="600"/>
        <w:divId w:val="208035198"/>
        <w:rPr>
          <w:rFonts w:hint="eastAsia"/>
          <w:sz w:val="30"/>
          <w:szCs w:val="30"/>
        </w:rPr>
      </w:pPr>
      <w:r>
        <w:rPr>
          <w:rFonts w:hint="eastAsia"/>
          <w:sz w:val="30"/>
          <w:szCs w:val="30"/>
        </w:rPr>
        <w:t>原告陈崇章向本院提出诉讼请求（变更后的诉请）：</w:t>
      </w:r>
      <w:r>
        <w:rPr>
          <w:rFonts w:hint="eastAsia"/>
          <w:sz w:val="30"/>
          <w:szCs w:val="30"/>
        </w:rPr>
        <w:t>1.</w:t>
      </w:r>
      <w:r>
        <w:rPr>
          <w:rFonts w:hint="eastAsia"/>
          <w:sz w:val="30"/>
          <w:szCs w:val="30"/>
          <w:highlight w:val="yellow"/>
        </w:rPr>
        <w:t>被告李启敢、邱琍丹偿还借款</w:t>
      </w:r>
      <w:r>
        <w:rPr>
          <w:rFonts w:hint="eastAsia"/>
          <w:sz w:val="30"/>
          <w:szCs w:val="30"/>
          <w:highlight w:val="yellow"/>
        </w:rPr>
        <w:t>1500000</w:t>
      </w:r>
      <w:r>
        <w:rPr>
          <w:rFonts w:hint="eastAsia"/>
          <w:sz w:val="30"/>
          <w:szCs w:val="30"/>
          <w:highlight w:val="yellow"/>
        </w:rPr>
        <w:t>元</w:t>
      </w:r>
      <w:r>
        <w:rPr>
          <w:rFonts w:hint="eastAsia"/>
          <w:sz w:val="30"/>
          <w:szCs w:val="30"/>
        </w:rPr>
        <w:t>及利息（</w:t>
      </w:r>
      <w:r>
        <w:rPr>
          <w:rFonts w:hint="eastAsia"/>
          <w:sz w:val="30"/>
          <w:szCs w:val="30"/>
          <w:highlight w:val="yellow"/>
        </w:rPr>
        <w:t>从起诉之日起按银行同期贷款利率计算至实际付款之日止</w:t>
      </w:r>
      <w:r>
        <w:rPr>
          <w:rFonts w:hint="eastAsia"/>
          <w:sz w:val="30"/>
          <w:szCs w:val="30"/>
        </w:rPr>
        <w:t>）；</w:t>
      </w:r>
      <w:r>
        <w:rPr>
          <w:rFonts w:hint="eastAsia"/>
          <w:sz w:val="30"/>
          <w:szCs w:val="30"/>
        </w:rPr>
        <w:t>2.</w:t>
      </w:r>
      <w:r>
        <w:rPr>
          <w:rFonts w:hint="eastAsia"/>
          <w:sz w:val="30"/>
          <w:szCs w:val="30"/>
        </w:rPr>
        <w:t>本案诉讼费用由被告承担。</w:t>
      </w:r>
    </w:p>
    <w:p w14:paraId="044BAC18" w14:textId="77777777" w:rsidR="00000000" w:rsidRDefault="000534A4">
      <w:pPr>
        <w:spacing w:line="500" w:lineRule="atLeast"/>
        <w:ind w:firstLine="600"/>
        <w:divId w:val="1521626850"/>
        <w:rPr>
          <w:rFonts w:hint="eastAsia"/>
          <w:sz w:val="30"/>
          <w:szCs w:val="30"/>
        </w:rPr>
      </w:pPr>
      <w:r>
        <w:rPr>
          <w:rFonts w:hint="eastAsia"/>
          <w:b/>
          <w:bCs/>
          <w:sz w:val="30"/>
          <w:szCs w:val="30"/>
        </w:rPr>
        <w:t>本院经审理，认定事实如下：</w:t>
      </w:r>
      <w:r>
        <w:rPr>
          <w:rFonts w:hint="eastAsia"/>
          <w:sz w:val="30"/>
          <w:szCs w:val="30"/>
        </w:rPr>
        <w:t>被告李启敢、邱琍丹系夫妻关系，于</w:t>
      </w:r>
      <w:r>
        <w:rPr>
          <w:rFonts w:hint="eastAsia"/>
          <w:sz w:val="30"/>
          <w:szCs w:val="30"/>
        </w:rPr>
        <w:t>1990</w:t>
      </w:r>
      <w:r>
        <w:rPr>
          <w:rFonts w:hint="eastAsia"/>
          <w:sz w:val="30"/>
          <w:szCs w:val="30"/>
        </w:rPr>
        <w:t>年</w:t>
      </w:r>
      <w:r>
        <w:rPr>
          <w:rFonts w:hint="eastAsia"/>
          <w:sz w:val="30"/>
          <w:szCs w:val="30"/>
        </w:rPr>
        <w:t>10</w:t>
      </w:r>
      <w:r>
        <w:rPr>
          <w:rFonts w:hint="eastAsia"/>
          <w:sz w:val="30"/>
          <w:szCs w:val="30"/>
        </w:rPr>
        <w:t>月</w:t>
      </w:r>
      <w:r>
        <w:rPr>
          <w:rFonts w:hint="eastAsia"/>
          <w:sz w:val="30"/>
          <w:szCs w:val="30"/>
        </w:rPr>
        <w:t>5</w:t>
      </w:r>
      <w:r>
        <w:rPr>
          <w:rFonts w:hint="eastAsia"/>
          <w:sz w:val="30"/>
          <w:szCs w:val="30"/>
        </w:rPr>
        <w:t>日登记结婚。</w:t>
      </w:r>
      <w:r>
        <w:rPr>
          <w:rFonts w:hint="eastAsia"/>
          <w:sz w:val="30"/>
          <w:szCs w:val="30"/>
          <w:highlight w:val="yellow"/>
        </w:rPr>
        <w:t>被告李启敢向原告陆续借款，至</w:t>
      </w:r>
      <w:r>
        <w:rPr>
          <w:rFonts w:hint="eastAsia"/>
          <w:sz w:val="30"/>
          <w:szCs w:val="30"/>
          <w:highlight w:val="yellow"/>
        </w:rPr>
        <w:t>2013</w:t>
      </w:r>
      <w:r>
        <w:rPr>
          <w:rFonts w:hint="eastAsia"/>
          <w:sz w:val="30"/>
          <w:szCs w:val="30"/>
          <w:highlight w:val="yellow"/>
        </w:rPr>
        <w:t>年</w:t>
      </w:r>
      <w:r>
        <w:rPr>
          <w:rFonts w:hint="eastAsia"/>
          <w:sz w:val="30"/>
          <w:szCs w:val="30"/>
          <w:highlight w:val="yellow"/>
        </w:rPr>
        <w:t>12</w:t>
      </w:r>
      <w:r>
        <w:rPr>
          <w:rFonts w:hint="eastAsia"/>
          <w:sz w:val="30"/>
          <w:szCs w:val="30"/>
          <w:highlight w:val="yellow"/>
        </w:rPr>
        <w:t>月</w:t>
      </w:r>
      <w:r>
        <w:rPr>
          <w:rFonts w:hint="eastAsia"/>
          <w:sz w:val="30"/>
          <w:szCs w:val="30"/>
          <w:highlight w:val="yellow"/>
        </w:rPr>
        <w:t>27</w:t>
      </w:r>
      <w:r>
        <w:rPr>
          <w:rFonts w:hint="eastAsia"/>
          <w:sz w:val="30"/>
          <w:szCs w:val="30"/>
          <w:highlight w:val="yellow"/>
        </w:rPr>
        <w:t>日经双方结算，被告李启敢向原告出具一份借据，载明：借到陈</w:t>
      </w:r>
      <w:r>
        <w:rPr>
          <w:rFonts w:hint="eastAsia"/>
          <w:sz w:val="30"/>
          <w:szCs w:val="30"/>
          <w:highlight w:val="yellow"/>
        </w:rPr>
        <w:t>崇疆</w:t>
      </w:r>
      <w:r>
        <w:rPr>
          <w:rFonts w:hint="eastAsia"/>
          <w:sz w:val="30"/>
          <w:szCs w:val="30"/>
          <w:highlight w:val="yellow"/>
        </w:rPr>
        <w:t>1500000</w:t>
      </w:r>
      <w:r>
        <w:rPr>
          <w:rFonts w:hint="eastAsia"/>
          <w:sz w:val="30"/>
          <w:szCs w:val="30"/>
          <w:highlight w:val="yellow"/>
        </w:rPr>
        <w:t>元正</w:t>
      </w:r>
      <w:r>
        <w:rPr>
          <w:rFonts w:hint="eastAsia"/>
          <w:sz w:val="30"/>
          <w:szCs w:val="30"/>
        </w:rPr>
        <w:t>。</w:t>
      </w:r>
      <w:r>
        <w:rPr>
          <w:rFonts w:hint="eastAsia"/>
          <w:sz w:val="30"/>
          <w:szCs w:val="30"/>
          <w:highlight w:val="yellow"/>
        </w:rPr>
        <w:t>该款被告至今未还。</w:t>
      </w:r>
    </w:p>
    <w:p w14:paraId="6615C5A5" w14:textId="77777777" w:rsidR="00000000" w:rsidRDefault="000534A4">
      <w:pPr>
        <w:spacing w:line="500" w:lineRule="atLeast"/>
        <w:ind w:firstLine="600"/>
        <w:divId w:val="615911286"/>
        <w:rPr>
          <w:rFonts w:hint="eastAsia"/>
          <w:sz w:val="30"/>
          <w:szCs w:val="30"/>
        </w:rPr>
      </w:pPr>
      <w:r>
        <w:rPr>
          <w:rFonts w:hint="eastAsia"/>
          <w:sz w:val="30"/>
          <w:szCs w:val="30"/>
        </w:rPr>
        <w:t>2017</w:t>
      </w:r>
      <w:r>
        <w:rPr>
          <w:rFonts w:hint="eastAsia"/>
          <w:sz w:val="30"/>
          <w:szCs w:val="30"/>
        </w:rPr>
        <w:t>年</w:t>
      </w:r>
      <w:r>
        <w:rPr>
          <w:rFonts w:hint="eastAsia"/>
          <w:sz w:val="30"/>
          <w:szCs w:val="30"/>
        </w:rPr>
        <w:t>3</w:t>
      </w:r>
      <w:r>
        <w:rPr>
          <w:rFonts w:hint="eastAsia"/>
          <w:sz w:val="30"/>
          <w:szCs w:val="30"/>
        </w:rPr>
        <w:t>月</w:t>
      </w:r>
      <w:r>
        <w:rPr>
          <w:rFonts w:hint="eastAsia"/>
          <w:sz w:val="30"/>
          <w:szCs w:val="30"/>
        </w:rPr>
        <w:t>30</w:t>
      </w:r>
      <w:r>
        <w:rPr>
          <w:rFonts w:hint="eastAsia"/>
          <w:sz w:val="30"/>
          <w:szCs w:val="30"/>
        </w:rPr>
        <w:t>日，原告向本院提出诉前财产保全申请，要求对李启敢和邱琍丹名下坐落于平阳县鳌江镇胜利路嘉弘花苑</w:t>
      </w:r>
      <w:r>
        <w:rPr>
          <w:rFonts w:hint="eastAsia"/>
          <w:sz w:val="30"/>
          <w:szCs w:val="30"/>
        </w:rPr>
        <w:t>A</w:t>
      </w:r>
      <w:r>
        <w:rPr>
          <w:rFonts w:hint="eastAsia"/>
          <w:sz w:val="30"/>
          <w:szCs w:val="30"/>
        </w:rPr>
        <w:t>幢三单元</w:t>
      </w:r>
      <w:r>
        <w:rPr>
          <w:rFonts w:hint="eastAsia"/>
          <w:sz w:val="30"/>
          <w:szCs w:val="30"/>
        </w:rPr>
        <w:t>1203</w:t>
      </w:r>
      <w:r>
        <w:rPr>
          <w:rFonts w:hint="eastAsia"/>
          <w:sz w:val="30"/>
          <w:szCs w:val="30"/>
        </w:rPr>
        <w:t>室（权证号：温房权证平阳字第××号）的房屋进行保全，本院于同日作出（</w:t>
      </w:r>
      <w:r>
        <w:rPr>
          <w:rFonts w:hint="eastAsia"/>
          <w:sz w:val="30"/>
          <w:szCs w:val="30"/>
        </w:rPr>
        <w:t>2017</w:t>
      </w:r>
      <w:r>
        <w:rPr>
          <w:rFonts w:hint="eastAsia"/>
          <w:sz w:val="30"/>
          <w:szCs w:val="30"/>
        </w:rPr>
        <w:t>）浙</w:t>
      </w:r>
      <w:r>
        <w:rPr>
          <w:rFonts w:hint="eastAsia"/>
          <w:sz w:val="30"/>
          <w:szCs w:val="30"/>
        </w:rPr>
        <w:t>0326</w:t>
      </w:r>
      <w:r>
        <w:rPr>
          <w:rFonts w:hint="eastAsia"/>
          <w:sz w:val="30"/>
          <w:szCs w:val="30"/>
        </w:rPr>
        <w:t>财保</w:t>
      </w:r>
      <w:r>
        <w:rPr>
          <w:rFonts w:hint="eastAsia"/>
          <w:sz w:val="30"/>
          <w:szCs w:val="30"/>
        </w:rPr>
        <w:t>50</w:t>
      </w:r>
      <w:r>
        <w:rPr>
          <w:rFonts w:hint="eastAsia"/>
          <w:sz w:val="30"/>
          <w:szCs w:val="30"/>
        </w:rPr>
        <w:t>号，查封了该套房屋。为此，原告支出保全申请费</w:t>
      </w:r>
      <w:r>
        <w:rPr>
          <w:rFonts w:hint="eastAsia"/>
          <w:sz w:val="30"/>
          <w:szCs w:val="30"/>
        </w:rPr>
        <w:t>5000</w:t>
      </w:r>
      <w:r>
        <w:rPr>
          <w:rFonts w:hint="eastAsia"/>
          <w:sz w:val="30"/>
          <w:szCs w:val="30"/>
        </w:rPr>
        <w:t>元。</w:t>
      </w:r>
    </w:p>
    <w:p w14:paraId="6C4C3C3B" w14:textId="77777777" w:rsidR="00000000" w:rsidRDefault="000534A4">
      <w:pPr>
        <w:spacing w:line="500" w:lineRule="atLeast"/>
        <w:ind w:firstLine="600"/>
        <w:divId w:val="549271343"/>
        <w:rPr>
          <w:rFonts w:hint="eastAsia"/>
          <w:sz w:val="30"/>
          <w:szCs w:val="30"/>
        </w:rPr>
      </w:pPr>
      <w:r>
        <w:rPr>
          <w:rFonts w:hint="eastAsia"/>
          <w:sz w:val="30"/>
          <w:szCs w:val="30"/>
        </w:rPr>
        <w:lastRenderedPageBreak/>
        <w:t>依照《中华人民共和国合同法》第一百九十六条、第二百零六条、第二百零七条、《最高人民法院关于适</w:t>
      </w:r>
      <w:r>
        <w:rPr>
          <w:rFonts w:hint="eastAsia"/>
          <w:sz w:val="30"/>
          <w:szCs w:val="30"/>
        </w:rPr>
        <w:t>用</w:t>
      </w:r>
      <w:r>
        <w:rPr>
          <w:rFonts w:hint="eastAsia"/>
          <w:sz w:val="30"/>
          <w:szCs w:val="30"/>
        </w:rPr>
        <w:t>若干问题的解释（二）》第二十四条、《中华人民共和国民事诉讼法》第一百四十四条之规定，判决如下</w:t>
      </w:r>
      <w:r>
        <w:rPr>
          <w:rFonts w:hint="eastAsia"/>
          <w:sz w:val="30"/>
          <w:szCs w:val="30"/>
        </w:rPr>
        <w:t>：</w:t>
      </w:r>
    </w:p>
    <w:p w14:paraId="43AF95D9" w14:textId="77777777" w:rsidR="00000000" w:rsidRDefault="000534A4">
      <w:pPr>
        <w:spacing w:line="500" w:lineRule="atLeast"/>
        <w:ind w:firstLine="600"/>
        <w:divId w:val="605356849"/>
        <w:rPr>
          <w:rFonts w:hint="eastAsia"/>
          <w:sz w:val="30"/>
          <w:szCs w:val="30"/>
        </w:rPr>
      </w:pPr>
      <w:r>
        <w:rPr>
          <w:rFonts w:hint="eastAsia"/>
          <w:sz w:val="30"/>
          <w:szCs w:val="30"/>
        </w:rPr>
        <w:t>被告李启敢、邱琍丹于本判决生效之日起十日内</w:t>
      </w:r>
      <w:r>
        <w:rPr>
          <w:rFonts w:hint="eastAsia"/>
          <w:sz w:val="30"/>
          <w:szCs w:val="30"/>
          <w:highlight w:val="yellow"/>
        </w:rPr>
        <w:t>偿还原告陈崇章借款</w:t>
      </w:r>
      <w:r>
        <w:rPr>
          <w:rFonts w:hint="eastAsia"/>
          <w:sz w:val="30"/>
          <w:szCs w:val="30"/>
          <w:highlight w:val="yellow"/>
        </w:rPr>
        <w:t>1500000</w:t>
      </w:r>
      <w:r>
        <w:rPr>
          <w:rFonts w:hint="eastAsia"/>
          <w:sz w:val="30"/>
          <w:szCs w:val="30"/>
          <w:highlight w:val="yellow"/>
        </w:rPr>
        <w:t>元</w:t>
      </w:r>
      <w:r>
        <w:rPr>
          <w:rFonts w:hint="eastAsia"/>
          <w:sz w:val="30"/>
          <w:szCs w:val="30"/>
        </w:rPr>
        <w:t>及利息（</w:t>
      </w:r>
      <w:r>
        <w:rPr>
          <w:rFonts w:hint="eastAsia"/>
          <w:sz w:val="30"/>
          <w:szCs w:val="30"/>
          <w:highlight w:val="yellow"/>
        </w:rPr>
        <w:t>从</w:t>
      </w:r>
      <w:r>
        <w:rPr>
          <w:rFonts w:hint="eastAsia"/>
          <w:sz w:val="30"/>
          <w:szCs w:val="30"/>
          <w:highlight w:val="yellow"/>
        </w:rPr>
        <w:t>2017</w:t>
      </w:r>
      <w:r>
        <w:rPr>
          <w:rFonts w:hint="eastAsia"/>
          <w:sz w:val="30"/>
          <w:szCs w:val="30"/>
          <w:highlight w:val="yellow"/>
        </w:rPr>
        <w:t>年</w:t>
      </w:r>
      <w:r>
        <w:rPr>
          <w:rFonts w:hint="eastAsia"/>
          <w:sz w:val="30"/>
          <w:szCs w:val="30"/>
          <w:highlight w:val="yellow"/>
        </w:rPr>
        <w:t>4</w:t>
      </w:r>
      <w:r>
        <w:rPr>
          <w:rFonts w:hint="eastAsia"/>
          <w:sz w:val="30"/>
          <w:szCs w:val="30"/>
          <w:highlight w:val="yellow"/>
        </w:rPr>
        <w:t>月</w:t>
      </w:r>
      <w:r>
        <w:rPr>
          <w:rFonts w:hint="eastAsia"/>
          <w:sz w:val="30"/>
          <w:szCs w:val="30"/>
          <w:highlight w:val="yellow"/>
        </w:rPr>
        <w:t>25</w:t>
      </w:r>
      <w:r>
        <w:rPr>
          <w:rFonts w:hint="eastAsia"/>
          <w:sz w:val="30"/>
          <w:szCs w:val="30"/>
          <w:highlight w:val="yellow"/>
        </w:rPr>
        <w:t>日起按中国人民银行同期同档次贷款基准利率计算至判决确定履行之日止</w:t>
      </w:r>
      <w:r>
        <w:rPr>
          <w:rFonts w:hint="eastAsia"/>
          <w:sz w:val="30"/>
          <w:szCs w:val="30"/>
        </w:rPr>
        <w:t>）。</w:t>
      </w:r>
    </w:p>
    <w:p w14:paraId="42148DC2" w14:textId="77777777" w:rsidR="00000000" w:rsidRDefault="000534A4">
      <w:pPr>
        <w:spacing w:line="500" w:lineRule="atLeast"/>
        <w:ind w:firstLine="600"/>
        <w:divId w:val="2114393995"/>
        <w:rPr>
          <w:rFonts w:hint="eastAsia"/>
          <w:sz w:val="30"/>
          <w:szCs w:val="30"/>
        </w:rPr>
      </w:pPr>
      <w:r>
        <w:rPr>
          <w:rFonts w:hint="eastAsia"/>
          <w:sz w:val="30"/>
          <w:szCs w:val="30"/>
        </w:rPr>
        <w:t>如果未按本判决指定的期间履行给付金钱义务，应当依照《中华人民共和国民事诉讼法》第二百五十三条规定，加倍支付迟延履行期间的债务利息。</w:t>
      </w:r>
    </w:p>
    <w:p w14:paraId="298F22D8" w14:textId="77777777" w:rsidR="00000000" w:rsidRDefault="000534A4">
      <w:pPr>
        <w:spacing w:line="500" w:lineRule="atLeast"/>
        <w:ind w:firstLine="600"/>
        <w:divId w:val="1130586713"/>
        <w:rPr>
          <w:rFonts w:hint="eastAsia"/>
          <w:sz w:val="30"/>
          <w:szCs w:val="30"/>
        </w:rPr>
      </w:pPr>
      <w:r>
        <w:rPr>
          <w:rFonts w:hint="eastAsia"/>
          <w:sz w:val="30"/>
          <w:szCs w:val="30"/>
        </w:rPr>
        <w:t>案件受理费</w:t>
      </w:r>
      <w:r>
        <w:rPr>
          <w:rFonts w:hint="eastAsia"/>
          <w:sz w:val="30"/>
          <w:szCs w:val="30"/>
        </w:rPr>
        <w:t>18300</w:t>
      </w:r>
      <w:r>
        <w:rPr>
          <w:rFonts w:hint="eastAsia"/>
          <w:sz w:val="30"/>
          <w:szCs w:val="30"/>
        </w:rPr>
        <w:t>元，保全申请费</w:t>
      </w:r>
      <w:r>
        <w:rPr>
          <w:rFonts w:hint="eastAsia"/>
          <w:sz w:val="30"/>
          <w:szCs w:val="30"/>
        </w:rPr>
        <w:t>5000</w:t>
      </w:r>
      <w:r>
        <w:rPr>
          <w:rFonts w:hint="eastAsia"/>
          <w:sz w:val="30"/>
          <w:szCs w:val="30"/>
        </w:rPr>
        <w:t>元，合计</w:t>
      </w:r>
      <w:r>
        <w:rPr>
          <w:rFonts w:hint="eastAsia"/>
          <w:sz w:val="30"/>
          <w:szCs w:val="30"/>
        </w:rPr>
        <w:t>23300</w:t>
      </w:r>
      <w:r>
        <w:rPr>
          <w:rFonts w:hint="eastAsia"/>
          <w:sz w:val="30"/>
          <w:szCs w:val="30"/>
        </w:rPr>
        <w:t>元，由李启敢、邱琍丹负担。</w:t>
      </w:r>
    </w:p>
    <w:p w14:paraId="73388A5D" w14:textId="77777777" w:rsidR="00000000" w:rsidRDefault="000534A4">
      <w:pPr>
        <w:spacing w:line="500" w:lineRule="atLeast"/>
        <w:ind w:firstLine="600"/>
        <w:divId w:val="144393268"/>
        <w:rPr>
          <w:rFonts w:hint="eastAsia"/>
          <w:sz w:val="30"/>
          <w:szCs w:val="30"/>
        </w:rPr>
      </w:pPr>
      <w:r>
        <w:rPr>
          <w:rFonts w:hint="eastAsia"/>
          <w:sz w:val="30"/>
          <w:szCs w:val="30"/>
        </w:rPr>
        <w:t>如不服本判决，可以在判决书送达之日起十五日内，向本院递交上诉状，并按对方当事人的人数提出副本，上诉于浙江省温州市中</w:t>
      </w:r>
      <w:r>
        <w:rPr>
          <w:rFonts w:hint="eastAsia"/>
          <w:sz w:val="30"/>
          <w:szCs w:val="30"/>
        </w:rPr>
        <w:t>级人民法院。</w:t>
      </w:r>
    </w:p>
    <w:p w14:paraId="5B210014" w14:textId="77777777" w:rsidR="00000000" w:rsidRDefault="000534A4">
      <w:pPr>
        <w:spacing w:line="500" w:lineRule="atLeast"/>
        <w:jc w:val="right"/>
        <w:divId w:val="427238544"/>
        <w:rPr>
          <w:rFonts w:hint="eastAsia"/>
          <w:sz w:val="30"/>
          <w:szCs w:val="30"/>
        </w:rPr>
      </w:pPr>
      <w:r>
        <w:rPr>
          <w:rFonts w:hint="eastAsia"/>
          <w:sz w:val="30"/>
          <w:szCs w:val="30"/>
        </w:rPr>
        <w:t>审　判　长　　包崇鸽</w:t>
      </w:r>
    </w:p>
    <w:p w14:paraId="1C0CE77E" w14:textId="77777777" w:rsidR="00000000" w:rsidRDefault="000534A4">
      <w:pPr>
        <w:spacing w:line="500" w:lineRule="atLeast"/>
        <w:jc w:val="right"/>
        <w:divId w:val="1147472763"/>
        <w:rPr>
          <w:rFonts w:hint="eastAsia"/>
          <w:sz w:val="30"/>
          <w:szCs w:val="30"/>
        </w:rPr>
      </w:pPr>
      <w:r>
        <w:rPr>
          <w:rFonts w:hint="eastAsia"/>
          <w:sz w:val="30"/>
          <w:szCs w:val="30"/>
        </w:rPr>
        <w:t>代理审判员　　季暄燃</w:t>
      </w:r>
    </w:p>
    <w:p w14:paraId="361999A7" w14:textId="77777777" w:rsidR="00000000" w:rsidRDefault="000534A4">
      <w:pPr>
        <w:spacing w:line="500" w:lineRule="atLeast"/>
        <w:jc w:val="right"/>
        <w:divId w:val="12801128"/>
        <w:rPr>
          <w:rFonts w:hint="eastAsia"/>
          <w:sz w:val="30"/>
          <w:szCs w:val="30"/>
        </w:rPr>
      </w:pPr>
      <w:r>
        <w:rPr>
          <w:rFonts w:hint="eastAsia"/>
          <w:sz w:val="30"/>
          <w:szCs w:val="30"/>
        </w:rPr>
        <w:t>人民陪审员　　肖丽君</w:t>
      </w:r>
    </w:p>
    <w:p w14:paraId="0F285D15" w14:textId="77777777" w:rsidR="00000000" w:rsidRDefault="000534A4">
      <w:pPr>
        <w:spacing w:line="500" w:lineRule="atLeast"/>
        <w:jc w:val="right"/>
        <w:divId w:val="948199682"/>
        <w:rPr>
          <w:rFonts w:hint="eastAsia"/>
          <w:sz w:val="30"/>
          <w:szCs w:val="30"/>
        </w:rPr>
      </w:pPr>
      <w:r>
        <w:rPr>
          <w:rFonts w:hint="eastAsia"/>
          <w:sz w:val="30"/>
          <w:szCs w:val="30"/>
        </w:rPr>
        <w:t>二〇一七年八月二十八日</w:t>
      </w:r>
    </w:p>
    <w:p w14:paraId="1A87B810" w14:textId="77777777" w:rsidR="00000000" w:rsidRDefault="000534A4">
      <w:pPr>
        <w:spacing w:line="500" w:lineRule="atLeast"/>
        <w:jc w:val="right"/>
        <w:divId w:val="510338153"/>
        <w:rPr>
          <w:rFonts w:hint="eastAsia"/>
          <w:sz w:val="30"/>
          <w:szCs w:val="30"/>
        </w:rPr>
      </w:pPr>
      <w:r>
        <w:rPr>
          <w:rFonts w:hint="eastAsia"/>
          <w:sz w:val="30"/>
          <w:szCs w:val="30"/>
        </w:rPr>
        <w:t>代书　记员　　应培雷</w:t>
      </w:r>
    </w:p>
    <w:sectPr w:rsidR="00000000">
      <w:pgSz w:w="11906" w:h="16838"/>
      <w:pgMar w:top="1440" w:right="1800" w:bottom="1440" w:left="1800" w:header="851" w:footer="992"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604F88" w14:textId="77777777" w:rsidR="000534A4" w:rsidRDefault="000534A4" w:rsidP="000534A4">
      <w:r>
        <w:separator/>
      </w:r>
    </w:p>
  </w:endnote>
  <w:endnote w:type="continuationSeparator" w:id="0">
    <w:p w14:paraId="1D1A7330" w14:textId="77777777" w:rsidR="000534A4" w:rsidRDefault="000534A4" w:rsidP="00053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ACF196" w14:textId="77777777" w:rsidR="000534A4" w:rsidRDefault="000534A4" w:rsidP="000534A4">
      <w:r>
        <w:separator/>
      </w:r>
    </w:p>
  </w:footnote>
  <w:footnote w:type="continuationSeparator" w:id="0">
    <w:p w14:paraId="78114989" w14:textId="77777777" w:rsidR="000534A4" w:rsidRDefault="000534A4" w:rsidP="000534A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defaultTabStop w:val="420"/>
  <w:noPunctuationKerning/>
  <w:characterSpacingControl w:val="doNotCompress"/>
  <w:hdrShapeDefaults>
    <o:shapedefaults v:ext="edit" spidmax="2049"/>
  </w:hdrShapeDefaults>
  <w:footnotePr>
    <w:footnote w:id="-1"/>
    <w:footnote w:id="0"/>
  </w:footnotePr>
  <w:endnotePr>
    <w:endnote w:id="-1"/>
    <w:endnote w:id="0"/>
  </w:endnotePr>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534A4"/>
    <w:rsid w:val="000534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7C9A17D"/>
  <w15:chartTrackingRefBased/>
  <w15:docId w15:val="{CE23FA62-A91B-4F7D-BEDA-41C2AE714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宋体" w:eastAsia="宋体" w:hAnsi="宋体" w:cs="宋体"/>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paragraph" w:styleId="a3">
    <w:name w:val="header"/>
    <w:basedOn w:val="a"/>
    <w:link w:val="a4"/>
    <w:uiPriority w:val="99"/>
    <w:unhideWhenUsed/>
    <w:rsid w:val="000534A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534A4"/>
    <w:rPr>
      <w:rFonts w:ascii="宋体" w:eastAsia="宋体" w:hAnsi="宋体" w:cs="宋体"/>
      <w:sz w:val="18"/>
      <w:szCs w:val="18"/>
    </w:rPr>
  </w:style>
  <w:style w:type="paragraph" w:styleId="a5">
    <w:name w:val="footer"/>
    <w:basedOn w:val="a"/>
    <w:link w:val="a6"/>
    <w:uiPriority w:val="99"/>
    <w:unhideWhenUsed/>
    <w:rsid w:val="000534A4"/>
    <w:pPr>
      <w:tabs>
        <w:tab w:val="center" w:pos="4153"/>
        <w:tab w:val="right" w:pos="8306"/>
      </w:tabs>
      <w:snapToGrid w:val="0"/>
    </w:pPr>
    <w:rPr>
      <w:sz w:val="18"/>
      <w:szCs w:val="18"/>
    </w:rPr>
  </w:style>
  <w:style w:type="character" w:customStyle="1" w:styleId="a6">
    <w:name w:val="页脚 字符"/>
    <w:basedOn w:val="a0"/>
    <w:link w:val="a5"/>
    <w:uiPriority w:val="99"/>
    <w:rsid w:val="000534A4"/>
    <w:rPr>
      <w:rFonts w:ascii="宋体" w:eastAsia="宋体" w:hAnsi="宋体" w:cs="宋体"/>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801128">
      <w:marLeft w:val="0"/>
      <w:marRight w:val="720"/>
      <w:marTop w:val="10"/>
      <w:marBottom w:val="10"/>
      <w:divBdr>
        <w:top w:val="none" w:sz="0" w:space="0" w:color="auto"/>
        <w:left w:val="none" w:sz="0" w:space="0" w:color="auto"/>
        <w:bottom w:val="none" w:sz="0" w:space="0" w:color="auto"/>
        <w:right w:val="none" w:sz="0" w:space="0" w:color="auto"/>
      </w:divBdr>
    </w:div>
    <w:div w:id="32195986">
      <w:marLeft w:val="0"/>
      <w:marRight w:val="0"/>
      <w:marTop w:val="10"/>
      <w:marBottom w:val="10"/>
      <w:divBdr>
        <w:top w:val="none" w:sz="0" w:space="0" w:color="auto"/>
        <w:left w:val="none" w:sz="0" w:space="0" w:color="auto"/>
        <w:bottom w:val="none" w:sz="0" w:space="0" w:color="auto"/>
        <w:right w:val="none" w:sz="0" w:space="0" w:color="auto"/>
      </w:divBdr>
    </w:div>
    <w:div w:id="144393268">
      <w:marLeft w:val="0"/>
      <w:marRight w:val="0"/>
      <w:marTop w:val="10"/>
      <w:marBottom w:val="10"/>
      <w:divBdr>
        <w:top w:val="none" w:sz="0" w:space="0" w:color="auto"/>
        <w:left w:val="none" w:sz="0" w:space="0" w:color="auto"/>
        <w:bottom w:val="none" w:sz="0" w:space="0" w:color="auto"/>
        <w:right w:val="none" w:sz="0" w:space="0" w:color="auto"/>
      </w:divBdr>
    </w:div>
    <w:div w:id="187910223">
      <w:marLeft w:val="0"/>
      <w:marRight w:val="0"/>
      <w:marTop w:val="10"/>
      <w:marBottom w:val="10"/>
      <w:divBdr>
        <w:top w:val="none" w:sz="0" w:space="0" w:color="auto"/>
        <w:left w:val="none" w:sz="0" w:space="0" w:color="auto"/>
        <w:bottom w:val="none" w:sz="0" w:space="0" w:color="auto"/>
        <w:right w:val="none" w:sz="0" w:space="0" w:color="auto"/>
      </w:divBdr>
    </w:div>
    <w:div w:id="208035198">
      <w:marLeft w:val="0"/>
      <w:marRight w:val="0"/>
      <w:marTop w:val="10"/>
      <w:marBottom w:val="10"/>
      <w:divBdr>
        <w:top w:val="none" w:sz="0" w:space="0" w:color="auto"/>
        <w:left w:val="none" w:sz="0" w:space="0" w:color="auto"/>
        <w:bottom w:val="none" w:sz="0" w:space="0" w:color="auto"/>
        <w:right w:val="none" w:sz="0" w:space="0" w:color="auto"/>
      </w:divBdr>
    </w:div>
    <w:div w:id="281884855">
      <w:marLeft w:val="0"/>
      <w:marRight w:val="0"/>
      <w:marTop w:val="10"/>
      <w:marBottom w:val="10"/>
      <w:divBdr>
        <w:top w:val="none" w:sz="0" w:space="0" w:color="auto"/>
        <w:left w:val="none" w:sz="0" w:space="0" w:color="auto"/>
        <w:bottom w:val="none" w:sz="0" w:space="0" w:color="auto"/>
        <w:right w:val="none" w:sz="0" w:space="0" w:color="auto"/>
      </w:divBdr>
    </w:div>
    <w:div w:id="427238544">
      <w:marLeft w:val="0"/>
      <w:marRight w:val="720"/>
      <w:marTop w:val="10"/>
      <w:marBottom w:val="10"/>
      <w:divBdr>
        <w:top w:val="none" w:sz="0" w:space="0" w:color="auto"/>
        <w:left w:val="none" w:sz="0" w:space="0" w:color="auto"/>
        <w:bottom w:val="none" w:sz="0" w:space="0" w:color="auto"/>
        <w:right w:val="none" w:sz="0" w:space="0" w:color="auto"/>
      </w:divBdr>
    </w:div>
    <w:div w:id="510338153">
      <w:marLeft w:val="0"/>
      <w:marRight w:val="720"/>
      <w:marTop w:val="10"/>
      <w:marBottom w:val="10"/>
      <w:divBdr>
        <w:top w:val="none" w:sz="0" w:space="0" w:color="auto"/>
        <w:left w:val="none" w:sz="0" w:space="0" w:color="auto"/>
        <w:bottom w:val="none" w:sz="0" w:space="0" w:color="auto"/>
        <w:right w:val="none" w:sz="0" w:space="0" w:color="auto"/>
      </w:divBdr>
    </w:div>
    <w:div w:id="549271343">
      <w:marLeft w:val="0"/>
      <w:marRight w:val="0"/>
      <w:marTop w:val="10"/>
      <w:marBottom w:val="10"/>
      <w:divBdr>
        <w:top w:val="none" w:sz="0" w:space="0" w:color="auto"/>
        <w:left w:val="none" w:sz="0" w:space="0" w:color="auto"/>
        <w:bottom w:val="none" w:sz="0" w:space="0" w:color="auto"/>
        <w:right w:val="none" w:sz="0" w:space="0" w:color="auto"/>
      </w:divBdr>
    </w:div>
    <w:div w:id="605356849">
      <w:marLeft w:val="0"/>
      <w:marRight w:val="0"/>
      <w:marTop w:val="10"/>
      <w:marBottom w:val="10"/>
      <w:divBdr>
        <w:top w:val="none" w:sz="0" w:space="0" w:color="auto"/>
        <w:left w:val="none" w:sz="0" w:space="0" w:color="auto"/>
        <w:bottom w:val="none" w:sz="0" w:space="0" w:color="auto"/>
        <w:right w:val="none" w:sz="0" w:space="0" w:color="auto"/>
      </w:divBdr>
    </w:div>
    <w:div w:id="615911286">
      <w:marLeft w:val="0"/>
      <w:marRight w:val="0"/>
      <w:marTop w:val="10"/>
      <w:marBottom w:val="10"/>
      <w:divBdr>
        <w:top w:val="none" w:sz="0" w:space="0" w:color="auto"/>
        <w:left w:val="none" w:sz="0" w:space="0" w:color="auto"/>
        <w:bottom w:val="none" w:sz="0" w:space="0" w:color="auto"/>
        <w:right w:val="none" w:sz="0" w:space="0" w:color="auto"/>
      </w:divBdr>
    </w:div>
    <w:div w:id="759444559">
      <w:marLeft w:val="0"/>
      <w:marRight w:val="0"/>
      <w:marTop w:val="10"/>
      <w:marBottom w:val="10"/>
      <w:divBdr>
        <w:top w:val="none" w:sz="0" w:space="0" w:color="auto"/>
        <w:left w:val="none" w:sz="0" w:space="0" w:color="auto"/>
        <w:bottom w:val="none" w:sz="0" w:space="0" w:color="auto"/>
        <w:right w:val="none" w:sz="0" w:space="0" w:color="auto"/>
      </w:divBdr>
    </w:div>
    <w:div w:id="912004755">
      <w:marLeft w:val="0"/>
      <w:marRight w:val="0"/>
      <w:marTop w:val="10"/>
      <w:marBottom w:val="10"/>
      <w:divBdr>
        <w:top w:val="none" w:sz="0" w:space="0" w:color="auto"/>
        <w:left w:val="none" w:sz="0" w:space="0" w:color="auto"/>
        <w:bottom w:val="none" w:sz="0" w:space="0" w:color="auto"/>
        <w:right w:val="none" w:sz="0" w:space="0" w:color="auto"/>
      </w:divBdr>
    </w:div>
    <w:div w:id="948199682">
      <w:marLeft w:val="0"/>
      <w:marRight w:val="720"/>
      <w:marTop w:val="10"/>
      <w:marBottom w:val="10"/>
      <w:divBdr>
        <w:top w:val="none" w:sz="0" w:space="0" w:color="auto"/>
        <w:left w:val="none" w:sz="0" w:space="0" w:color="auto"/>
        <w:bottom w:val="none" w:sz="0" w:space="0" w:color="auto"/>
        <w:right w:val="none" w:sz="0" w:space="0" w:color="auto"/>
      </w:divBdr>
    </w:div>
    <w:div w:id="1130586713">
      <w:marLeft w:val="0"/>
      <w:marRight w:val="0"/>
      <w:marTop w:val="10"/>
      <w:marBottom w:val="10"/>
      <w:divBdr>
        <w:top w:val="none" w:sz="0" w:space="0" w:color="auto"/>
        <w:left w:val="none" w:sz="0" w:space="0" w:color="auto"/>
        <w:bottom w:val="none" w:sz="0" w:space="0" w:color="auto"/>
        <w:right w:val="none" w:sz="0" w:space="0" w:color="auto"/>
      </w:divBdr>
    </w:div>
    <w:div w:id="1147472763">
      <w:marLeft w:val="0"/>
      <w:marRight w:val="720"/>
      <w:marTop w:val="10"/>
      <w:marBottom w:val="10"/>
      <w:divBdr>
        <w:top w:val="none" w:sz="0" w:space="0" w:color="auto"/>
        <w:left w:val="none" w:sz="0" w:space="0" w:color="auto"/>
        <w:bottom w:val="none" w:sz="0" w:space="0" w:color="auto"/>
        <w:right w:val="none" w:sz="0" w:space="0" w:color="auto"/>
      </w:divBdr>
    </w:div>
    <w:div w:id="1496802418">
      <w:marLeft w:val="0"/>
      <w:marRight w:val="0"/>
      <w:marTop w:val="10"/>
      <w:marBottom w:val="10"/>
      <w:divBdr>
        <w:top w:val="none" w:sz="0" w:space="0" w:color="auto"/>
        <w:left w:val="none" w:sz="0" w:space="0" w:color="auto"/>
        <w:bottom w:val="none" w:sz="0" w:space="0" w:color="auto"/>
        <w:right w:val="none" w:sz="0" w:space="0" w:color="auto"/>
      </w:divBdr>
    </w:div>
    <w:div w:id="1521626850">
      <w:marLeft w:val="0"/>
      <w:marRight w:val="0"/>
      <w:marTop w:val="10"/>
      <w:marBottom w:val="10"/>
      <w:divBdr>
        <w:top w:val="none" w:sz="0" w:space="0" w:color="auto"/>
        <w:left w:val="none" w:sz="0" w:space="0" w:color="auto"/>
        <w:bottom w:val="none" w:sz="0" w:space="0" w:color="auto"/>
        <w:right w:val="none" w:sz="0" w:space="0" w:color="auto"/>
      </w:divBdr>
    </w:div>
    <w:div w:id="1717704739">
      <w:marLeft w:val="0"/>
      <w:marRight w:val="0"/>
      <w:marTop w:val="10"/>
      <w:marBottom w:val="10"/>
      <w:divBdr>
        <w:top w:val="none" w:sz="0" w:space="0" w:color="auto"/>
        <w:left w:val="none" w:sz="0" w:space="0" w:color="auto"/>
        <w:bottom w:val="none" w:sz="0" w:space="0" w:color="auto"/>
        <w:right w:val="none" w:sz="0" w:space="0" w:color="auto"/>
      </w:divBdr>
    </w:div>
    <w:div w:id="2034186531">
      <w:marLeft w:val="0"/>
      <w:marRight w:val="0"/>
      <w:marTop w:val="10"/>
      <w:marBottom w:val="10"/>
      <w:divBdr>
        <w:top w:val="none" w:sz="0" w:space="0" w:color="auto"/>
        <w:left w:val="none" w:sz="0" w:space="0" w:color="auto"/>
        <w:bottom w:val="none" w:sz="0" w:space="0" w:color="auto"/>
        <w:right w:val="none" w:sz="0" w:space="0" w:color="auto"/>
      </w:divBdr>
    </w:div>
    <w:div w:id="2114393995">
      <w:marLeft w:val="0"/>
      <w:marRight w:val="0"/>
      <w:marTop w:val="10"/>
      <w:marBottom w:val="1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Norma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147</Words>
  <Characters>844</Characters>
  <Application>Microsoft Office Word</Application>
  <DocSecurity>0</DocSecurity>
  <Lines>7</Lines>
  <Paragraphs>1</Paragraphs>
  <ScaleCrop>false</ScaleCrop>
  <Company/>
  <LinksUpToDate>false</LinksUpToDate>
  <CharactersWithSpaces>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白 雪</dc:creator>
  <cp:keywords/>
  <dc:description/>
  <cp:lastModifiedBy>蒋 沛文</cp:lastModifiedBy>
  <cp:revision>2</cp:revision>
  <dcterms:created xsi:type="dcterms:W3CDTF">2024-05-11T15:42:00Z</dcterms:created>
  <dcterms:modified xsi:type="dcterms:W3CDTF">2024-05-11T15:42:00Z</dcterms:modified>
</cp:coreProperties>
</file>