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78397" w14:textId="77777777" w:rsidR="00000000" w:rsidRDefault="00684BDB">
      <w:pPr>
        <w:spacing w:line="500" w:lineRule="atLeast"/>
        <w:jc w:val="center"/>
        <w:divId w:val="65418984"/>
        <w:rPr>
          <w:rFonts w:ascii="黑体" w:eastAsia="黑体" w:hAnsi="黑体"/>
          <w:sz w:val="36"/>
          <w:szCs w:val="36"/>
        </w:rPr>
      </w:pPr>
      <w:r>
        <w:rPr>
          <w:rFonts w:ascii="黑体" w:eastAsia="黑体" w:hAnsi="黑体" w:hint="eastAsia"/>
          <w:sz w:val="36"/>
          <w:szCs w:val="36"/>
        </w:rPr>
        <w:t>安徽省合肥市包河区人民法院</w:t>
      </w:r>
    </w:p>
    <w:p w14:paraId="2E8FE723" w14:textId="77777777" w:rsidR="00000000" w:rsidRDefault="00684BDB">
      <w:pPr>
        <w:spacing w:line="500" w:lineRule="atLeast"/>
        <w:jc w:val="center"/>
        <w:divId w:val="2313617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61A2F4CB" w14:textId="77777777" w:rsidR="00000000" w:rsidRDefault="00684BDB">
      <w:pPr>
        <w:spacing w:line="500" w:lineRule="atLeast"/>
        <w:jc w:val="right"/>
        <w:divId w:val="1970434504"/>
        <w:rPr>
          <w:rFonts w:hint="eastAsia"/>
          <w:sz w:val="30"/>
          <w:szCs w:val="30"/>
        </w:rPr>
      </w:pPr>
      <w:r>
        <w:rPr>
          <w:rFonts w:hint="eastAsia"/>
          <w:sz w:val="30"/>
          <w:szCs w:val="30"/>
        </w:rPr>
        <w:t>（</w:t>
      </w:r>
      <w:r>
        <w:rPr>
          <w:rFonts w:hint="eastAsia"/>
          <w:sz w:val="30"/>
          <w:szCs w:val="30"/>
        </w:rPr>
        <w:t>2016</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9180</w:t>
      </w:r>
      <w:r>
        <w:rPr>
          <w:rFonts w:hint="eastAsia"/>
          <w:sz w:val="30"/>
          <w:szCs w:val="30"/>
        </w:rPr>
        <w:t>号</w:t>
      </w:r>
    </w:p>
    <w:p w14:paraId="4395E9BC" w14:textId="77777777" w:rsidR="00000000" w:rsidRDefault="00684BDB">
      <w:pPr>
        <w:spacing w:line="500" w:lineRule="atLeast"/>
        <w:ind w:firstLine="600"/>
        <w:divId w:val="857158776"/>
        <w:rPr>
          <w:rFonts w:hint="eastAsia"/>
          <w:sz w:val="30"/>
          <w:szCs w:val="30"/>
        </w:rPr>
      </w:pPr>
      <w:r>
        <w:rPr>
          <w:rFonts w:hint="eastAsia"/>
          <w:sz w:val="30"/>
          <w:szCs w:val="30"/>
        </w:rPr>
        <w:t>原告：王章发，男，</w:t>
      </w:r>
      <w:r>
        <w:rPr>
          <w:rFonts w:hint="eastAsia"/>
          <w:sz w:val="30"/>
          <w:szCs w:val="30"/>
        </w:rPr>
        <w:t>1952</w:t>
      </w:r>
      <w:r>
        <w:rPr>
          <w:rFonts w:hint="eastAsia"/>
          <w:sz w:val="30"/>
          <w:szCs w:val="30"/>
        </w:rPr>
        <w:t>年</w:t>
      </w:r>
      <w:r>
        <w:rPr>
          <w:rFonts w:hint="eastAsia"/>
          <w:sz w:val="30"/>
          <w:szCs w:val="30"/>
        </w:rPr>
        <w:t>3</w:t>
      </w:r>
      <w:r>
        <w:rPr>
          <w:rFonts w:hint="eastAsia"/>
          <w:sz w:val="30"/>
          <w:szCs w:val="30"/>
        </w:rPr>
        <w:t>月</w:t>
      </w:r>
      <w:r>
        <w:rPr>
          <w:rFonts w:hint="eastAsia"/>
          <w:sz w:val="30"/>
          <w:szCs w:val="30"/>
        </w:rPr>
        <w:t>10</w:t>
      </w:r>
      <w:r>
        <w:rPr>
          <w:rFonts w:hint="eastAsia"/>
          <w:sz w:val="30"/>
          <w:szCs w:val="30"/>
        </w:rPr>
        <w:t>日出生，汉族，住安徽省合肥市瑶海区。</w:t>
      </w:r>
    </w:p>
    <w:p w14:paraId="6934B0E7" w14:textId="77777777" w:rsidR="00000000" w:rsidRDefault="00684BDB">
      <w:pPr>
        <w:spacing w:line="500" w:lineRule="atLeast"/>
        <w:ind w:firstLine="600"/>
        <w:divId w:val="1984656192"/>
        <w:rPr>
          <w:rFonts w:hint="eastAsia"/>
          <w:sz w:val="30"/>
          <w:szCs w:val="30"/>
        </w:rPr>
      </w:pPr>
      <w:r>
        <w:rPr>
          <w:rFonts w:hint="eastAsia"/>
          <w:sz w:val="30"/>
          <w:szCs w:val="30"/>
        </w:rPr>
        <w:t>委托代理人：陈叶艇，安徽新信律师事务所律师。</w:t>
      </w:r>
    </w:p>
    <w:p w14:paraId="2573856E" w14:textId="77777777" w:rsidR="00000000" w:rsidRDefault="00684BDB">
      <w:pPr>
        <w:spacing w:line="500" w:lineRule="atLeast"/>
        <w:ind w:firstLine="600"/>
        <w:divId w:val="2037808938"/>
        <w:rPr>
          <w:rFonts w:hint="eastAsia"/>
          <w:sz w:val="30"/>
          <w:szCs w:val="30"/>
        </w:rPr>
      </w:pPr>
      <w:r>
        <w:rPr>
          <w:rFonts w:hint="eastAsia"/>
          <w:sz w:val="30"/>
          <w:szCs w:val="30"/>
        </w:rPr>
        <w:t>被告：陈亚莉，女，</w:t>
      </w:r>
      <w:r>
        <w:rPr>
          <w:rFonts w:hint="eastAsia"/>
          <w:sz w:val="30"/>
          <w:szCs w:val="30"/>
        </w:rPr>
        <w:t>1991</w:t>
      </w:r>
      <w:r>
        <w:rPr>
          <w:rFonts w:hint="eastAsia"/>
          <w:sz w:val="30"/>
          <w:szCs w:val="30"/>
        </w:rPr>
        <w:t>年</w:t>
      </w:r>
      <w:r>
        <w:rPr>
          <w:rFonts w:hint="eastAsia"/>
          <w:sz w:val="30"/>
          <w:szCs w:val="30"/>
        </w:rPr>
        <w:t>9</w:t>
      </w:r>
      <w:r>
        <w:rPr>
          <w:rFonts w:hint="eastAsia"/>
          <w:sz w:val="30"/>
          <w:szCs w:val="30"/>
        </w:rPr>
        <w:t>月</w:t>
      </w:r>
      <w:r>
        <w:rPr>
          <w:rFonts w:hint="eastAsia"/>
          <w:sz w:val="30"/>
          <w:szCs w:val="30"/>
        </w:rPr>
        <w:t>22</w:t>
      </w:r>
      <w:r>
        <w:rPr>
          <w:rFonts w:hint="eastAsia"/>
          <w:sz w:val="30"/>
          <w:szCs w:val="30"/>
        </w:rPr>
        <w:t>日出生，汉族，住安徽省合肥市包河区。</w:t>
      </w:r>
    </w:p>
    <w:p w14:paraId="5BD29BEF" w14:textId="77777777" w:rsidR="00000000" w:rsidRDefault="00684BDB">
      <w:pPr>
        <w:spacing w:line="500" w:lineRule="atLeast"/>
        <w:ind w:firstLine="600"/>
        <w:divId w:val="771900618"/>
        <w:rPr>
          <w:rFonts w:hint="eastAsia"/>
          <w:sz w:val="30"/>
          <w:szCs w:val="30"/>
        </w:rPr>
      </w:pPr>
      <w:r>
        <w:rPr>
          <w:rFonts w:hint="eastAsia"/>
          <w:sz w:val="30"/>
          <w:szCs w:val="30"/>
        </w:rPr>
        <w:t>被告：马郭保，男，</w:t>
      </w:r>
      <w:r>
        <w:rPr>
          <w:rFonts w:hint="eastAsia"/>
          <w:sz w:val="30"/>
          <w:szCs w:val="30"/>
        </w:rPr>
        <w:t>1972</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日出生，汉族，住安徽省合肥市蜀山区。</w:t>
      </w:r>
    </w:p>
    <w:p w14:paraId="39B50AE6" w14:textId="77777777" w:rsidR="00000000" w:rsidRDefault="00684BDB">
      <w:pPr>
        <w:spacing w:line="500" w:lineRule="atLeast"/>
        <w:ind w:firstLine="600"/>
        <w:divId w:val="427771488"/>
        <w:rPr>
          <w:rFonts w:hint="eastAsia"/>
          <w:sz w:val="30"/>
          <w:szCs w:val="30"/>
        </w:rPr>
      </w:pPr>
      <w:r>
        <w:rPr>
          <w:rFonts w:hint="eastAsia"/>
          <w:sz w:val="30"/>
          <w:szCs w:val="30"/>
        </w:rPr>
        <w:t>原告王章发与被告陈亚莉、马郭保民间借贷纠纷一案，本院于</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7</w:t>
      </w:r>
      <w:r>
        <w:rPr>
          <w:rFonts w:hint="eastAsia"/>
          <w:sz w:val="30"/>
          <w:szCs w:val="30"/>
        </w:rPr>
        <w:t>日立案后，依法适用简易程序公开开庭进行了审理。</w:t>
      </w:r>
      <w:r>
        <w:rPr>
          <w:rFonts w:hint="eastAsia"/>
          <w:sz w:val="30"/>
          <w:szCs w:val="30"/>
          <w:highlight w:val="yellow"/>
        </w:rPr>
        <w:t>原告王章发及其委托代理人陈叶艇，被告马郭保到庭参加诉讼</w:t>
      </w:r>
      <w:r>
        <w:rPr>
          <w:rFonts w:hint="eastAsia"/>
          <w:sz w:val="30"/>
          <w:szCs w:val="30"/>
        </w:rPr>
        <w:t>，被告陈亚莉经本院传票传唤拒不到庭参加诉讼。本案现已审理终结。</w:t>
      </w:r>
    </w:p>
    <w:p w14:paraId="716FE2AF" w14:textId="77777777" w:rsidR="00000000" w:rsidRDefault="00684BDB">
      <w:pPr>
        <w:spacing w:line="500" w:lineRule="atLeast"/>
        <w:ind w:firstLine="600"/>
        <w:divId w:val="1945501723"/>
        <w:rPr>
          <w:rFonts w:hint="eastAsia"/>
          <w:sz w:val="30"/>
          <w:szCs w:val="30"/>
        </w:rPr>
      </w:pPr>
      <w:r>
        <w:rPr>
          <w:rFonts w:hint="eastAsia"/>
          <w:sz w:val="30"/>
          <w:szCs w:val="30"/>
        </w:rPr>
        <w:t>原告王章发向本院提出诉讼请求：</w:t>
      </w:r>
      <w:r>
        <w:rPr>
          <w:rFonts w:hint="eastAsia"/>
          <w:sz w:val="30"/>
          <w:szCs w:val="30"/>
        </w:rPr>
        <w:t>1.</w:t>
      </w:r>
      <w:r>
        <w:rPr>
          <w:rFonts w:hint="eastAsia"/>
          <w:sz w:val="30"/>
          <w:szCs w:val="30"/>
        </w:rPr>
        <w:t>判令两被告归还原告</w:t>
      </w:r>
      <w:r>
        <w:rPr>
          <w:rFonts w:hint="eastAsia"/>
          <w:sz w:val="30"/>
          <w:szCs w:val="30"/>
          <w:highlight w:val="yellow"/>
        </w:rPr>
        <w:t>借款</w:t>
      </w:r>
      <w:r>
        <w:rPr>
          <w:rFonts w:hint="eastAsia"/>
          <w:sz w:val="30"/>
          <w:szCs w:val="30"/>
          <w:highlight w:val="yellow"/>
        </w:rPr>
        <w:t>40</w:t>
      </w:r>
      <w:r>
        <w:rPr>
          <w:rFonts w:hint="eastAsia"/>
          <w:sz w:val="30"/>
          <w:szCs w:val="30"/>
          <w:highlight w:val="yellow"/>
        </w:rPr>
        <w:t>万及违约利息</w:t>
      </w:r>
      <w:r>
        <w:rPr>
          <w:rFonts w:hint="eastAsia"/>
          <w:sz w:val="30"/>
          <w:szCs w:val="30"/>
          <w:highlight w:val="yellow"/>
        </w:rPr>
        <w:t>24000</w:t>
      </w:r>
      <w:r>
        <w:rPr>
          <w:rFonts w:hint="eastAsia"/>
          <w:sz w:val="30"/>
          <w:szCs w:val="30"/>
          <w:highlight w:val="yellow"/>
        </w:rPr>
        <w:t>元</w:t>
      </w:r>
      <w:r>
        <w:rPr>
          <w:rFonts w:hint="eastAsia"/>
          <w:sz w:val="30"/>
          <w:szCs w:val="30"/>
        </w:rPr>
        <w:t>（按</w:t>
      </w:r>
      <w:r>
        <w:rPr>
          <w:rFonts w:hint="eastAsia"/>
          <w:sz w:val="30"/>
          <w:szCs w:val="30"/>
          <w:highlight w:val="yellow"/>
        </w:rPr>
        <w:t>2%</w:t>
      </w:r>
      <w:r>
        <w:rPr>
          <w:rFonts w:hint="eastAsia"/>
          <w:sz w:val="30"/>
          <w:szCs w:val="30"/>
        </w:rPr>
        <w:t>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9</w:t>
      </w:r>
      <w:r>
        <w:rPr>
          <w:rFonts w:hint="eastAsia"/>
          <w:sz w:val="30"/>
          <w:szCs w:val="30"/>
        </w:rPr>
        <w:t>日起计算至被告付清全部之日为止，现暂计算至</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9</w:t>
      </w:r>
      <w:r>
        <w:rPr>
          <w:rFonts w:hint="eastAsia"/>
          <w:sz w:val="30"/>
          <w:szCs w:val="30"/>
        </w:rPr>
        <w:t>日）；</w:t>
      </w:r>
      <w:r>
        <w:rPr>
          <w:rFonts w:hint="eastAsia"/>
          <w:sz w:val="30"/>
          <w:szCs w:val="30"/>
        </w:rPr>
        <w:t>2.</w:t>
      </w:r>
      <w:r>
        <w:rPr>
          <w:rFonts w:hint="eastAsia"/>
          <w:sz w:val="30"/>
          <w:szCs w:val="30"/>
        </w:rPr>
        <w:t>被告</w:t>
      </w:r>
      <w:r>
        <w:rPr>
          <w:rFonts w:hint="eastAsia"/>
          <w:sz w:val="30"/>
          <w:szCs w:val="30"/>
          <w:highlight w:val="yellow"/>
        </w:rPr>
        <w:t>陈亚莉名下合肥市包河区繁华大道</w:t>
      </w:r>
      <w:r>
        <w:rPr>
          <w:rFonts w:hint="eastAsia"/>
          <w:sz w:val="30"/>
          <w:szCs w:val="30"/>
          <w:highlight w:val="yellow"/>
        </w:rPr>
        <w:t>6166</w:t>
      </w:r>
      <w:r>
        <w:rPr>
          <w:rFonts w:hint="eastAsia"/>
          <w:sz w:val="30"/>
          <w:szCs w:val="30"/>
          <w:highlight w:val="yellow"/>
        </w:rPr>
        <w:t>号包河花园</w:t>
      </w:r>
      <w:r>
        <w:rPr>
          <w:rFonts w:hint="eastAsia"/>
          <w:sz w:val="30"/>
          <w:szCs w:val="30"/>
          <w:highlight w:val="yellow"/>
        </w:rPr>
        <w:t>A</w:t>
      </w:r>
      <w:r>
        <w:rPr>
          <w:rFonts w:hint="eastAsia"/>
          <w:sz w:val="30"/>
          <w:szCs w:val="30"/>
          <w:highlight w:val="yellow"/>
        </w:rPr>
        <w:t>区</w:t>
      </w:r>
      <w:r>
        <w:rPr>
          <w:rFonts w:hint="eastAsia"/>
          <w:sz w:val="30"/>
          <w:szCs w:val="30"/>
          <w:highlight w:val="yellow"/>
        </w:rPr>
        <w:t>26</w:t>
      </w:r>
      <w:r>
        <w:rPr>
          <w:rFonts w:hint="eastAsia"/>
          <w:sz w:val="30"/>
          <w:szCs w:val="30"/>
          <w:highlight w:val="yellow"/>
        </w:rPr>
        <w:t>幢</w:t>
      </w:r>
      <w:r>
        <w:rPr>
          <w:rFonts w:hint="eastAsia"/>
          <w:sz w:val="30"/>
          <w:szCs w:val="30"/>
          <w:highlight w:val="yellow"/>
        </w:rPr>
        <w:t>102</w:t>
      </w:r>
      <w:r>
        <w:rPr>
          <w:rFonts w:hint="eastAsia"/>
          <w:sz w:val="30"/>
          <w:szCs w:val="30"/>
          <w:highlight w:val="yellow"/>
        </w:rPr>
        <w:t>室的房产具有优先受偿权</w:t>
      </w:r>
      <w:r>
        <w:rPr>
          <w:rFonts w:hint="eastAsia"/>
          <w:sz w:val="30"/>
          <w:szCs w:val="30"/>
        </w:rPr>
        <w:t>；</w:t>
      </w:r>
      <w:r>
        <w:rPr>
          <w:rFonts w:hint="eastAsia"/>
          <w:sz w:val="30"/>
          <w:szCs w:val="30"/>
        </w:rPr>
        <w:t>3.</w:t>
      </w:r>
      <w:r>
        <w:rPr>
          <w:rFonts w:hint="eastAsia"/>
          <w:sz w:val="30"/>
          <w:szCs w:val="30"/>
          <w:highlight w:val="yellow"/>
        </w:rPr>
        <w:t>两被告承担律师费</w:t>
      </w:r>
      <w:r>
        <w:rPr>
          <w:rFonts w:hint="eastAsia"/>
          <w:sz w:val="30"/>
          <w:szCs w:val="30"/>
          <w:highlight w:val="yellow"/>
        </w:rPr>
        <w:t>8000</w:t>
      </w:r>
      <w:r>
        <w:rPr>
          <w:rFonts w:hint="eastAsia"/>
          <w:sz w:val="30"/>
          <w:szCs w:val="30"/>
          <w:highlight w:val="yellow"/>
        </w:rPr>
        <w:t>元</w:t>
      </w:r>
      <w:r>
        <w:rPr>
          <w:rFonts w:hint="eastAsia"/>
          <w:sz w:val="30"/>
          <w:szCs w:val="30"/>
        </w:rPr>
        <w:t>；</w:t>
      </w:r>
      <w:r>
        <w:rPr>
          <w:rFonts w:hint="eastAsia"/>
          <w:sz w:val="30"/>
          <w:szCs w:val="30"/>
        </w:rPr>
        <w:t>4.</w:t>
      </w:r>
      <w:r>
        <w:rPr>
          <w:rFonts w:hint="eastAsia"/>
          <w:sz w:val="30"/>
          <w:szCs w:val="30"/>
        </w:rPr>
        <w:t>两被告承担本案的全部诉讼费用。事实和理由</w:t>
      </w:r>
      <w:r>
        <w:rPr>
          <w:rFonts w:hint="eastAsia"/>
          <w:sz w:val="30"/>
          <w:szCs w:val="30"/>
        </w:rPr>
        <w:t>：</w:t>
      </w:r>
      <w:r>
        <w:rPr>
          <w:rFonts w:hint="eastAsia"/>
          <w:sz w:val="30"/>
          <w:szCs w:val="30"/>
          <w:highlight w:val="yellow"/>
        </w:rPr>
        <w:t>2015</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9</w:t>
      </w:r>
      <w:r>
        <w:rPr>
          <w:rFonts w:hint="eastAsia"/>
          <w:sz w:val="30"/>
          <w:szCs w:val="30"/>
          <w:highlight w:val="yellow"/>
        </w:rPr>
        <w:t>日</w:t>
      </w:r>
      <w:r>
        <w:rPr>
          <w:rFonts w:hint="eastAsia"/>
          <w:sz w:val="30"/>
          <w:szCs w:val="30"/>
        </w:rPr>
        <w:t>，</w:t>
      </w:r>
      <w:r>
        <w:rPr>
          <w:rFonts w:hint="eastAsia"/>
          <w:sz w:val="30"/>
          <w:szCs w:val="30"/>
          <w:highlight w:val="yellow"/>
        </w:rPr>
        <w:t>两被告向原告借款</w:t>
      </w:r>
      <w:r>
        <w:rPr>
          <w:rFonts w:hint="eastAsia"/>
          <w:sz w:val="30"/>
          <w:szCs w:val="30"/>
          <w:highlight w:val="yellow"/>
        </w:rPr>
        <w:t>40</w:t>
      </w:r>
      <w:r>
        <w:rPr>
          <w:rFonts w:hint="eastAsia"/>
          <w:sz w:val="30"/>
          <w:szCs w:val="30"/>
          <w:highlight w:val="yellow"/>
        </w:rPr>
        <w:t>万元</w:t>
      </w:r>
      <w:r>
        <w:rPr>
          <w:rFonts w:hint="eastAsia"/>
          <w:sz w:val="30"/>
          <w:szCs w:val="30"/>
        </w:rPr>
        <w:t>，双方约</w:t>
      </w:r>
      <w:r>
        <w:rPr>
          <w:rFonts w:hint="eastAsia"/>
          <w:sz w:val="30"/>
          <w:szCs w:val="30"/>
          <w:highlight w:val="yellow"/>
        </w:rPr>
        <w:t>定借款期限</w:t>
      </w:r>
      <w:r>
        <w:rPr>
          <w:rFonts w:hint="eastAsia"/>
          <w:sz w:val="30"/>
          <w:szCs w:val="30"/>
          <w:highlight w:val="yellow"/>
        </w:rPr>
        <w:t>12</w:t>
      </w:r>
      <w:r>
        <w:rPr>
          <w:rFonts w:hint="eastAsia"/>
          <w:sz w:val="30"/>
          <w:szCs w:val="30"/>
          <w:highlight w:val="yellow"/>
        </w:rPr>
        <w:t>个月（自</w:t>
      </w:r>
      <w:r>
        <w:rPr>
          <w:rFonts w:hint="eastAsia"/>
          <w:sz w:val="30"/>
          <w:szCs w:val="30"/>
          <w:highlight w:val="yellow"/>
        </w:rPr>
        <w:t>2015</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9</w:t>
      </w:r>
      <w:r>
        <w:rPr>
          <w:rFonts w:hint="eastAsia"/>
          <w:sz w:val="30"/>
          <w:szCs w:val="30"/>
          <w:highlight w:val="yellow"/>
        </w:rPr>
        <w:t>日至</w:t>
      </w:r>
      <w:r>
        <w:rPr>
          <w:rFonts w:hint="eastAsia"/>
          <w:sz w:val="30"/>
          <w:szCs w:val="30"/>
          <w:highlight w:val="yellow"/>
        </w:rPr>
        <w:t>2016</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8</w:t>
      </w:r>
      <w:r>
        <w:rPr>
          <w:rFonts w:hint="eastAsia"/>
          <w:sz w:val="30"/>
          <w:szCs w:val="30"/>
          <w:highlight w:val="yellow"/>
        </w:rPr>
        <w:t>日）</w:t>
      </w:r>
      <w:r>
        <w:rPr>
          <w:rFonts w:hint="eastAsia"/>
          <w:sz w:val="30"/>
          <w:szCs w:val="30"/>
        </w:rPr>
        <w:t>，并</w:t>
      </w:r>
      <w:r>
        <w:rPr>
          <w:rFonts w:hint="eastAsia"/>
          <w:sz w:val="30"/>
          <w:szCs w:val="30"/>
          <w:highlight w:val="yellow"/>
        </w:rPr>
        <w:t>约定月率为</w:t>
      </w:r>
      <w:r>
        <w:rPr>
          <w:rFonts w:hint="eastAsia"/>
          <w:sz w:val="30"/>
          <w:szCs w:val="30"/>
          <w:highlight w:val="yellow"/>
        </w:rPr>
        <w:t>1.7%</w:t>
      </w:r>
      <w:r>
        <w:rPr>
          <w:rFonts w:hint="eastAsia"/>
          <w:sz w:val="30"/>
          <w:szCs w:val="30"/>
        </w:rPr>
        <w:t>。若两被告借款期满后没有按约定还清原告的借款本息，</w:t>
      </w:r>
      <w:r>
        <w:rPr>
          <w:rFonts w:hint="eastAsia"/>
          <w:sz w:val="30"/>
          <w:szCs w:val="30"/>
          <w:highlight w:val="yellow"/>
        </w:rPr>
        <w:t>则按照借款总额的</w:t>
      </w:r>
      <w:r>
        <w:rPr>
          <w:rFonts w:hint="eastAsia"/>
          <w:sz w:val="30"/>
          <w:szCs w:val="30"/>
          <w:highlight w:val="yellow"/>
        </w:rPr>
        <w:t>15%</w:t>
      </w:r>
      <w:r>
        <w:rPr>
          <w:rFonts w:hint="eastAsia"/>
          <w:sz w:val="30"/>
          <w:szCs w:val="30"/>
          <w:highlight w:val="yellow"/>
        </w:rPr>
        <w:t>支付违约金</w:t>
      </w:r>
      <w:r>
        <w:rPr>
          <w:rFonts w:hint="eastAsia"/>
          <w:sz w:val="30"/>
          <w:szCs w:val="30"/>
        </w:rPr>
        <w:t>。但在借款期限届满后至今，两被告只向原告</w:t>
      </w:r>
      <w:r>
        <w:rPr>
          <w:rFonts w:hint="eastAsia"/>
          <w:sz w:val="30"/>
          <w:szCs w:val="30"/>
          <w:highlight w:val="yellow"/>
        </w:rPr>
        <w:t>支付了部分利息，借款本金及剩余利息没有归还原告</w:t>
      </w:r>
      <w:r>
        <w:rPr>
          <w:rFonts w:hint="eastAsia"/>
          <w:sz w:val="30"/>
          <w:szCs w:val="30"/>
        </w:rPr>
        <w:t>。</w:t>
      </w:r>
    </w:p>
    <w:p w14:paraId="6C583833" w14:textId="77777777" w:rsidR="00000000" w:rsidRDefault="00684BDB">
      <w:pPr>
        <w:spacing w:line="500" w:lineRule="atLeast"/>
        <w:ind w:firstLine="600"/>
        <w:divId w:val="140464853"/>
        <w:rPr>
          <w:rFonts w:hint="eastAsia"/>
          <w:sz w:val="30"/>
          <w:szCs w:val="30"/>
        </w:rPr>
      </w:pPr>
      <w:r>
        <w:rPr>
          <w:rFonts w:hint="eastAsia"/>
          <w:sz w:val="30"/>
          <w:szCs w:val="30"/>
        </w:rPr>
        <w:lastRenderedPageBreak/>
        <w:t>被告陈亚莉未作答辩。</w:t>
      </w:r>
    </w:p>
    <w:p w14:paraId="0F70FAA3" w14:textId="77777777" w:rsidR="00000000" w:rsidRDefault="00684BDB">
      <w:pPr>
        <w:spacing w:line="500" w:lineRule="atLeast"/>
        <w:ind w:firstLine="600"/>
        <w:divId w:val="1760756056"/>
        <w:rPr>
          <w:rFonts w:hint="eastAsia"/>
          <w:sz w:val="30"/>
          <w:szCs w:val="30"/>
        </w:rPr>
      </w:pPr>
      <w:r>
        <w:rPr>
          <w:rFonts w:hint="eastAsia"/>
          <w:sz w:val="30"/>
          <w:szCs w:val="30"/>
        </w:rPr>
        <w:t>被告马郭保</w:t>
      </w:r>
      <w:r>
        <w:rPr>
          <w:rFonts w:hint="eastAsia"/>
          <w:sz w:val="30"/>
          <w:szCs w:val="30"/>
          <w:highlight w:val="yellow"/>
        </w:rPr>
        <w:t>辩称其是担保人，陈亚莉有自己的房子还有一个店铺，具有偿还能力</w:t>
      </w:r>
      <w:r>
        <w:rPr>
          <w:rFonts w:hint="eastAsia"/>
          <w:sz w:val="30"/>
          <w:szCs w:val="30"/>
        </w:rPr>
        <w:t>。</w:t>
      </w:r>
    </w:p>
    <w:p w14:paraId="7C4BE74C" w14:textId="77777777" w:rsidR="00000000" w:rsidRDefault="00684BDB">
      <w:pPr>
        <w:spacing w:line="500" w:lineRule="atLeast"/>
        <w:ind w:firstLine="600"/>
        <w:divId w:val="86192788"/>
        <w:rPr>
          <w:rFonts w:hint="eastAsia"/>
          <w:sz w:val="30"/>
          <w:szCs w:val="30"/>
        </w:rPr>
      </w:pPr>
      <w:r>
        <w:rPr>
          <w:rFonts w:hint="eastAsia"/>
          <w:sz w:val="30"/>
          <w:szCs w:val="30"/>
        </w:rPr>
        <w:t>经审理查明：</w:t>
      </w:r>
      <w:r>
        <w:rPr>
          <w:rFonts w:hint="eastAsia"/>
          <w:sz w:val="30"/>
          <w:szCs w:val="30"/>
          <w:highlight w:val="yellow"/>
        </w:rPr>
        <w:t>2015</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9</w:t>
      </w:r>
      <w:r>
        <w:rPr>
          <w:rFonts w:hint="eastAsia"/>
          <w:sz w:val="30"/>
          <w:szCs w:val="30"/>
          <w:highlight w:val="yellow"/>
        </w:rPr>
        <w:t>日</w:t>
      </w:r>
      <w:r>
        <w:rPr>
          <w:rFonts w:hint="eastAsia"/>
          <w:sz w:val="30"/>
          <w:szCs w:val="30"/>
        </w:rPr>
        <w:t>，陈亚莉手书</w:t>
      </w:r>
      <w:r>
        <w:rPr>
          <w:rFonts w:hint="eastAsia"/>
          <w:sz w:val="30"/>
          <w:szCs w:val="30"/>
          <w:highlight w:val="yellow"/>
        </w:rPr>
        <w:t>借条</w:t>
      </w:r>
      <w:r>
        <w:rPr>
          <w:rFonts w:hint="eastAsia"/>
          <w:sz w:val="30"/>
          <w:szCs w:val="30"/>
        </w:rPr>
        <w:t>一份，</w:t>
      </w:r>
      <w:r>
        <w:rPr>
          <w:rFonts w:hint="eastAsia"/>
          <w:sz w:val="30"/>
          <w:szCs w:val="30"/>
          <w:highlight w:val="yellow"/>
        </w:rPr>
        <w:t>载明借到王章发</w:t>
      </w:r>
      <w:r>
        <w:rPr>
          <w:rFonts w:hint="eastAsia"/>
          <w:sz w:val="30"/>
          <w:szCs w:val="30"/>
          <w:highlight w:val="yellow"/>
        </w:rPr>
        <w:t>40</w:t>
      </w:r>
      <w:r>
        <w:rPr>
          <w:rFonts w:hint="eastAsia"/>
          <w:sz w:val="30"/>
          <w:szCs w:val="30"/>
          <w:highlight w:val="yellow"/>
        </w:rPr>
        <w:t>万元</w:t>
      </w:r>
      <w:r>
        <w:rPr>
          <w:rFonts w:hint="eastAsia"/>
          <w:sz w:val="30"/>
          <w:szCs w:val="30"/>
        </w:rPr>
        <w:t>，</w:t>
      </w:r>
      <w:r>
        <w:rPr>
          <w:rFonts w:hint="eastAsia"/>
          <w:sz w:val="30"/>
          <w:szCs w:val="30"/>
          <w:highlight w:val="yellow"/>
        </w:rPr>
        <w:t>月利率为</w:t>
      </w:r>
      <w:r>
        <w:rPr>
          <w:rFonts w:hint="eastAsia"/>
          <w:sz w:val="30"/>
          <w:szCs w:val="30"/>
          <w:highlight w:val="yellow"/>
        </w:rPr>
        <w:t>1.7%</w:t>
      </w:r>
      <w:r>
        <w:rPr>
          <w:rFonts w:hint="eastAsia"/>
          <w:sz w:val="30"/>
          <w:szCs w:val="30"/>
        </w:rPr>
        <w:t>，</w:t>
      </w:r>
      <w:r>
        <w:rPr>
          <w:rFonts w:hint="eastAsia"/>
          <w:sz w:val="30"/>
          <w:szCs w:val="30"/>
        </w:rPr>
        <w:t>20</w:t>
      </w:r>
      <w:r>
        <w:rPr>
          <w:rFonts w:hint="eastAsia"/>
          <w:sz w:val="30"/>
          <w:szCs w:val="30"/>
        </w:rPr>
        <w:t>16</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日之前还本付息，</w:t>
      </w:r>
      <w:r>
        <w:rPr>
          <w:rFonts w:hint="eastAsia"/>
          <w:sz w:val="30"/>
          <w:szCs w:val="30"/>
          <w:highlight w:val="yellow"/>
        </w:rPr>
        <w:t>如未按期还本或付息的，应按借款金额的</w:t>
      </w:r>
      <w:r>
        <w:rPr>
          <w:rFonts w:hint="eastAsia"/>
          <w:sz w:val="30"/>
          <w:szCs w:val="30"/>
          <w:highlight w:val="yellow"/>
        </w:rPr>
        <w:t>15%</w:t>
      </w:r>
      <w:r>
        <w:rPr>
          <w:rFonts w:hint="eastAsia"/>
          <w:sz w:val="30"/>
          <w:szCs w:val="30"/>
          <w:highlight w:val="yellow"/>
        </w:rPr>
        <w:t>支付违约金</w:t>
      </w:r>
      <w:r>
        <w:rPr>
          <w:rFonts w:hint="eastAsia"/>
          <w:sz w:val="30"/>
          <w:szCs w:val="30"/>
        </w:rPr>
        <w:t>，同时</w:t>
      </w:r>
      <w:r>
        <w:rPr>
          <w:rFonts w:hint="eastAsia"/>
          <w:sz w:val="30"/>
          <w:szCs w:val="30"/>
          <w:highlight w:val="yellow"/>
        </w:rPr>
        <w:t>王章发有权处置本人名下的房产等</w:t>
      </w:r>
      <w:r>
        <w:rPr>
          <w:rFonts w:hint="eastAsia"/>
          <w:sz w:val="30"/>
          <w:szCs w:val="30"/>
        </w:rPr>
        <w:t>。</w:t>
      </w:r>
      <w:r>
        <w:rPr>
          <w:rFonts w:hint="eastAsia"/>
          <w:sz w:val="30"/>
          <w:szCs w:val="30"/>
          <w:highlight w:val="yellow"/>
        </w:rPr>
        <w:t>被告马郭保在借条的借款人落款处签名</w:t>
      </w:r>
      <w:r>
        <w:rPr>
          <w:rFonts w:hint="eastAsia"/>
          <w:sz w:val="30"/>
          <w:szCs w:val="30"/>
        </w:rPr>
        <w:t>。同日王章发向陈亚莉账号转账</w:t>
      </w:r>
      <w:r>
        <w:rPr>
          <w:rFonts w:hint="eastAsia"/>
          <w:sz w:val="30"/>
          <w:szCs w:val="30"/>
        </w:rPr>
        <w:t>40</w:t>
      </w:r>
      <w:r>
        <w:rPr>
          <w:rFonts w:hint="eastAsia"/>
          <w:sz w:val="30"/>
          <w:szCs w:val="30"/>
        </w:rPr>
        <w:t>万元，</w:t>
      </w:r>
      <w:r>
        <w:rPr>
          <w:rFonts w:hint="eastAsia"/>
          <w:sz w:val="30"/>
          <w:szCs w:val="30"/>
          <w:highlight w:val="yellow"/>
        </w:rPr>
        <w:t>10</w:t>
      </w:r>
      <w:r>
        <w:rPr>
          <w:rFonts w:hint="eastAsia"/>
          <w:sz w:val="30"/>
          <w:szCs w:val="30"/>
          <w:highlight w:val="yellow"/>
        </w:rPr>
        <w:t>月</w:t>
      </w:r>
      <w:r>
        <w:rPr>
          <w:rFonts w:hint="eastAsia"/>
          <w:sz w:val="30"/>
          <w:szCs w:val="30"/>
          <w:highlight w:val="yellow"/>
        </w:rPr>
        <w:t>12</w:t>
      </w:r>
      <w:r>
        <w:rPr>
          <w:rFonts w:hint="eastAsia"/>
          <w:sz w:val="30"/>
          <w:szCs w:val="30"/>
          <w:highlight w:val="yellow"/>
        </w:rPr>
        <w:t>日陈亚莉将名下本市包河花园</w:t>
      </w:r>
      <w:r>
        <w:rPr>
          <w:rFonts w:hint="eastAsia"/>
          <w:sz w:val="30"/>
          <w:szCs w:val="30"/>
          <w:highlight w:val="yellow"/>
        </w:rPr>
        <w:t>A</w:t>
      </w:r>
      <w:r>
        <w:rPr>
          <w:rFonts w:hint="eastAsia"/>
          <w:sz w:val="30"/>
          <w:szCs w:val="30"/>
          <w:highlight w:val="yellow"/>
        </w:rPr>
        <w:t>区</w:t>
      </w:r>
      <w:r>
        <w:rPr>
          <w:rFonts w:hint="eastAsia"/>
          <w:sz w:val="30"/>
          <w:szCs w:val="30"/>
          <w:highlight w:val="yellow"/>
        </w:rPr>
        <w:t>26</w:t>
      </w:r>
      <w:r>
        <w:rPr>
          <w:rFonts w:hint="eastAsia"/>
          <w:sz w:val="30"/>
          <w:szCs w:val="30"/>
          <w:highlight w:val="yellow"/>
        </w:rPr>
        <w:t>幢</w:t>
      </w:r>
      <w:r>
        <w:rPr>
          <w:rFonts w:hint="eastAsia"/>
          <w:sz w:val="30"/>
          <w:szCs w:val="30"/>
          <w:highlight w:val="yellow"/>
        </w:rPr>
        <w:t>102</w:t>
      </w:r>
      <w:r>
        <w:rPr>
          <w:rFonts w:hint="eastAsia"/>
          <w:sz w:val="30"/>
          <w:szCs w:val="30"/>
          <w:highlight w:val="yellow"/>
        </w:rPr>
        <w:t>室房屋抵押给王章发，并办理了抵押登记</w:t>
      </w:r>
      <w:r>
        <w:rPr>
          <w:rFonts w:hint="eastAsia"/>
          <w:sz w:val="30"/>
          <w:szCs w:val="30"/>
        </w:rPr>
        <w:t>（房地产他证合包字第</w:t>
      </w:r>
      <w:r>
        <w:rPr>
          <w:rFonts w:hint="eastAsia"/>
          <w:sz w:val="30"/>
          <w:szCs w:val="30"/>
        </w:rPr>
        <w:t>8250034453</w:t>
      </w:r>
      <w:r>
        <w:rPr>
          <w:rFonts w:hint="eastAsia"/>
          <w:sz w:val="30"/>
          <w:szCs w:val="30"/>
        </w:rPr>
        <w:t>号）。当庭</w:t>
      </w:r>
      <w:r>
        <w:rPr>
          <w:rFonts w:hint="eastAsia"/>
          <w:sz w:val="30"/>
          <w:szCs w:val="30"/>
          <w:highlight w:val="yellow"/>
        </w:rPr>
        <w:t>王章发认可陈亚莉己支付</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8</w:t>
      </w:r>
      <w:r>
        <w:rPr>
          <w:rFonts w:hint="eastAsia"/>
          <w:sz w:val="30"/>
          <w:szCs w:val="30"/>
          <w:highlight w:val="yellow"/>
        </w:rPr>
        <w:t>日之前的利息</w:t>
      </w:r>
      <w:r>
        <w:rPr>
          <w:rFonts w:hint="eastAsia"/>
          <w:sz w:val="30"/>
          <w:szCs w:val="30"/>
        </w:rPr>
        <w:t>。</w:t>
      </w:r>
    </w:p>
    <w:p w14:paraId="06F555A2" w14:textId="77777777" w:rsidR="00000000" w:rsidRDefault="00684BDB">
      <w:pPr>
        <w:spacing w:line="500" w:lineRule="atLeast"/>
        <w:ind w:firstLine="600"/>
        <w:divId w:val="1861620597"/>
        <w:rPr>
          <w:rFonts w:hint="eastAsia"/>
          <w:sz w:val="30"/>
          <w:szCs w:val="30"/>
        </w:rPr>
      </w:pPr>
      <w:r>
        <w:rPr>
          <w:rFonts w:hint="eastAsia"/>
          <w:sz w:val="30"/>
          <w:szCs w:val="30"/>
          <w:highlight w:val="yellow"/>
        </w:rPr>
        <w:t>上述事实，有原告提供的借条、转款凭证、房地产他项权证以及双方当庭陈述在卷为证。</w:t>
      </w:r>
    </w:p>
    <w:p w14:paraId="0CE2E79E" w14:textId="77777777" w:rsidR="00000000" w:rsidRDefault="00684BDB">
      <w:pPr>
        <w:spacing w:line="500" w:lineRule="atLeast"/>
        <w:ind w:firstLine="600"/>
        <w:divId w:val="104082250"/>
        <w:rPr>
          <w:rFonts w:hint="eastAsia"/>
          <w:sz w:val="30"/>
          <w:szCs w:val="30"/>
        </w:rPr>
      </w:pPr>
      <w:r>
        <w:rPr>
          <w:rFonts w:hint="eastAsia"/>
          <w:sz w:val="30"/>
          <w:szCs w:val="30"/>
        </w:rPr>
        <w:t>本院认为：被告陈亚莉、马郭保共同出具借条，向原告</w:t>
      </w:r>
      <w:r>
        <w:rPr>
          <w:rFonts w:hint="eastAsia"/>
          <w:sz w:val="30"/>
          <w:szCs w:val="30"/>
        </w:rPr>
        <w:t>王章发借款，王章发实际向陈亚莉交付</w:t>
      </w:r>
      <w:r>
        <w:rPr>
          <w:rFonts w:hint="eastAsia"/>
          <w:sz w:val="30"/>
          <w:szCs w:val="30"/>
        </w:rPr>
        <w:t>400000</w:t>
      </w:r>
      <w:r>
        <w:rPr>
          <w:rFonts w:hint="eastAsia"/>
          <w:sz w:val="30"/>
          <w:szCs w:val="30"/>
        </w:rPr>
        <w:t>元，双方之间的借贷关系成立。</w:t>
      </w:r>
      <w:r>
        <w:rPr>
          <w:rFonts w:hint="eastAsia"/>
          <w:sz w:val="30"/>
          <w:szCs w:val="30"/>
          <w:highlight w:val="yellow"/>
        </w:rPr>
        <w:t>被告马郭保抗辩其为保证人，但未能举证证明</w:t>
      </w:r>
      <w:r>
        <w:rPr>
          <w:rFonts w:hint="eastAsia"/>
          <w:sz w:val="30"/>
          <w:szCs w:val="30"/>
        </w:rPr>
        <w:t>；根据担保法的规定，保证是保证人和债权人对债务人不履行债务由保证人进行履行或承担的约定，因此承担保证责任需要明示。</w:t>
      </w:r>
      <w:r>
        <w:rPr>
          <w:rFonts w:hint="eastAsia"/>
          <w:sz w:val="30"/>
          <w:szCs w:val="30"/>
          <w:highlight w:val="yellow"/>
        </w:rPr>
        <w:t>故原告主张两被告为共同债务人，本院予以支持</w:t>
      </w:r>
      <w:r>
        <w:rPr>
          <w:rFonts w:hint="eastAsia"/>
          <w:sz w:val="30"/>
          <w:szCs w:val="30"/>
        </w:rPr>
        <w:t>。</w:t>
      </w:r>
      <w:r>
        <w:rPr>
          <w:rFonts w:hint="eastAsia"/>
          <w:sz w:val="30"/>
          <w:szCs w:val="30"/>
          <w:highlight w:val="yellow"/>
        </w:rPr>
        <w:t>双方约定的逾期利息及逾期违约金过分高于民间借贷的限制性利率，现原告主张按月利率</w:t>
      </w:r>
      <w:r>
        <w:rPr>
          <w:rFonts w:hint="eastAsia"/>
          <w:sz w:val="30"/>
          <w:szCs w:val="30"/>
          <w:highlight w:val="yellow"/>
        </w:rPr>
        <w:t>2%</w:t>
      </w:r>
      <w:r>
        <w:rPr>
          <w:rFonts w:hint="eastAsia"/>
          <w:sz w:val="30"/>
          <w:szCs w:val="30"/>
          <w:highlight w:val="yellow"/>
        </w:rPr>
        <w:t>计算，本院予以支持</w:t>
      </w:r>
      <w:r>
        <w:rPr>
          <w:rFonts w:hint="eastAsia"/>
          <w:sz w:val="30"/>
          <w:szCs w:val="30"/>
        </w:rPr>
        <w:t>。被告</w:t>
      </w:r>
      <w:r>
        <w:rPr>
          <w:rFonts w:hint="eastAsia"/>
          <w:sz w:val="30"/>
          <w:szCs w:val="30"/>
          <w:highlight w:val="yellow"/>
        </w:rPr>
        <w:t>尚欠借款内利息</w:t>
      </w:r>
      <w:r>
        <w:rPr>
          <w:rFonts w:hint="eastAsia"/>
          <w:sz w:val="30"/>
          <w:szCs w:val="30"/>
          <w:highlight w:val="yellow"/>
        </w:rPr>
        <w:t>13600</w:t>
      </w:r>
      <w:r>
        <w:rPr>
          <w:rFonts w:hint="eastAsia"/>
          <w:sz w:val="30"/>
          <w:szCs w:val="30"/>
          <w:highlight w:val="yellow"/>
        </w:rPr>
        <w:t>元（</w:t>
      </w:r>
      <w:r>
        <w:rPr>
          <w:rFonts w:hint="eastAsia"/>
          <w:sz w:val="30"/>
          <w:szCs w:val="30"/>
          <w:highlight w:val="yellow"/>
        </w:rPr>
        <w:t>40</w:t>
      </w:r>
      <w:r>
        <w:rPr>
          <w:rFonts w:hint="eastAsia"/>
          <w:sz w:val="30"/>
          <w:szCs w:val="30"/>
          <w:highlight w:val="yellow"/>
        </w:rPr>
        <w:t>万元×</w:t>
      </w:r>
      <w:r>
        <w:rPr>
          <w:rFonts w:hint="eastAsia"/>
          <w:sz w:val="30"/>
          <w:szCs w:val="30"/>
          <w:highlight w:val="yellow"/>
        </w:rPr>
        <w:t>1.7%</w:t>
      </w:r>
      <w:r>
        <w:rPr>
          <w:rFonts w:hint="eastAsia"/>
          <w:sz w:val="30"/>
          <w:szCs w:val="30"/>
          <w:highlight w:val="yellow"/>
        </w:rPr>
        <w:t>×</w:t>
      </w:r>
      <w:r>
        <w:rPr>
          <w:rFonts w:hint="eastAsia"/>
          <w:sz w:val="30"/>
          <w:szCs w:val="30"/>
          <w:highlight w:val="yellow"/>
        </w:rPr>
        <w:t>2</w:t>
      </w:r>
      <w:r>
        <w:rPr>
          <w:rFonts w:hint="eastAsia"/>
          <w:sz w:val="30"/>
          <w:szCs w:val="30"/>
          <w:highlight w:val="yellow"/>
        </w:rPr>
        <w:t>个月）及相应逾期利息</w:t>
      </w:r>
      <w:r>
        <w:rPr>
          <w:rFonts w:hint="eastAsia"/>
          <w:sz w:val="30"/>
          <w:szCs w:val="30"/>
        </w:rPr>
        <w:t>。原告主张被告承担因诉讼产生的聘用律师代理费发票</w:t>
      </w:r>
      <w:r>
        <w:rPr>
          <w:rFonts w:hint="eastAsia"/>
          <w:sz w:val="30"/>
          <w:szCs w:val="30"/>
        </w:rPr>
        <w:t>8000</w:t>
      </w:r>
      <w:r>
        <w:rPr>
          <w:rFonts w:hint="eastAsia"/>
          <w:sz w:val="30"/>
          <w:szCs w:val="30"/>
        </w:rPr>
        <w:t>元，因</w:t>
      </w:r>
      <w:r>
        <w:rPr>
          <w:rFonts w:hint="eastAsia"/>
          <w:sz w:val="30"/>
          <w:szCs w:val="30"/>
          <w:highlight w:val="yellow"/>
        </w:rPr>
        <w:t>双</w:t>
      </w:r>
      <w:r>
        <w:rPr>
          <w:rFonts w:hint="eastAsia"/>
          <w:sz w:val="30"/>
          <w:szCs w:val="30"/>
          <w:highlight w:val="yellow"/>
        </w:rPr>
        <w:t>方未在借款合同中约定该费用由被告承担，且被告马郭保不予认可，故本院不予支持</w:t>
      </w:r>
      <w:r>
        <w:rPr>
          <w:rFonts w:hint="eastAsia"/>
          <w:sz w:val="30"/>
          <w:szCs w:val="30"/>
        </w:rPr>
        <w:t>。被告陈亚莉无正当理由拒不到庭，视为放弃抗辩。据此，依照《中华人民共和国合同法》第一百零七条、第二百零六条、第二百零七条、第二百一十条，《最高人民法院关于审理民间借贷案件适用法律若干问题的规定》第二十六条，《中华人民共和国民事诉讼法》第一百四十四条之规定，判决如下：</w:t>
      </w:r>
    </w:p>
    <w:p w14:paraId="77DC61FA" w14:textId="77777777" w:rsidR="00000000" w:rsidRDefault="00684BDB">
      <w:pPr>
        <w:spacing w:line="500" w:lineRule="atLeast"/>
        <w:ind w:firstLine="600"/>
        <w:divId w:val="1564488032"/>
        <w:rPr>
          <w:rFonts w:hint="eastAsia"/>
          <w:sz w:val="30"/>
          <w:szCs w:val="30"/>
        </w:rPr>
      </w:pPr>
      <w:r>
        <w:rPr>
          <w:rFonts w:hint="eastAsia"/>
          <w:sz w:val="30"/>
          <w:szCs w:val="30"/>
        </w:rPr>
        <w:t>一、被告陈亚莉、马郭保于本判决生效之日起十日内</w:t>
      </w:r>
      <w:r>
        <w:rPr>
          <w:rFonts w:hint="eastAsia"/>
          <w:sz w:val="30"/>
          <w:szCs w:val="30"/>
          <w:highlight w:val="yellow"/>
        </w:rPr>
        <w:t>偿还原告王章发借款</w:t>
      </w:r>
      <w:r>
        <w:rPr>
          <w:rFonts w:hint="eastAsia"/>
          <w:sz w:val="30"/>
          <w:szCs w:val="30"/>
          <w:highlight w:val="yellow"/>
        </w:rPr>
        <w:t>400000</w:t>
      </w:r>
      <w:r>
        <w:rPr>
          <w:rFonts w:hint="eastAsia"/>
          <w:sz w:val="30"/>
          <w:szCs w:val="30"/>
          <w:highlight w:val="yellow"/>
        </w:rPr>
        <w:t>元、利息</w:t>
      </w:r>
      <w:r>
        <w:rPr>
          <w:rFonts w:hint="eastAsia"/>
          <w:sz w:val="30"/>
          <w:szCs w:val="30"/>
          <w:highlight w:val="yellow"/>
        </w:rPr>
        <w:t>13600</w:t>
      </w:r>
      <w:r>
        <w:rPr>
          <w:rFonts w:hint="eastAsia"/>
          <w:sz w:val="30"/>
          <w:szCs w:val="30"/>
          <w:highlight w:val="yellow"/>
        </w:rPr>
        <w:t>元及逾期利息（以本金</w:t>
      </w:r>
      <w:r>
        <w:rPr>
          <w:rFonts w:hint="eastAsia"/>
          <w:sz w:val="30"/>
          <w:szCs w:val="30"/>
          <w:highlight w:val="yellow"/>
        </w:rPr>
        <w:t>400000</w:t>
      </w:r>
      <w:r>
        <w:rPr>
          <w:rFonts w:hint="eastAsia"/>
          <w:sz w:val="30"/>
          <w:szCs w:val="30"/>
          <w:highlight w:val="yellow"/>
        </w:rPr>
        <w:t>元为基数，自</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9</w:t>
      </w:r>
      <w:r>
        <w:rPr>
          <w:rFonts w:hint="eastAsia"/>
          <w:sz w:val="30"/>
          <w:szCs w:val="30"/>
          <w:highlight w:val="yellow"/>
        </w:rPr>
        <w:t>日起，按年利率</w:t>
      </w:r>
      <w:r>
        <w:rPr>
          <w:rFonts w:hint="eastAsia"/>
          <w:sz w:val="30"/>
          <w:szCs w:val="30"/>
          <w:highlight w:val="yellow"/>
        </w:rPr>
        <w:t>2</w:t>
      </w:r>
      <w:r>
        <w:rPr>
          <w:rFonts w:hint="eastAsia"/>
          <w:sz w:val="30"/>
          <w:szCs w:val="30"/>
          <w:highlight w:val="yellow"/>
        </w:rPr>
        <w:t>4%</w:t>
      </w:r>
      <w:r>
        <w:rPr>
          <w:rFonts w:hint="eastAsia"/>
          <w:sz w:val="30"/>
          <w:szCs w:val="30"/>
          <w:highlight w:val="yellow"/>
        </w:rPr>
        <w:t>计算至本金实际付清之日</w:t>
      </w:r>
      <w:r>
        <w:rPr>
          <w:rFonts w:hint="eastAsia"/>
          <w:sz w:val="30"/>
          <w:szCs w:val="30"/>
        </w:rPr>
        <w:t>）；</w:t>
      </w:r>
    </w:p>
    <w:p w14:paraId="5CA79BE5" w14:textId="77777777" w:rsidR="00000000" w:rsidRDefault="00684BDB">
      <w:pPr>
        <w:spacing w:line="500" w:lineRule="atLeast"/>
        <w:ind w:firstLine="600"/>
        <w:divId w:val="1171261473"/>
        <w:rPr>
          <w:rFonts w:hint="eastAsia"/>
          <w:sz w:val="30"/>
          <w:szCs w:val="30"/>
        </w:rPr>
      </w:pPr>
      <w:r>
        <w:rPr>
          <w:rFonts w:hint="eastAsia"/>
          <w:sz w:val="30"/>
          <w:szCs w:val="30"/>
        </w:rPr>
        <w:t>二、</w:t>
      </w:r>
      <w:r>
        <w:rPr>
          <w:rFonts w:hint="eastAsia"/>
          <w:sz w:val="30"/>
          <w:szCs w:val="30"/>
          <w:highlight w:val="yellow"/>
        </w:rPr>
        <w:t>处置抵押物合肥市包河花园</w:t>
      </w:r>
      <w:r>
        <w:rPr>
          <w:rFonts w:hint="eastAsia"/>
          <w:sz w:val="30"/>
          <w:szCs w:val="30"/>
          <w:highlight w:val="yellow"/>
        </w:rPr>
        <w:t>A</w:t>
      </w:r>
      <w:r>
        <w:rPr>
          <w:rFonts w:hint="eastAsia"/>
          <w:sz w:val="30"/>
          <w:szCs w:val="30"/>
          <w:highlight w:val="yellow"/>
        </w:rPr>
        <w:t>区</w:t>
      </w:r>
      <w:r>
        <w:rPr>
          <w:rFonts w:hint="eastAsia"/>
          <w:sz w:val="30"/>
          <w:szCs w:val="30"/>
          <w:highlight w:val="yellow"/>
        </w:rPr>
        <w:t>26</w:t>
      </w:r>
      <w:r>
        <w:rPr>
          <w:rFonts w:hint="eastAsia"/>
          <w:sz w:val="30"/>
          <w:szCs w:val="30"/>
          <w:highlight w:val="yellow"/>
        </w:rPr>
        <w:t>幢</w:t>
      </w:r>
      <w:r>
        <w:rPr>
          <w:rFonts w:hint="eastAsia"/>
          <w:sz w:val="30"/>
          <w:szCs w:val="30"/>
          <w:highlight w:val="yellow"/>
        </w:rPr>
        <w:t>102</w:t>
      </w:r>
      <w:r>
        <w:rPr>
          <w:rFonts w:hint="eastAsia"/>
          <w:sz w:val="30"/>
          <w:szCs w:val="30"/>
          <w:highlight w:val="yellow"/>
        </w:rPr>
        <w:t>室房屋，原告王章发享有优先受偿权</w:t>
      </w:r>
      <w:r>
        <w:rPr>
          <w:rFonts w:hint="eastAsia"/>
          <w:sz w:val="30"/>
          <w:szCs w:val="30"/>
        </w:rPr>
        <w:t>；</w:t>
      </w:r>
    </w:p>
    <w:p w14:paraId="25148592" w14:textId="77777777" w:rsidR="00000000" w:rsidRDefault="00684BDB">
      <w:pPr>
        <w:spacing w:line="500" w:lineRule="atLeast"/>
        <w:ind w:firstLine="600"/>
        <w:divId w:val="1486046930"/>
        <w:rPr>
          <w:rFonts w:hint="eastAsia"/>
          <w:sz w:val="30"/>
          <w:szCs w:val="30"/>
        </w:rPr>
      </w:pPr>
      <w:r>
        <w:rPr>
          <w:rFonts w:hint="eastAsia"/>
          <w:sz w:val="30"/>
          <w:szCs w:val="30"/>
        </w:rPr>
        <w:t>三、驳回原告王章发的其他诉讼请求。</w:t>
      </w:r>
    </w:p>
    <w:p w14:paraId="1F5502AA" w14:textId="77777777" w:rsidR="00000000" w:rsidRDefault="00684BDB">
      <w:pPr>
        <w:spacing w:line="500" w:lineRule="atLeast"/>
        <w:ind w:firstLine="600"/>
        <w:divId w:val="147746121"/>
        <w:rPr>
          <w:rFonts w:hint="eastAsia"/>
          <w:sz w:val="30"/>
          <w:szCs w:val="30"/>
        </w:rPr>
      </w:pPr>
      <w:r>
        <w:rPr>
          <w:rFonts w:hint="eastAsia"/>
          <w:sz w:val="30"/>
          <w:szCs w:val="30"/>
        </w:rPr>
        <w:t>如果未按本判决指定的期间履行给付金钱义务，应当依照《中华人民共和国民事诉讼法》第二百五十三条规定，加倍支付迟延履行期间的债务利息。</w:t>
      </w:r>
    </w:p>
    <w:p w14:paraId="1B53F852" w14:textId="77777777" w:rsidR="00000000" w:rsidRDefault="00684BDB">
      <w:pPr>
        <w:spacing w:line="500" w:lineRule="atLeast"/>
        <w:ind w:firstLine="600"/>
        <w:divId w:val="1078819220"/>
        <w:rPr>
          <w:rFonts w:hint="eastAsia"/>
          <w:sz w:val="30"/>
          <w:szCs w:val="30"/>
        </w:rPr>
      </w:pPr>
      <w:r>
        <w:rPr>
          <w:rFonts w:hint="eastAsia"/>
          <w:sz w:val="30"/>
          <w:szCs w:val="30"/>
        </w:rPr>
        <w:t>案件受理费</w:t>
      </w:r>
      <w:r>
        <w:rPr>
          <w:rFonts w:hint="eastAsia"/>
          <w:sz w:val="30"/>
          <w:szCs w:val="30"/>
        </w:rPr>
        <w:t>7780</w:t>
      </w:r>
      <w:r>
        <w:rPr>
          <w:rFonts w:hint="eastAsia"/>
          <w:sz w:val="30"/>
          <w:szCs w:val="30"/>
        </w:rPr>
        <w:t>元，减半收取</w:t>
      </w:r>
      <w:r>
        <w:rPr>
          <w:rFonts w:hint="eastAsia"/>
          <w:sz w:val="30"/>
          <w:szCs w:val="30"/>
        </w:rPr>
        <w:t>3890</w:t>
      </w:r>
      <w:r>
        <w:rPr>
          <w:rFonts w:hint="eastAsia"/>
          <w:sz w:val="30"/>
          <w:szCs w:val="30"/>
        </w:rPr>
        <w:t>元，由原告王章发负担</w:t>
      </w:r>
      <w:r>
        <w:rPr>
          <w:rFonts w:hint="eastAsia"/>
          <w:sz w:val="30"/>
          <w:szCs w:val="30"/>
        </w:rPr>
        <w:t>50</w:t>
      </w:r>
      <w:r>
        <w:rPr>
          <w:rFonts w:hint="eastAsia"/>
          <w:sz w:val="30"/>
          <w:szCs w:val="30"/>
        </w:rPr>
        <w:t>元，被告陈亚莉、马郭保负担</w:t>
      </w:r>
      <w:r>
        <w:rPr>
          <w:rFonts w:hint="eastAsia"/>
          <w:sz w:val="30"/>
          <w:szCs w:val="30"/>
        </w:rPr>
        <w:t>3840</w:t>
      </w:r>
      <w:r>
        <w:rPr>
          <w:rFonts w:hint="eastAsia"/>
          <w:sz w:val="30"/>
          <w:szCs w:val="30"/>
        </w:rPr>
        <w:t>元。</w:t>
      </w:r>
    </w:p>
    <w:p w14:paraId="7F6A1CFB" w14:textId="77777777" w:rsidR="00000000" w:rsidRDefault="00684BDB">
      <w:pPr>
        <w:spacing w:line="500" w:lineRule="atLeast"/>
        <w:ind w:firstLine="600"/>
        <w:divId w:val="1421609581"/>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24E6B60E" w14:textId="77777777" w:rsidR="00000000" w:rsidRDefault="00684BDB">
      <w:pPr>
        <w:spacing w:line="500" w:lineRule="atLeast"/>
        <w:jc w:val="right"/>
        <w:divId w:val="1968274258"/>
        <w:rPr>
          <w:rFonts w:hint="eastAsia"/>
          <w:sz w:val="30"/>
          <w:szCs w:val="30"/>
        </w:rPr>
      </w:pPr>
      <w:r>
        <w:rPr>
          <w:rFonts w:hint="eastAsia"/>
          <w:sz w:val="30"/>
          <w:szCs w:val="30"/>
        </w:rPr>
        <w:t>审判</w:t>
      </w:r>
      <w:r>
        <w:rPr>
          <w:rFonts w:hint="eastAsia"/>
          <w:sz w:val="30"/>
          <w:szCs w:val="30"/>
        </w:rPr>
        <w:t>员　　张之悦</w:t>
      </w:r>
    </w:p>
    <w:p w14:paraId="41E30E14" w14:textId="77777777" w:rsidR="00000000" w:rsidRDefault="00684BDB">
      <w:pPr>
        <w:spacing w:line="500" w:lineRule="atLeast"/>
        <w:jc w:val="right"/>
        <w:divId w:val="361327529"/>
        <w:rPr>
          <w:rFonts w:hint="eastAsia"/>
          <w:sz w:val="30"/>
          <w:szCs w:val="30"/>
        </w:rPr>
      </w:pPr>
      <w:r>
        <w:rPr>
          <w:rFonts w:hint="eastAsia"/>
          <w:sz w:val="30"/>
          <w:szCs w:val="30"/>
        </w:rPr>
        <w:t>二〇一七年一月十日</w:t>
      </w:r>
    </w:p>
    <w:p w14:paraId="3E9FEAAF" w14:textId="77777777" w:rsidR="00000000" w:rsidRDefault="00684BDB">
      <w:pPr>
        <w:spacing w:line="500" w:lineRule="atLeast"/>
        <w:jc w:val="right"/>
        <w:divId w:val="1292053457"/>
        <w:rPr>
          <w:rFonts w:hint="eastAsia"/>
          <w:sz w:val="30"/>
          <w:szCs w:val="30"/>
        </w:rPr>
      </w:pPr>
      <w:r>
        <w:rPr>
          <w:rFonts w:hint="eastAsia"/>
          <w:sz w:val="30"/>
          <w:szCs w:val="30"/>
        </w:rPr>
        <w:t>书记员　　罗晓洁</w:t>
      </w:r>
    </w:p>
    <w:p w14:paraId="17FB181D" w14:textId="77777777" w:rsidR="00000000" w:rsidRDefault="00684BDB">
      <w:pPr>
        <w:spacing w:line="500" w:lineRule="atLeast"/>
        <w:ind w:firstLine="600"/>
        <w:divId w:val="151532681"/>
        <w:rPr>
          <w:rFonts w:hint="eastAsia"/>
          <w:sz w:val="30"/>
          <w:szCs w:val="30"/>
        </w:rPr>
      </w:pPr>
      <w:r>
        <w:rPr>
          <w:rFonts w:hint="eastAsia"/>
          <w:sz w:val="30"/>
          <w:szCs w:val="30"/>
        </w:rPr>
        <w:t>附：本案适用的法律条文</w:t>
      </w:r>
    </w:p>
    <w:p w14:paraId="16D8D087" w14:textId="77777777" w:rsidR="00000000" w:rsidRDefault="00684BDB">
      <w:pPr>
        <w:spacing w:line="500" w:lineRule="atLeast"/>
        <w:ind w:firstLine="600"/>
        <w:divId w:val="2022202219"/>
        <w:rPr>
          <w:rFonts w:hint="eastAsia"/>
          <w:sz w:val="30"/>
          <w:szCs w:val="30"/>
        </w:rPr>
      </w:pPr>
      <w:r>
        <w:rPr>
          <w:rFonts w:hint="eastAsia"/>
          <w:sz w:val="30"/>
          <w:szCs w:val="30"/>
        </w:rPr>
        <w:t>《中华人民共和国合同法》</w:t>
      </w:r>
    </w:p>
    <w:p w14:paraId="16C4832B" w14:textId="77777777" w:rsidR="00000000" w:rsidRDefault="00684BDB">
      <w:pPr>
        <w:spacing w:line="500" w:lineRule="atLeast"/>
        <w:ind w:firstLine="600"/>
        <w:divId w:val="845367625"/>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0BE8BDF9" w14:textId="77777777" w:rsidR="00000000" w:rsidRDefault="00684BDB">
      <w:pPr>
        <w:spacing w:line="500" w:lineRule="atLeast"/>
        <w:ind w:firstLine="600"/>
        <w:divId w:val="594940692"/>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7ACCB984" w14:textId="77777777" w:rsidR="00000000" w:rsidRDefault="00684BDB">
      <w:pPr>
        <w:spacing w:line="500" w:lineRule="atLeast"/>
        <w:ind w:firstLine="600"/>
        <w:divId w:val="107353654"/>
        <w:rPr>
          <w:rFonts w:hint="eastAsia"/>
          <w:sz w:val="30"/>
          <w:szCs w:val="30"/>
        </w:rPr>
      </w:pPr>
      <w:r>
        <w:rPr>
          <w:rFonts w:hint="eastAsia"/>
          <w:sz w:val="30"/>
          <w:szCs w:val="30"/>
        </w:rPr>
        <w:t>第二百零七条借款人未按照约定的期限返还借款的，应当按照约定或者国家有关规定支付逾期利息。</w:t>
      </w:r>
    </w:p>
    <w:p w14:paraId="1AF608C6" w14:textId="77777777" w:rsidR="00000000" w:rsidRDefault="00684BDB">
      <w:pPr>
        <w:spacing w:line="500" w:lineRule="atLeast"/>
        <w:ind w:firstLine="600"/>
        <w:divId w:val="757478463"/>
        <w:rPr>
          <w:rFonts w:hint="eastAsia"/>
          <w:sz w:val="30"/>
          <w:szCs w:val="30"/>
        </w:rPr>
      </w:pPr>
      <w:r>
        <w:rPr>
          <w:rFonts w:hint="eastAsia"/>
          <w:sz w:val="30"/>
          <w:szCs w:val="30"/>
        </w:rPr>
        <w:t>第二百一十条自然人之间的借款合同，自贷款人提供借款时生效。</w:t>
      </w:r>
    </w:p>
    <w:p w14:paraId="6BBB454E" w14:textId="77777777" w:rsidR="00000000" w:rsidRDefault="00684BDB">
      <w:pPr>
        <w:spacing w:line="500" w:lineRule="atLeast"/>
        <w:ind w:firstLine="600"/>
        <w:divId w:val="1773166921"/>
        <w:rPr>
          <w:rFonts w:hint="eastAsia"/>
          <w:sz w:val="30"/>
          <w:szCs w:val="30"/>
        </w:rPr>
      </w:pPr>
      <w:r>
        <w:rPr>
          <w:rFonts w:hint="eastAsia"/>
          <w:sz w:val="30"/>
          <w:szCs w:val="30"/>
        </w:rPr>
        <w:t>《最高人民法院关于审理民间借贷案件适用法律若干问题的规定》</w:t>
      </w:r>
    </w:p>
    <w:p w14:paraId="0A5EB614" w14:textId="77777777" w:rsidR="00000000" w:rsidRDefault="00684BDB">
      <w:pPr>
        <w:spacing w:line="500" w:lineRule="atLeast"/>
        <w:ind w:firstLine="600"/>
        <w:divId w:val="1067924089"/>
        <w:rPr>
          <w:rFonts w:hint="eastAsia"/>
          <w:sz w:val="30"/>
          <w:szCs w:val="30"/>
        </w:rPr>
      </w:pPr>
      <w:r>
        <w:rPr>
          <w:rFonts w:hint="eastAsia"/>
          <w:sz w:val="30"/>
          <w:szCs w:val="30"/>
        </w:rPr>
        <w:t>第二十六条借贷双方约定的利率未超过年利率</w:t>
      </w:r>
      <w:r>
        <w:rPr>
          <w:rFonts w:hint="eastAsia"/>
          <w:sz w:val="30"/>
          <w:szCs w:val="30"/>
        </w:rPr>
        <w:t>24%</w:t>
      </w:r>
      <w:r>
        <w:rPr>
          <w:rFonts w:hint="eastAsia"/>
          <w:sz w:val="30"/>
          <w:szCs w:val="30"/>
        </w:rPr>
        <w:t>，出借人请求借款人按照约定的利率支付利息的，人民法院应予支持。</w:t>
      </w:r>
    </w:p>
    <w:p w14:paraId="6E7BD0BD" w14:textId="77777777" w:rsidR="00000000" w:rsidRDefault="00684BDB">
      <w:pPr>
        <w:spacing w:line="500" w:lineRule="atLeast"/>
        <w:ind w:firstLine="600"/>
        <w:divId w:val="1255823442"/>
        <w:rPr>
          <w:rFonts w:hint="eastAsia"/>
          <w:sz w:val="30"/>
          <w:szCs w:val="30"/>
        </w:rPr>
      </w:pPr>
      <w:r>
        <w:rPr>
          <w:rFonts w:hint="eastAsia"/>
          <w:sz w:val="30"/>
          <w:szCs w:val="30"/>
        </w:rPr>
        <w:t>借贷双方约定的</w:t>
      </w:r>
      <w:r>
        <w:rPr>
          <w:rFonts w:hint="eastAsia"/>
          <w:sz w:val="30"/>
          <w:szCs w:val="30"/>
        </w:rPr>
        <w:t>利率超过年利率</w:t>
      </w:r>
      <w:r>
        <w:rPr>
          <w:rFonts w:hint="eastAsia"/>
          <w:sz w:val="30"/>
          <w:szCs w:val="30"/>
        </w:rPr>
        <w:t>36%</w:t>
      </w:r>
      <w:r>
        <w:rPr>
          <w:rFonts w:hint="eastAsia"/>
          <w:sz w:val="30"/>
          <w:szCs w:val="30"/>
        </w:rPr>
        <w:t>，超过部分的利息约定无效。借款人请求出借人返还己支付的超过年利率</w:t>
      </w:r>
      <w:r>
        <w:rPr>
          <w:rFonts w:hint="eastAsia"/>
          <w:sz w:val="30"/>
          <w:szCs w:val="30"/>
        </w:rPr>
        <w:t>36%</w:t>
      </w:r>
      <w:r>
        <w:rPr>
          <w:rFonts w:hint="eastAsia"/>
          <w:sz w:val="30"/>
          <w:szCs w:val="30"/>
        </w:rPr>
        <w:t>部分的利息的，人民法院应予支持。</w:t>
      </w:r>
    </w:p>
    <w:p w14:paraId="1F03DAB3" w14:textId="77777777" w:rsidR="00000000" w:rsidRDefault="00684BDB">
      <w:pPr>
        <w:spacing w:line="500" w:lineRule="atLeast"/>
        <w:ind w:firstLine="600"/>
        <w:divId w:val="1498963013"/>
        <w:rPr>
          <w:rFonts w:hint="eastAsia"/>
          <w:sz w:val="30"/>
          <w:szCs w:val="30"/>
        </w:rPr>
      </w:pPr>
      <w:r>
        <w:rPr>
          <w:rFonts w:hint="eastAsia"/>
          <w:sz w:val="30"/>
          <w:szCs w:val="30"/>
        </w:rPr>
        <w:t>《中华人民共和国民事诉讼法》</w:t>
      </w:r>
    </w:p>
    <w:p w14:paraId="71E9B833" w14:textId="77777777" w:rsidR="00000000" w:rsidRDefault="00684BDB">
      <w:pPr>
        <w:spacing w:line="500" w:lineRule="atLeast"/>
        <w:ind w:firstLine="600"/>
        <w:divId w:val="1847940763"/>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81537" w14:textId="77777777" w:rsidR="00684BDB" w:rsidRDefault="00684BDB" w:rsidP="00684BDB">
      <w:r>
        <w:separator/>
      </w:r>
    </w:p>
  </w:endnote>
  <w:endnote w:type="continuationSeparator" w:id="0">
    <w:p w14:paraId="2019F11C" w14:textId="77777777" w:rsidR="00684BDB" w:rsidRDefault="00684BDB" w:rsidP="00684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C7F0E" w14:textId="77777777" w:rsidR="00684BDB" w:rsidRDefault="00684BDB" w:rsidP="00684BDB">
      <w:r>
        <w:separator/>
      </w:r>
    </w:p>
  </w:footnote>
  <w:footnote w:type="continuationSeparator" w:id="0">
    <w:p w14:paraId="390A1D0D" w14:textId="77777777" w:rsidR="00684BDB" w:rsidRDefault="00684BDB" w:rsidP="00684B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84BDB"/>
    <w:rsid w:val="00684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F7F515"/>
  <w15:chartTrackingRefBased/>
  <w15:docId w15:val="{D3786A59-CA3B-459F-8CA8-55FFC4378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684B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4BDB"/>
    <w:rPr>
      <w:rFonts w:ascii="宋体" w:eastAsia="宋体" w:hAnsi="宋体" w:cs="宋体"/>
      <w:sz w:val="18"/>
      <w:szCs w:val="18"/>
    </w:rPr>
  </w:style>
  <w:style w:type="paragraph" w:styleId="a5">
    <w:name w:val="footer"/>
    <w:basedOn w:val="a"/>
    <w:link w:val="a6"/>
    <w:uiPriority w:val="99"/>
    <w:unhideWhenUsed/>
    <w:rsid w:val="00684BDB"/>
    <w:pPr>
      <w:tabs>
        <w:tab w:val="center" w:pos="4153"/>
        <w:tab w:val="right" w:pos="8306"/>
      </w:tabs>
      <w:snapToGrid w:val="0"/>
    </w:pPr>
    <w:rPr>
      <w:sz w:val="18"/>
      <w:szCs w:val="18"/>
    </w:rPr>
  </w:style>
  <w:style w:type="character" w:customStyle="1" w:styleId="a6">
    <w:name w:val="页脚 字符"/>
    <w:basedOn w:val="a0"/>
    <w:link w:val="a5"/>
    <w:uiPriority w:val="99"/>
    <w:rsid w:val="00684BD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6176">
      <w:marLeft w:val="0"/>
      <w:marRight w:val="0"/>
      <w:marTop w:val="10"/>
      <w:marBottom w:val="10"/>
      <w:divBdr>
        <w:top w:val="none" w:sz="0" w:space="0" w:color="auto"/>
        <w:left w:val="none" w:sz="0" w:space="0" w:color="auto"/>
        <w:bottom w:val="none" w:sz="0" w:space="0" w:color="auto"/>
        <w:right w:val="none" w:sz="0" w:space="0" w:color="auto"/>
      </w:divBdr>
    </w:div>
    <w:div w:id="65418984">
      <w:marLeft w:val="0"/>
      <w:marRight w:val="0"/>
      <w:marTop w:val="10"/>
      <w:marBottom w:val="10"/>
      <w:divBdr>
        <w:top w:val="none" w:sz="0" w:space="0" w:color="auto"/>
        <w:left w:val="none" w:sz="0" w:space="0" w:color="auto"/>
        <w:bottom w:val="none" w:sz="0" w:space="0" w:color="auto"/>
        <w:right w:val="none" w:sz="0" w:space="0" w:color="auto"/>
      </w:divBdr>
    </w:div>
    <w:div w:id="86192788">
      <w:marLeft w:val="0"/>
      <w:marRight w:val="0"/>
      <w:marTop w:val="10"/>
      <w:marBottom w:val="10"/>
      <w:divBdr>
        <w:top w:val="none" w:sz="0" w:space="0" w:color="auto"/>
        <w:left w:val="none" w:sz="0" w:space="0" w:color="auto"/>
        <w:bottom w:val="none" w:sz="0" w:space="0" w:color="auto"/>
        <w:right w:val="none" w:sz="0" w:space="0" w:color="auto"/>
      </w:divBdr>
    </w:div>
    <w:div w:id="104082250">
      <w:marLeft w:val="0"/>
      <w:marRight w:val="0"/>
      <w:marTop w:val="10"/>
      <w:marBottom w:val="10"/>
      <w:divBdr>
        <w:top w:val="none" w:sz="0" w:space="0" w:color="auto"/>
        <w:left w:val="none" w:sz="0" w:space="0" w:color="auto"/>
        <w:bottom w:val="none" w:sz="0" w:space="0" w:color="auto"/>
        <w:right w:val="none" w:sz="0" w:space="0" w:color="auto"/>
      </w:divBdr>
    </w:div>
    <w:div w:id="107353654">
      <w:marLeft w:val="0"/>
      <w:marRight w:val="0"/>
      <w:marTop w:val="10"/>
      <w:marBottom w:val="10"/>
      <w:divBdr>
        <w:top w:val="none" w:sz="0" w:space="0" w:color="auto"/>
        <w:left w:val="none" w:sz="0" w:space="0" w:color="auto"/>
        <w:bottom w:val="none" w:sz="0" w:space="0" w:color="auto"/>
        <w:right w:val="none" w:sz="0" w:space="0" w:color="auto"/>
      </w:divBdr>
    </w:div>
    <w:div w:id="140464853">
      <w:marLeft w:val="0"/>
      <w:marRight w:val="0"/>
      <w:marTop w:val="10"/>
      <w:marBottom w:val="10"/>
      <w:divBdr>
        <w:top w:val="none" w:sz="0" w:space="0" w:color="auto"/>
        <w:left w:val="none" w:sz="0" w:space="0" w:color="auto"/>
        <w:bottom w:val="none" w:sz="0" w:space="0" w:color="auto"/>
        <w:right w:val="none" w:sz="0" w:space="0" w:color="auto"/>
      </w:divBdr>
    </w:div>
    <w:div w:id="147746121">
      <w:marLeft w:val="0"/>
      <w:marRight w:val="0"/>
      <w:marTop w:val="10"/>
      <w:marBottom w:val="10"/>
      <w:divBdr>
        <w:top w:val="none" w:sz="0" w:space="0" w:color="auto"/>
        <w:left w:val="none" w:sz="0" w:space="0" w:color="auto"/>
        <w:bottom w:val="none" w:sz="0" w:space="0" w:color="auto"/>
        <w:right w:val="none" w:sz="0" w:space="0" w:color="auto"/>
      </w:divBdr>
    </w:div>
    <w:div w:id="151532681">
      <w:marLeft w:val="0"/>
      <w:marRight w:val="0"/>
      <w:marTop w:val="10"/>
      <w:marBottom w:val="10"/>
      <w:divBdr>
        <w:top w:val="none" w:sz="0" w:space="0" w:color="auto"/>
        <w:left w:val="none" w:sz="0" w:space="0" w:color="auto"/>
        <w:bottom w:val="none" w:sz="0" w:space="0" w:color="auto"/>
        <w:right w:val="none" w:sz="0" w:space="0" w:color="auto"/>
      </w:divBdr>
    </w:div>
    <w:div w:id="361327529">
      <w:marLeft w:val="0"/>
      <w:marRight w:val="720"/>
      <w:marTop w:val="10"/>
      <w:marBottom w:val="10"/>
      <w:divBdr>
        <w:top w:val="none" w:sz="0" w:space="0" w:color="auto"/>
        <w:left w:val="none" w:sz="0" w:space="0" w:color="auto"/>
        <w:bottom w:val="none" w:sz="0" w:space="0" w:color="auto"/>
        <w:right w:val="none" w:sz="0" w:space="0" w:color="auto"/>
      </w:divBdr>
    </w:div>
    <w:div w:id="427771488">
      <w:marLeft w:val="0"/>
      <w:marRight w:val="0"/>
      <w:marTop w:val="10"/>
      <w:marBottom w:val="10"/>
      <w:divBdr>
        <w:top w:val="none" w:sz="0" w:space="0" w:color="auto"/>
        <w:left w:val="none" w:sz="0" w:space="0" w:color="auto"/>
        <w:bottom w:val="none" w:sz="0" w:space="0" w:color="auto"/>
        <w:right w:val="none" w:sz="0" w:space="0" w:color="auto"/>
      </w:divBdr>
    </w:div>
    <w:div w:id="594940692">
      <w:marLeft w:val="0"/>
      <w:marRight w:val="0"/>
      <w:marTop w:val="10"/>
      <w:marBottom w:val="10"/>
      <w:divBdr>
        <w:top w:val="none" w:sz="0" w:space="0" w:color="auto"/>
        <w:left w:val="none" w:sz="0" w:space="0" w:color="auto"/>
        <w:bottom w:val="none" w:sz="0" w:space="0" w:color="auto"/>
        <w:right w:val="none" w:sz="0" w:space="0" w:color="auto"/>
      </w:divBdr>
    </w:div>
    <w:div w:id="757478463">
      <w:marLeft w:val="0"/>
      <w:marRight w:val="0"/>
      <w:marTop w:val="10"/>
      <w:marBottom w:val="10"/>
      <w:divBdr>
        <w:top w:val="none" w:sz="0" w:space="0" w:color="auto"/>
        <w:left w:val="none" w:sz="0" w:space="0" w:color="auto"/>
        <w:bottom w:val="none" w:sz="0" w:space="0" w:color="auto"/>
        <w:right w:val="none" w:sz="0" w:space="0" w:color="auto"/>
      </w:divBdr>
    </w:div>
    <w:div w:id="771900618">
      <w:marLeft w:val="0"/>
      <w:marRight w:val="0"/>
      <w:marTop w:val="10"/>
      <w:marBottom w:val="10"/>
      <w:divBdr>
        <w:top w:val="none" w:sz="0" w:space="0" w:color="auto"/>
        <w:left w:val="none" w:sz="0" w:space="0" w:color="auto"/>
        <w:bottom w:val="none" w:sz="0" w:space="0" w:color="auto"/>
        <w:right w:val="none" w:sz="0" w:space="0" w:color="auto"/>
      </w:divBdr>
    </w:div>
    <w:div w:id="845367625">
      <w:marLeft w:val="0"/>
      <w:marRight w:val="0"/>
      <w:marTop w:val="10"/>
      <w:marBottom w:val="10"/>
      <w:divBdr>
        <w:top w:val="none" w:sz="0" w:space="0" w:color="auto"/>
        <w:left w:val="none" w:sz="0" w:space="0" w:color="auto"/>
        <w:bottom w:val="none" w:sz="0" w:space="0" w:color="auto"/>
        <w:right w:val="none" w:sz="0" w:space="0" w:color="auto"/>
      </w:divBdr>
    </w:div>
    <w:div w:id="857158776">
      <w:marLeft w:val="0"/>
      <w:marRight w:val="0"/>
      <w:marTop w:val="10"/>
      <w:marBottom w:val="10"/>
      <w:divBdr>
        <w:top w:val="none" w:sz="0" w:space="0" w:color="auto"/>
        <w:left w:val="none" w:sz="0" w:space="0" w:color="auto"/>
        <w:bottom w:val="none" w:sz="0" w:space="0" w:color="auto"/>
        <w:right w:val="none" w:sz="0" w:space="0" w:color="auto"/>
      </w:divBdr>
    </w:div>
    <w:div w:id="1067924089">
      <w:marLeft w:val="0"/>
      <w:marRight w:val="0"/>
      <w:marTop w:val="10"/>
      <w:marBottom w:val="10"/>
      <w:divBdr>
        <w:top w:val="none" w:sz="0" w:space="0" w:color="auto"/>
        <w:left w:val="none" w:sz="0" w:space="0" w:color="auto"/>
        <w:bottom w:val="none" w:sz="0" w:space="0" w:color="auto"/>
        <w:right w:val="none" w:sz="0" w:space="0" w:color="auto"/>
      </w:divBdr>
    </w:div>
    <w:div w:id="1078819220">
      <w:marLeft w:val="0"/>
      <w:marRight w:val="0"/>
      <w:marTop w:val="10"/>
      <w:marBottom w:val="10"/>
      <w:divBdr>
        <w:top w:val="none" w:sz="0" w:space="0" w:color="auto"/>
        <w:left w:val="none" w:sz="0" w:space="0" w:color="auto"/>
        <w:bottom w:val="none" w:sz="0" w:space="0" w:color="auto"/>
        <w:right w:val="none" w:sz="0" w:space="0" w:color="auto"/>
      </w:divBdr>
    </w:div>
    <w:div w:id="1171261473">
      <w:marLeft w:val="0"/>
      <w:marRight w:val="0"/>
      <w:marTop w:val="10"/>
      <w:marBottom w:val="10"/>
      <w:divBdr>
        <w:top w:val="none" w:sz="0" w:space="0" w:color="auto"/>
        <w:left w:val="none" w:sz="0" w:space="0" w:color="auto"/>
        <w:bottom w:val="none" w:sz="0" w:space="0" w:color="auto"/>
        <w:right w:val="none" w:sz="0" w:space="0" w:color="auto"/>
      </w:divBdr>
    </w:div>
    <w:div w:id="1255823442">
      <w:marLeft w:val="0"/>
      <w:marRight w:val="0"/>
      <w:marTop w:val="10"/>
      <w:marBottom w:val="10"/>
      <w:divBdr>
        <w:top w:val="none" w:sz="0" w:space="0" w:color="auto"/>
        <w:left w:val="none" w:sz="0" w:space="0" w:color="auto"/>
        <w:bottom w:val="none" w:sz="0" w:space="0" w:color="auto"/>
        <w:right w:val="none" w:sz="0" w:space="0" w:color="auto"/>
      </w:divBdr>
    </w:div>
    <w:div w:id="1292053457">
      <w:marLeft w:val="0"/>
      <w:marRight w:val="720"/>
      <w:marTop w:val="10"/>
      <w:marBottom w:val="10"/>
      <w:divBdr>
        <w:top w:val="none" w:sz="0" w:space="0" w:color="auto"/>
        <w:left w:val="none" w:sz="0" w:space="0" w:color="auto"/>
        <w:bottom w:val="none" w:sz="0" w:space="0" w:color="auto"/>
        <w:right w:val="none" w:sz="0" w:space="0" w:color="auto"/>
      </w:divBdr>
    </w:div>
    <w:div w:id="1421609581">
      <w:marLeft w:val="0"/>
      <w:marRight w:val="0"/>
      <w:marTop w:val="10"/>
      <w:marBottom w:val="10"/>
      <w:divBdr>
        <w:top w:val="none" w:sz="0" w:space="0" w:color="auto"/>
        <w:left w:val="none" w:sz="0" w:space="0" w:color="auto"/>
        <w:bottom w:val="none" w:sz="0" w:space="0" w:color="auto"/>
        <w:right w:val="none" w:sz="0" w:space="0" w:color="auto"/>
      </w:divBdr>
    </w:div>
    <w:div w:id="1486046930">
      <w:marLeft w:val="0"/>
      <w:marRight w:val="0"/>
      <w:marTop w:val="10"/>
      <w:marBottom w:val="10"/>
      <w:divBdr>
        <w:top w:val="none" w:sz="0" w:space="0" w:color="auto"/>
        <w:left w:val="none" w:sz="0" w:space="0" w:color="auto"/>
        <w:bottom w:val="none" w:sz="0" w:space="0" w:color="auto"/>
        <w:right w:val="none" w:sz="0" w:space="0" w:color="auto"/>
      </w:divBdr>
    </w:div>
    <w:div w:id="1498963013">
      <w:marLeft w:val="0"/>
      <w:marRight w:val="0"/>
      <w:marTop w:val="10"/>
      <w:marBottom w:val="10"/>
      <w:divBdr>
        <w:top w:val="none" w:sz="0" w:space="0" w:color="auto"/>
        <w:left w:val="none" w:sz="0" w:space="0" w:color="auto"/>
        <w:bottom w:val="none" w:sz="0" w:space="0" w:color="auto"/>
        <w:right w:val="none" w:sz="0" w:space="0" w:color="auto"/>
      </w:divBdr>
    </w:div>
    <w:div w:id="1564488032">
      <w:marLeft w:val="0"/>
      <w:marRight w:val="0"/>
      <w:marTop w:val="10"/>
      <w:marBottom w:val="10"/>
      <w:divBdr>
        <w:top w:val="none" w:sz="0" w:space="0" w:color="auto"/>
        <w:left w:val="none" w:sz="0" w:space="0" w:color="auto"/>
        <w:bottom w:val="none" w:sz="0" w:space="0" w:color="auto"/>
        <w:right w:val="none" w:sz="0" w:space="0" w:color="auto"/>
      </w:divBdr>
    </w:div>
    <w:div w:id="1760756056">
      <w:marLeft w:val="0"/>
      <w:marRight w:val="0"/>
      <w:marTop w:val="10"/>
      <w:marBottom w:val="10"/>
      <w:divBdr>
        <w:top w:val="none" w:sz="0" w:space="0" w:color="auto"/>
        <w:left w:val="none" w:sz="0" w:space="0" w:color="auto"/>
        <w:bottom w:val="none" w:sz="0" w:space="0" w:color="auto"/>
        <w:right w:val="none" w:sz="0" w:space="0" w:color="auto"/>
      </w:divBdr>
    </w:div>
    <w:div w:id="1773166921">
      <w:marLeft w:val="0"/>
      <w:marRight w:val="0"/>
      <w:marTop w:val="10"/>
      <w:marBottom w:val="10"/>
      <w:divBdr>
        <w:top w:val="none" w:sz="0" w:space="0" w:color="auto"/>
        <w:left w:val="none" w:sz="0" w:space="0" w:color="auto"/>
        <w:bottom w:val="none" w:sz="0" w:space="0" w:color="auto"/>
        <w:right w:val="none" w:sz="0" w:space="0" w:color="auto"/>
      </w:divBdr>
    </w:div>
    <w:div w:id="1847940763">
      <w:marLeft w:val="0"/>
      <w:marRight w:val="0"/>
      <w:marTop w:val="10"/>
      <w:marBottom w:val="10"/>
      <w:divBdr>
        <w:top w:val="none" w:sz="0" w:space="0" w:color="auto"/>
        <w:left w:val="none" w:sz="0" w:space="0" w:color="auto"/>
        <w:bottom w:val="none" w:sz="0" w:space="0" w:color="auto"/>
        <w:right w:val="none" w:sz="0" w:space="0" w:color="auto"/>
      </w:divBdr>
    </w:div>
    <w:div w:id="1861620597">
      <w:marLeft w:val="0"/>
      <w:marRight w:val="0"/>
      <w:marTop w:val="10"/>
      <w:marBottom w:val="10"/>
      <w:divBdr>
        <w:top w:val="none" w:sz="0" w:space="0" w:color="auto"/>
        <w:left w:val="none" w:sz="0" w:space="0" w:color="auto"/>
        <w:bottom w:val="none" w:sz="0" w:space="0" w:color="auto"/>
        <w:right w:val="none" w:sz="0" w:space="0" w:color="auto"/>
      </w:divBdr>
    </w:div>
    <w:div w:id="1945501723">
      <w:marLeft w:val="0"/>
      <w:marRight w:val="0"/>
      <w:marTop w:val="10"/>
      <w:marBottom w:val="10"/>
      <w:divBdr>
        <w:top w:val="none" w:sz="0" w:space="0" w:color="auto"/>
        <w:left w:val="none" w:sz="0" w:space="0" w:color="auto"/>
        <w:bottom w:val="none" w:sz="0" w:space="0" w:color="auto"/>
        <w:right w:val="none" w:sz="0" w:space="0" w:color="auto"/>
      </w:divBdr>
    </w:div>
    <w:div w:id="1968274258">
      <w:marLeft w:val="0"/>
      <w:marRight w:val="720"/>
      <w:marTop w:val="10"/>
      <w:marBottom w:val="10"/>
      <w:divBdr>
        <w:top w:val="none" w:sz="0" w:space="0" w:color="auto"/>
        <w:left w:val="none" w:sz="0" w:space="0" w:color="auto"/>
        <w:bottom w:val="none" w:sz="0" w:space="0" w:color="auto"/>
        <w:right w:val="none" w:sz="0" w:space="0" w:color="auto"/>
      </w:divBdr>
    </w:div>
    <w:div w:id="1970434504">
      <w:marLeft w:val="0"/>
      <w:marRight w:val="0"/>
      <w:marTop w:val="10"/>
      <w:marBottom w:val="10"/>
      <w:divBdr>
        <w:top w:val="none" w:sz="0" w:space="0" w:color="auto"/>
        <w:left w:val="none" w:sz="0" w:space="0" w:color="auto"/>
        <w:bottom w:val="none" w:sz="0" w:space="0" w:color="auto"/>
        <w:right w:val="none" w:sz="0" w:space="0" w:color="auto"/>
      </w:divBdr>
    </w:div>
    <w:div w:id="1984656192">
      <w:marLeft w:val="0"/>
      <w:marRight w:val="0"/>
      <w:marTop w:val="10"/>
      <w:marBottom w:val="10"/>
      <w:divBdr>
        <w:top w:val="none" w:sz="0" w:space="0" w:color="auto"/>
        <w:left w:val="none" w:sz="0" w:space="0" w:color="auto"/>
        <w:bottom w:val="none" w:sz="0" w:space="0" w:color="auto"/>
        <w:right w:val="none" w:sz="0" w:space="0" w:color="auto"/>
      </w:divBdr>
    </w:div>
    <w:div w:id="2022202219">
      <w:marLeft w:val="0"/>
      <w:marRight w:val="0"/>
      <w:marTop w:val="10"/>
      <w:marBottom w:val="10"/>
      <w:divBdr>
        <w:top w:val="none" w:sz="0" w:space="0" w:color="auto"/>
        <w:left w:val="none" w:sz="0" w:space="0" w:color="auto"/>
        <w:bottom w:val="none" w:sz="0" w:space="0" w:color="auto"/>
        <w:right w:val="none" w:sz="0" w:space="0" w:color="auto"/>
      </w:divBdr>
    </w:div>
    <w:div w:id="203780893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yan</dc:creator>
  <cp:keywords/>
  <dc:description/>
  <cp:lastModifiedBy>蒋 沛文</cp:lastModifiedBy>
  <cp:revision>2</cp:revision>
  <dcterms:created xsi:type="dcterms:W3CDTF">2024-05-11T15:47:00Z</dcterms:created>
  <dcterms:modified xsi:type="dcterms:W3CDTF">2024-05-11T15:47:00Z</dcterms:modified>
</cp:coreProperties>
</file>