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804547" w14:textId="77777777" w:rsidR="00000000" w:rsidRDefault="000C2667">
      <w:pPr>
        <w:spacing w:line="500" w:lineRule="atLeast"/>
        <w:jc w:val="center"/>
        <w:divId w:val="270867959"/>
        <w:rPr>
          <w:rFonts w:ascii="黑体" w:eastAsia="黑体" w:hAnsi="黑体"/>
          <w:sz w:val="36"/>
          <w:szCs w:val="36"/>
        </w:rPr>
      </w:pPr>
      <w:r>
        <w:rPr>
          <w:rFonts w:ascii="黑体" w:eastAsia="黑体" w:hAnsi="黑体" w:hint="eastAsia"/>
          <w:sz w:val="36"/>
          <w:szCs w:val="36"/>
        </w:rPr>
        <w:t>上海市闵行区人民法院</w:t>
      </w:r>
    </w:p>
    <w:p w14:paraId="23EE662C" w14:textId="77777777" w:rsidR="00000000" w:rsidRDefault="000C2667">
      <w:pPr>
        <w:spacing w:line="500" w:lineRule="atLeast"/>
        <w:jc w:val="center"/>
        <w:divId w:val="286862234"/>
        <w:rPr>
          <w:rFonts w:ascii="黑体" w:eastAsia="黑体" w:hAnsi="黑体" w:hint="eastAsia"/>
          <w:sz w:val="36"/>
          <w:szCs w:val="36"/>
        </w:rPr>
      </w:pPr>
      <w:r>
        <w:rPr>
          <w:rFonts w:ascii="黑体" w:eastAsia="黑体" w:hAnsi="黑体" w:hint="eastAsia"/>
          <w:sz w:val="36"/>
          <w:szCs w:val="36"/>
        </w:rPr>
        <w:t>民</w:t>
      </w:r>
      <w:r>
        <w:rPr>
          <w:rFonts w:ascii="黑体" w:eastAsia="黑体" w:hAnsi="黑体" w:hint="eastAsia"/>
          <w:sz w:val="36"/>
          <w:szCs w:val="36"/>
        </w:rPr>
        <w:t xml:space="preserve"> </w:t>
      </w:r>
      <w:r>
        <w:rPr>
          <w:rFonts w:ascii="黑体" w:eastAsia="黑体" w:hAnsi="黑体" w:hint="eastAsia"/>
          <w:sz w:val="36"/>
          <w:szCs w:val="36"/>
        </w:rPr>
        <w:t>事</w:t>
      </w:r>
      <w:r>
        <w:rPr>
          <w:rFonts w:ascii="黑体" w:eastAsia="黑体" w:hAnsi="黑体" w:hint="eastAsia"/>
          <w:sz w:val="36"/>
          <w:szCs w:val="36"/>
        </w:rPr>
        <w:t xml:space="preserve"> </w:t>
      </w:r>
      <w:r>
        <w:rPr>
          <w:rFonts w:ascii="黑体" w:eastAsia="黑体" w:hAnsi="黑体" w:hint="eastAsia"/>
          <w:sz w:val="36"/>
          <w:szCs w:val="36"/>
        </w:rPr>
        <w:t>判</w:t>
      </w:r>
      <w:r>
        <w:rPr>
          <w:rFonts w:ascii="黑体" w:eastAsia="黑体" w:hAnsi="黑体" w:hint="eastAsia"/>
          <w:sz w:val="36"/>
          <w:szCs w:val="36"/>
        </w:rPr>
        <w:t xml:space="preserve"> </w:t>
      </w:r>
      <w:r>
        <w:rPr>
          <w:rFonts w:ascii="黑体" w:eastAsia="黑体" w:hAnsi="黑体" w:hint="eastAsia"/>
          <w:sz w:val="36"/>
          <w:szCs w:val="36"/>
        </w:rPr>
        <w:t>决</w:t>
      </w:r>
      <w:r>
        <w:rPr>
          <w:rFonts w:ascii="黑体" w:eastAsia="黑体" w:hAnsi="黑体" w:hint="eastAsia"/>
          <w:sz w:val="36"/>
          <w:szCs w:val="36"/>
        </w:rPr>
        <w:t xml:space="preserve"> </w:t>
      </w:r>
      <w:r>
        <w:rPr>
          <w:rFonts w:ascii="黑体" w:eastAsia="黑体" w:hAnsi="黑体" w:hint="eastAsia"/>
          <w:sz w:val="36"/>
          <w:szCs w:val="36"/>
        </w:rPr>
        <w:t>书</w:t>
      </w:r>
    </w:p>
    <w:p w14:paraId="0BD2745D" w14:textId="77777777" w:rsidR="00000000" w:rsidRDefault="000C2667">
      <w:pPr>
        <w:spacing w:line="500" w:lineRule="atLeast"/>
        <w:jc w:val="right"/>
        <w:divId w:val="1277563206"/>
        <w:rPr>
          <w:rFonts w:hint="eastAsia"/>
          <w:sz w:val="30"/>
          <w:szCs w:val="30"/>
        </w:rPr>
      </w:pPr>
      <w:r>
        <w:rPr>
          <w:rFonts w:hint="eastAsia"/>
          <w:sz w:val="30"/>
          <w:szCs w:val="30"/>
        </w:rPr>
        <w:t>（</w:t>
      </w:r>
      <w:r>
        <w:rPr>
          <w:rFonts w:hint="eastAsia"/>
          <w:sz w:val="30"/>
          <w:szCs w:val="30"/>
        </w:rPr>
        <w:t>2019</w:t>
      </w:r>
      <w:r>
        <w:rPr>
          <w:rFonts w:hint="eastAsia"/>
          <w:sz w:val="30"/>
          <w:szCs w:val="30"/>
        </w:rPr>
        <w:t>）沪</w:t>
      </w:r>
      <w:r>
        <w:rPr>
          <w:rFonts w:hint="eastAsia"/>
          <w:sz w:val="30"/>
          <w:szCs w:val="30"/>
        </w:rPr>
        <w:t>0112</w:t>
      </w:r>
      <w:r>
        <w:rPr>
          <w:rFonts w:hint="eastAsia"/>
          <w:sz w:val="30"/>
          <w:szCs w:val="30"/>
        </w:rPr>
        <w:t>民初</w:t>
      </w:r>
      <w:r>
        <w:rPr>
          <w:rFonts w:hint="eastAsia"/>
          <w:sz w:val="30"/>
          <w:szCs w:val="30"/>
        </w:rPr>
        <w:t>7287</w:t>
      </w:r>
      <w:r>
        <w:rPr>
          <w:rFonts w:hint="eastAsia"/>
          <w:sz w:val="30"/>
          <w:szCs w:val="30"/>
        </w:rPr>
        <w:t>号</w:t>
      </w:r>
    </w:p>
    <w:p w14:paraId="23C6C71D" w14:textId="77777777" w:rsidR="00000000" w:rsidRDefault="000C2667">
      <w:pPr>
        <w:spacing w:line="500" w:lineRule="atLeast"/>
        <w:ind w:firstLine="600"/>
        <w:divId w:val="1207638856"/>
        <w:rPr>
          <w:rFonts w:hint="eastAsia"/>
          <w:sz w:val="30"/>
          <w:szCs w:val="30"/>
        </w:rPr>
      </w:pPr>
      <w:r>
        <w:rPr>
          <w:rFonts w:hint="eastAsia"/>
          <w:sz w:val="30"/>
          <w:szCs w:val="30"/>
        </w:rPr>
        <w:t>原告：董根祥，男，</w:t>
      </w:r>
      <w:r>
        <w:rPr>
          <w:rFonts w:hint="eastAsia"/>
          <w:sz w:val="30"/>
          <w:szCs w:val="30"/>
        </w:rPr>
        <w:t>1961</w:t>
      </w:r>
      <w:r>
        <w:rPr>
          <w:rFonts w:hint="eastAsia"/>
          <w:sz w:val="30"/>
          <w:szCs w:val="30"/>
        </w:rPr>
        <w:t>年</w:t>
      </w:r>
      <w:r>
        <w:rPr>
          <w:rFonts w:hint="eastAsia"/>
          <w:sz w:val="30"/>
          <w:szCs w:val="30"/>
        </w:rPr>
        <w:t>8</w:t>
      </w:r>
      <w:r>
        <w:rPr>
          <w:rFonts w:hint="eastAsia"/>
          <w:sz w:val="30"/>
          <w:szCs w:val="30"/>
        </w:rPr>
        <w:t>月</w:t>
      </w:r>
      <w:r>
        <w:rPr>
          <w:rFonts w:hint="eastAsia"/>
          <w:sz w:val="30"/>
          <w:szCs w:val="30"/>
        </w:rPr>
        <w:t>13</w:t>
      </w:r>
      <w:r>
        <w:rPr>
          <w:rFonts w:hint="eastAsia"/>
          <w:sz w:val="30"/>
          <w:szCs w:val="30"/>
        </w:rPr>
        <w:t>日出生，汉族，住安徽省六安市。</w:t>
      </w:r>
    </w:p>
    <w:p w14:paraId="1BD16746" w14:textId="77777777" w:rsidR="00000000" w:rsidRDefault="000C2667">
      <w:pPr>
        <w:spacing w:line="500" w:lineRule="atLeast"/>
        <w:ind w:firstLine="600"/>
        <w:divId w:val="566307127"/>
        <w:rPr>
          <w:rFonts w:hint="eastAsia"/>
          <w:sz w:val="30"/>
          <w:szCs w:val="30"/>
        </w:rPr>
      </w:pPr>
      <w:r>
        <w:rPr>
          <w:rFonts w:hint="eastAsia"/>
          <w:sz w:val="30"/>
          <w:szCs w:val="30"/>
        </w:rPr>
        <w:t>委托诉讼代理人：万露露，安徽尚知律师事务所律师。</w:t>
      </w:r>
    </w:p>
    <w:p w14:paraId="4B73A3B3" w14:textId="77777777" w:rsidR="00000000" w:rsidRDefault="000C2667">
      <w:pPr>
        <w:spacing w:line="500" w:lineRule="atLeast"/>
        <w:ind w:firstLine="600"/>
        <w:divId w:val="990987140"/>
        <w:rPr>
          <w:rFonts w:hint="eastAsia"/>
          <w:sz w:val="30"/>
          <w:szCs w:val="30"/>
        </w:rPr>
      </w:pPr>
      <w:r>
        <w:rPr>
          <w:rFonts w:hint="eastAsia"/>
          <w:sz w:val="30"/>
          <w:szCs w:val="30"/>
        </w:rPr>
        <w:t>被告：丁永华，男，</w:t>
      </w:r>
      <w:r>
        <w:rPr>
          <w:rFonts w:hint="eastAsia"/>
          <w:sz w:val="30"/>
          <w:szCs w:val="30"/>
        </w:rPr>
        <w:t>1970</w:t>
      </w:r>
      <w:r>
        <w:rPr>
          <w:rFonts w:hint="eastAsia"/>
          <w:sz w:val="30"/>
          <w:szCs w:val="30"/>
        </w:rPr>
        <w:t>年</w:t>
      </w:r>
      <w:r>
        <w:rPr>
          <w:rFonts w:hint="eastAsia"/>
          <w:sz w:val="30"/>
          <w:szCs w:val="30"/>
        </w:rPr>
        <w:t>6</w:t>
      </w:r>
      <w:r>
        <w:rPr>
          <w:rFonts w:hint="eastAsia"/>
          <w:sz w:val="30"/>
          <w:szCs w:val="30"/>
        </w:rPr>
        <w:t>月</w:t>
      </w:r>
      <w:r>
        <w:rPr>
          <w:rFonts w:hint="eastAsia"/>
          <w:sz w:val="30"/>
          <w:szCs w:val="30"/>
        </w:rPr>
        <w:t>25</w:t>
      </w:r>
      <w:r>
        <w:rPr>
          <w:rFonts w:hint="eastAsia"/>
          <w:sz w:val="30"/>
          <w:szCs w:val="30"/>
        </w:rPr>
        <w:t>日出生，汉族，户籍地上海市闵行区，现住上海市闵行区。</w:t>
      </w:r>
    </w:p>
    <w:p w14:paraId="2E5BD781" w14:textId="77777777" w:rsidR="00000000" w:rsidRDefault="000C2667">
      <w:pPr>
        <w:spacing w:line="500" w:lineRule="atLeast"/>
        <w:ind w:firstLine="600"/>
        <w:divId w:val="799809584"/>
        <w:rPr>
          <w:rFonts w:hint="eastAsia"/>
          <w:sz w:val="30"/>
          <w:szCs w:val="30"/>
        </w:rPr>
      </w:pPr>
      <w:r>
        <w:rPr>
          <w:rFonts w:hint="eastAsia"/>
          <w:sz w:val="30"/>
          <w:szCs w:val="30"/>
        </w:rPr>
        <w:t>委托诉讼代理人：徐晶，上海申伦律师事务所律师。</w:t>
      </w:r>
    </w:p>
    <w:p w14:paraId="146742A9" w14:textId="77777777" w:rsidR="00000000" w:rsidRDefault="000C2667">
      <w:pPr>
        <w:spacing w:line="500" w:lineRule="atLeast"/>
        <w:ind w:firstLine="600"/>
        <w:divId w:val="1679499501"/>
        <w:rPr>
          <w:rFonts w:hint="eastAsia"/>
          <w:sz w:val="30"/>
          <w:szCs w:val="30"/>
        </w:rPr>
      </w:pPr>
      <w:r>
        <w:rPr>
          <w:rFonts w:hint="eastAsia"/>
          <w:sz w:val="30"/>
          <w:szCs w:val="30"/>
          <w:highlight w:val="yellow"/>
        </w:rPr>
        <w:t>原告董根祥与被告丁永华民间借贷纠纷一案</w:t>
      </w:r>
      <w:r>
        <w:rPr>
          <w:rFonts w:hint="eastAsia"/>
          <w:sz w:val="30"/>
          <w:szCs w:val="30"/>
        </w:rPr>
        <w:t>，本院于</w:t>
      </w:r>
      <w:r>
        <w:rPr>
          <w:rFonts w:hint="eastAsia"/>
          <w:sz w:val="30"/>
          <w:szCs w:val="30"/>
        </w:rPr>
        <w:t>2019</w:t>
      </w:r>
      <w:r>
        <w:rPr>
          <w:rFonts w:hint="eastAsia"/>
          <w:sz w:val="30"/>
          <w:szCs w:val="30"/>
        </w:rPr>
        <w:t>年</w:t>
      </w:r>
      <w:r>
        <w:rPr>
          <w:rFonts w:hint="eastAsia"/>
          <w:sz w:val="30"/>
          <w:szCs w:val="30"/>
        </w:rPr>
        <w:t>2</w:t>
      </w:r>
      <w:r>
        <w:rPr>
          <w:rFonts w:hint="eastAsia"/>
          <w:sz w:val="30"/>
          <w:szCs w:val="30"/>
        </w:rPr>
        <w:t>月</w:t>
      </w:r>
      <w:r>
        <w:rPr>
          <w:rFonts w:hint="eastAsia"/>
          <w:sz w:val="30"/>
          <w:szCs w:val="30"/>
        </w:rPr>
        <w:t>15</w:t>
      </w:r>
      <w:r>
        <w:rPr>
          <w:rFonts w:hint="eastAsia"/>
          <w:sz w:val="30"/>
          <w:szCs w:val="30"/>
        </w:rPr>
        <w:t>日立案后，先适用简易程序审理，后因案情复杂，依法组成合议庭适用普通程序，于</w:t>
      </w:r>
      <w:r>
        <w:rPr>
          <w:rFonts w:hint="eastAsia"/>
          <w:sz w:val="30"/>
          <w:szCs w:val="30"/>
        </w:rPr>
        <w:t>2019</w:t>
      </w:r>
      <w:r>
        <w:rPr>
          <w:rFonts w:hint="eastAsia"/>
          <w:sz w:val="30"/>
          <w:szCs w:val="30"/>
        </w:rPr>
        <w:t>年</w:t>
      </w:r>
      <w:r>
        <w:rPr>
          <w:rFonts w:hint="eastAsia"/>
          <w:sz w:val="30"/>
          <w:szCs w:val="30"/>
        </w:rPr>
        <w:t>9</w:t>
      </w:r>
      <w:r>
        <w:rPr>
          <w:rFonts w:hint="eastAsia"/>
          <w:sz w:val="30"/>
          <w:szCs w:val="30"/>
        </w:rPr>
        <w:t>月</w:t>
      </w:r>
      <w:r>
        <w:rPr>
          <w:rFonts w:hint="eastAsia"/>
          <w:sz w:val="30"/>
          <w:szCs w:val="30"/>
        </w:rPr>
        <w:t>24</w:t>
      </w:r>
      <w:r>
        <w:rPr>
          <w:rFonts w:hint="eastAsia"/>
          <w:sz w:val="30"/>
          <w:szCs w:val="30"/>
        </w:rPr>
        <w:t>日公开开庭进行了审理。</w:t>
      </w:r>
      <w:r>
        <w:rPr>
          <w:rFonts w:hint="eastAsia"/>
          <w:sz w:val="30"/>
          <w:szCs w:val="30"/>
          <w:highlight w:val="yellow"/>
        </w:rPr>
        <w:t>原告董根祥及其委托诉讼代理人万露露，被告丁永华及其委托诉讼代理人徐晶到庭参加诉讼</w:t>
      </w:r>
      <w:r>
        <w:rPr>
          <w:rFonts w:hint="eastAsia"/>
          <w:sz w:val="30"/>
          <w:szCs w:val="30"/>
        </w:rPr>
        <w:t>。本案现已审理终结。</w:t>
      </w:r>
    </w:p>
    <w:p w14:paraId="58751C38" w14:textId="77777777" w:rsidR="00000000" w:rsidRDefault="000C2667">
      <w:pPr>
        <w:spacing w:line="500" w:lineRule="atLeast"/>
        <w:ind w:firstLine="600"/>
        <w:divId w:val="744910531"/>
        <w:rPr>
          <w:rFonts w:hint="eastAsia"/>
          <w:sz w:val="30"/>
          <w:szCs w:val="30"/>
        </w:rPr>
      </w:pPr>
      <w:r>
        <w:rPr>
          <w:rFonts w:hint="eastAsia"/>
          <w:sz w:val="30"/>
          <w:szCs w:val="30"/>
        </w:rPr>
        <w:t>原告董根祥向本院提出诉讼请求：</w:t>
      </w:r>
      <w:r>
        <w:rPr>
          <w:rFonts w:hint="eastAsia"/>
          <w:sz w:val="30"/>
          <w:szCs w:val="30"/>
          <w:highlight w:val="yellow"/>
        </w:rPr>
        <w:t>1.</w:t>
      </w:r>
      <w:r>
        <w:rPr>
          <w:rFonts w:hint="eastAsia"/>
          <w:sz w:val="30"/>
          <w:szCs w:val="30"/>
          <w:highlight w:val="yellow"/>
        </w:rPr>
        <w:t>判令被告归还原告借款本金</w:t>
      </w:r>
      <w:r>
        <w:rPr>
          <w:rFonts w:hint="eastAsia"/>
          <w:sz w:val="30"/>
          <w:szCs w:val="30"/>
          <w:highlight w:val="yellow"/>
        </w:rPr>
        <w:t>85</w:t>
      </w:r>
      <w:r>
        <w:rPr>
          <w:rFonts w:hint="eastAsia"/>
          <w:sz w:val="30"/>
          <w:szCs w:val="30"/>
          <w:highlight w:val="yellow"/>
        </w:rPr>
        <w:t>万元</w:t>
      </w:r>
      <w:r>
        <w:rPr>
          <w:rFonts w:hint="eastAsia"/>
          <w:sz w:val="30"/>
          <w:szCs w:val="30"/>
          <w:highlight w:val="yellow"/>
        </w:rPr>
        <w:t>(</w:t>
      </w:r>
      <w:r>
        <w:rPr>
          <w:rFonts w:hint="eastAsia"/>
          <w:sz w:val="30"/>
          <w:szCs w:val="30"/>
          <w:highlight w:val="yellow"/>
        </w:rPr>
        <w:t>人民币，下同</w:t>
      </w:r>
      <w:r>
        <w:rPr>
          <w:rFonts w:hint="eastAsia"/>
          <w:sz w:val="30"/>
          <w:szCs w:val="30"/>
          <w:highlight w:val="yellow"/>
        </w:rPr>
        <w:t>)</w:t>
      </w:r>
      <w:r>
        <w:rPr>
          <w:rFonts w:hint="eastAsia"/>
          <w:sz w:val="30"/>
          <w:szCs w:val="30"/>
        </w:rPr>
        <w:t>；</w:t>
      </w:r>
      <w:r>
        <w:rPr>
          <w:rFonts w:hint="eastAsia"/>
          <w:sz w:val="30"/>
          <w:szCs w:val="30"/>
          <w:highlight w:val="yellow"/>
        </w:rPr>
        <w:t>2.</w:t>
      </w:r>
      <w:r>
        <w:rPr>
          <w:rFonts w:hint="eastAsia"/>
          <w:sz w:val="30"/>
          <w:szCs w:val="30"/>
          <w:highlight w:val="yellow"/>
        </w:rPr>
        <w:t>判令被告支付原告以</w:t>
      </w:r>
      <w:r>
        <w:rPr>
          <w:rFonts w:hint="eastAsia"/>
          <w:sz w:val="30"/>
          <w:szCs w:val="30"/>
          <w:highlight w:val="yellow"/>
        </w:rPr>
        <w:t>85</w:t>
      </w:r>
      <w:r>
        <w:rPr>
          <w:rFonts w:hint="eastAsia"/>
          <w:sz w:val="30"/>
          <w:szCs w:val="30"/>
          <w:highlight w:val="yellow"/>
        </w:rPr>
        <w:t>万元为本金，自</w:t>
      </w:r>
      <w:r>
        <w:rPr>
          <w:rFonts w:hint="eastAsia"/>
          <w:sz w:val="30"/>
          <w:szCs w:val="30"/>
          <w:highlight w:val="yellow"/>
        </w:rPr>
        <w:t>2017</w:t>
      </w:r>
      <w:r>
        <w:rPr>
          <w:rFonts w:hint="eastAsia"/>
          <w:sz w:val="30"/>
          <w:szCs w:val="30"/>
          <w:highlight w:val="yellow"/>
        </w:rPr>
        <w:t>年</w:t>
      </w:r>
      <w:r>
        <w:rPr>
          <w:rFonts w:hint="eastAsia"/>
          <w:sz w:val="30"/>
          <w:szCs w:val="30"/>
          <w:highlight w:val="yellow"/>
        </w:rPr>
        <w:t>7</w:t>
      </w:r>
      <w:r>
        <w:rPr>
          <w:rFonts w:hint="eastAsia"/>
          <w:sz w:val="30"/>
          <w:szCs w:val="30"/>
          <w:highlight w:val="yellow"/>
        </w:rPr>
        <w:t>月</w:t>
      </w:r>
      <w:r>
        <w:rPr>
          <w:rFonts w:hint="eastAsia"/>
          <w:sz w:val="30"/>
          <w:szCs w:val="30"/>
          <w:highlight w:val="yellow"/>
        </w:rPr>
        <w:t>1</w:t>
      </w:r>
      <w:r>
        <w:rPr>
          <w:rFonts w:hint="eastAsia"/>
          <w:sz w:val="30"/>
          <w:szCs w:val="30"/>
          <w:highlight w:val="yellow"/>
        </w:rPr>
        <w:t>日起至实际清偿之日止，按照中国人民银行同期存款利率的</w:t>
      </w:r>
      <w:r>
        <w:rPr>
          <w:rFonts w:hint="eastAsia"/>
          <w:sz w:val="30"/>
          <w:szCs w:val="30"/>
          <w:highlight w:val="yellow"/>
        </w:rPr>
        <w:t>2</w:t>
      </w:r>
      <w:r>
        <w:rPr>
          <w:rFonts w:hint="eastAsia"/>
          <w:sz w:val="30"/>
          <w:szCs w:val="30"/>
          <w:highlight w:val="yellow"/>
        </w:rPr>
        <w:t>倍计算的利息</w:t>
      </w:r>
      <w:r>
        <w:rPr>
          <w:rFonts w:hint="eastAsia"/>
          <w:sz w:val="30"/>
          <w:szCs w:val="30"/>
        </w:rPr>
        <w:t>；</w:t>
      </w:r>
      <w:r>
        <w:rPr>
          <w:rFonts w:hint="eastAsia"/>
          <w:sz w:val="30"/>
          <w:szCs w:val="30"/>
          <w:highlight w:val="yellow"/>
        </w:rPr>
        <w:t>3.</w:t>
      </w:r>
      <w:r>
        <w:rPr>
          <w:rFonts w:hint="eastAsia"/>
          <w:sz w:val="30"/>
          <w:szCs w:val="30"/>
          <w:highlight w:val="yellow"/>
        </w:rPr>
        <w:t>判令被告赔偿原告律师费</w:t>
      </w:r>
      <w:r>
        <w:rPr>
          <w:rFonts w:hint="eastAsia"/>
          <w:sz w:val="30"/>
          <w:szCs w:val="30"/>
          <w:highlight w:val="yellow"/>
        </w:rPr>
        <w:t>2</w:t>
      </w:r>
      <w:r>
        <w:rPr>
          <w:rFonts w:hint="eastAsia"/>
          <w:sz w:val="30"/>
          <w:szCs w:val="30"/>
          <w:highlight w:val="yellow"/>
        </w:rPr>
        <w:t>万元</w:t>
      </w:r>
      <w:r>
        <w:rPr>
          <w:rFonts w:hint="eastAsia"/>
          <w:sz w:val="30"/>
          <w:szCs w:val="30"/>
        </w:rPr>
        <w:t>。事实和理由：</w:t>
      </w:r>
      <w:r>
        <w:rPr>
          <w:rFonts w:hint="eastAsia"/>
          <w:sz w:val="30"/>
          <w:szCs w:val="30"/>
          <w:highlight w:val="yellow"/>
        </w:rPr>
        <w:t>2017</w:t>
      </w:r>
      <w:r>
        <w:rPr>
          <w:rFonts w:hint="eastAsia"/>
          <w:sz w:val="30"/>
          <w:szCs w:val="30"/>
          <w:highlight w:val="yellow"/>
        </w:rPr>
        <w:t>年</w:t>
      </w:r>
      <w:r>
        <w:rPr>
          <w:rFonts w:hint="eastAsia"/>
          <w:sz w:val="30"/>
          <w:szCs w:val="30"/>
          <w:highlight w:val="yellow"/>
        </w:rPr>
        <w:t>6</w:t>
      </w:r>
      <w:r>
        <w:rPr>
          <w:rFonts w:hint="eastAsia"/>
          <w:sz w:val="30"/>
          <w:szCs w:val="30"/>
          <w:highlight w:val="yellow"/>
        </w:rPr>
        <w:t>月，被告向原告提出借款</w:t>
      </w:r>
      <w:r>
        <w:rPr>
          <w:rFonts w:hint="eastAsia"/>
          <w:sz w:val="30"/>
          <w:szCs w:val="30"/>
          <w:highlight w:val="yellow"/>
        </w:rPr>
        <w:t>85</w:t>
      </w:r>
      <w:r>
        <w:rPr>
          <w:rFonts w:hint="eastAsia"/>
          <w:sz w:val="30"/>
          <w:szCs w:val="30"/>
          <w:highlight w:val="yellow"/>
        </w:rPr>
        <w:t>万元</w:t>
      </w:r>
      <w:r>
        <w:rPr>
          <w:rFonts w:hint="eastAsia"/>
          <w:sz w:val="30"/>
          <w:szCs w:val="30"/>
        </w:rPr>
        <w:t>，</w:t>
      </w:r>
      <w:r>
        <w:rPr>
          <w:rFonts w:hint="eastAsia"/>
          <w:sz w:val="30"/>
          <w:szCs w:val="30"/>
          <w:highlight w:val="yellow"/>
        </w:rPr>
        <w:t>并于</w:t>
      </w:r>
      <w:r>
        <w:rPr>
          <w:rFonts w:hint="eastAsia"/>
          <w:sz w:val="30"/>
          <w:szCs w:val="30"/>
          <w:highlight w:val="yellow"/>
        </w:rPr>
        <w:t>2017</w:t>
      </w:r>
      <w:r>
        <w:rPr>
          <w:rFonts w:hint="eastAsia"/>
          <w:sz w:val="30"/>
          <w:szCs w:val="30"/>
          <w:highlight w:val="yellow"/>
        </w:rPr>
        <w:t>年</w:t>
      </w:r>
      <w:r>
        <w:rPr>
          <w:rFonts w:hint="eastAsia"/>
          <w:sz w:val="30"/>
          <w:szCs w:val="30"/>
          <w:highlight w:val="yellow"/>
        </w:rPr>
        <w:t>7</w:t>
      </w:r>
      <w:r>
        <w:rPr>
          <w:rFonts w:hint="eastAsia"/>
          <w:sz w:val="30"/>
          <w:szCs w:val="30"/>
          <w:highlight w:val="yellow"/>
        </w:rPr>
        <w:t>月</w:t>
      </w:r>
      <w:r>
        <w:rPr>
          <w:rFonts w:hint="eastAsia"/>
          <w:sz w:val="30"/>
          <w:szCs w:val="30"/>
          <w:highlight w:val="yellow"/>
        </w:rPr>
        <w:t>1</w:t>
      </w:r>
      <w:r>
        <w:rPr>
          <w:rFonts w:hint="eastAsia"/>
          <w:sz w:val="30"/>
          <w:szCs w:val="30"/>
          <w:highlight w:val="yellow"/>
        </w:rPr>
        <w:t>日向原告出具借条</w:t>
      </w:r>
      <w:r>
        <w:rPr>
          <w:rFonts w:hint="eastAsia"/>
          <w:sz w:val="30"/>
          <w:szCs w:val="30"/>
        </w:rPr>
        <w:t>，</w:t>
      </w:r>
      <w:r>
        <w:rPr>
          <w:rFonts w:hint="eastAsia"/>
          <w:sz w:val="30"/>
          <w:szCs w:val="30"/>
          <w:highlight w:val="yellow"/>
        </w:rPr>
        <w:t>由于被告银行账号异常，无法直接转账，故在出具借条的同时说明了借款金额均以现金方式给付，并于当日即出具收条</w:t>
      </w:r>
      <w:r>
        <w:rPr>
          <w:rFonts w:hint="eastAsia"/>
          <w:sz w:val="30"/>
          <w:szCs w:val="30"/>
        </w:rPr>
        <w:t>。</w:t>
      </w:r>
      <w:r>
        <w:rPr>
          <w:rFonts w:hint="eastAsia"/>
          <w:sz w:val="30"/>
          <w:szCs w:val="30"/>
          <w:highlight w:val="yellow"/>
        </w:rPr>
        <w:t>被告承诺于</w:t>
      </w:r>
      <w:r>
        <w:rPr>
          <w:rFonts w:hint="eastAsia"/>
          <w:sz w:val="30"/>
          <w:szCs w:val="30"/>
          <w:highlight w:val="yellow"/>
        </w:rPr>
        <w:t>2017</w:t>
      </w:r>
      <w:r>
        <w:rPr>
          <w:rFonts w:hint="eastAsia"/>
          <w:sz w:val="30"/>
          <w:szCs w:val="30"/>
          <w:highlight w:val="yellow"/>
        </w:rPr>
        <w:t>年</w:t>
      </w:r>
      <w:r>
        <w:rPr>
          <w:rFonts w:hint="eastAsia"/>
          <w:sz w:val="30"/>
          <w:szCs w:val="30"/>
          <w:highlight w:val="yellow"/>
        </w:rPr>
        <w:t>9</w:t>
      </w:r>
      <w:r>
        <w:rPr>
          <w:rFonts w:hint="eastAsia"/>
          <w:sz w:val="30"/>
          <w:szCs w:val="30"/>
          <w:highlight w:val="yellow"/>
        </w:rPr>
        <w:t>月</w:t>
      </w:r>
      <w:r>
        <w:rPr>
          <w:rFonts w:hint="eastAsia"/>
          <w:sz w:val="30"/>
          <w:szCs w:val="30"/>
          <w:highlight w:val="yellow"/>
        </w:rPr>
        <w:t>15</w:t>
      </w:r>
      <w:r>
        <w:rPr>
          <w:rFonts w:hint="eastAsia"/>
          <w:sz w:val="30"/>
          <w:szCs w:val="30"/>
          <w:highlight w:val="yellow"/>
        </w:rPr>
        <w:t>日前付清</w:t>
      </w:r>
      <w:r>
        <w:rPr>
          <w:rFonts w:hint="eastAsia"/>
          <w:sz w:val="30"/>
          <w:szCs w:val="30"/>
        </w:rPr>
        <w:t>，如果拖延，其将承担原告的所有费用包括律师费和诉讼费。但经原告多次催要欠款，被告均以各种理由推脱，故原告起诉至法院。</w:t>
      </w:r>
    </w:p>
    <w:p w14:paraId="1FC86D7B" w14:textId="77777777" w:rsidR="00000000" w:rsidRDefault="000C2667">
      <w:pPr>
        <w:spacing w:line="500" w:lineRule="atLeast"/>
        <w:ind w:firstLine="600"/>
        <w:divId w:val="1307855586"/>
        <w:rPr>
          <w:rFonts w:hint="eastAsia"/>
          <w:sz w:val="30"/>
          <w:szCs w:val="30"/>
        </w:rPr>
      </w:pPr>
      <w:r>
        <w:rPr>
          <w:rFonts w:hint="eastAsia"/>
          <w:sz w:val="30"/>
          <w:szCs w:val="30"/>
        </w:rPr>
        <w:lastRenderedPageBreak/>
        <w:t>被告丁永华辩称，不同意原告的诉讼请求。</w:t>
      </w:r>
      <w:r>
        <w:rPr>
          <w:rFonts w:hint="eastAsia"/>
          <w:sz w:val="30"/>
          <w:szCs w:val="30"/>
          <w:highlight w:val="yellow"/>
        </w:rPr>
        <w:t>被告动迁前的老房子在沪星村沈家巷，原告原来在此租房</w:t>
      </w:r>
      <w:r>
        <w:rPr>
          <w:rFonts w:hint="eastAsia"/>
          <w:sz w:val="30"/>
          <w:szCs w:val="30"/>
        </w:rPr>
        <w:t>，</w:t>
      </w:r>
      <w:r>
        <w:rPr>
          <w:rFonts w:hint="eastAsia"/>
          <w:sz w:val="30"/>
          <w:szCs w:val="30"/>
          <w:highlight w:val="yellow"/>
        </w:rPr>
        <w:t>被告为借高利贷，与原告认识多年</w:t>
      </w:r>
      <w:r>
        <w:rPr>
          <w:rFonts w:hint="eastAsia"/>
          <w:sz w:val="30"/>
          <w:szCs w:val="30"/>
        </w:rPr>
        <w:t>。</w:t>
      </w:r>
      <w:r>
        <w:rPr>
          <w:rFonts w:hint="eastAsia"/>
          <w:sz w:val="30"/>
          <w:szCs w:val="30"/>
          <w:highlight w:val="yellow"/>
        </w:rPr>
        <w:t>被告曾于</w:t>
      </w:r>
      <w:r>
        <w:rPr>
          <w:rFonts w:hint="eastAsia"/>
          <w:sz w:val="30"/>
          <w:szCs w:val="30"/>
          <w:highlight w:val="yellow"/>
        </w:rPr>
        <w:t>2008</w:t>
      </w:r>
      <w:r>
        <w:rPr>
          <w:rFonts w:hint="eastAsia"/>
          <w:sz w:val="30"/>
          <w:szCs w:val="30"/>
          <w:highlight w:val="yellow"/>
        </w:rPr>
        <w:t>年、</w:t>
      </w:r>
      <w:r>
        <w:rPr>
          <w:rFonts w:hint="eastAsia"/>
          <w:sz w:val="30"/>
          <w:szCs w:val="30"/>
          <w:highlight w:val="yellow"/>
        </w:rPr>
        <w:t>2009</w:t>
      </w:r>
      <w:r>
        <w:rPr>
          <w:rFonts w:hint="eastAsia"/>
          <w:sz w:val="30"/>
          <w:szCs w:val="30"/>
          <w:highlight w:val="yellow"/>
        </w:rPr>
        <w:t>年分期向原告借款约三十几万元，原告都是预先扣除利息</w:t>
      </w:r>
      <w:r>
        <w:rPr>
          <w:rFonts w:hint="eastAsia"/>
          <w:sz w:val="30"/>
          <w:szCs w:val="30"/>
        </w:rPr>
        <w:t>，</w:t>
      </w:r>
      <w:r>
        <w:rPr>
          <w:rFonts w:hint="eastAsia"/>
          <w:sz w:val="30"/>
          <w:szCs w:val="30"/>
          <w:highlight w:val="yellow"/>
        </w:rPr>
        <w:t>2012</w:t>
      </w:r>
      <w:r>
        <w:rPr>
          <w:rFonts w:hint="eastAsia"/>
          <w:sz w:val="30"/>
          <w:szCs w:val="30"/>
          <w:highlight w:val="yellow"/>
        </w:rPr>
        <w:t>年</w:t>
      </w:r>
      <w:r>
        <w:rPr>
          <w:rFonts w:hint="eastAsia"/>
          <w:sz w:val="30"/>
          <w:szCs w:val="30"/>
          <w:highlight w:val="yellow"/>
        </w:rPr>
        <w:t>之前被告就陆续向原告归还三、四十万元，被告早已还清欠款</w:t>
      </w:r>
      <w:r>
        <w:rPr>
          <w:rFonts w:hint="eastAsia"/>
          <w:sz w:val="30"/>
          <w:szCs w:val="30"/>
        </w:rPr>
        <w:t>，</w:t>
      </w:r>
      <w:r>
        <w:rPr>
          <w:rFonts w:hint="eastAsia"/>
          <w:sz w:val="30"/>
          <w:szCs w:val="30"/>
          <w:highlight w:val="yellow"/>
        </w:rPr>
        <w:t>借款及还款都是现金交付，被告亦未取回之前的借条，但原告按照高利贷利滚利后，认为被告并未还清借款，故原告于</w:t>
      </w:r>
      <w:r>
        <w:rPr>
          <w:rFonts w:hint="eastAsia"/>
          <w:sz w:val="30"/>
          <w:szCs w:val="30"/>
          <w:highlight w:val="yellow"/>
        </w:rPr>
        <w:t>2012</w:t>
      </w:r>
      <w:r>
        <w:rPr>
          <w:rFonts w:hint="eastAsia"/>
          <w:sz w:val="30"/>
          <w:szCs w:val="30"/>
          <w:highlight w:val="yellow"/>
        </w:rPr>
        <w:t>年起诉被告，诉讼金额与本案同为</w:t>
      </w:r>
      <w:r>
        <w:rPr>
          <w:rFonts w:hint="eastAsia"/>
          <w:sz w:val="30"/>
          <w:szCs w:val="30"/>
          <w:highlight w:val="yellow"/>
        </w:rPr>
        <w:t>85</w:t>
      </w:r>
      <w:r>
        <w:rPr>
          <w:rFonts w:hint="eastAsia"/>
          <w:sz w:val="30"/>
          <w:szCs w:val="30"/>
          <w:highlight w:val="yellow"/>
        </w:rPr>
        <w:t>万元</w:t>
      </w:r>
      <w:r>
        <w:rPr>
          <w:rFonts w:hint="eastAsia"/>
          <w:sz w:val="30"/>
          <w:szCs w:val="30"/>
        </w:rPr>
        <w:t>，但因缺乏借款形式要件，如收条和转账凭证等证据，原告以补充证据为由撤回起诉。</w:t>
      </w:r>
      <w:r>
        <w:rPr>
          <w:rFonts w:hint="eastAsia"/>
          <w:sz w:val="30"/>
          <w:szCs w:val="30"/>
        </w:rPr>
        <w:t>2012</w:t>
      </w:r>
      <w:r>
        <w:rPr>
          <w:rFonts w:hint="eastAsia"/>
          <w:sz w:val="30"/>
          <w:szCs w:val="30"/>
        </w:rPr>
        <w:t>年起被告在外躲避债务，</w:t>
      </w:r>
      <w:r>
        <w:rPr>
          <w:rFonts w:hint="eastAsia"/>
          <w:sz w:val="30"/>
          <w:szCs w:val="30"/>
        </w:rPr>
        <w:t>2016</w:t>
      </w:r>
      <w:r>
        <w:rPr>
          <w:rFonts w:hint="eastAsia"/>
          <w:sz w:val="30"/>
          <w:szCs w:val="30"/>
        </w:rPr>
        <w:t>年返回上海，双方并无任何往来，直到</w:t>
      </w:r>
      <w:r>
        <w:rPr>
          <w:rFonts w:hint="eastAsia"/>
          <w:sz w:val="30"/>
          <w:szCs w:val="30"/>
        </w:rPr>
        <w:t>2017</w:t>
      </w:r>
      <w:r>
        <w:rPr>
          <w:rFonts w:hint="eastAsia"/>
          <w:sz w:val="30"/>
          <w:szCs w:val="30"/>
        </w:rPr>
        <w:t>年</w:t>
      </w:r>
      <w:r>
        <w:rPr>
          <w:rFonts w:hint="eastAsia"/>
          <w:sz w:val="30"/>
          <w:szCs w:val="30"/>
        </w:rPr>
        <w:t>7</w:t>
      </w:r>
      <w:r>
        <w:rPr>
          <w:rFonts w:hint="eastAsia"/>
          <w:sz w:val="30"/>
          <w:szCs w:val="30"/>
        </w:rPr>
        <w:t>月</w:t>
      </w:r>
      <w:r>
        <w:rPr>
          <w:rFonts w:hint="eastAsia"/>
          <w:sz w:val="30"/>
          <w:szCs w:val="30"/>
        </w:rPr>
        <w:t>1</w:t>
      </w:r>
      <w:r>
        <w:rPr>
          <w:rFonts w:hint="eastAsia"/>
          <w:sz w:val="30"/>
          <w:szCs w:val="30"/>
        </w:rPr>
        <w:t>日，原告打电话给被告让其去九亭吃饭，吃饭时另有原告亲戚在场，起初并未提及书写借条，</w:t>
      </w:r>
      <w:r>
        <w:rPr>
          <w:rFonts w:hint="eastAsia"/>
          <w:sz w:val="30"/>
          <w:szCs w:val="30"/>
          <w:highlight w:val="yellow"/>
        </w:rPr>
        <w:t>但结束后原告拿出白纸，让被告抄写借条，并威胁被告若不书写便就</w:t>
      </w:r>
      <w:r>
        <w:rPr>
          <w:rFonts w:hint="eastAsia"/>
          <w:sz w:val="30"/>
          <w:szCs w:val="30"/>
          <w:highlight w:val="yellow"/>
        </w:rPr>
        <w:t>找被告儿子</w:t>
      </w:r>
      <w:r>
        <w:rPr>
          <w:rFonts w:hint="eastAsia"/>
          <w:sz w:val="30"/>
          <w:szCs w:val="30"/>
        </w:rPr>
        <w:t>，</w:t>
      </w:r>
      <w:r>
        <w:rPr>
          <w:rFonts w:hint="eastAsia"/>
          <w:sz w:val="30"/>
          <w:szCs w:val="30"/>
          <w:highlight w:val="yellow"/>
        </w:rPr>
        <w:t>被告在原告等四、五人威胁之下出具了借条，原告于本案中作为证据补强</w:t>
      </w:r>
      <w:r>
        <w:rPr>
          <w:rFonts w:hint="eastAsia"/>
          <w:sz w:val="30"/>
          <w:szCs w:val="30"/>
        </w:rPr>
        <w:t>。</w:t>
      </w:r>
      <w:r>
        <w:rPr>
          <w:rFonts w:hint="eastAsia"/>
          <w:sz w:val="30"/>
          <w:szCs w:val="30"/>
          <w:highlight w:val="yellow"/>
        </w:rPr>
        <w:t>本案系虚假诉讼，且涉嫌套路贷，原告是为得到被告的房屋动迁利益</w:t>
      </w:r>
      <w:r>
        <w:rPr>
          <w:rFonts w:hint="eastAsia"/>
          <w:sz w:val="30"/>
          <w:szCs w:val="30"/>
        </w:rPr>
        <w:t>。双方并无亲属关系，原告在前债</w:t>
      </w:r>
      <w:r>
        <w:rPr>
          <w:rFonts w:hint="eastAsia"/>
          <w:sz w:val="30"/>
          <w:szCs w:val="30"/>
        </w:rPr>
        <w:t>85</w:t>
      </w:r>
      <w:r>
        <w:rPr>
          <w:rFonts w:hint="eastAsia"/>
          <w:sz w:val="30"/>
          <w:szCs w:val="30"/>
        </w:rPr>
        <w:t>万元未归还的情况下，又再次出借</w:t>
      </w:r>
      <w:r>
        <w:rPr>
          <w:rFonts w:hint="eastAsia"/>
          <w:sz w:val="30"/>
          <w:szCs w:val="30"/>
        </w:rPr>
        <w:t>85</w:t>
      </w:r>
      <w:r>
        <w:rPr>
          <w:rFonts w:hint="eastAsia"/>
          <w:sz w:val="30"/>
          <w:szCs w:val="30"/>
        </w:rPr>
        <w:t>万元大额借款，且均为现金交付，有悖常理。另外，被告名下银行卡账户从未被冻结，原告亦从未向被告催讨借款。</w:t>
      </w:r>
      <w:r>
        <w:rPr>
          <w:rFonts w:hint="eastAsia"/>
          <w:sz w:val="30"/>
          <w:szCs w:val="30"/>
          <w:highlight w:val="yellow"/>
        </w:rPr>
        <w:t>综上，双方并无借款事实，无款项实际交付，被告不同意承担相应债务。</w:t>
      </w:r>
    </w:p>
    <w:p w14:paraId="671CD90E" w14:textId="77777777" w:rsidR="00000000" w:rsidRDefault="000C2667">
      <w:pPr>
        <w:spacing w:line="500" w:lineRule="atLeast"/>
        <w:ind w:firstLine="600"/>
        <w:divId w:val="1519587625"/>
        <w:rPr>
          <w:rFonts w:hint="eastAsia"/>
          <w:sz w:val="30"/>
          <w:szCs w:val="30"/>
        </w:rPr>
      </w:pPr>
      <w:r>
        <w:rPr>
          <w:rFonts w:hint="eastAsia"/>
          <w:sz w:val="30"/>
          <w:szCs w:val="30"/>
          <w:highlight w:val="yellow"/>
        </w:rPr>
        <w:t>原告向本院提交如下证据：</w:t>
      </w:r>
    </w:p>
    <w:p w14:paraId="58BFD1F7" w14:textId="77777777" w:rsidR="00000000" w:rsidRDefault="000C2667">
      <w:pPr>
        <w:spacing w:line="500" w:lineRule="atLeast"/>
        <w:ind w:firstLine="600"/>
        <w:divId w:val="1798067491"/>
        <w:rPr>
          <w:rFonts w:hint="eastAsia"/>
          <w:sz w:val="30"/>
          <w:szCs w:val="30"/>
        </w:rPr>
      </w:pPr>
      <w:r>
        <w:rPr>
          <w:rFonts w:hint="eastAsia"/>
          <w:sz w:val="30"/>
          <w:szCs w:val="30"/>
        </w:rPr>
        <w:t>1.</w:t>
      </w:r>
      <w:r>
        <w:rPr>
          <w:rFonts w:hint="eastAsia"/>
          <w:sz w:val="30"/>
          <w:szCs w:val="30"/>
        </w:rPr>
        <w:t>身份证，证明原、被告双方主体适格。</w:t>
      </w:r>
    </w:p>
    <w:p w14:paraId="51E6CF70" w14:textId="77777777" w:rsidR="00000000" w:rsidRDefault="000C2667">
      <w:pPr>
        <w:spacing w:line="500" w:lineRule="atLeast"/>
        <w:ind w:firstLine="600"/>
        <w:divId w:val="1353219507"/>
        <w:rPr>
          <w:rFonts w:hint="eastAsia"/>
          <w:sz w:val="30"/>
          <w:szCs w:val="30"/>
        </w:rPr>
      </w:pPr>
      <w:r>
        <w:rPr>
          <w:rFonts w:hint="eastAsia"/>
          <w:sz w:val="30"/>
          <w:szCs w:val="30"/>
        </w:rPr>
        <w:t>2.</w:t>
      </w:r>
      <w:r>
        <w:rPr>
          <w:rFonts w:hint="eastAsia"/>
          <w:sz w:val="30"/>
          <w:szCs w:val="30"/>
        </w:rPr>
        <w:t>借条、收条、存取款业务回单、客户回单，证明因被告银行账户异常，原告通</w:t>
      </w:r>
      <w:r>
        <w:rPr>
          <w:rFonts w:hint="eastAsia"/>
          <w:sz w:val="30"/>
          <w:szCs w:val="30"/>
        </w:rPr>
        <w:t>过取现后现金交付的方式向被告出借借款</w:t>
      </w:r>
      <w:r>
        <w:rPr>
          <w:rFonts w:hint="eastAsia"/>
          <w:sz w:val="30"/>
          <w:szCs w:val="30"/>
        </w:rPr>
        <w:t>85</w:t>
      </w:r>
      <w:r>
        <w:rPr>
          <w:rFonts w:hint="eastAsia"/>
          <w:sz w:val="30"/>
          <w:szCs w:val="30"/>
        </w:rPr>
        <w:t>万元，双方并于借条中约定利息。</w:t>
      </w:r>
    </w:p>
    <w:p w14:paraId="1EB0EC4F" w14:textId="77777777" w:rsidR="00000000" w:rsidRDefault="000C2667">
      <w:pPr>
        <w:spacing w:line="500" w:lineRule="atLeast"/>
        <w:ind w:firstLine="600"/>
        <w:divId w:val="1745758165"/>
        <w:rPr>
          <w:rFonts w:hint="eastAsia"/>
          <w:sz w:val="30"/>
          <w:szCs w:val="30"/>
        </w:rPr>
      </w:pPr>
      <w:r>
        <w:rPr>
          <w:rFonts w:hint="eastAsia"/>
          <w:sz w:val="30"/>
          <w:szCs w:val="30"/>
        </w:rPr>
        <w:t>3.</w:t>
      </w:r>
      <w:r>
        <w:rPr>
          <w:rFonts w:hint="eastAsia"/>
          <w:sz w:val="30"/>
          <w:szCs w:val="30"/>
        </w:rPr>
        <w:t>律师费发票、委托代理合同，证明原告为本案诉讼所支付的律师费。</w:t>
      </w:r>
    </w:p>
    <w:p w14:paraId="04664667" w14:textId="77777777" w:rsidR="00000000" w:rsidRDefault="000C2667">
      <w:pPr>
        <w:spacing w:line="500" w:lineRule="atLeast"/>
        <w:ind w:firstLine="600"/>
        <w:divId w:val="971902354"/>
        <w:rPr>
          <w:rFonts w:hint="eastAsia"/>
          <w:sz w:val="30"/>
          <w:szCs w:val="30"/>
        </w:rPr>
      </w:pPr>
      <w:r>
        <w:rPr>
          <w:rFonts w:hint="eastAsia"/>
          <w:sz w:val="30"/>
          <w:szCs w:val="30"/>
        </w:rPr>
        <w:t>4.</w:t>
      </w:r>
      <w:r>
        <w:rPr>
          <w:rFonts w:hint="eastAsia"/>
          <w:sz w:val="30"/>
          <w:szCs w:val="30"/>
        </w:rPr>
        <w:t>微信聊天记录截图，证明被告于</w:t>
      </w:r>
      <w:r>
        <w:rPr>
          <w:rFonts w:hint="eastAsia"/>
          <w:sz w:val="30"/>
          <w:szCs w:val="30"/>
        </w:rPr>
        <w:t>2019</w:t>
      </w:r>
      <w:r>
        <w:rPr>
          <w:rFonts w:hint="eastAsia"/>
          <w:sz w:val="30"/>
          <w:szCs w:val="30"/>
        </w:rPr>
        <w:t>年</w:t>
      </w:r>
      <w:r>
        <w:rPr>
          <w:rFonts w:hint="eastAsia"/>
          <w:sz w:val="30"/>
          <w:szCs w:val="30"/>
        </w:rPr>
        <w:t>1</w:t>
      </w:r>
      <w:r>
        <w:rPr>
          <w:rFonts w:hint="eastAsia"/>
          <w:sz w:val="30"/>
          <w:szCs w:val="30"/>
        </w:rPr>
        <w:t>月</w:t>
      </w:r>
      <w:r>
        <w:rPr>
          <w:rFonts w:hint="eastAsia"/>
          <w:sz w:val="30"/>
          <w:szCs w:val="30"/>
        </w:rPr>
        <w:t>17</w:t>
      </w:r>
      <w:r>
        <w:rPr>
          <w:rFonts w:hint="eastAsia"/>
          <w:sz w:val="30"/>
          <w:szCs w:val="30"/>
        </w:rPr>
        <w:t>日向原告还款</w:t>
      </w:r>
      <w:r>
        <w:rPr>
          <w:rFonts w:hint="eastAsia"/>
          <w:sz w:val="30"/>
          <w:szCs w:val="30"/>
        </w:rPr>
        <w:t>3,000</w:t>
      </w:r>
      <w:r>
        <w:rPr>
          <w:rFonts w:hint="eastAsia"/>
          <w:sz w:val="30"/>
          <w:szCs w:val="30"/>
        </w:rPr>
        <w:t>元。</w:t>
      </w:r>
    </w:p>
    <w:p w14:paraId="62A79DA1" w14:textId="77777777" w:rsidR="00000000" w:rsidRDefault="000C2667">
      <w:pPr>
        <w:spacing w:line="500" w:lineRule="atLeast"/>
        <w:ind w:firstLine="600"/>
        <w:divId w:val="803543728"/>
        <w:rPr>
          <w:rFonts w:hint="eastAsia"/>
          <w:sz w:val="30"/>
          <w:szCs w:val="30"/>
        </w:rPr>
      </w:pPr>
      <w:r>
        <w:rPr>
          <w:rFonts w:hint="eastAsia"/>
          <w:sz w:val="30"/>
          <w:szCs w:val="30"/>
        </w:rPr>
        <w:t>5.</w:t>
      </w:r>
      <w:r>
        <w:rPr>
          <w:rFonts w:hint="eastAsia"/>
          <w:sz w:val="30"/>
          <w:szCs w:val="30"/>
        </w:rPr>
        <w:t>农村商业银行交易明细、中国邮政储蓄银行交易明细，证明原告向被告出借借款，且被告于</w:t>
      </w:r>
      <w:r>
        <w:rPr>
          <w:rFonts w:hint="eastAsia"/>
          <w:sz w:val="30"/>
          <w:szCs w:val="30"/>
        </w:rPr>
        <w:t>2018</w:t>
      </w:r>
      <w:r>
        <w:rPr>
          <w:rFonts w:hint="eastAsia"/>
          <w:sz w:val="30"/>
          <w:szCs w:val="30"/>
        </w:rPr>
        <w:t>年</w:t>
      </w:r>
      <w:r>
        <w:rPr>
          <w:rFonts w:hint="eastAsia"/>
          <w:sz w:val="30"/>
          <w:szCs w:val="30"/>
        </w:rPr>
        <w:t>2</w:t>
      </w:r>
      <w:r>
        <w:rPr>
          <w:rFonts w:hint="eastAsia"/>
          <w:sz w:val="30"/>
          <w:szCs w:val="30"/>
        </w:rPr>
        <w:t>月</w:t>
      </w:r>
      <w:r>
        <w:rPr>
          <w:rFonts w:hint="eastAsia"/>
          <w:sz w:val="30"/>
          <w:szCs w:val="30"/>
        </w:rPr>
        <w:t>10</w:t>
      </w:r>
      <w:r>
        <w:rPr>
          <w:rFonts w:hint="eastAsia"/>
          <w:sz w:val="30"/>
          <w:szCs w:val="30"/>
        </w:rPr>
        <w:t>日向原告还款</w:t>
      </w:r>
      <w:r>
        <w:rPr>
          <w:rFonts w:hint="eastAsia"/>
          <w:sz w:val="30"/>
          <w:szCs w:val="30"/>
        </w:rPr>
        <w:t>7,100</w:t>
      </w:r>
      <w:r>
        <w:rPr>
          <w:rFonts w:hint="eastAsia"/>
          <w:sz w:val="30"/>
          <w:szCs w:val="30"/>
        </w:rPr>
        <w:t>元，</w:t>
      </w:r>
      <w:r>
        <w:rPr>
          <w:rFonts w:hint="eastAsia"/>
          <w:sz w:val="30"/>
          <w:szCs w:val="30"/>
        </w:rPr>
        <w:t>2018</w:t>
      </w:r>
      <w:r>
        <w:rPr>
          <w:rFonts w:hint="eastAsia"/>
          <w:sz w:val="30"/>
          <w:szCs w:val="30"/>
        </w:rPr>
        <w:t>年</w:t>
      </w:r>
      <w:r>
        <w:rPr>
          <w:rFonts w:hint="eastAsia"/>
          <w:sz w:val="30"/>
          <w:szCs w:val="30"/>
        </w:rPr>
        <w:t>4</w:t>
      </w:r>
      <w:r>
        <w:rPr>
          <w:rFonts w:hint="eastAsia"/>
          <w:sz w:val="30"/>
          <w:szCs w:val="30"/>
        </w:rPr>
        <w:t>月</w:t>
      </w:r>
      <w:r>
        <w:rPr>
          <w:rFonts w:hint="eastAsia"/>
          <w:sz w:val="30"/>
          <w:szCs w:val="30"/>
        </w:rPr>
        <w:t>11</w:t>
      </w:r>
      <w:r>
        <w:rPr>
          <w:rFonts w:hint="eastAsia"/>
          <w:sz w:val="30"/>
          <w:szCs w:val="30"/>
        </w:rPr>
        <w:t>日还款</w:t>
      </w:r>
      <w:r>
        <w:rPr>
          <w:rFonts w:hint="eastAsia"/>
          <w:sz w:val="30"/>
          <w:szCs w:val="30"/>
        </w:rPr>
        <w:t>3,000</w:t>
      </w:r>
      <w:r>
        <w:rPr>
          <w:rFonts w:hint="eastAsia"/>
          <w:sz w:val="30"/>
          <w:szCs w:val="30"/>
        </w:rPr>
        <w:t>元。</w:t>
      </w:r>
    </w:p>
    <w:p w14:paraId="53571CE1" w14:textId="77777777" w:rsidR="00000000" w:rsidRDefault="000C2667">
      <w:pPr>
        <w:spacing w:line="500" w:lineRule="atLeast"/>
        <w:ind w:firstLine="600"/>
        <w:divId w:val="1556161310"/>
        <w:rPr>
          <w:rFonts w:hint="eastAsia"/>
          <w:sz w:val="30"/>
          <w:szCs w:val="30"/>
        </w:rPr>
      </w:pPr>
      <w:r>
        <w:rPr>
          <w:rFonts w:hint="eastAsia"/>
          <w:sz w:val="30"/>
          <w:szCs w:val="30"/>
        </w:rPr>
        <w:t>6.</w:t>
      </w:r>
      <w:r>
        <w:rPr>
          <w:rFonts w:hint="eastAsia"/>
          <w:sz w:val="30"/>
          <w:szCs w:val="30"/>
        </w:rPr>
        <w:t>转账记录截图、录音，证明被告欠款的事实，且被告于</w:t>
      </w:r>
      <w:r>
        <w:rPr>
          <w:rFonts w:hint="eastAsia"/>
          <w:sz w:val="30"/>
          <w:szCs w:val="30"/>
        </w:rPr>
        <w:t>2019</w:t>
      </w:r>
      <w:r>
        <w:rPr>
          <w:rFonts w:hint="eastAsia"/>
          <w:sz w:val="30"/>
          <w:szCs w:val="30"/>
        </w:rPr>
        <w:t>年</w:t>
      </w:r>
      <w:r>
        <w:rPr>
          <w:rFonts w:hint="eastAsia"/>
          <w:sz w:val="30"/>
          <w:szCs w:val="30"/>
        </w:rPr>
        <w:t>1</w:t>
      </w:r>
      <w:r>
        <w:rPr>
          <w:rFonts w:hint="eastAsia"/>
          <w:sz w:val="30"/>
          <w:szCs w:val="30"/>
        </w:rPr>
        <w:t>月</w:t>
      </w:r>
      <w:r>
        <w:rPr>
          <w:rFonts w:hint="eastAsia"/>
          <w:sz w:val="30"/>
          <w:szCs w:val="30"/>
        </w:rPr>
        <w:t>17</w:t>
      </w:r>
      <w:r>
        <w:rPr>
          <w:rFonts w:hint="eastAsia"/>
          <w:sz w:val="30"/>
          <w:szCs w:val="30"/>
        </w:rPr>
        <w:t>日向原告还款</w:t>
      </w:r>
      <w:r>
        <w:rPr>
          <w:rFonts w:hint="eastAsia"/>
          <w:sz w:val="30"/>
          <w:szCs w:val="30"/>
        </w:rPr>
        <w:t>3,000</w:t>
      </w:r>
      <w:r>
        <w:rPr>
          <w:rFonts w:hint="eastAsia"/>
          <w:sz w:val="30"/>
          <w:szCs w:val="30"/>
        </w:rPr>
        <w:t>元。</w:t>
      </w:r>
    </w:p>
    <w:p w14:paraId="4FFBB316" w14:textId="77777777" w:rsidR="00000000" w:rsidRDefault="000C2667">
      <w:pPr>
        <w:spacing w:line="500" w:lineRule="atLeast"/>
        <w:ind w:firstLine="600"/>
        <w:divId w:val="1401168908"/>
        <w:rPr>
          <w:rFonts w:hint="eastAsia"/>
          <w:sz w:val="30"/>
          <w:szCs w:val="30"/>
        </w:rPr>
      </w:pPr>
      <w:r>
        <w:rPr>
          <w:rFonts w:hint="eastAsia"/>
          <w:sz w:val="30"/>
          <w:szCs w:val="30"/>
        </w:rPr>
        <w:t>7.</w:t>
      </w:r>
      <w:r>
        <w:rPr>
          <w:rFonts w:hint="eastAsia"/>
          <w:sz w:val="30"/>
          <w:szCs w:val="30"/>
        </w:rPr>
        <w:t>租房协议书、承诺书、证明、</w:t>
      </w:r>
      <w:r>
        <w:rPr>
          <w:rFonts w:hint="eastAsia"/>
          <w:sz w:val="30"/>
          <w:szCs w:val="30"/>
        </w:rPr>
        <w:t>土地承包信息、中国邮政储蓄银行交易明细，证明原告经商多年，具有出借能力，不存在虚假诉讼及套路贷，原告儿子董某某名下中国邮政储蓄银行账户内取现</w:t>
      </w:r>
      <w:r>
        <w:rPr>
          <w:rFonts w:hint="eastAsia"/>
          <w:sz w:val="30"/>
          <w:szCs w:val="30"/>
        </w:rPr>
        <w:t>23</w:t>
      </w:r>
      <w:r>
        <w:rPr>
          <w:rFonts w:hint="eastAsia"/>
          <w:sz w:val="30"/>
          <w:szCs w:val="30"/>
        </w:rPr>
        <w:t>万元系用于出借本案借款。</w:t>
      </w:r>
    </w:p>
    <w:p w14:paraId="06123A8C" w14:textId="77777777" w:rsidR="00000000" w:rsidRDefault="000C2667">
      <w:pPr>
        <w:spacing w:line="500" w:lineRule="atLeast"/>
        <w:ind w:firstLine="600"/>
        <w:divId w:val="1804809675"/>
        <w:rPr>
          <w:rFonts w:hint="eastAsia"/>
          <w:sz w:val="30"/>
          <w:szCs w:val="30"/>
        </w:rPr>
      </w:pPr>
      <w:r>
        <w:rPr>
          <w:rFonts w:hint="eastAsia"/>
          <w:sz w:val="30"/>
          <w:szCs w:val="30"/>
        </w:rPr>
        <w:t>被告发表如下质证意见：证据</w:t>
      </w:r>
      <w:r>
        <w:rPr>
          <w:rFonts w:hint="eastAsia"/>
          <w:sz w:val="30"/>
          <w:szCs w:val="30"/>
        </w:rPr>
        <w:t>1</w:t>
      </w:r>
      <w:r>
        <w:rPr>
          <w:rFonts w:hint="eastAsia"/>
          <w:sz w:val="30"/>
          <w:szCs w:val="30"/>
        </w:rPr>
        <w:t>，对原告的身份证无异议，但被告的系老身份证，出具借条时被告已更换新身份证。证据</w:t>
      </w:r>
      <w:r>
        <w:rPr>
          <w:rFonts w:hint="eastAsia"/>
          <w:sz w:val="30"/>
          <w:szCs w:val="30"/>
        </w:rPr>
        <w:t>2</w:t>
      </w:r>
      <w:r>
        <w:rPr>
          <w:rFonts w:hint="eastAsia"/>
          <w:sz w:val="30"/>
          <w:szCs w:val="30"/>
        </w:rPr>
        <w:t>，借条、收条真实性无异议，系被告书写，但内容是原告写好后要求被告抄写，因不是真实借贷，故被告特意于收条</w:t>
      </w:r>
      <w:r>
        <w:rPr>
          <w:rFonts w:hint="eastAsia"/>
          <w:sz w:val="30"/>
          <w:szCs w:val="30"/>
          <w:highlight w:val="yellow"/>
        </w:rPr>
        <w:t>上书写阿拉伯数字</w:t>
      </w:r>
      <w:r>
        <w:rPr>
          <w:rFonts w:hint="eastAsia"/>
          <w:sz w:val="30"/>
          <w:szCs w:val="30"/>
          <w:highlight w:val="yellow"/>
        </w:rPr>
        <w:t>85,000</w:t>
      </w:r>
      <w:r>
        <w:rPr>
          <w:rFonts w:hint="eastAsia"/>
          <w:sz w:val="30"/>
          <w:szCs w:val="30"/>
          <w:highlight w:val="yellow"/>
        </w:rPr>
        <w:t>元，而非</w:t>
      </w:r>
      <w:r>
        <w:rPr>
          <w:rFonts w:hint="eastAsia"/>
          <w:sz w:val="30"/>
          <w:szCs w:val="30"/>
          <w:highlight w:val="yellow"/>
        </w:rPr>
        <w:t>85</w:t>
      </w:r>
      <w:r>
        <w:rPr>
          <w:rFonts w:hint="eastAsia"/>
          <w:sz w:val="30"/>
          <w:szCs w:val="30"/>
          <w:highlight w:val="yellow"/>
        </w:rPr>
        <w:t>万元，双方之间的借款往来从不写阿拉伯数字，且原告未让被告书写大写的</w:t>
      </w:r>
      <w:r>
        <w:rPr>
          <w:rFonts w:hint="eastAsia"/>
          <w:sz w:val="30"/>
          <w:szCs w:val="30"/>
          <w:highlight w:val="yellow"/>
        </w:rPr>
        <w:t>85</w:t>
      </w:r>
      <w:r>
        <w:rPr>
          <w:rFonts w:hint="eastAsia"/>
          <w:sz w:val="30"/>
          <w:szCs w:val="30"/>
          <w:highlight w:val="yellow"/>
        </w:rPr>
        <w:t>万元，不符合常理</w:t>
      </w:r>
      <w:r>
        <w:rPr>
          <w:rFonts w:hint="eastAsia"/>
          <w:sz w:val="30"/>
          <w:szCs w:val="30"/>
        </w:rPr>
        <w:t>。存取</w:t>
      </w:r>
      <w:r>
        <w:rPr>
          <w:rFonts w:hint="eastAsia"/>
          <w:sz w:val="30"/>
          <w:szCs w:val="30"/>
        </w:rPr>
        <w:t>款业务凭单、客户回单真实性无法核实，应提供相应的银行卡和银行明细，且无法证明取款后系向被告交付。证据</w:t>
      </w:r>
      <w:r>
        <w:rPr>
          <w:rFonts w:hint="eastAsia"/>
          <w:sz w:val="30"/>
          <w:szCs w:val="30"/>
        </w:rPr>
        <w:t>3</w:t>
      </w:r>
      <w:r>
        <w:rPr>
          <w:rFonts w:hint="eastAsia"/>
          <w:sz w:val="30"/>
          <w:szCs w:val="30"/>
        </w:rPr>
        <w:t>，真实性无法确认，律师费的支出，应提供支付凭证。证据</w:t>
      </w:r>
      <w:r>
        <w:rPr>
          <w:rFonts w:hint="eastAsia"/>
          <w:sz w:val="30"/>
          <w:szCs w:val="30"/>
        </w:rPr>
        <w:t>4</w:t>
      </w:r>
      <w:r>
        <w:rPr>
          <w:rFonts w:hint="eastAsia"/>
          <w:sz w:val="30"/>
          <w:szCs w:val="30"/>
        </w:rPr>
        <w:t>，聊天记录未提供原件，不予质证。证据</w:t>
      </w:r>
      <w:r>
        <w:rPr>
          <w:rFonts w:hint="eastAsia"/>
          <w:sz w:val="30"/>
          <w:szCs w:val="30"/>
        </w:rPr>
        <w:t>5</w:t>
      </w:r>
      <w:r>
        <w:rPr>
          <w:rFonts w:hint="eastAsia"/>
          <w:sz w:val="30"/>
          <w:szCs w:val="30"/>
        </w:rPr>
        <w:t>，无法证明原告具有出借能力，账户内资金于</w:t>
      </w:r>
      <w:r>
        <w:rPr>
          <w:rFonts w:hint="eastAsia"/>
          <w:sz w:val="30"/>
          <w:szCs w:val="30"/>
        </w:rPr>
        <w:t>2017</w:t>
      </w:r>
      <w:r>
        <w:rPr>
          <w:rFonts w:hint="eastAsia"/>
          <w:sz w:val="30"/>
          <w:szCs w:val="30"/>
        </w:rPr>
        <w:t>年</w:t>
      </w:r>
      <w:r>
        <w:rPr>
          <w:rFonts w:hint="eastAsia"/>
          <w:sz w:val="30"/>
          <w:szCs w:val="30"/>
        </w:rPr>
        <w:t>6</w:t>
      </w:r>
      <w:r>
        <w:rPr>
          <w:rFonts w:hint="eastAsia"/>
          <w:sz w:val="30"/>
          <w:szCs w:val="30"/>
        </w:rPr>
        <w:t>月</w:t>
      </w:r>
      <w:r>
        <w:rPr>
          <w:rFonts w:hint="eastAsia"/>
          <w:sz w:val="30"/>
          <w:szCs w:val="30"/>
        </w:rPr>
        <w:t>27</w:t>
      </w:r>
      <w:r>
        <w:rPr>
          <w:rFonts w:hint="eastAsia"/>
          <w:sz w:val="30"/>
          <w:szCs w:val="30"/>
        </w:rPr>
        <w:t>日起突然增长，但之前均为小额资金，且六安市大额取现后，再至上海现金交付不合理。确认其向原告汇款</w:t>
      </w:r>
      <w:r>
        <w:rPr>
          <w:rFonts w:hint="eastAsia"/>
          <w:sz w:val="30"/>
          <w:szCs w:val="30"/>
        </w:rPr>
        <w:t>7,100</w:t>
      </w:r>
      <w:r>
        <w:rPr>
          <w:rFonts w:hint="eastAsia"/>
          <w:sz w:val="30"/>
          <w:szCs w:val="30"/>
        </w:rPr>
        <w:t>元及</w:t>
      </w:r>
      <w:r>
        <w:rPr>
          <w:rFonts w:hint="eastAsia"/>
          <w:sz w:val="30"/>
          <w:szCs w:val="30"/>
        </w:rPr>
        <w:t>3,000</w:t>
      </w:r>
      <w:r>
        <w:rPr>
          <w:rFonts w:hint="eastAsia"/>
          <w:sz w:val="30"/>
          <w:szCs w:val="30"/>
        </w:rPr>
        <w:t>元，系原告称过年手头紧，被告担心原告再来找其，故作为抚恤金向原告汇款。证据</w:t>
      </w:r>
      <w:r>
        <w:rPr>
          <w:rFonts w:hint="eastAsia"/>
          <w:sz w:val="30"/>
          <w:szCs w:val="30"/>
        </w:rPr>
        <w:t>6</w:t>
      </w:r>
      <w:r>
        <w:rPr>
          <w:rFonts w:hint="eastAsia"/>
          <w:sz w:val="30"/>
          <w:szCs w:val="30"/>
        </w:rPr>
        <w:t>，录音系被告本人声音，</w:t>
      </w:r>
      <w:r>
        <w:rPr>
          <w:rFonts w:hint="eastAsia"/>
          <w:sz w:val="30"/>
          <w:szCs w:val="30"/>
        </w:rPr>
        <w:t>2018</w:t>
      </w:r>
      <w:r>
        <w:rPr>
          <w:rFonts w:hint="eastAsia"/>
          <w:sz w:val="30"/>
          <w:szCs w:val="30"/>
        </w:rPr>
        <w:t>年春节，原告在被告上班门口的路边，向</w:t>
      </w:r>
      <w:r>
        <w:rPr>
          <w:rFonts w:hint="eastAsia"/>
          <w:sz w:val="30"/>
          <w:szCs w:val="30"/>
        </w:rPr>
        <w:t>被告讨要过节费，被告因于</w:t>
      </w:r>
      <w:r>
        <w:rPr>
          <w:rFonts w:hint="eastAsia"/>
          <w:sz w:val="30"/>
          <w:szCs w:val="30"/>
        </w:rPr>
        <w:t>2012</w:t>
      </w:r>
      <w:r>
        <w:rPr>
          <w:rFonts w:hint="eastAsia"/>
          <w:sz w:val="30"/>
          <w:szCs w:val="30"/>
        </w:rPr>
        <w:t>年曾向原告借款三四十万元，担心不给原告钱，原告找被告儿子麻烦，为拖住原告而向原告转账该笔款项。证据</w:t>
      </w:r>
      <w:r>
        <w:rPr>
          <w:rFonts w:hint="eastAsia"/>
          <w:sz w:val="30"/>
          <w:szCs w:val="30"/>
        </w:rPr>
        <w:t>7</w:t>
      </w:r>
      <w:r>
        <w:rPr>
          <w:rFonts w:hint="eastAsia"/>
          <w:sz w:val="30"/>
          <w:szCs w:val="30"/>
        </w:rPr>
        <w:t>，真实性无法确认，且亦无法证明原告具有出借能力。</w:t>
      </w:r>
    </w:p>
    <w:p w14:paraId="045CC163" w14:textId="77777777" w:rsidR="00000000" w:rsidRDefault="000C2667">
      <w:pPr>
        <w:spacing w:line="500" w:lineRule="atLeast"/>
        <w:ind w:firstLine="600"/>
        <w:divId w:val="1409157649"/>
        <w:rPr>
          <w:rFonts w:hint="eastAsia"/>
          <w:sz w:val="30"/>
          <w:szCs w:val="30"/>
        </w:rPr>
      </w:pPr>
      <w:r>
        <w:rPr>
          <w:rFonts w:hint="eastAsia"/>
          <w:sz w:val="30"/>
          <w:szCs w:val="30"/>
        </w:rPr>
        <w:t>被告向本院提交如下证据：</w:t>
      </w:r>
    </w:p>
    <w:p w14:paraId="7573B31A" w14:textId="77777777" w:rsidR="00000000" w:rsidRDefault="000C2667">
      <w:pPr>
        <w:spacing w:line="500" w:lineRule="atLeast"/>
        <w:ind w:firstLine="600"/>
        <w:divId w:val="1259169721"/>
        <w:rPr>
          <w:rFonts w:hint="eastAsia"/>
          <w:sz w:val="30"/>
          <w:szCs w:val="30"/>
        </w:rPr>
      </w:pPr>
      <w:r>
        <w:rPr>
          <w:rFonts w:hint="eastAsia"/>
          <w:sz w:val="30"/>
          <w:szCs w:val="30"/>
        </w:rPr>
        <w:t>1</w:t>
      </w:r>
      <w:r>
        <w:rPr>
          <w:rFonts w:hint="eastAsia"/>
          <w:sz w:val="30"/>
          <w:szCs w:val="30"/>
        </w:rPr>
        <w:t>．</w:t>
      </w:r>
      <w:r>
        <w:rPr>
          <w:rFonts w:hint="eastAsia"/>
          <w:sz w:val="30"/>
          <w:szCs w:val="30"/>
        </w:rPr>
        <w:t>(2012)</w:t>
      </w:r>
      <w:r>
        <w:rPr>
          <w:rFonts w:hint="eastAsia"/>
          <w:sz w:val="30"/>
          <w:szCs w:val="30"/>
        </w:rPr>
        <w:t>闵民一</w:t>
      </w:r>
      <w:r>
        <w:rPr>
          <w:rFonts w:hint="eastAsia"/>
          <w:sz w:val="30"/>
          <w:szCs w:val="30"/>
        </w:rPr>
        <w:t>(</w:t>
      </w:r>
      <w:r>
        <w:rPr>
          <w:rFonts w:hint="eastAsia"/>
          <w:sz w:val="30"/>
          <w:szCs w:val="30"/>
        </w:rPr>
        <w:t>民</w:t>
      </w:r>
      <w:r>
        <w:rPr>
          <w:rFonts w:hint="eastAsia"/>
          <w:sz w:val="30"/>
          <w:szCs w:val="30"/>
        </w:rPr>
        <w:t>)</w:t>
      </w:r>
      <w:r>
        <w:rPr>
          <w:rFonts w:hint="eastAsia"/>
          <w:sz w:val="30"/>
          <w:szCs w:val="30"/>
        </w:rPr>
        <w:t>初字第</w:t>
      </w:r>
      <w:r>
        <w:rPr>
          <w:rFonts w:hint="eastAsia"/>
          <w:sz w:val="30"/>
          <w:szCs w:val="30"/>
        </w:rPr>
        <w:t>15788</w:t>
      </w:r>
      <w:r>
        <w:rPr>
          <w:rFonts w:hint="eastAsia"/>
          <w:sz w:val="30"/>
          <w:szCs w:val="30"/>
        </w:rPr>
        <w:t>号民事裁定书、撤诉申请书、起诉状、借条、谈话笔录、庭审笔录，证明原告曾委托代理人提起诉讼，借款金额、资金来源说明均和本案一致，原告以补充证据为由撤诉，原告并无出借能力，且本案借款存在诸多不合理，包括原告系放高利贷，但双方约定的利息为低利息，原告明知被告无还款能</w:t>
      </w:r>
      <w:r>
        <w:rPr>
          <w:rFonts w:hint="eastAsia"/>
          <w:sz w:val="30"/>
          <w:szCs w:val="30"/>
        </w:rPr>
        <w:t>力且找不到被告的情况下仍出借款项。</w:t>
      </w:r>
    </w:p>
    <w:p w14:paraId="72AAD8DD" w14:textId="77777777" w:rsidR="00000000" w:rsidRDefault="000C2667">
      <w:pPr>
        <w:spacing w:line="500" w:lineRule="atLeast"/>
        <w:ind w:firstLine="600"/>
        <w:divId w:val="1454203981"/>
        <w:rPr>
          <w:rFonts w:hint="eastAsia"/>
          <w:sz w:val="30"/>
          <w:szCs w:val="30"/>
        </w:rPr>
      </w:pPr>
      <w:r>
        <w:rPr>
          <w:rFonts w:hint="eastAsia"/>
          <w:sz w:val="30"/>
          <w:szCs w:val="30"/>
        </w:rPr>
        <w:t>原告发表如下质证意见：上述证据的真实性、合法性由法院审核，但与本案无关联性。原告</w:t>
      </w:r>
      <w:r>
        <w:rPr>
          <w:rFonts w:hint="eastAsia"/>
          <w:sz w:val="30"/>
          <w:szCs w:val="30"/>
        </w:rPr>
        <w:t>2012</w:t>
      </w:r>
      <w:r>
        <w:rPr>
          <w:rFonts w:hint="eastAsia"/>
          <w:sz w:val="30"/>
          <w:szCs w:val="30"/>
        </w:rPr>
        <w:t>年提起的诉讼系针对</w:t>
      </w:r>
      <w:r>
        <w:rPr>
          <w:rFonts w:hint="eastAsia"/>
          <w:sz w:val="30"/>
          <w:szCs w:val="30"/>
        </w:rPr>
        <w:t>2008</w:t>
      </w:r>
      <w:r>
        <w:rPr>
          <w:rFonts w:hint="eastAsia"/>
          <w:sz w:val="30"/>
          <w:szCs w:val="30"/>
        </w:rPr>
        <w:t>年至</w:t>
      </w:r>
      <w:r>
        <w:rPr>
          <w:rFonts w:hint="eastAsia"/>
          <w:sz w:val="30"/>
          <w:szCs w:val="30"/>
        </w:rPr>
        <w:t>2009</w:t>
      </w:r>
      <w:r>
        <w:rPr>
          <w:rFonts w:hint="eastAsia"/>
          <w:sz w:val="30"/>
          <w:szCs w:val="30"/>
        </w:rPr>
        <w:t>年</w:t>
      </w:r>
      <w:r>
        <w:rPr>
          <w:rFonts w:hint="eastAsia"/>
          <w:sz w:val="30"/>
          <w:szCs w:val="30"/>
        </w:rPr>
        <w:t>9</w:t>
      </w:r>
      <w:r>
        <w:rPr>
          <w:rFonts w:hint="eastAsia"/>
          <w:sz w:val="30"/>
          <w:szCs w:val="30"/>
        </w:rPr>
        <w:t>月期间发生的借款，本案的借款发生于</w:t>
      </w:r>
      <w:r>
        <w:rPr>
          <w:rFonts w:hint="eastAsia"/>
          <w:sz w:val="30"/>
          <w:szCs w:val="30"/>
        </w:rPr>
        <w:t>2017</w:t>
      </w:r>
      <w:r>
        <w:rPr>
          <w:rFonts w:hint="eastAsia"/>
          <w:sz w:val="30"/>
          <w:szCs w:val="30"/>
        </w:rPr>
        <w:t>年</w:t>
      </w:r>
      <w:r>
        <w:rPr>
          <w:rFonts w:hint="eastAsia"/>
          <w:sz w:val="30"/>
          <w:szCs w:val="30"/>
        </w:rPr>
        <w:t>7</w:t>
      </w:r>
      <w:r>
        <w:rPr>
          <w:rFonts w:hint="eastAsia"/>
          <w:sz w:val="30"/>
          <w:szCs w:val="30"/>
        </w:rPr>
        <w:t>月，借款金额虽同为</w:t>
      </w:r>
      <w:r>
        <w:rPr>
          <w:rFonts w:hint="eastAsia"/>
          <w:sz w:val="30"/>
          <w:szCs w:val="30"/>
        </w:rPr>
        <w:t>85</w:t>
      </w:r>
      <w:r>
        <w:rPr>
          <w:rFonts w:hint="eastAsia"/>
          <w:sz w:val="30"/>
          <w:szCs w:val="30"/>
        </w:rPr>
        <w:t>万元，但并非同一事实及同一笔借款。</w:t>
      </w:r>
    </w:p>
    <w:p w14:paraId="1F4E9032" w14:textId="77777777" w:rsidR="00000000" w:rsidRDefault="000C2667">
      <w:pPr>
        <w:spacing w:line="500" w:lineRule="atLeast"/>
        <w:ind w:firstLine="600"/>
        <w:divId w:val="1968075293"/>
        <w:rPr>
          <w:rFonts w:hint="eastAsia"/>
          <w:sz w:val="30"/>
          <w:szCs w:val="30"/>
        </w:rPr>
      </w:pPr>
      <w:r>
        <w:rPr>
          <w:rFonts w:hint="eastAsia"/>
          <w:sz w:val="30"/>
          <w:szCs w:val="30"/>
        </w:rPr>
        <w:t>经质证、认证，并结合当事人陈述，本院确认如下事实：</w:t>
      </w:r>
      <w:r>
        <w:rPr>
          <w:rFonts w:hint="eastAsia"/>
          <w:sz w:val="30"/>
          <w:szCs w:val="30"/>
          <w:highlight w:val="yellow"/>
        </w:rPr>
        <w:t>2017</w:t>
      </w:r>
      <w:r>
        <w:rPr>
          <w:rFonts w:hint="eastAsia"/>
          <w:sz w:val="30"/>
          <w:szCs w:val="30"/>
          <w:highlight w:val="yellow"/>
        </w:rPr>
        <w:t>年</w:t>
      </w:r>
      <w:r>
        <w:rPr>
          <w:rFonts w:hint="eastAsia"/>
          <w:sz w:val="30"/>
          <w:szCs w:val="30"/>
          <w:highlight w:val="yellow"/>
        </w:rPr>
        <w:t>7</w:t>
      </w:r>
      <w:r>
        <w:rPr>
          <w:rFonts w:hint="eastAsia"/>
          <w:sz w:val="30"/>
          <w:szCs w:val="30"/>
          <w:highlight w:val="yellow"/>
        </w:rPr>
        <w:t>月</w:t>
      </w:r>
      <w:r>
        <w:rPr>
          <w:rFonts w:hint="eastAsia"/>
          <w:sz w:val="30"/>
          <w:szCs w:val="30"/>
          <w:highlight w:val="yellow"/>
        </w:rPr>
        <w:t>1</w:t>
      </w:r>
      <w:r>
        <w:rPr>
          <w:rFonts w:hint="eastAsia"/>
          <w:sz w:val="30"/>
          <w:szCs w:val="30"/>
          <w:highlight w:val="yellow"/>
        </w:rPr>
        <w:t>日，被告向原告出具《借条》，载明：本人丁永华向董根祥借款</w:t>
      </w:r>
      <w:r>
        <w:rPr>
          <w:rFonts w:hint="eastAsia"/>
          <w:sz w:val="30"/>
          <w:szCs w:val="30"/>
          <w:highlight w:val="yellow"/>
        </w:rPr>
        <w:t>850,000</w:t>
      </w:r>
      <w:r>
        <w:rPr>
          <w:rFonts w:hint="eastAsia"/>
          <w:sz w:val="30"/>
          <w:szCs w:val="30"/>
          <w:highlight w:val="yellow"/>
        </w:rPr>
        <w:t>元正，上述借款本人承诺不用于违法犯罪，系自身资金周转所需，同时本人所在的房屋也将拆迁，可以做担保，利息按银</w:t>
      </w:r>
      <w:r>
        <w:rPr>
          <w:rFonts w:hint="eastAsia"/>
          <w:sz w:val="30"/>
          <w:szCs w:val="30"/>
          <w:highlight w:val="yellow"/>
        </w:rPr>
        <w:t>行存款利息的两倍按月支付，因本欠款本金不能通过银行转账，当时全现金支付</w:t>
      </w:r>
      <w:r>
        <w:rPr>
          <w:rFonts w:hint="eastAsia"/>
          <w:sz w:val="30"/>
          <w:szCs w:val="30"/>
        </w:rPr>
        <w:t>。被告于借款人处签名。</w:t>
      </w:r>
      <w:r>
        <w:rPr>
          <w:rFonts w:hint="eastAsia"/>
          <w:sz w:val="30"/>
          <w:szCs w:val="30"/>
          <w:highlight w:val="yellow"/>
        </w:rPr>
        <w:t>该借条下方另载有：本人承诺在</w:t>
      </w:r>
      <w:r>
        <w:rPr>
          <w:rFonts w:hint="eastAsia"/>
          <w:sz w:val="30"/>
          <w:szCs w:val="30"/>
          <w:highlight w:val="yellow"/>
        </w:rPr>
        <w:t>2017</w:t>
      </w:r>
      <w:r>
        <w:rPr>
          <w:rFonts w:hint="eastAsia"/>
          <w:sz w:val="30"/>
          <w:szCs w:val="30"/>
          <w:highlight w:val="yellow"/>
        </w:rPr>
        <w:t>年</w:t>
      </w:r>
      <w:r>
        <w:rPr>
          <w:rFonts w:hint="eastAsia"/>
          <w:sz w:val="30"/>
          <w:szCs w:val="30"/>
          <w:highlight w:val="yellow"/>
        </w:rPr>
        <w:t>9</w:t>
      </w:r>
      <w:r>
        <w:rPr>
          <w:rFonts w:hint="eastAsia"/>
          <w:sz w:val="30"/>
          <w:szCs w:val="30"/>
          <w:highlight w:val="yellow"/>
        </w:rPr>
        <w:t>月</w:t>
      </w:r>
      <w:r>
        <w:rPr>
          <w:rFonts w:hint="eastAsia"/>
          <w:sz w:val="30"/>
          <w:szCs w:val="30"/>
          <w:highlight w:val="yellow"/>
        </w:rPr>
        <w:t>15</w:t>
      </w:r>
      <w:r>
        <w:rPr>
          <w:rFonts w:hint="eastAsia"/>
          <w:sz w:val="30"/>
          <w:szCs w:val="30"/>
          <w:highlight w:val="yellow"/>
        </w:rPr>
        <w:t>日之前全部归还</w:t>
      </w:r>
      <w:r>
        <w:rPr>
          <w:rFonts w:hint="eastAsia"/>
          <w:sz w:val="30"/>
          <w:szCs w:val="30"/>
        </w:rPr>
        <w:t>，</w:t>
      </w:r>
      <w:r>
        <w:rPr>
          <w:rFonts w:hint="eastAsia"/>
          <w:sz w:val="30"/>
          <w:szCs w:val="30"/>
          <w:highlight w:val="yellow"/>
        </w:rPr>
        <w:t>如果拖延，本人将承担董根祥起诉产生的律师费、诉讼费</w:t>
      </w:r>
      <w:r>
        <w:rPr>
          <w:rFonts w:hint="eastAsia"/>
          <w:sz w:val="30"/>
          <w:szCs w:val="30"/>
        </w:rPr>
        <w:t>，</w:t>
      </w:r>
      <w:r>
        <w:rPr>
          <w:rFonts w:hint="eastAsia"/>
          <w:sz w:val="30"/>
          <w:szCs w:val="30"/>
          <w:highlight w:val="yellow"/>
        </w:rPr>
        <w:t>同时约定由本次借款的发生地普陀法院管辖</w:t>
      </w:r>
      <w:r>
        <w:rPr>
          <w:rFonts w:hint="eastAsia"/>
          <w:sz w:val="30"/>
          <w:szCs w:val="30"/>
        </w:rPr>
        <w:t>。被告于承诺人处签名捺印。</w:t>
      </w:r>
    </w:p>
    <w:p w14:paraId="23FE9606" w14:textId="77777777" w:rsidR="00000000" w:rsidRDefault="000C2667">
      <w:pPr>
        <w:spacing w:line="500" w:lineRule="atLeast"/>
        <w:ind w:firstLine="600"/>
        <w:divId w:val="2093240317"/>
        <w:rPr>
          <w:rFonts w:hint="eastAsia"/>
          <w:sz w:val="30"/>
          <w:szCs w:val="30"/>
        </w:rPr>
      </w:pPr>
      <w:r>
        <w:rPr>
          <w:rFonts w:hint="eastAsia"/>
          <w:sz w:val="30"/>
          <w:szCs w:val="30"/>
          <w:highlight w:val="yellow"/>
        </w:rPr>
        <w:t>同日，被告向原告出具《收条》，载明：今收到董根祥支付的现金</w:t>
      </w:r>
      <w:r>
        <w:rPr>
          <w:rFonts w:hint="eastAsia"/>
          <w:sz w:val="30"/>
          <w:szCs w:val="30"/>
          <w:highlight w:val="yellow"/>
        </w:rPr>
        <w:t>850,000</w:t>
      </w:r>
      <w:r>
        <w:rPr>
          <w:rFonts w:hint="eastAsia"/>
          <w:sz w:val="30"/>
          <w:szCs w:val="30"/>
          <w:highlight w:val="yellow"/>
        </w:rPr>
        <w:t>元正。被告于收款人处签名捺印。</w:t>
      </w:r>
    </w:p>
    <w:p w14:paraId="78CE1F12" w14:textId="77777777" w:rsidR="00000000" w:rsidRDefault="000C2667">
      <w:pPr>
        <w:spacing w:line="500" w:lineRule="atLeast"/>
        <w:ind w:firstLine="600"/>
        <w:divId w:val="875238157"/>
        <w:rPr>
          <w:rFonts w:hint="eastAsia"/>
          <w:sz w:val="30"/>
          <w:szCs w:val="30"/>
        </w:rPr>
      </w:pPr>
      <w:r>
        <w:rPr>
          <w:rFonts w:hint="eastAsia"/>
          <w:sz w:val="30"/>
          <w:szCs w:val="30"/>
        </w:rPr>
        <w:t>另查明，</w:t>
      </w:r>
      <w:r>
        <w:rPr>
          <w:rFonts w:hint="eastAsia"/>
          <w:sz w:val="30"/>
          <w:szCs w:val="30"/>
          <w:highlight w:val="yellow"/>
        </w:rPr>
        <w:t>2017</w:t>
      </w:r>
      <w:r>
        <w:rPr>
          <w:rFonts w:hint="eastAsia"/>
          <w:sz w:val="30"/>
          <w:szCs w:val="30"/>
          <w:highlight w:val="yellow"/>
        </w:rPr>
        <w:t>年</w:t>
      </w:r>
      <w:r>
        <w:rPr>
          <w:rFonts w:hint="eastAsia"/>
          <w:sz w:val="30"/>
          <w:szCs w:val="30"/>
          <w:highlight w:val="yellow"/>
        </w:rPr>
        <w:t>6</w:t>
      </w:r>
      <w:r>
        <w:rPr>
          <w:rFonts w:hint="eastAsia"/>
          <w:sz w:val="30"/>
          <w:szCs w:val="30"/>
          <w:highlight w:val="yellow"/>
        </w:rPr>
        <w:t>月</w:t>
      </w:r>
      <w:r>
        <w:rPr>
          <w:rFonts w:hint="eastAsia"/>
          <w:sz w:val="30"/>
          <w:szCs w:val="30"/>
          <w:highlight w:val="yellow"/>
        </w:rPr>
        <w:t>29</w:t>
      </w:r>
      <w:r>
        <w:rPr>
          <w:rFonts w:hint="eastAsia"/>
          <w:sz w:val="30"/>
          <w:szCs w:val="30"/>
          <w:highlight w:val="yellow"/>
        </w:rPr>
        <w:t>日，原告名下中国邮政储蓄银行尾号</w:t>
      </w:r>
      <w:r>
        <w:rPr>
          <w:rFonts w:hint="eastAsia"/>
          <w:sz w:val="30"/>
          <w:szCs w:val="30"/>
          <w:highlight w:val="yellow"/>
        </w:rPr>
        <w:t>6680</w:t>
      </w:r>
      <w:r>
        <w:rPr>
          <w:rFonts w:hint="eastAsia"/>
          <w:sz w:val="30"/>
          <w:szCs w:val="30"/>
          <w:highlight w:val="yellow"/>
        </w:rPr>
        <w:t>账户现金存入</w:t>
      </w:r>
      <w:r>
        <w:rPr>
          <w:rFonts w:hint="eastAsia"/>
          <w:sz w:val="30"/>
          <w:szCs w:val="30"/>
          <w:highlight w:val="yellow"/>
        </w:rPr>
        <w:t>23</w:t>
      </w:r>
      <w:r>
        <w:rPr>
          <w:rFonts w:hint="eastAsia"/>
          <w:sz w:val="30"/>
          <w:szCs w:val="30"/>
          <w:highlight w:val="yellow"/>
        </w:rPr>
        <w:t>万元，后现金取款</w:t>
      </w:r>
      <w:r>
        <w:rPr>
          <w:rFonts w:hint="eastAsia"/>
          <w:sz w:val="30"/>
          <w:szCs w:val="30"/>
          <w:highlight w:val="yellow"/>
        </w:rPr>
        <w:t>23</w:t>
      </w:r>
      <w:r>
        <w:rPr>
          <w:rFonts w:hint="eastAsia"/>
          <w:sz w:val="30"/>
          <w:szCs w:val="30"/>
          <w:highlight w:val="yellow"/>
        </w:rPr>
        <w:t>万元</w:t>
      </w:r>
      <w:r>
        <w:rPr>
          <w:rFonts w:hint="eastAsia"/>
          <w:sz w:val="30"/>
          <w:szCs w:val="30"/>
        </w:rPr>
        <w:t>。</w:t>
      </w:r>
      <w:r>
        <w:rPr>
          <w:rFonts w:hint="eastAsia"/>
          <w:sz w:val="30"/>
          <w:szCs w:val="30"/>
          <w:highlight w:val="yellow"/>
        </w:rPr>
        <w:t>同日，原告名下六安农村商业银</w:t>
      </w:r>
      <w:r>
        <w:rPr>
          <w:rFonts w:hint="eastAsia"/>
          <w:sz w:val="30"/>
          <w:szCs w:val="30"/>
          <w:highlight w:val="yellow"/>
        </w:rPr>
        <w:t>行尾号</w:t>
      </w:r>
      <w:r>
        <w:rPr>
          <w:rFonts w:hint="eastAsia"/>
          <w:sz w:val="30"/>
          <w:szCs w:val="30"/>
          <w:highlight w:val="yellow"/>
        </w:rPr>
        <w:t>0016</w:t>
      </w:r>
      <w:r>
        <w:rPr>
          <w:rFonts w:hint="eastAsia"/>
          <w:sz w:val="30"/>
          <w:szCs w:val="30"/>
          <w:highlight w:val="yellow"/>
        </w:rPr>
        <w:t>账户现金存入</w:t>
      </w:r>
      <w:r>
        <w:rPr>
          <w:rFonts w:hint="eastAsia"/>
          <w:sz w:val="30"/>
          <w:szCs w:val="30"/>
          <w:highlight w:val="yellow"/>
        </w:rPr>
        <w:t>34</w:t>
      </w:r>
      <w:r>
        <w:rPr>
          <w:rFonts w:hint="eastAsia"/>
          <w:sz w:val="30"/>
          <w:szCs w:val="30"/>
          <w:highlight w:val="yellow"/>
        </w:rPr>
        <w:t>万元，后现金取款</w:t>
      </w:r>
      <w:r>
        <w:rPr>
          <w:rFonts w:hint="eastAsia"/>
          <w:sz w:val="30"/>
          <w:szCs w:val="30"/>
          <w:highlight w:val="yellow"/>
        </w:rPr>
        <w:t>28</w:t>
      </w:r>
      <w:r>
        <w:rPr>
          <w:rFonts w:hint="eastAsia"/>
          <w:sz w:val="30"/>
          <w:szCs w:val="30"/>
          <w:highlight w:val="yellow"/>
        </w:rPr>
        <w:t>万元，后再现金存入</w:t>
      </w:r>
      <w:r>
        <w:rPr>
          <w:rFonts w:hint="eastAsia"/>
          <w:sz w:val="30"/>
          <w:szCs w:val="30"/>
          <w:highlight w:val="yellow"/>
        </w:rPr>
        <w:t>28</w:t>
      </w:r>
      <w:r>
        <w:rPr>
          <w:rFonts w:hint="eastAsia"/>
          <w:sz w:val="30"/>
          <w:szCs w:val="30"/>
          <w:highlight w:val="yellow"/>
        </w:rPr>
        <w:t>万元，再现金取款</w:t>
      </w:r>
      <w:r>
        <w:rPr>
          <w:rFonts w:hint="eastAsia"/>
          <w:sz w:val="30"/>
          <w:szCs w:val="30"/>
          <w:highlight w:val="yellow"/>
        </w:rPr>
        <w:t>34</w:t>
      </w:r>
      <w:r>
        <w:rPr>
          <w:rFonts w:hint="eastAsia"/>
          <w:sz w:val="30"/>
          <w:szCs w:val="30"/>
          <w:highlight w:val="yellow"/>
        </w:rPr>
        <w:t>万元</w:t>
      </w:r>
      <w:r>
        <w:rPr>
          <w:rFonts w:hint="eastAsia"/>
          <w:sz w:val="30"/>
          <w:szCs w:val="30"/>
        </w:rPr>
        <w:t>。</w:t>
      </w:r>
      <w:r>
        <w:rPr>
          <w:rFonts w:hint="eastAsia"/>
          <w:sz w:val="30"/>
          <w:szCs w:val="30"/>
          <w:highlight w:val="yellow"/>
        </w:rPr>
        <w:t>2017</w:t>
      </w:r>
      <w:r>
        <w:rPr>
          <w:rFonts w:hint="eastAsia"/>
          <w:sz w:val="30"/>
          <w:szCs w:val="30"/>
          <w:highlight w:val="yellow"/>
        </w:rPr>
        <w:t>年</w:t>
      </w:r>
      <w:r>
        <w:rPr>
          <w:rFonts w:hint="eastAsia"/>
          <w:sz w:val="30"/>
          <w:szCs w:val="30"/>
          <w:highlight w:val="yellow"/>
        </w:rPr>
        <w:t>6</w:t>
      </w:r>
      <w:r>
        <w:rPr>
          <w:rFonts w:hint="eastAsia"/>
          <w:sz w:val="30"/>
          <w:szCs w:val="30"/>
          <w:highlight w:val="yellow"/>
        </w:rPr>
        <w:t>月</w:t>
      </w:r>
      <w:r>
        <w:rPr>
          <w:rFonts w:hint="eastAsia"/>
          <w:sz w:val="30"/>
          <w:szCs w:val="30"/>
          <w:highlight w:val="yellow"/>
        </w:rPr>
        <w:t>28</w:t>
      </w:r>
      <w:r>
        <w:rPr>
          <w:rFonts w:hint="eastAsia"/>
          <w:sz w:val="30"/>
          <w:szCs w:val="30"/>
          <w:highlight w:val="yellow"/>
        </w:rPr>
        <w:t>日，案外人董某某名下中国邮政储蓄银行尾号</w:t>
      </w:r>
      <w:r>
        <w:rPr>
          <w:rFonts w:hint="eastAsia"/>
          <w:sz w:val="30"/>
          <w:szCs w:val="30"/>
          <w:highlight w:val="yellow"/>
        </w:rPr>
        <w:t>2810</w:t>
      </w:r>
      <w:r>
        <w:rPr>
          <w:rFonts w:hint="eastAsia"/>
          <w:sz w:val="30"/>
          <w:szCs w:val="30"/>
          <w:highlight w:val="yellow"/>
        </w:rPr>
        <w:t>账户现金取款</w:t>
      </w:r>
      <w:r>
        <w:rPr>
          <w:rFonts w:hint="eastAsia"/>
          <w:sz w:val="30"/>
          <w:szCs w:val="30"/>
          <w:highlight w:val="yellow"/>
        </w:rPr>
        <w:t>23</w:t>
      </w:r>
      <w:r>
        <w:rPr>
          <w:rFonts w:hint="eastAsia"/>
          <w:sz w:val="30"/>
          <w:szCs w:val="30"/>
          <w:highlight w:val="yellow"/>
        </w:rPr>
        <w:t>万元</w:t>
      </w:r>
      <w:r>
        <w:rPr>
          <w:rFonts w:hint="eastAsia"/>
          <w:sz w:val="30"/>
          <w:szCs w:val="30"/>
        </w:rPr>
        <w:t>。上述取款均发生于安徽省六安市。</w:t>
      </w:r>
    </w:p>
    <w:p w14:paraId="168AECE7" w14:textId="77777777" w:rsidR="00000000" w:rsidRDefault="000C2667">
      <w:pPr>
        <w:spacing w:line="500" w:lineRule="atLeast"/>
        <w:ind w:firstLine="600"/>
        <w:divId w:val="1642225782"/>
        <w:rPr>
          <w:rFonts w:hint="eastAsia"/>
          <w:sz w:val="30"/>
          <w:szCs w:val="30"/>
        </w:rPr>
      </w:pPr>
      <w:r>
        <w:rPr>
          <w:rFonts w:hint="eastAsia"/>
          <w:sz w:val="30"/>
          <w:szCs w:val="30"/>
        </w:rPr>
        <w:t>诉讼中，原告就借款过程作如下陈述：</w:t>
      </w:r>
      <w:r>
        <w:rPr>
          <w:rFonts w:hint="eastAsia"/>
          <w:sz w:val="30"/>
          <w:szCs w:val="30"/>
          <w:highlight w:val="yellow"/>
        </w:rPr>
        <w:t>其于</w:t>
      </w:r>
      <w:r>
        <w:rPr>
          <w:rFonts w:hint="eastAsia"/>
          <w:sz w:val="30"/>
          <w:szCs w:val="30"/>
          <w:highlight w:val="yellow"/>
        </w:rPr>
        <w:t>1993</w:t>
      </w:r>
      <w:r>
        <w:rPr>
          <w:rFonts w:hint="eastAsia"/>
          <w:sz w:val="30"/>
          <w:szCs w:val="30"/>
          <w:highlight w:val="yellow"/>
        </w:rPr>
        <w:t>年来沪打工，居住于沪星村，与被告认识多年，其于</w:t>
      </w:r>
      <w:r>
        <w:rPr>
          <w:rFonts w:hint="eastAsia"/>
          <w:sz w:val="30"/>
          <w:szCs w:val="30"/>
          <w:highlight w:val="yellow"/>
        </w:rPr>
        <w:t>2016</w:t>
      </w:r>
      <w:r>
        <w:rPr>
          <w:rFonts w:hint="eastAsia"/>
          <w:sz w:val="30"/>
          <w:szCs w:val="30"/>
          <w:highlight w:val="yellow"/>
        </w:rPr>
        <w:t>年离沪返回老家。</w:t>
      </w:r>
      <w:r>
        <w:rPr>
          <w:rFonts w:hint="eastAsia"/>
          <w:sz w:val="30"/>
          <w:szCs w:val="30"/>
        </w:rPr>
        <w:t>2017</w:t>
      </w:r>
      <w:r>
        <w:rPr>
          <w:rFonts w:hint="eastAsia"/>
          <w:sz w:val="30"/>
          <w:szCs w:val="30"/>
        </w:rPr>
        <w:t>年</w:t>
      </w:r>
      <w:r>
        <w:rPr>
          <w:rFonts w:hint="eastAsia"/>
          <w:sz w:val="30"/>
          <w:szCs w:val="30"/>
        </w:rPr>
        <w:t>9</w:t>
      </w:r>
      <w:r>
        <w:rPr>
          <w:rFonts w:hint="eastAsia"/>
          <w:sz w:val="30"/>
          <w:szCs w:val="30"/>
        </w:rPr>
        <w:t>月，因被告提出银行账户被冻结需现金借款，其从老家携带</w:t>
      </w:r>
      <w:r>
        <w:rPr>
          <w:rFonts w:hint="eastAsia"/>
          <w:sz w:val="30"/>
          <w:szCs w:val="30"/>
        </w:rPr>
        <w:t>85</w:t>
      </w:r>
      <w:r>
        <w:rPr>
          <w:rFonts w:hint="eastAsia"/>
          <w:sz w:val="30"/>
          <w:szCs w:val="30"/>
        </w:rPr>
        <w:t>万元现金来沪，同被告相约于普陀区一小饭馆见面，并把现金一次性出借给被告。</w:t>
      </w:r>
      <w:r>
        <w:rPr>
          <w:rFonts w:hint="eastAsia"/>
          <w:sz w:val="30"/>
          <w:szCs w:val="30"/>
          <w:highlight w:val="yellow"/>
        </w:rPr>
        <w:t>本次出借的</w:t>
      </w:r>
      <w:r>
        <w:rPr>
          <w:rFonts w:hint="eastAsia"/>
          <w:sz w:val="30"/>
          <w:szCs w:val="30"/>
          <w:highlight w:val="yellow"/>
        </w:rPr>
        <w:t>85</w:t>
      </w:r>
      <w:r>
        <w:rPr>
          <w:rFonts w:hint="eastAsia"/>
          <w:sz w:val="30"/>
          <w:szCs w:val="30"/>
          <w:highlight w:val="yellow"/>
        </w:rPr>
        <w:t>万元主要来源于被告就</w:t>
      </w:r>
      <w:r>
        <w:rPr>
          <w:rFonts w:hint="eastAsia"/>
          <w:sz w:val="30"/>
          <w:szCs w:val="30"/>
          <w:highlight w:val="yellow"/>
        </w:rPr>
        <w:t>20</w:t>
      </w:r>
      <w:r>
        <w:rPr>
          <w:rFonts w:hint="eastAsia"/>
          <w:sz w:val="30"/>
          <w:szCs w:val="30"/>
          <w:highlight w:val="yellow"/>
        </w:rPr>
        <w:t>12</w:t>
      </w:r>
      <w:r>
        <w:rPr>
          <w:rFonts w:hint="eastAsia"/>
          <w:sz w:val="30"/>
          <w:szCs w:val="30"/>
          <w:highlight w:val="yellow"/>
        </w:rPr>
        <w:t>年前债务的还款以及其儿子董某某的部分资金，</w:t>
      </w:r>
      <w:r>
        <w:rPr>
          <w:rFonts w:hint="eastAsia"/>
          <w:sz w:val="30"/>
          <w:szCs w:val="30"/>
        </w:rPr>
        <w:t>2012</w:t>
      </w:r>
      <w:r>
        <w:rPr>
          <w:rFonts w:hint="eastAsia"/>
          <w:sz w:val="30"/>
          <w:szCs w:val="30"/>
        </w:rPr>
        <w:t>年其撤诉后，通过各种渠道联系上了被告，被告陆续向其现金归还约</w:t>
      </w:r>
      <w:r>
        <w:rPr>
          <w:rFonts w:hint="eastAsia"/>
          <w:sz w:val="30"/>
          <w:szCs w:val="30"/>
        </w:rPr>
        <w:t>80</w:t>
      </w:r>
      <w:r>
        <w:rPr>
          <w:rFonts w:hint="eastAsia"/>
          <w:sz w:val="30"/>
          <w:szCs w:val="30"/>
        </w:rPr>
        <w:t>万元，已于</w:t>
      </w:r>
      <w:r>
        <w:rPr>
          <w:rFonts w:hint="eastAsia"/>
          <w:sz w:val="30"/>
          <w:szCs w:val="30"/>
        </w:rPr>
        <w:t>2015</w:t>
      </w:r>
      <w:r>
        <w:rPr>
          <w:rFonts w:hint="eastAsia"/>
          <w:sz w:val="30"/>
          <w:szCs w:val="30"/>
        </w:rPr>
        <w:t>年前结清</w:t>
      </w:r>
      <w:r>
        <w:rPr>
          <w:rFonts w:hint="eastAsia"/>
          <w:sz w:val="30"/>
          <w:szCs w:val="30"/>
        </w:rPr>
        <w:t>2012</w:t>
      </w:r>
      <w:r>
        <w:rPr>
          <w:rFonts w:hint="eastAsia"/>
          <w:sz w:val="30"/>
          <w:szCs w:val="30"/>
        </w:rPr>
        <w:t>年发生的债务。</w:t>
      </w:r>
    </w:p>
    <w:p w14:paraId="6AAF1B07" w14:textId="77777777" w:rsidR="00000000" w:rsidRDefault="000C2667">
      <w:pPr>
        <w:spacing w:line="500" w:lineRule="atLeast"/>
        <w:ind w:firstLine="600"/>
        <w:divId w:val="621377195"/>
        <w:rPr>
          <w:rFonts w:hint="eastAsia"/>
          <w:sz w:val="30"/>
          <w:szCs w:val="30"/>
        </w:rPr>
      </w:pPr>
      <w:r>
        <w:rPr>
          <w:rFonts w:hint="eastAsia"/>
          <w:sz w:val="30"/>
          <w:szCs w:val="30"/>
        </w:rPr>
        <w:t>还查明，</w:t>
      </w:r>
      <w:r>
        <w:rPr>
          <w:rFonts w:hint="eastAsia"/>
          <w:sz w:val="30"/>
          <w:szCs w:val="30"/>
        </w:rPr>
        <w:t>2018</w:t>
      </w:r>
      <w:r>
        <w:rPr>
          <w:rFonts w:hint="eastAsia"/>
          <w:sz w:val="30"/>
          <w:szCs w:val="30"/>
        </w:rPr>
        <w:t>年</w:t>
      </w:r>
      <w:r>
        <w:rPr>
          <w:rFonts w:hint="eastAsia"/>
          <w:sz w:val="30"/>
          <w:szCs w:val="30"/>
        </w:rPr>
        <w:t>2</w:t>
      </w:r>
      <w:r>
        <w:rPr>
          <w:rFonts w:hint="eastAsia"/>
          <w:sz w:val="30"/>
          <w:szCs w:val="30"/>
        </w:rPr>
        <w:t>月</w:t>
      </w:r>
      <w:r>
        <w:rPr>
          <w:rFonts w:hint="eastAsia"/>
          <w:sz w:val="30"/>
          <w:szCs w:val="30"/>
        </w:rPr>
        <w:t>10</w:t>
      </w:r>
      <w:r>
        <w:rPr>
          <w:rFonts w:hint="eastAsia"/>
          <w:sz w:val="30"/>
          <w:szCs w:val="30"/>
        </w:rPr>
        <w:t>日、</w:t>
      </w:r>
      <w:r>
        <w:rPr>
          <w:rFonts w:hint="eastAsia"/>
          <w:sz w:val="30"/>
          <w:szCs w:val="30"/>
        </w:rPr>
        <w:t>4</w:t>
      </w:r>
      <w:r>
        <w:rPr>
          <w:rFonts w:hint="eastAsia"/>
          <w:sz w:val="30"/>
          <w:szCs w:val="30"/>
        </w:rPr>
        <w:t>月</w:t>
      </w:r>
      <w:r>
        <w:rPr>
          <w:rFonts w:hint="eastAsia"/>
          <w:sz w:val="30"/>
          <w:szCs w:val="30"/>
        </w:rPr>
        <w:t>11</w:t>
      </w:r>
      <w:r>
        <w:rPr>
          <w:rFonts w:hint="eastAsia"/>
          <w:sz w:val="30"/>
          <w:szCs w:val="30"/>
        </w:rPr>
        <w:t>日，被告通过</w:t>
      </w:r>
      <w:r>
        <w:rPr>
          <w:rFonts w:hint="eastAsia"/>
          <w:sz w:val="30"/>
          <w:szCs w:val="30"/>
        </w:rPr>
        <w:t>ATM</w:t>
      </w:r>
      <w:r>
        <w:rPr>
          <w:rFonts w:hint="eastAsia"/>
          <w:sz w:val="30"/>
          <w:szCs w:val="30"/>
        </w:rPr>
        <w:t>机向原告名下中国邮政储蓄银行尾号</w:t>
      </w:r>
      <w:r>
        <w:rPr>
          <w:rFonts w:hint="eastAsia"/>
          <w:sz w:val="30"/>
          <w:szCs w:val="30"/>
        </w:rPr>
        <w:t>6680</w:t>
      </w:r>
      <w:r>
        <w:rPr>
          <w:rFonts w:hint="eastAsia"/>
          <w:sz w:val="30"/>
          <w:szCs w:val="30"/>
        </w:rPr>
        <w:t>账户分别现金汇入</w:t>
      </w:r>
      <w:r>
        <w:rPr>
          <w:rFonts w:hint="eastAsia"/>
          <w:sz w:val="30"/>
          <w:szCs w:val="30"/>
        </w:rPr>
        <w:t>7,100</w:t>
      </w:r>
      <w:r>
        <w:rPr>
          <w:rFonts w:hint="eastAsia"/>
          <w:sz w:val="30"/>
          <w:szCs w:val="30"/>
        </w:rPr>
        <w:t>元、</w:t>
      </w:r>
      <w:r>
        <w:rPr>
          <w:rFonts w:hint="eastAsia"/>
          <w:sz w:val="30"/>
          <w:szCs w:val="30"/>
        </w:rPr>
        <w:t>3,000</w:t>
      </w:r>
      <w:r>
        <w:rPr>
          <w:rFonts w:hint="eastAsia"/>
          <w:sz w:val="30"/>
          <w:szCs w:val="30"/>
        </w:rPr>
        <w:t>元。</w:t>
      </w:r>
      <w:r>
        <w:rPr>
          <w:rFonts w:hint="eastAsia"/>
          <w:sz w:val="30"/>
          <w:szCs w:val="30"/>
          <w:highlight w:val="yellow"/>
        </w:rPr>
        <w:t>2019</w:t>
      </w:r>
      <w:r>
        <w:rPr>
          <w:rFonts w:hint="eastAsia"/>
          <w:sz w:val="30"/>
          <w:szCs w:val="30"/>
          <w:highlight w:val="yellow"/>
        </w:rPr>
        <w:t>年</w:t>
      </w:r>
      <w:r>
        <w:rPr>
          <w:rFonts w:hint="eastAsia"/>
          <w:sz w:val="30"/>
          <w:szCs w:val="30"/>
          <w:highlight w:val="yellow"/>
        </w:rPr>
        <w:t>1</w:t>
      </w:r>
      <w:r>
        <w:rPr>
          <w:rFonts w:hint="eastAsia"/>
          <w:sz w:val="30"/>
          <w:szCs w:val="30"/>
          <w:highlight w:val="yellow"/>
        </w:rPr>
        <w:t>月</w:t>
      </w:r>
      <w:r>
        <w:rPr>
          <w:rFonts w:hint="eastAsia"/>
          <w:sz w:val="30"/>
          <w:szCs w:val="30"/>
          <w:highlight w:val="yellow"/>
        </w:rPr>
        <w:t>17</w:t>
      </w:r>
      <w:r>
        <w:rPr>
          <w:rFonts w:hint="eastAsia"/>
          <w:sz w:val="30"/>
          <w:szCs w:val="30"/>
          <w:highlight w:val="yellow"/>
        </w:rPr>
        <w:t>日，被告通过微信向原告转账</w:t>
      </w:r>
      <w:r>
        <w:rPr>
          <w:rFonts w:hint="eastAsia"/>
          <w:sz w:val="30"/>
          <w:szCs w:val="30"/>
          <w:highlight w:val="yellow"/>
        </w:rPr>
        <w:t>3,000</w:t>
      </w:r>
      <w:r>
        <w:rPr>
          <w:rFonts w:hint="eastAsia"/>
          <w:sz w:val="30"/>
          <w:szCs w:val="30"/>
          <w:highlight w:val="yellow"/>
        </w:rPr>
        <w:t>元。</w:t>
      </w:r>
    </w:p>
    <w:p w14:paraId="5AACD5D3" w14:textId="77777777" w:rsidR="00000000" w:rsidRDefault="000C2667">
      <w:pPr>
        <w:spacing w:line="500" w:lineRule="atLeast"/>
        <w:ind w:firstLine="600"/>
        <w:divId w:val="632442116"/>
        <w:rPr>
          <w:rFonts w:hint="eastAsia"/>
          <w:sz w:val="30"/>
          <w:szCs w:val="30"/>
        </w:rPr>
      </w:pPr>
      <w:r>
        <w:rPr>
          <w:rFonts w:hint="eastAsia"/>
          <w:sz w:val="30"/>
          <w:szCs w:val="30"/>
        </w:rPr>
        <w:t>诉讼中，原告陈述上述三笔款项应作为归还借款本金予以扣除。</w:t>
      </w:r>
    </w:p>
    <w:p w14:paraId="3393EA47" w14:textId="77777777" w:rsidR="00000000" w:rsidRDefault="000C2667">
      <w:pPr>
        <w:spacing w:line="500" w:lineRule="atLeast"/>
        <w:ind w:firstLine="600"/>
        <w:divId w:val="704719524"/>
        <w:rPr>
          <w:rFonts w:hint="eastAsia"/>
          <w:sz w:val="30"/>
          <w:szCs w:val="30"/>
        </w:rPr>
      </w:pPr>
      <w:r>
        <w:rPr>
          <w:rFonts w:hint="eastAsia"/>
          <w:sz w:val="30"/>
          <w:szCs w:val="30"/>
          <w:highlight w:val="yellow"/>
        </w:rPr>
        <w:t>原告为本案诉讼支付律师费</w:t>
      </w:r>
      <w:r>
        <w:rPr>
          <w:rFonts w:hint="eastAsia"/>
          <w:sz w:val="30"/>
          <w:szCs w:val="30"/>
          <w:highlight w:val="yellow"/>
        </w:rPr>
        <w:t>20,000</w:t>
      </w:r>
      <w:r>
        <w:rPr>
          <w:rFonts w:hint="eastAsia"/>
          <w:sz w:val="30"/>
          <w:szCs w:val="30"/>
          <w:highlight w:val="yellow"/>
        </w:rPr>
        <w:t>元。</w:t>
      </w:r>
    </w:p>
    <w:p w14:paraId="4C8F6B7A" w14:textId="77777777" w:rsidR="00000000" w:rsidRDefault="000C2667">
      <w:pPr>
        <w:spacing w:line="500" w:lineRule="atLeast"/>
        <w:ind w:firstLine="600"/>
        <w:divId w:val="2027755080"/>
        <w:rPr>
          <w:rFonts w:hint="eastAsia"/>
          <w:sz w:val="30"/>
          <w:szCs w:val="30"/>
        </w:rPr>
      </w:pPr>
      <w:r>
        <w:rPr>
          <w:rFonts w:hint="eastAsia"/>
          <w:sz w:val="30"/>
          <w:szCs w:val="30"/>
        </w:rPr>
        <w:t>又查明，本院受理董根祥作为原告起诉丁永华、南英梅</w:t>
      </w:r>
      <w:r>
        <w:rPr>
          <w:rFonts w:hint="eastAsia"/>
          <w:sz w:val="30"/>
          <w:szCs w:val="30"/>
        </w:rPr>
        <w:t>(2012)</w:t>
      </w:r>
      <w:r>
        <w:rPr>
          <w:rFonts w:hint="eastAsia"/>
          <w:sz w:val="30"/>
          <w:szCs w:val="30"/>
        </w:rPr>
        <w:t>闵民一</w:t>
      </w:r>
      <w:r>
        <w:rPr>
          <w:rFonts w:hint="eastAsia"/>
          <w:sz w:val="30"/>
          <w:szCs w:val="30"/>
        </w:rPr>
        <w:t>(</w:t>
      </w:r>
      <w:r>
        <w:rPr>
          <w:rFonts w:hint="eastAsia"/>
          <w:sz w:val="30"/>
          <w:szCs w:val="30"/>
        </w:rPr>
        <w:t>民</w:t>
      </w:r>
      <w:r>
        <w:rPr>
          <w:rFonts w:hint="eastAsia"/>
          <w:sz w:val="30"/>
          <w:szCs w:val="30"/>
        </w:rPr>
        <w:t>)</w:t>
      </w:r>
      <w:r>
        <w:rPr>
          <w:rFonts w:hint="eastAsia"/>
          <w:sz w:val="30"/>
          <w:szCs w:val="30"/>
        </w:rPr>
        <w:t>初字第</w:t>
      </w:r>
      <w:r>
        <w:rPr>
          <w:rFonts w:hint="eastAsia"/>
          <w:sz w:val="30"/>
          <w:szCs w:val="30"/>
        </w:rPr>
        <w:t>15788</w:t>
      </w:r>
      <w:r>
        <w:rPr>
          <w:rFonts w:hint="eastAsia"/>
          <w:sz w:val="30"/>
          <w:szCs w:val="30"/>
        </w:rPr>
        <w:t>号民间借贷纠纷一案，董根祥诉称丁永华从</w:t>
      </w:r>
      <w:r>
        <w:rPr>
          <w:rFonts w:hint="eastAsia"/>
          <w:sz w:val="30"/>
          <w:szCs w:val="30"/>
        </w:rPr>
        <w:t>2008</w:t>
      </w:r>
      <w:r>
        <w:rPr>
          <w:rFonts w:hint="eastAsia"/>
          <w:sz w:val="30"/>
          <w:szCs w:val="30"/>
        </w:rPr>
        <w:t>年</w:t>
      </w:r>
      <w:r>
        <w:rPr>
          <w:rFonts w:hint="eastAsia"/>
          <w:sz w:val="30"/>
          <w:szCs w:val="30"/>
        </w:rPr>
        <w:t>7</w:t>
      </w:r>
      <w:r>
        <w:rPr>
          <w:rFonts w:hint="eastAsia"/>
          <w:sz w:val="30"/>
          <w:szCs w:val="30"/>
        </w:rPr>
        <w:t>月至</w:t>
      </w:r>
      <w:r>
        <w:rPr>
          <w:rFonts w:hint="eastAsia"/>
          <w:sz w:val="30"/>
          <w:szCs w:val="30"/>
        </w:rPr>
        <w:t>2009</w:t>
      </w:r>
      <w:r>
        <w:rPr>
          <w:rFonts w:hint="eastAsia"/>
          <w:sz w:val="30"/>
          <w:szCs w:val="30"/>
        </w:rPr>
        <w:t>年</w:t>
      </w:r>
      <w:r>
        <w:rPr>
          <w:rFonts w:hint="eastAsia"/>
          <w:sz w:val="30"/>
          <w:szCs w:val="30"/>
        </w:rPr>
        <w:t>9</w:t>
      </w:r>
      <w:r>
        <w:rPr>
          <w:rFonts w:hint="eastAsia"/>
          <w:sz w:val="30"/>
          <w:szCs w:val="30"/>
        </w:rPr>
        <w:t>月陆续向其借款共计</w:t>
      </w:r>
      <w:r>
        <w:rPr>
          <w:rFonts w:hint="eastAsia"/>
          <w:sz w:val="30"/>
          <w:szCs w:val="30"/>
        </w:rPr>
        <w:t>85</w:t>
      </w:r>
      <w:r>
        <w:rPr>
          <w:rFonts w:hint="eastAsia"/>
          <w:sz w:val="30"/>
          <w:szCs w:val="30"/>
        </w:rPr>
        <w:t>万元，故要求丁永华及配偶南英梅归还借款</w:t>
      </w:r>
      <w:r>
        <w:rPr>
          <w:rFonts w:hint="eastAsia"/>
          <w:sz w:val="30"/>
          <w:szCs w:val="30"/>
        </w:rPr>
        <w:t>85</w:t>
      </w:r>
      <w:r>
        <w:rPr>
          <w:rFonts w:hint="eastAsia"/>
          <w:sz w:val="30"/>
          <w:szCs w:val="30"/>
        </w:rPr>
        <w:t>万元。</w:t>
      </w:r>
      <w:r>
        <w:rPr>
          <w:rFonts w:hint="eastAsia"/>
          <w:sz w:val="30"/>
          <w:szCs w:val="30"/>
        </w:rPr>
        <w:t>2013</w:t>
      </w:r>
      <w:r>
        <w:rPr>
          <w:rFonts w:hint="eastAsia"/>
          <w:sz w:val="30"/>
          <w:szCs w:val="30"/>
        </w:rPr>
        <w:t>年</w:t>
      </w:r>
      <w:r>
        <w:rPr>
          <w:rFonts w:hint="eastAsia"/>
          <w:sz w:val="30"/>
          <w:szCs w:val="30"/>
        </w:rPr>
        <w:t>6</w:t>
      </w:r>
      <w:r>
        <w:rPr>
          <w:rFonts w:hint="eastAsia"/>
          <w:sz w:val="30"/>
          <w:szCs w:val="30"/>
        </w:rPr>
        <w:t>月</w:t>
      </w:r>
      <w:r>
        <w:rPr>
          <w:rFonts w:hint="eastAsia"/>
          <w:sz w:val="30"/>
          <w:szCs w:val="30"/>
        </w:rPr>
        <w:t>27</w:t>
      </w:r>
      <w:r>
        <w:rPr>
          <w:rFonts w:hint="eastAsia"/>
          <w:sz w:val="30"/>
          <w:szCs w:val="30"/>
        </w:rPr>
        <w:t>日，原告以“进一步补充证据”为由向法院提出撤诉申请，本院裁定予以准许。</w:t>
      </w:r>
    </w:p>
    <w:p w14:paraId="351AFE50" w14:textId="77777777" w:rsidR="00000000" w:rsidRDefault="000C2667">
      <w:pPr>
        <w:spacing w:line="500" w:lineRule="atLeast"/>
        <w:ind w:firstLine="600"/>
        <w:divId w:val="1495681063"/>
        <w:rPr>
          <w:rFonts w:hint="eastAsia"/>
          <w:sz w:val="30"/>
          <w:szCs w:val="30"/>
        </w:rPr>
      </w:pPr>
      <w:r>
        <w:rPr>
          <w:rFonts w:hint="eastAsia"/>
          <w:sz w:val="30"/>
          <w:szCs w:val="30"/>
        </w:rPr>
        <w:t>诉讼中，被告向本院出具《情况说明》，载明：</w:t>
      </w:r>
      <w:r>
        <w:rPr>
          <w:rFonts w:hint="eastAsia"/>
          <w:sz w:val="30"/>
          <w:szCs w:val="30"/>
        </w:rPr>
        <w:t>2017</w:t>
      </w:r>
      <w:r>
        <w:rPr>
          <w:rFonts w:hint="eastAsia"/>
          <w:sz w:val="30"/>
          <w:szCs w:val="30"/>
        </w:rPr>
        <w:t>年</w:t>
      </w:r>
      <w:r>
        <w:rPr>
          <w:rFonts w:hint="eastAsia"/>
          <w:sz w:val="30"/>
          <w:szCs w:val="30"/>
        </w:rPr>
        <w:t>85</w:t>
      </w:r>
      <w:r>
        <w:rPr>
          <w:rFonts w:hint="eastAsia"/>
          <w:sz w:val="30"/>
          <w:szCs w:val="30"/>
        </w:rPr>
        <w:t>万元的借条，虽然我写过，但实际上我没有拿到任何钱，</w:t>
      </w:r>
      <w:r>
        <w:rPr>
          <w:rFonts w:hint="eastAsia"/>
          <w:sz w:val="30"/>
          <w:szCs w:val="30"/>
          <w:highlight w:val="yellow"/>
        </w:rPr>
        <w:t>这张</w:t>
      </w:r>
      <w:r>
        <w:rPr>
          <w:rFonts w:hint="eastAsia"/>
          <w:sz w:val="30"/>
          <w:szCs w:val="30"/>
          <w:highlight w:val="yellow"/>
        </w:rPr>
        <w:t>2017</w:t>
      </w:r>
      <w:r>
        <w:rPr>
          <w:rFonts w:hint="eastAsia"/>
          <w:sz w:val="30"/>
          <w:szCs w:val="30"/>
          <w:highlight w:val="yellow"/>
        </w:rPr>
        <w:t>的借条是因为</w:t>
      </w:r>
      <w:r>
        <w:rPr>
          <w:rFonts w:hint="eastAsia"/>
          <w:sz w:val="30"/>
          <w:szCs w:val="30"/>
          <w:highlight w:val="yellow"/>
        </w:rPr>
        <w:t>2012</w:t>
      </w:r>
      <w:r>
        <w:rPr>
          <w:rFonts w:hint="eastAsia"/>
          <w:sz w:val="30"/>
          <w:szCs w:val="30"/>
          <w:highlight w:val="yellow"/>
        </w:rPr>
        <w:t>年期间董根祥到法院告我，没有告赢我，让我重新写的，</w:t>
      </w:r>
      <w:r>
        <w:rPr>
          <w:rFonts w:hint="eastAsia"/>
          <w:sz w:val="30"/>
          <w:szCs w:val="30"/>
        </w:rPr>
        <w:t>2012</w:t>
      </w:r>
      <w:r>
        <w:rPr>
          <w:rFonts w:hint="eastAsia"/>
          <w:sz w:val="30"/>
          <w:szCs w:val="30"/>
        </w:rPr>
        <w:t>年</w:t>
      </w:r>
      <w:r>
        <w:rPr>
          <w:rFonts w:hint="eastAsia"/>
          <w:sz w:val="30"/>
          <w:szCs w:val="30"/>
        </w:rPr>
        <w:t>期间董根祥告我的借条其实都是利息，不存在其它真实的借款关系，</w:t>
      </w:r>
      <w:r>
        <w:rPr>
          <w:rFonts w:hint="eastAsia"/>
          <w:sz w:val="30"/>
          <w:szCs w:val="30"/>
          <w:highlight w:val="yellow"/>
        </w:rPr>
        <w:t>如果法院在本案中判董根祥败诉的，我考虑到和董根祥认识多年，最早也借过钱，帮助过我，我自愿再支付董根祥人民币</w:t>
      </w:r>
      <w:r>
        <w:rPr>
          <w:rFonts w:hint="eastAsia"/>
          <w:sz w:val="30"/>
          <w:szCs w:val="30"/>
          <w:highlight w:val="yellow"/>
        </w:rPr>
        <w:t>20</w:t>
      </w:r>
      <w:r>
        <w:rPr>
          <w:rFonts w:hint="eastAsia"/>
          <w:sz w:val="30"/>
          <w:szCs w:val="30"/>
          <w:highlight w:val="yellow"/>
        </w:rPr>
        <w:t>万元了结此事。</w:t>
      </w:r>
    </w:p>
    <w:p w14:paraId="679B187B" w14:textId="77777777" w:rsidR="00000000" w:rsidRDefault="000C2667">
      <w:pPr>
        <w:spacing w:line="500" w:lineRule="atLeast"/>
        <w:ind w:firstLine="600"/>
        <w:divId w:val="184948135"/>
        <w:rPr>
          <w:rFonts w:hint="eastAsia"/>
          <w:sz w:val="30"/>
          <w:szCs w:val="30"/>
        </w:rPr>
      </w:pPr>
      <w:r>
        <w:rPr>
          <w:rFonts w:hint="eastAsia"/>
          <w:sz w:val="30"/>
          <w:szCs w:val="30"/>
        </w:rPr>
        <w:t>本院认为，自然人之间的借款合同，自贷款人提供借款时生效。</w:t>
      </w:r>
      <w:r>
        <w:rPr>
          <w:rFonts w:hint="eastAsia"/>
          <w:sz w:val="30"/>
          <w:szCs w:val="30"/>
          <w:highlight w:val="yellow"/>
        </w:rPr>
        <w:t>本案中，原、被告双方就曾发生借贷关系并无异议，现原告确认本次借款系前债结清后重新发生的新债务，对此被告抗辩双方并无举借新债务的事实</w:t>
      </w:r>
      <w:r>
        <w:rPr>
          <w:rFonts w:hint="eastAsia"/>
          <w:sz w:val="30"/>
          <w:szCs w:val="30"/>
        </w:rPr>
        <w:t>。根据举证责任的相关法律规定，原告首先就其主张的</w:t>
      </w:r>
      <w:r>
        <w:rPr>
          <w:rFonts w:hint="eastAsia"/>
          <w:sz w:val="30"/>
          <w:szCs w:val="30"/>
        </w:rPr>
        <w:t>85</w:t>
      </w:r>
      <w:r>
        <w:rPr>
          <w:rFonts w:hint="eastAsia"/>
          <w:sz w:val="30"/>
          <w:szCs w:val="30"/>
        </w:rPr>
        <w:t>万元借贷关系负有举证责任，原告应提供证据证明其已实际向被告交付借款</w:t>
      </w:r>
      <w:r>
        <w:rPr>
          <w:rFonts w:hint="eastAsia"/>
          <w:sz w:val="30"/>
          <w:szCs w:val="30"/>
        </w:rPr>
        <w:t>85</w:t>
      </w:r>
      <w:r>
        <w:rPr>
          <w:rFonts w:hint="eastAsia"/>
          <w:sz w:val="30"/>
          <w:szCs w:val="30"/>
        </w:rPr>
        <w:t>万元，若没有证据或</w:t>
      </w:r>
      <w:r>
        <w:rPr>
          <w:rFonts w:hint="eastAsia"/>
          <w:sz w:val="30"/>
          <w:szCs w:val="30"/>
        </w:rPr>
        <w:t>者证据不足以证明其主张的借款事实主张的，应承当举证不能的不利后果。</w:t>
      </w:r>
      <w:r>
        <w:rPr>
          <w:rFonts w:hint="eastAsia"/>
          <w:sz w:val="30"/>
          <w:szCs w:val="30"/>
          <w:highlight w:val="yellow"/>
        </w:rPr>
        <w:t>现原告提供的借条虽可证明原、被告双方存在借款合意，但原告提供的证据尚不足以证明其已实际交付借款</w:t>
      </w:r>
      <w:r>
        <w:rPr>
          <w:rFonts w:hint="eastAsia"/>
          <w:sz w:val="30"/>
          <w:szCs w:val="30"/>
        </w:rPr>
        <w:t>，首先，</w:t>
      </w:r>
      <w:r>
        <w:rPr>
          <w:rFonts w:hint="eastAsia"/>
          <w:sz w:val="30"/>
          <w:szCs w:val="30"/>
          <w:highlight w:val="yellow"/>
        </w:rPr>
        <w:t>就交付方式的问题，原告并未提供充分的证据证明其现金交付</w:t>
      </w:r>
      <w:r>
        <w:rPr>
          <w:rFonts w:hint="eastAsia"/>
          <w:sz w:val="30"/>
          <w:szCs w:val="30"/>
          <w:highlight w:val="yellow"/>
        </w:rPr>
        <w:t>85</w:t>
      </w:r>
      <w:r>
        <w:rPr>
          <w:rFonts w:hint="eastAsia"/>
          <w:sz w:val="30"/>
          <w:szCs w:val="30"/>
          <w:highlight w:val="yellow"/>
        </w:rPr>
        <w:t>万元大额借款的合理性</w:t>
      </w:r>
      <w:r>
        <w:rPr>
          <w:rFonts w:hint="eastAsia"/>
          <w:sz w:val="30"/>
          <w:szCs w:val="30"/>
        </w:rPr>
        <w:t>，</w:t>
      </w:r>
      <w:r>
        <w:rPr>
          <w:rFonts w:hint="eastAsia"/>
          <w:sz w:val="30"/>
          <w:szCs w:val="30"/>
          <w:highlight w:val="yellow"/>
        </w:rPr>
        <w:t>就原告主张的账户冻结情况，其亦未提供证据予以证明</w:t>
      </w:r>
      <w:r>
        <w:rPr>
          <w:rFonts w:hint="eastAsia"/>
          <w:sz w:val="30"/>
          <w:szCs w:val="30"/>
        </w:rPr>
        <w:t>。相反的是，原告</w:t>
      </w:r>
      <w:r>
        <w:rPr>
          <w:rFonts w:hint="eastAsia"/>
          <w:sz w:val="30"/>
          <w:szCs w:val="30"/>
        </w:rPr>
        <w:t>2012</w:t>
      </w:r>
      <w:r>
        <w:rPr>
          <w:rFonts w:hint="eastAsia"/>
          <w:sz w:val="30"/>
          <w:szCs w:val="30"/>
        </w:rPr>
        <w:t>年系通过诉讼的方式追讨债务，并以“进一步补充证据”为由申请撤诉，可见原告应当已认识到被告存在逃避债务的可能以及现金交付大额借款存在的法律风险，</w:t>
      </w:r>
      <w:r>
        <w:rPr>
          <w:rFonts w:hint="eastAsia"/>
          <w:sz w:val="30"/>
          <w:szCs w:val="30"/>
          <w:highlight w:val="yellow"/>
        </w:rPr>
        <w:t>在此情况下，原告仍以现金方式交付大额借款，缺乏合理</w:t>
      </w:r>
      <w:r>
        <w:rPr>
          <w:rFonts w:hint="eastAsia"/>
          <w:sz w:val="30"/>
          <w:szCs w:val="30"/>
          <w:highlight w:val="yellow"/>
        </w:rPr>
        <w:t>性</w:t>
      </w:r>
      <w:r>
        <w:rPr>
          <w:rFonts w:hint="eastAsia"/>
          <w:sz w:val="30"/>
          <w:szCs w:val="30"/>
        </w:rPr>
        <w:t>。</w:t>
      </w:r>
      <w:r>
        <w:rPr>
          <w:rFonts w:hint="eastAsia"/>
          <w:sz w:val="30"/>
          <w:szCs w:val="30"/>
          <w:highlight w:val="yellow"/>
        </w:rPr>
        <w:t>同时，原告陈述的异地取款后携大额现金来沪交付的交易方式，亦有违一般借款人低风险、高便利的交易原则</w:t>
      </w:r>
      <w:r>
        <w:rPr>
          <w:rFonts w:hint="eastAsia"/>
          <w:sz w:val="30"/>
          <w:szCs w:val="30"/>
        </w:rPr>
        <w:t>。其次，就款项来源的问题，原告提供的银行取款凭证虽可证明借条出具前其持有一定数量的资金，但结合原告提供的银行账户交易明细，存在款项重复计算之可能，故不能等同于原告具有相应的款项出借能力。就原告主张的款项来源于被告就前债的还款，原告亦未提供充分证据予以佐证。再次，就被告向原告汇款及转账的问题，亦不足以证明原、被告双方形成了新的借款</w:t>
      </w:r>
      <w:r>
        <w:rPr>
          <w:rFonts w:hint="eastAsia"/>
          <w:sz w:val="30"/>
          <w:szCs w:val="30"/>
        </w:rPr>
        <w:t>85</w:t>
      </w:r>
      <w:r>
        <w:rPr>
          <w:rFonts w:hint="eastAsia"/>
          <w:sz w:val="30"/>
          <w:szCs w:val="30"/>
        </w:rPr>
        <w:t>万元的债权债务。</w:t>
      </w:r>
    </w:p>
    <w:p w14:paraId="44070338" w14:textId="77777777" w:rsidR="00000000" w:rsidRDefault="000C2667">
      <w:pPr>
        <w:spacing w:line="500" w:lineRule="atLeast"/>
        <w:ind w:firstLine="600"/>
        <w:divId w:val="878468258"/>
        <w:rPr>
          <w:rFonts w:hint="eastAsia"/>
          <w:sz w:val="30"/>
          <w:szCs w:val="30"/>
        </w:rPr>
      </w:pPr>
      <w:r>
        <w:rPr>
          <w:rFonts w:hint="eastAsia"/>
          <w:sz w:val="30"/>
          <w:szCs w:val="30"/>
        </w:rPr>
        <w:t>综上，结合本案的交付方式、借款金额、当事人间关系、支付能力以</w:t>
      </w:r>
      <w:r>
        <w:rPr>
          <w:rFonts w:hint="eastAsia"/>
          <w:sz w:val="30"/>
          <w:szCs w:val="30"/>
        </w:rPr>
        <w:t>及原告陈述的交易细节经过，本院难以认定原告已实际向被告交付借款</w:t>
      </w:r>
      <w:r>
        <w:rPr>
          <w:rFonts w:hint="eastAsia"/>
          <w:sz w:val="30"/>
          <w:szCs w:val="30"/>
        </w:rPr>
        <w:t>85</w:t>
      </w:r>
      <w:r>
        <w:rPr>
          <w:rFonts w:hint="eastAsia"/>
          <w:sz w:val="30"/>
          <w:szCs w:val="30"/>
        </w:rPr>
        <w:t>万元，故对于原告所提诉请，本院不予支持。就被告自愿向原告支付</w:t>
      </w:r>
      <w:r>
        <w:rPr>
          <w:rFonts w:hint="eastAsia"/>
          <w:sz w:val="30"/>
          <w:szCs w:val="30"/>
        </w:rPr>
        <w:t>20</w:t>
      </w:r>
      <w:r>
        <w:rPr>
          <w:rFonts w:hint="eastAsia"/>
          <w:sz w:val="30"/>
          <w:szCs w:val="30"/>
        </w:rPr>
        <w:t>万元的意见，与法无悖，本院予以采纳。依照《中华人民共和国合同法》第二百一十条，《最高人民法院关于民事诉讼证据的若干规定》第二条规定，判决如下：</w:t>
      </w:r>
    </w:p>
    <w:p w14:paraId="5C1361B2" w14:textId="77777777" w:rsidR="00000000" w:rsidRDefault="000C2667">
      <w:pPr>
        <w:spacing w:line="500" w:lineRule="atLeast"/>
        <w:ind w:firstLine="600"/>
        <w:divId w:val="1445072485"/>
        <w:rPr>
          <w:rFonts w:hint="eastAsia"/>
          <w:sz w:val="30"/>
          <w:szCs w:val="30"/>
        </w:rPr>
      </w:pPr>
      <w:r>
        <w:rPr>
          <w:rFonts w:hint="eastAsia"/>
          <w:sz w:val="30"/>
          <w:szCs w:val="30"/>
          <w:highlight w:val="yellow"/>
        </w:rPr>
        <w:t>一、驳回原告董根祥的全部诉讼请求；</w:t>
      </w:r>
    </w:p>
    <w:p w14:paraId="6E97C825" w14:textId="77777777" w:rsidR="00000000" w:rsidRDefault="000C2667">
      <w:pPr>
        <w:spacing w:line="500" w:lineRule="atLeast"/>
        <w:ind w:firstLine="600"/>
        <w:divId w:val="849178180"/>
        <w:rPr>
          <w:rFonts w:hint="eastAsia"/>
          <w:sz w:val="30"/>
          <w:szCs w:val="30"/>
        </w:rPr>
      </w:pPr>
      <w:r>
        <w:rPr>
          <w:rFonts w:hint="eastAsia"/>
          <w:sz w:val="30"/>
          <w:szCs w:val="30"/>
          <w:highlight w:val="yellow"/>
        </w:rPr>
        <w:t>二、被告丁永华于本判决生效之日起十日内向原告董根祥支付款项</w:t>
      </w:r>
      <w:r>
        <w:rPr>
          <w:rFonts w:hint="eastAsia"/>
          <w:sz w:val="30"/>
          <w:szCs w:val="30"/>
          <w:highlight w:val="yellow"/>
        </w:rPr>
        <w:t>20</w:t>
      </w:r>
      <w:r>
        <w:rPr>
          <w:rFonts w:hint="eastAsia"/>
          <w:sz w:val="30"/>
          <w:szCs w:val="30"/>
          <w:highlight w:val="yellow"/>
        </w:rPr>
        <w:t>万元。</w:t>
      </w:r>
    </w:p>
    <w:p w14:paraId="4FE63584" w14:textId="77777777" w:rsidR="00000000" w:rsidRDefault="000C2667">
      <w:pPr>
        <w:spacing w:line="500" w:lineRule="atLeast"/>
        <w:ind w:firstLine="600"/>
        <w:divId w:val="1419327983"/>
        <w:rPr>
          <w:rFonts w:hint="eastAsia"/>
          <w:sz w:val="30"/>
          <w:szCs w:val="30"/>
        </w:rPr>
      </w:pPr>
      <w:r>
        <w:rPr>
          <w:rFonts w:hint="eastAsia"/>
          <w:sz w:val="30"/>
          <w:szCs w:val="30"/>
        </w:rPr>
        <w:t>案件受理费</w:t>
      </w:r>
      <w:r>
        <w:rPr>
          <w:rFonts w:hint="eastAsia"/>
          <w:sz w:val="30"/>
          <w:szCs w:val="30"/>
        </w:rPr>
        <w:t>12,300</w:t>
      </w:r>
      <w:r>
        <w:rPr>
          <w:rFonts w:hint="eastAsia"/>
          <w:sz w:val="30"/>
          <w:szCs w:val="30"/>
        </w:rPr>
        <w:t>元，由原告董根祥负担。</w:t>
      </w:r>
    </w:p>
    <w:p w14:paraId="4D9FEF61" w14:textId="77777777" w:rsidR="00000000" w:rsidRDefault="000C2667">
      <w:pPr>
        <w:spacing w:line="500" w:lineRule="atLeast"/>
        <w:ind w:firstLine="600"/>
        <w:divId w:val="791946024"/>
        <w:rPr>
          <w:rFonts w:hint="eastAsia"/>
          <w:sz w:val="30"/>
          <w:szCs w:val="30"/>
        </w:rPr>
      </w:pPr>
      <w:r>
        <w:rPr>
          <w:rFonts w:hint="eastAsia"/>
          <w:sz w:val="30"/>
          <w:szCs w:val="30"/>
        </w:rPr>
        <w:t>如不服本判决，可在判决书送达之日起十五日内，向本院递交上诉状，并按对方当事人的人数提出</w:t>
      </w:r>
      <w:r>
        <w:rPr>
          <w:rFonts w:hint="eastAsia"/>
          <w:sz w:val="30"/>
          <w:szCs w:val="30"/>
        </w:rPr>
        <w:t>副本，上诉于上海市第一中级人民法院。</w:t>
      </w:r>
    </w:p>
    <w:p w14:paraId="0BAF41B2" w14:textId="77777777" w:rsidR="00000000" w:rsidRDefault="000C2667">
      <w:pPr>
        <w:spacing w:line="500" w:lineRule="atLeast"/>
        <w:jc w:val="right"/>
        <w:divId w:val="1279681403"/>
        <w:rPr>
          <w:rFonts w:hint="eastAsia"/>
          <w:sz w:val="30"/>
          <w:szCs w:val="30"/>
        </w:rPr>
      </w:pPr>
      <w:r>
        <w:rPr>
          <w:rFonts w:hint="eastAsia"/>
          <w:sz w:val="30"/>
          <w:szCs w:val="30"/>
        </w:rPr>
        <w:t>审　判　长　　何　刚</w:t>
      </w:r>
    </w:p>
    <w:p w14:paraId="5D77FAE4" w14:textId="77777777" w:rsidR="00000000" w:rsidRDefault="000C2667">
      <w:pPr>
        <w:spacing w:line="500" w:lineRule="atLeast"/>
        <w:jc w:val="right"/>
        <w:divId w:val="106387905"/>
        <w:rPr>
          <w:rFonts w:hint="eastAsia"/>
          <w:sz w:val="30"/>
          <w:szCs w:val="30"/>
        </w:rPr>
      </w:pPr>
      <w:r>
        <w:rPr>
          <w:rFonts w:hint="eastAsia"/>
          <w:sz w:val="30"/>
          <w:szCs w:val="30"/>
        </w:rPr>
        <w:t>审　判　员　　陈献茗</w:t>
      </w:r>
    </w:p>
    <w:p w14:paraId="5EE0E3A1" w14:textId="77777777" w:rsidR="00000000" w:rsidRDefault="000C2667">
      <w:pPr>
        <w:spacing w:line="500" w:lineRule="atLeast"/>
        <w:jc w:val="right"/>
        <w:divId w:val="1620407990"/>
        <w:rPr>
          <w:rFonts w:hint="eastAsia"/>
          <w:sz w:val="30"/>
          <w:szCs w:val="30"/>
        </w:rPr>
      </w:pPr>
      <w:r>
        <w:rPr>
          <w:rFonts w:hint="eastAsia"/>
          <w:sz w:val="30"/>
          <w:szCs w:val="30"/>
        </w:rPr>
        <w:t>人民陪审员　　童笑钦</w:t>
      </w:r>
    </w:p>
    <w:p w14:paraId="7489796B" w14:textId="77777777" w:rsidR="00000000" w:rsidRDefault="000C2667">
      <w:pPr>
        <w:spacing w:line="500" w:lineRule="atLeast"/>
        <w:jc w:val="right"/>
        <w:divId w:val="1129664421"/>
        <w:rPr>
          <w:rFonts w:hint="eastAsia"/>
          <w:sz w:val="30"/>
          <w:szCs w:val="30"/>
        </w:rPr>
      </w:pPr>
      <w:r>
        <w:rPr>
          <w:rFonts w:hint="eastAsia"/>
          <w:sz w:val="30"/>
          <w:szCs w:val="30"/>
        </w:rPr>
        <w:t>二〇一九年十一月十五日</w:t>
      </w:r>
    </w:p>
    <w:p w14:paraId="5903E738" w14:textId="77777777" w:rsidR="00000000" w:rsidRDefault="000C2667">
      <w:pPr>
        <w:spacing w:line="500" w:lineRule="atLeast"/>
        <w:jc w:val="right"/>
        <w:divId w:val="362904265"/>
        <w:rPr>
          <w:rFonts w:hint="eastAsia"/>
          <w:sz w:val="30"/>
          <w:szCs w:val="30"/>
        </w:rPr>
      </w:pPr>
      <w:r>
        <w:rPr>
          <w:rFonts w:hint="eastAsia"/>
          <w:sz w:val="30"/>
          <w:szCs w:val="30"/>
        </w:rPr>
        <w:t>书　记　员　　赵艳婷</w:t>
      </w:r>
    </w:p>
    <w:p w14:paraId="05CA382C" w14:textId="77777777" w:rsidR="00000000" w:rsidRDefault="000C2667">
      <w:pPr>
        <w:spacing w:line="500" w:lineRule="atLeast"/>
        <w:ind w:firstLine="600"/>
        <w:divId w:val="477570464"/>
        <w:rPr>
          <w:rFonts w:hint="eastAsia"/>
          <w:sz w:val="30"/>
          <w:szCs w:val="30"/>
        </w:rPr>
      </w:pPr>
      <w:r>
        <w:rPr>
          <w:rFonts w:hint="eastAsia"/>
          <w:sz w:val="30"/>
          <w:szCs w:val="30"/>
        </w:rPr>
        <w:t>附：相关法律条文</w:t>
      </w:r>
    </w:p>
    <w:p w14:paraId="39D9A7E2" w14:textId="77777777" w:rsidR="00000000" w:rsidRDefault="000C2667">
      <w:pPr>
        <w:spacing w:line="500" w:lineRule="atLeast"/>
        <w:ind w:firstLine="600"/>
        <w:divId w:val="1971203846"/>
        <w:rPr>
          <w:rFonts w:hint="eastAsia"/>
          <w:sz w:val="30"/>
          <w:szCs w:val="30"/>
        </w:rPr>
      </w:pPr>
      <w:r>
        <w:rPr>
          <w:rFonts w:hint="eastAsia"/>
          <w:sz w:val="30"/>
          <w:szCs w:val="30"/>
        </w:rPr>
        <w:t>一、《中华人民共和国合同法》</w:t>
      </w:r>
    </w:p>
    <w:p w14:paraId="6E0A4FE8" w14:textId="77777777" w:rsidR="00000000" w:rsidRDefault="000C2667">
      <w:pPr>
        <w:spacing w:line="500" w:lineRule="atLeast"/>
        <w:ind w:firstLine="600"/>
        <w:divId w:val="500507490"/>
        <w:rPr>
          <w:rFonts w:hint="eastAsia"/>
          <w:sz w:val="30"/>
          <w:szCs w:val="30"/>
        </w:rPr>
      </w:pPr>
      <w:r>
        <w:rPr>
          <w:rFonts w:hint="eastAsia"/>
          <w:sz w:val="30"/>
          <w:szCs w:val="30"/>
        </w:rPr>
        <w:t>第二百一十条自然人之间的借款合同，自贷款人提供借款时生效。</w:t>
      </w:r>
    </w:p>
    <w:p w14:paraId="1CA86A13" w14:textId="77777777" w:rsidR="00000000" w:rsidRDefault="000C2667">
      <w:pPr>
        <w:spacing w:line="500" w:lineRule="atLeast"/>
        <w:ind w:firstLine="600"/>
        <w:divId w:val="7565328"/>
        <w:rPr>
          <w:rFonts w:hint="eastAsia"/>
          <w:sz w:val="30"/>
          <w:szCs w:val="30"/>
        </w:rPr>
      </w:pPr>
      <w:r>
        <w:rPr>
          <w:rFonts w:hint="eastAsia"/>
          <w:sz w:val="30"/>
          <w:szCs w:val="30"/>
        </w:rPr>
        <w:t>二、《最高人民法院关于民事诉讼证据的若干规定》</w:t>
      </w:r>
    </w:p>
    <w:p w14:paraId="03FA18DF" w14:textId="77777777" w:rsidR="00000000" w:rsidRDefault="000C2667">
      <w:pPr>
        <w:spacing w:line="500" w:lineRule="atLeast"/>
        <w:ind w:firstLine="600"/>
        <w:divId w:val="1195652467"/>
        <w:rPr>
          <w:rFonts w:hint="eastAsia"/>
          <w:sz w:val="30"/>
          <w:szCs w:val="30"/>
        </w:rPr>
      </w:pPr>
      <w:r>
        <w:rPr>
          <w:rFonts w:hint="eastAsia"/>
          <w:sz w:val="30"/>
          <w:szCs w:val="30"/>
        </w:rPr>
        <w:t>第二条当事人对自己提出的诉讼请求所依据的事实或者反驳对方诉讼请求所依据的事实有责任提供证据加以证明。</w:t>
      </w:r>
    </w:p>
    <w:p w14:paraId="2C98DECE" w14:textId="77777777" w:rsidR="00000000" w:rsidRDefault="000C2667">
      <w:pPr>
        <w:spacing w:line="500" w:lineRule="atLeast"/>
        <w:ind w:firstLine="600"/>
        <w:divId w:val="363791001"/>
        <w:rPr>
          <w:rFonts w:hint="eastAsia"/>
          <w:sz w:val="30"/>
          <w:szCs w:val="30"/>
        </w:rPr>
      </w:pPr>
      <w:r>
        <w:rPr>
          <w:rFonts w:hint="eastAsia"/>
          <w:sz w:val="30"/>
          <w:szCs w:val="30"/>
        </w:rPr>
        <w:t>没有证据或者证据不足以证明当事人的事实主张的，由负有举证责任的当事人承担不利后果。</w:t>
      </w:r>
    </w:p>
    <w:sectPr w:rsidR="00000000">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AE3536" w14:textId="77777777" w:rsidR="000C2667" w:rsidRDefault="000C2667" w:rsidP="000C2667">
      <w:r>
        <w:separator/>
      </w:r>
    </w:p>
  </w:endnote>
  <w:endnote w:type="continuationSeparator" w:id="0">
    <w:p w14:paraId="7F42A353" w14:textId="77777777" w:rsidR="000C2667" w:rsidRDefault="000C2667" w:rsidP="000C26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A85CB9" w14:textId="77777777" w:rsidR="000C2667" w:rsidRDefault="000C2667" w:rsidP="000C2667">
      <w:r>
        <w:separator/>
      </w:r>
    </w:p>
  </w:footnote>
  <w:footnote w:type="continuationSeparator" w:id="0">
    <w:p w14:paraId="2FD8DA8D" w14:textId="77777777" w:rsidR="000C2667" w:rsidRDefault="000C2667" w:rsidP="000C266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420"/>
  <w:noPunctuationKerning/>
  <w:characterSpacingControl w:val="doNotCompress"/>
  <w:hdrShapeDefaults>
    <o:shapedefaults v:ext="edit" spidmax="2049"/>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0C2667"/>
    <w:rsid w:val="000C26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A676399"/>
  <w15:chartTrackingRefBased/>
  <w15:docId w15:val="{347541BF-F726-43E6-97D1-575CF3F87B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header"/>
    <w:basedOn w:val="a"/>
    <w:link w:val="a4"/>
    <w:uiPriority w:val="99"/>
    <w:unhideWhenUsed/>
    <w:rsid w:val="000C266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C2667"/>
    <w:rPr>
      <w:rFonts w:ascii="宋体" w:eastAsia="宋体" w:hAnsi="宋体" w:cs="宋体"/>
      <w:sz w:val="18"/>
      <w:szCs w:val="18"/>
    </w:rPr>
  </w:style>
  <w:style w:type="paragraph" w:styleId="a5">
    <w:name w:val="footer"/>
    <w:basedOn w:val="a"/>
    <w:link w:val="a6"/>
    <w:uiPriority w:val="99"/>
    <w:unhideWhenUsed/>
    <w:rsid w:val="000C2667"/>
    <w:pPr>
      <w:tabs>
        <w:tab w:val="center" w:pos="4153"/>
        <w:tab w:val="right" w:pos="8306"/>
      </w:tabs>
      <w:snapToGrid w:val="0"/>
    </w:pPr>
    <w:rPr>
      <w:sz w:val="18"/>
      <w:szCs w:val="18"/>
    </w:rPr>
  </w:style>
  <w:style w:type="character" w:customStyle="1" w:styleId="a6">
    <w:name w:val="页脚 字符"/>
    <w:basedOn w:val="a0"/>
    <w:link w:val="a5"/>
    <w:uiPriority w:val="99"/>
    <w:rsid w:val="000C2667"/>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65328">
      <w:marLeft w:val="0"/>
      <w:marRight w:val="0"/>
      <w:marTop w:val="10"/>
      <w:marBottom w:val="10"/>
      <w:divBdr>
        <w:top w:val="none" w:sz="0" w:space="0" w:color="auto"/>
        <w:left w:val="none" w:sz="0" w:space="0" w:color="auto"/>
        <w:bottom w:val="none" w:sz="0" w:space="0" w:color="auto"/>
        <w:right w:val="none" w:sz="0" w:space="0" w:color="auto"/>
      </w:divBdr>
    </w:div>
    <w:div w:id="106387905">
      <w:marLeft w:val="0"/>
      <w:marRight w:val="720"/>
      <w:marTop w:val="10"/>
      <w:marBottom w:val="10"/>
      <w:divBdr>
        <w:top w:val="none" w:sz="0" w:space="0" w:color="auto"/>
        <w:left w:val="none" w:sz="0" w:space="0" w:color="auto"/>
        <w:bottom w:val="none" w:sz="0" w:space="0" w:color="auto"/>
        <w:right w:val="none" w:sz="0" w:space="0" w:color="auto"/>
      </w:divBdr>
    </w:div>
    <w:div w:id="184948135">
      <w:marLeft w:val="0"/>
      <w:marRight w:val="0"/>
      <w:marTop w:val="10"/>
      <w:marBottom w:val="10"/>
      <w:divBdr>
        <w:top w:val="none" w:sz="0" w:space="0" w:color="auto"/>
        <w:left w:val="none" w:sz="0" w:space="0" w:color="auto"/>
        <w:bottom w:val="none" w:sz="0" w:space="0" w:color="auto"/>
        <w:right w:val="none" w:sz="0" w:space="0" w:color="auto"/>
      </w:divBdr>
    </w:div>
    <w:div w:id="270867959">
      <w:marLeft w:val="0"/>
      <w:marRight w:val="0"/>
      <w:marTop w:val="10"/>
      <w:marBottom w:val="10"/>
      <w:divBdr>
        <w:top w:val="none" w:sz="0" w:space="0" w:color="auto"/>
        <w:left w:val="none" w:sz="0" w:space="0" w:color="auto"/>
        <w:bottom w:val="none" w:sz="0" w:space="0" w:color="auto"/>
        <w:right w:val="none" w:sz="0" w:space="0" w:color="auto"/>
      </w:divBdr>
    </w:div>
    <w:div w:id="286862234">
      <w:marLeft w:val="0"/>
      <w:marRight w:val="0"/>
      <w:marTop w:val="10"/>
      <w:marBottom w:val="10"/>
      <w:divBdr>
        <w:top w:val="none" w:sz="0" w:space="0" w:color="auto"/>
        <w:left w:val="none" w:sz="0" w:space="0" w:color="auto"/>
        <w:bottom w:val="none" w:sz="0" w:space="0" w:color="auto"/>
        <w:right w:val="none" w:sz="0" w:space="0" w:color="auto"/>
      </w:divBdr>
    </w:div>
    <w:div w:id="362904265">
      <w:marLeft w:val="0"/>
      <w:marRight w:val="720"/>
      <w:marTop w:val="10"/>
      <w:marBottom w:val="10"/>
      <w:divBdr>
        <w:top w:val="none" w:sz="0" w:space="0" w:color="auto"/>
        <w:left w:val="none" w:sz="0" w:space="0" w:color="auto"/>
        <w:bottom w:val="none" w:sz="0" w:space="0" w:color="auto"/>
        <w:right w:val="none" w:sz="0" w:space="0" w:color="auto"/>
      </w:divBdr>
    </w:div>
    <w:div w:id="363791001">
      <w:marLeft w:val="0"/>
      <w:marRight w:val="0"/>
      <w:marTop w:val="10"/>
      <w:marBottom w:val="10"/>
      <w:divBdr>
        <w:top w:val="none" w:sz="0" w:space="0" w:color="auto"/>
        <w:left w:val="none" w:sz="0" w:space="0" w:color="auto"/>
        <w:bottom w:val="none" w:sz="0" w:space="0" w:color="auto"/>
        <w:right w:val="none" w:sz="0" w:space="0" w:color="auto"/>
      </w:divBdr>
    </w:div>
    <w:div w:id="477570464">
      <w:marLeft w:val="0"/>
      <w:marRight w:val="0"/>
      <w:marTop w:val="10"/>
      <w:marBottom w:val="10"/>
      <w:divBdr>
        <w:top w:val="none" w:sz="0" w:space="0" w:color="auto"/>
        <w:left w:val="none" w:sz="0" w:space="0" w:color="auto"/>
        <w:bottom w:val="none" w:sz="0" w:space="0" w:color="auto"/>
        <w:right w:val="none" w:sz="0" w:space="0" w:color="auto"/>
      </w:divBdr>
    </w:div>
    <w:div w:id="500507490">
      <w:marLeft w:val="0"/>
      <w:marRight w:val="0"/>
      <w:marTop w:val="10"/>
      <w:marBottom w:val="10"/>
      <w:divBdr>
        <w:top w:val="none" w:sz="0" w:space="0" w:color="auto"/>
        <w:left w:val="none" w:sz="0" w:space="0" w:color="auto"/>
        <w:bottom w:val="none" w:sz="0" w:space="0" w:color="auto"/>
        <w:right w:val="none" w:sz="0" w:space="0" w:color="auto"/>
      </w:divBdr>
    </w:div>
    <w:div w:id="566307127">
      <w:marLeft w:val="0"/>
      <w:marRight w:val="0"/>
      <w:marTop w:val="10"/>
      <w:marBottom w:val="10"/>
      <w:divBdr>
        <w:top w:val="none" w:sz="0" w:space="0" w:color="auto"/>
        <w:left w:val="none" w:sz="0" w:space="0" w:color="auto"/>
        <w:bottom w:val="none" w:sz="0" w:space="0" w:color="auto"/>
        <w:right w:val="none" w:sz="0" w:space="0" w:color="auto"/>
      </w:divBdr>
    </w:div>
    <w:div w:id="621377195">
      <w:marLeft w:val="0"/>
      <w:marRight w:val="0"/>
      <w:marTop w:val="10"/>
      <w:marBottom w:val="10"/>
      <w:divBdr>
        <w:top w:val="none" w:sz="0" w:space="0" w:color="auto"/>
        <w:left w:val="none" w:sz="0" w:space="0" w:color="auto"/>
        <w:bottom w:val="none" w:sz="0" w:space="0" w:color="auto"/>
        <w:right w:val="none" w:sz="0" w:space="0" w:color="auto"/>
      </w:divBdr>
    </w:div>
    <w:div w:id="632442116">
      <w:marLeft w:val="0"/>
      <w:marRight w:val="0"/>
      <w:marTop w:val="10"/>
      <w:marBottom w:val="10"/>
      <w:divBdr>
        <w:top w:val="none" w:sz="0" w:space="0" w:color="auto"/>
        <w:left w:val="none" w:sz="0" w:space="0" w:color="auto"/>
        <w:bottom w:val="none" w:sz="0" w:space="0" w:color="auto"/>
        <w:right w:val="none" w:sz="0" w:space="0" w:color="auto"/>
      </w:divBdr>
    </w:div>
    <w:div w:id="704719524">
      <w:marLeft w:val="0"/>
      <w:marRight w:val="0"/>
      <w:marTop w:val="10"/>
      <w:marBottom w:val="10"/>
      <w:divBdr>
        <w:top w:val="none" w:sz="0" w:space="0" w:color="auto"/>
        <w:left w:val="none" w:sz="0" w:space="0" w:color="auto"/>
        <w:bottom w:val="none" w:sz="0" w:space="0" w:color="auto"/>
        <w:right w:val="none" w:sz="0" w:space="0" w:color="auto"/>
      </w:divBdr>
    </w:div>
    <w:div w:id="744910531">
      <w:marLeft w:val="0"/>
      <w:marRight w:val="0"/>
      <w:marTop w:val="10"/>
      <w:marBottom w:val="10"/>
      <w:divBdr>
        <w:top w:val="none" w:sz="0" w:space="0" w:color="auto"/>
        <w:left w:val="none" w:sz="0" w:space="0" w:color="auto"/>
        <w:bottom w:val="none" w:sz="0" w:space="0" w:color="auto"/>
        <w:right w:val="none" w:sz="0" w:space="0" w:color="auto"/>
      </w:divBdr>
    </w:div>
    <w:div w:id="791946024">
      <w:marLeft w:val="0"/>
      <w:marRight w:val="0"/>
      <w:marTop w:val="10"/>
      <w:marBottom w:val="10"/>
      <w:divBdr>
        <w:top w:val="none" w:sz="0" w:space="0" w:color="auto"/>
        <w:left w:val="none" w:sz="0" w:space="0" w:color="auto"/>
        <w:bottom w:val="none" w:sz="0" w:space="0" w:color="auto"/>
        <w:right w:val="none" w:sz="0" w:space="0" w:color="auto"/>
      </w:divBdr>
    </w:div>
    <w:div w:id="799809584">
      <w:marLeft w:val="0"/>
      <w:marRight w:val="0"/>
      <w:marTop w:val="10"/>
      <w:marBottom w:val="10"/>
      <w:divBdr>
        <w:top w:val="none" w:sz="0" w:space="0" w:color="auto"/>
        <w:left w:val="none" w:sz="0" w:space="0" w:color="auto"/>
        <w:bottom w:val="none" w:sz="0" w:space="0" w:color="auto"/>
        <w:right w:val="none" w:sz="0" w:space="0" w:color="auto"/>
      </w:divBdr>
    </w:div>
    <w:div w:id="803543728">
      <w:marLeft w:val="0"/>
      <w:marRight w:val="0"/>
      <w:marTop w:val="10"/>
      <w:marBottom w:val="10"/>
      <w:divBdr>
        <w:top w:val="none" w:sz="0" w:space="0" w:color="auto"/>
        <w:left w:val="none" w:sz="0" w:space="0" w:color="auto"/>
        <w:bottom w:val="none" w:sz="0" w:space="0" w:color="auto"/>
        <w:right w:val="none" w:sz="0" w:space="0" w:color="auto"/>
      </w:divBdr>
    </w:div>
    <w:div w:id="849178180">
      <w:marLeft w:val="0"/>
      <w:marRight w:val="0"/>
      <w:marTop w:val="10"/>
      <w:marBottom w:val="10"/>
      <w:divBdr>
        <w:top w:val="none" w:sz="0" w:space="0" w:color="auto"/>
        <w:left w:val="none" w:sz="0" w:space="0" w:color="auto"/>
        <w:bottom w:val="none" w:sz="0" w:space="0" w:color="auto"/>
        <w:right w:val="none" w:sz="0" w:space="0" w:color="auto"/>
      </w:divBdr>
    </w:div>
    <w:div w:id="875238157">
      <w:marLeft w:val="0"/>
      <w:marRight w:val="0"/>
      <w:marTop w:val="10"/>
      <w:marBottom w:val="10"/>
      <w:divBdr>
        <w:top w:val="none" w:sz="0" w:space="0" w:color="auto"/>
        <w:left w:val="none" w:sz="0" w:space="0" w:color="auto"/>
        <w:bottom w:val="none" w:sz="0" w:space="0" w:color="auto"/>
        <w:right w:val="none" w:sz="0" w:space="0" w:color="auto"/>
      </w:divBdr>
    </w:div>
    <w:div w:id="878468258">
      <w:marLeft w:val="0"/>
      <w:marRight w:val="0"/>
      <w:marTop w:val="10"/>
      <w:marBottom w:val="10"/>
      <w:divBdr>
        <w:top w:val="none" w:sz="0" w:space="0" w:color="auto"/>
        <w:left w:val="none" w:sz="0" w:space="0" w:color="auto"/>
        <w:bottom w:val="none" w:sz="0" w:space="0" w:color="auto"/>
        <w:right w:val="none" w:sz="0" w:space="0" w:color="auto"/>
      </w:divBdr>
    </w:div>
    <w:div w:id="971902354">
      <w:marLeft w:val="0"/>
      <w:marRight w:val="0"/>
      <w:marTop w:val="10"/>
      <w:marBottom w:val="10"/>
      <w:divBdr>
        <w:top w:val="none" w:sz="0" w:space="0" w:color="auto"/>
        <w:left w:val="none" w:sz="0" w:space="0" w:color="auto"/>
        <w:bottom w:val="none" w:sz="0" w:space="0" w:color="auto"/>
        <w:right w:val="none" w:sz="0" w:space="0" w:color="auto"/>
      </w:divBdr>
    </w:div>
    <w:div w:id="990987140">
      <w:marLeft w:val="0"/>
      <w:marRight w:val="0"/>
      <w:marTop w:val="10"/>
      <w:marBottom w:val="10"/>
      <w:divBdr>
        <w:top w:val="none" w:sz="0" w:space="0" w:color="auto"/>
        <w:left w:val="none" w:sz="0" w:space="0" w:color="auto"/>
        <w:bottom w:val="none" w:sz="0" w:space="0" w:color="auto"/>
        <w:right w:val="none" w:sz="0" w:space="0" w:color="auto"/>
      </w:divBdr>
    </w:div>
    <w:div w:id="1129664421">
      <w:marLeft w:val="0"/>
      <w:marRight w:val="720"/>
      <w:marTop w:val="10"/>
      <w:marBottom w:val="10"/>
      <w:divBdr>
        <w:top w:val="none" w:sz="0" w:space="0" w:color="auto"/>
        <w:left w:val="none" w:sz="0" w:space="0" w:color="auto"/>
        <w:bottom w:val="none" w:sz="0" w:space="0" w:color="auto"/>
        <w:right w:val="none" w:sz="0" w:space="0" w:color="auto"/>
      </w:divBdr>
    </w:div>
    <w:div w:id="1195652467">
      <w:marLeft w:val="0"/>
      <w:marRight w:val="0"/>
      <w:marTop w:val="10"/>
      <w:marBottom w:val="10"/>
      <w:divBdr>
        <w:top w:val="none" w:sz="0" w:space="0" w:color="auto"/>
        <w:left w:val="none" w:sz="0" w:space="0" w:color="auto"/>
        <w:bottom w:val="none" w:sz="0" w:space="0" w:color="auto"/>
        <w:right w:val="none" w:sz="0" w:space="0" w:color="auto"/>
      </w:divBdr>
    </w:div>
    <w:div w:id="1207638856">
      <w:marLeft w:val="0"/>
      <w:marRight w:val="0"/>
      <w:marTop w:val="10"/>
      <w:marBottom w:val="10"/>
      <w:divBdr>
        <w:top w:val="none" w:sz="0" w:space="0" w:color="auto"/>
        <w:left w:val="none" w:sz="0" w:space="0" w:color="auto"/>
        <w:bottom w:val="none" w:sz="0" w:space="0" w:color="auto"/>
        <w:right w:val="none" w:sz="0" w:space="0" w:color="auto"/>
      </w:divBdr>
    </w:div>
    <w:div w:id="1259169721">
      <w:marLeft w:val="0"/>
      <w:marRight w:val="0"/>
      <w:marTop w:val="10"/>
      <w:marBottom w:val="10"/>
      <w:divBdr>
        <w:top w:val="none" w:sz="0" w:space="0" w:color="auto"/>
        <w:left w:val="none" w:sz="0" w:space="0" w:color="auto"/>
        <w:bottom w:val="none" w:sz="0" w:space="0" w:color="auto"/>
        <w:right w:val="none" w:sz="0" w:space="0" w:color="auto"/>
      </w:divBdr>
    </w:div>
    <w:div w:id="1277563206">
      <w:marLeft w:val="0"/>
      <w:marRight w:val="0"/>
      <w:marTop w:val="10"/>
      <w:marBottom w:val="10"/>
      <w:divBdr>
        <w:top w:val="none" w:sz="0" w:space="0" w:color="auto"/>
        <w:left w:val="none" w:sz="0" w:space="0" w:color="auto"/>
        <w:bottom w:val="none" w:sz="0" w:space="0" w:color="auto"/>
        <w:right w:val="none" w:sz="0" w:space="0" w:color="auto"/>
      </w:divBdr>
    </w:div>
    <w:div w:id="1279681403">
      <w:marLeft w:val="0"/>
      <w:marRight w:val="720"/>
      <w:marTop w:val="10"/>
      <w:marBottom w:val="10"/>
      <w:divBdr>
        <w:top w:val="none" w:sz="0" w:space="0" w:color="auto"/>
        <w:left w:val="none" w:sz="0" w:space="0" w:color="auto"/>
        <w:bottom w:val="none" w:sz="0" w:space="0" w:color="auto"/>
        <w:right w:val="none" w:sz="0" w:space="0" w:color="auto"/>
      </w:divBdr>
    </w:div>
    <w:div w:id="1307855586">
      <w:marLeft w:val="0"/>
      <w:marRight w:val="0"/>
      <w:marTop w:val="10"/>
      <w:marBottom w:val="10"/>
      <w:divBdr>
        <w:top w:val="none" w:sz="0" w:space="0" w:color="auto"/>
        <w:left w:val="none" w:sz="0" w:space="0" w:color="auto"/>
        <w:bottom w:val="none" w:sz="0" w:space="0" w:color="auto"/>
        <w:right w:val="none" w:sz="0" w:space="0" w:color="auto"/>
      </w:divBdr>
    </w:div>
    <w:div w:id="1353219507">
      <w:marLeft w:val="0"/>
      <w:marRight w:val="0"/>
      <w:marTop w:val="10"/>
      <w:marBottom w:val="10"/>
      <w:divBdr>
        <w:top w:val="none" w:sz="0" w:space="0" w:color="auto"/>
        <w:left w:val="none" w:sz="0" w:space="0" w:color="auto"/>
        <w:bottom w:val="none" w:sz="0" w:space="0" w:color="auto"/>
        <w:right w:val="none" w:sz="0" w:space="0" w:color="auto"/>
      </w:divBdr>
    </w:div>
    <w:div w:id="1401168908">
      <w:marLeft w:val="0"/>
      <w:marRight w:val="0"/>
      <w:marTop w:val="10"/>
      <w:marBottom w:val="10"/>
      <w:divBdr>
        <w:top w:val="none" w:sz="0" w:space="0" w:color="auto"/>
        <w:left w:val="none" w:sz="0" w:space="0" w:color="auto"/>
        <w:bottom w:val="none" w:sz="0" w:space="0" w:color="auto"/>
        <w:right w:val="none" w:sz="0" w:space="0" w:color="auto"/>
      </w:divBdr>
    </w:div>
    <w:div w:id="1409157649">
      <w:marLeft w:val="0"/>
      <w:marRight w:val="0"/>
      <w:marTop w:val="10"/>
      <w:marBottom w:val="10"/>
      <w:divBdr>
        <w:top w:val="none" w:sz="0" w:space="0" w:color="auto"/>
        <w:left w:val="none" w:sz="0" w:space="0" w:color="auto"/>
        <w:bottom w:val="none" w:sz="0" w:space="0" w:color="auto"/>
        <w:right w:val="none" w:sz="0" w:space="0" w:color="auto"/>
      </w:divBdr>
    </w:div>
    <w:div w:id="1419327983">
      <w:marLeft w:val="0"/>
      <w:marRight w:val="0"/>
      <w:marTop w:val="10"/>
      <w:marBottom w:val="10"/>
      <w:divBdr>
        <w:top w:val="none" w:sz="0" w:space="0" w:color="auto"/>
        <w:left w:val="none" w:sz="0" w:space="0" w:color="auto"/>
        <w:bottom w:val="none" w:sz="0" w:space="0" w:color="auto"/>
        <w:right w:val="none" w:sz="0" w:space="0" w:color="auto"/>
      </w:divBdr>
    </w:div>
    <w:div w:id="1445072485">
      <w:marLeft w:val="0"/>
      <w:marRight w:val="0"/>
      <w:marTop w:val="10"/>
      <w:marBottom w:val="10"/>
      <w:divBdr>
        <w:top w:val="none" w:sz="0" w:space="0" w:color="auto"/>
        <w:left w:val="none" w:sz="0" w:space="0" w:color="auto"/>
        <w:bottom w:val="none" w:sz="0" w:space="0" w:color="auto"/>
        <w:right w:val="none" w:sz="0" w:space="0" w:color="auto"/>
      </w:divBdr>
    </w:div>
    <w:div w:id="1454203981">
      <w:marLeft w:val="0"/>
      <w:marRight w:val="0"/>
      <w:marTop w:val="10"/>
      <w:marBottom w:val="10"/>
      <w:divBdr>
        <w:top w:val="none" w:sz="0" w:space="0" w:color="auto"/>
        <w:left w:val="none" w:sz="0" w:space="0" w:color="auto"/>
        <w:bottom w:val="none" w:sz="0" w:space="0" w:color="auto"/>
        <w:right w:val="none" w:sz="0" w:space="0" w:color="auto"/>
      </w:divBdr>
    </w:div>
    <w:div w:id="1495681063">
      <w:marLeft w:val="0"/>
      <w:marRight w:val="0"/>
      <w:marTop w:val="10"/>
      <w:marBottom w:val="10"/>
      <w:divBdr>
        <w:top w:val="none" w:sz="0" w:space="0" w:color="auto"/>
        <w:left w:val="none" w:sz="0" w:space="0" w:color="auto"/>
        <w:bottom w:val="none" w:sz="0" w:space="0" w:color="auto"/>
        <w:right w:val="none" w:sz="0" w:space="0" w:color="auto"/>
      </w:divBdr>
    </w:div>
    <w:div w:id="1519587625">
      <w:marLeft w:val="0"/>
      <w:marRight w:val="0"/>
      <w:marTop w:val="10"/>
      <w:marBottom w:val="10"/>
      <w:divBdr>
        <w:top w:val="none" w:sz="0" w:space="0" w:color="auto"/>
        <w:left w:val="none" w:sz="0" w:space="0" w:color="auto"/>
        <w:bottom w:val="none" w:sz="0" w:space="0" w:color="auto"/>
        <w:right w:val="none" w:sz="0" w:space="0" w:color="auto"/>
      </w:divBdr>
    </w:div>
    <w:div w:id="1556161310">
      <w:marLeft w:val="0"/>
      <w:marRight w:val="0"/>
      <w:marTop w:val="10"/>
      <w:marBottom w:val="10"/>
      <w:divBdr>
        <w:top w:val="none" w:sz="0" w:space="0" w:color="auto"/>
        <w:left w:val="none" w:sz="0" w:space="0" w:color="auto"/>
        <w:bottom w:val="none" w:sz="0" w:space="0" w:color="auto"/>
        <w:right w:val="none" w:sz="0" w:space="0" w:color="auto"/>
      </w:divBdr>
    </w:div>
    <w:div w:id="1620407990">
      <w:marLeft w:val="0"/>
      <w:marRight w:val="720"/>
      <w:marTop w:val="10"/>
      <w:marBottom w:val="10"/>
      <w:divBdr>
        <w:top w:val="none" w:sz="0" w:space="0" w:color="auto"/>
        <w:left w:val="none" w:sz="0" w:space="0" w:color="auto"/>
        <w:bottom w:val="none" w:sz="0" w:space="0" w:color="auto"/>
        <w:right w:val="none" w:sz="0" w:space="0" w:color="auto"/>
      </w:divBdr>
    </w:div>
    <w:div w:id="1642225782">
      <w:marLeft w:val="0"/>
      <w:marRight w:val="0"/>
      <w:marTop w:val="10"/>
      <w:marBottom w:val="10"/>
      <w:divBdr>
        <w:top w:val="none" w:sz="0" w:space="0" w:color="auto"/>
        <w:left w:val="none" w:sz="0" w:space="0" w:color="auto"/>
        <w:bottom w:val="none" w:sz="0" w:space="0" w:color="auto"/>
        <w:right w:val="none" w:sz="0" w:space="0" w:color="auto"/>
      </w:divBdr>
    </w:div>
    <w:div w:id="1679499501">
      <w:marLeft w:val="0"/>
      <w:marRight w:val="0"/>
      <w:marTop w:val="10"/>
      <w:marBottom w:val="10"/>
      <w:divBdr>
        <w:top w:val="none" w:sz="0" w:space="0" w:color="auto"/>
        <w:left w:val="none" w:sz="0" w:space="0" w:color="auto"/>
        <w:bottom w:val="none" w:sz="0" w:space="0" w:color="auto"/>
        <w:right w:val="none" w:sz="0" w:space="0" w:color="auto"/>
      </w:divBdr>
    </w:div>
    <w:div w:id="1745758165">
      <w:marLeft w:val="0"/>
      <w:marRight w:val="0"/>
      <w:marTop w:val="10"/>
      <w:marBottom w:val="10"/>
      <w:divBdr>
        <w:top w:val="none" w:sz="0" w:space="0" w:color="auto"/>
        <w:left w:val="none" w:sz="0" w:space="0" w:color="auto"/>
        <w:bottom w:val="none" w:sz="0" w:space="0" w:color="auto"/>
        <w:right w:val="none" w:sz="0" w:space="0" w:color="auto"/>
      </w:divBdr>
    </w:div>
    <w:div w:id="1798067491">
      <w:marLeft w:val="0"/>
      <w:marRight w:val="0"/>
      <w:marTop w:val="10"/>
      <w:marBottom w:val="10"/>
      <w:divBdr>
        <w:top w:val="none" w:sz="0" w:space="0" w:color="auto"/>
        <w:left w:val="none" w:sz="0" w:space="0" w:color="auto"/>
        <w:bottom w:val="none" w:sz="0" w:space="0" w:color="auto"/>
        <w:right w:val="none" w:sz="0" w:space="0" w:color="auto"/>
      </w:divBdr>
    </w:div>
    <w:div w:id="1804809675">
      <w:marLeft w:val="0"/>
      <w:marRight w:val="0"/>
      <w:marTop w:val="10"/>
      <w:marBottom w:val="10"/>
      <w:divBdr>
        <w:top w:val="none" w:sz="0" w:space="0" w:color="auto"/>
        <w:left w:val="none" w:sz="0" w:space="0" w:color="auto"/>
        <w:bottom w:val="none" w:sz="0" w:space="0" w:color="auto"/>
        <w:right w:val="none" w:sz="0" w:space="0" w:color="auto"/>
      </w:divBdr>
    </w:div>
    <w:div w:id="1968075293">
      <w:marLeft w:val="0"/>
      <w:marRight w:val="0"/>
      <w:marTop w:val="10"/>
      <w:marBottom w:val="10"/>
      <w:divBdr>
        <w:top w:val="none" w:sz="0" w:space="0" w:color="auto"/>
        <w:left w:val="none" w:sz="0" w:space="0" w:color="auto"/>
        <w:bottom w:val="none" w:sz="0" w:space="0" w:color="auto"/>
        <w:right w:val="none" w:sz="0" w:space="0" w:color="auto"/>
      </w:divBdr>
    </w:div>
    <w:div w:id="1971203846">
      <w:marLeft w:val="0"/>
      <w:marRight w:val="0"/>
      <w:marTop w:val="10"/>
      <w:marBottom w:val="10"/>
      <w:divBdr>
        <w:top w:val="none" w:sz="0" w:space="0" w:color="auto"/>
        <w:left w:val="none" w:sz="0" w:space="0" w:color="auto"/>
        <w:bottom w:val="none" w:sz="0" w:space="0" w:color="auto"/>
        <w:right w:val="none" w:sz="0" w:space="0" w:color="auto"/>
      </w:divBdr>
    </w:div>
    <w:div w:id="2027755080">
      <w:marLeft w:val="0"/>
      <w:marRight w:val="0"/>
      <w:marTop w:val="10"/>
      <w:marBottom w:val="10"/>
      <w:divBdr>
        <w:top w:val="none" w:sz="0" w:space="0" w:color="auto"/>
        <w:left w:val="none" w:sz="0" w:space="0" w:color="auto"/>
        <w:bottom w:val="none" w:sz="0" w:space="0" w:color="auto"/>
        <w:right w:val="none" w:sz="0" w:space="0" w:color="auto"/>
      </w:divBdr>
    </w:div>
    <w:div w:id="2093240317">
      <w:marLeft w:val="0"/>
      <w:marRight w:val="0"/>
      <w:marTop w:val="10"/>
      <w:marBottom w:val="1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712</Words>
  <Characters>4064</Characters>
  <Application>Microsoft Office Word</Application>
  <DocSecurity>0</DocSecurity>
  <Lines>33</Lines>
  <Paragraphs>9</Paragraphs>
  <ScaleCrop>false</ScaleCrop>
  <Company/>
  <LinksUpToDate>false</LinksUpToDate>
  <CharactersWithSpaces>4767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 小川</dc:creator>
  <cp:keywords/>
  <dc:description/>
  <cp:lastModifiedBy>蒋 沛文</cp:lastModifiedBy>
  <cp:revision>2</cp:revision>
  <dcterms:created xsi:type="dcterms:W3CDTF">2024-05-11T15:49:00Z</dcterms:created>
  <dcterms:modified xsi:type="dcterms:W3CDTF">2024-05-11T15:49:00Z</dcterms:modified>
</cp:coreProperties>
</file>