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C4BB2" w14:textId="77777777" w:rsidR="00000000" w:rsidRDefault="001668CE">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0410A849" w14:textId="77777777" w:rsidR="00000000" w:rsidRDefault="001668CE">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0E14A9FA" w14:textId="77777777" w:rsidR="00000000" w:rsidRDefault="001668CE">
      <w:pPr>
        <w:spacing w:before="10" w:after="10" w:line="500" w:lineRule="atLeast"/>
        <w:jc w:val="right"/>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12000</w:t>
      </w:r>
      <w:r>
        <w:rPr>
          <w:rFonts w:hint="eastAsia"/>
          <w:sz w:val="30"/>
          <w:szCs w:val="30"/>
        </w:rPr>
        <w:t>号</w:t>
      </w:r>
    </w:p>
    <w:p w14:paraId="49C98ACD" w14:textId="77777777" w:rsidR="00000000" w:rsidRDefault="001668CE">
      <w:pPr>
        <w:spacing w:before="10" w:after="10" w:line="500" w:lineRule="atLeast"/>
        <w:ind w:firstLine="600"/>
        <w:rPr>
          <w:rFonts w:hint="eastAsia"/>
          <w:sz w:val="30"/>
          <w:szCs w:val="30"/>
        </w:rPr>
      </w:pPr>
      <w:r>
        <w:rPr>
          <w:rFonts w:hint="eastAsia"/>
          <w:sz w:val="30"/>
          <w:szCs w:val="30"/>
        </w:rPr>
        <w:t>原告：赵以志，男，</w:t>
      </w:r>
      <w:r>
        <w:rPr>
          <w:rFonts w:hint="eastAsia"/>
          <w:sz w:val="30"/>
          <w:szCs w:val="30"/>
        </w:rPr>
        <w:t>1976</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日出生，汉族，户籍地安徽省。</w:t>
      </w:r>
    </w:p>
    <w:p w14:paraId="53DEB00A" w14:textId="77777777" w:rsidR="00000000" w:rsidRDefault="001668CE">
      <w:pPr>
        <w:spacing w:before="10" w:after="10" w:line="500" w:lineRule="atLeast"/>
        <w:ind w:firstLine="600"/>
        <w:rPr>
          <w:rFonts w:hint="eastAsia"/>
          <w:sz w:val="30"/>
          <w:szCs w:val="30"/>
        </w:rPr>
      </w:pPr>
      <w:r>
        <w:rPr>
          <w:rFonts w:hint="eastAsia"/>
          <w:sz w:val="30"/>
          <w:szCs w:val="30"/>
        </w:rPr>
        <w:t>委托诉讼代理人：孟建俊，上海汇银律师事务所律师。</w:t>
      </w:r>
    </w:p>
    <w:p w14:paraId="21145A1C" w14:textId="77777777" w:rsidR="00000000" w:rsidRDefault="001668CE">
      <w:pPr>
        <w:spacing w:before="10" w:after="10" w:line="500" w:lineRule="atLeast"/>
        <w:ind w:firstLine="600"/>
        <w:rPr>
          <w:rFonts w:hint="eastAsia"/>
          <w:sz w:val="30"/>
          <w:szCs w:val="30"/>
        </w:rPr>
      </w:pPr>
      <w:r>
        <w:rPr>
          <w:rFonts w:hint="eastAsia"/>
          <w:sz w:val="30"/>
          <w:szCs w:val="30"/>
        </w:rPr>
        <w:t>委托诉讼代理人：姚志慧，上海汇银律师事务所律师。</w:t>
      </w:r>
    </w:p>
    <w:p w14:paraId="24D19BEC" w14:textId="77777777" w:rsidR="00000000" w:rsidRDefault="001668CE">
      <w:pPr>
        <w:spacing w:before="10" w:after="10" w:line="500" w:lineRule="atLeast"/>
        <w:ind w:firstLine="600"/>
        <w:rPr>
          <w:rFonts w:hint="eastAsia"/>
          <w:sz w:val="30"/>
          <w:szCs w:val="30"/>
        </w:rPr>
      </w:pPr>
      <w:r>
        <w:rPr>
          <w:rFonts w:hint="eastAsia"/>
          <w:sz w:val="30"/>
          <w:szCs w:val="30"/>
        </w:rPr>
        <w:t>被告：胡旋峰，男，</w:t>
      </w:r>
      <w:r>
        <w:rPr>
          <w:rFonts w:hint="eastAsia"/>
          <w:sz w:val="30"/>
          <w:szCs w:val="30"/>
        </w:rPr>
        <w:t>1990</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日出生，汉族，户籍地上海市闵行区。</w:t>
      </w:r>
    </w:p>
    <w:p w14:paraId="1857659C" w14:textId="77777777" w:rsidR="00000000" w:rsidRDefault="001668CE">
      <w:pPr>
        <w:spacing w:before="10" w:after="10" w:line="500" w:lineRule="atLeast"/>
        <w:ind w:firstLine="600"/>
        <w:rPr>
          <w:rFonts w:hint="eastAsia"/>
          <w:sz w:val="30"/>
          <w:szCs w:val="30"/>
        </w:rPr>
      </w:pPr>
      <w:r>
        <w:rPr>
          <w:rFonts w:hint="eastAsia"/>
          <w:sz w:val="30"/>
          <w:szCs w:val="30"/>
        </w:rPr>
        <w:t>原告赵以志与被告胡旋峰民间借贷纠纷一案，本院于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日立案受理，依法由审判员陈雪琼独任审判，后因公告送达，本院依法组成合议庭，于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日公开开庭进行了审理。原告赵以志及其委托诉讼代理人姚志慧到庭参加诉讼。被告胡旋峰经本院公告传唤，无正当理由拒不到庭参加诉讼，本案依法缺席审判。本案现已审理终结。</w:t>
      </w:r>
    </w:p>
    <w:p w14:paraId="6BE1BFFA" w14:textId="77777777" w:rsidR="00000000" w:rsidRDefault="001668CE">
      <w:pPr>
        <w:spacing w:before="10" w:after="10" w:line="500" w:lineRule="atLeast"/>
        <w:ind w:firstLine="600"/>
        <w:rPr>
          <w:rFonts w:hint="eastAsia"/>
          <w:sz w:val="30"/>
          <w:szCs w:val="30"/>
        </w:rPr>
      </w:pPr>
      <w:r>
        <w:rPr>
          <w:rFonts w:hint="eastAsia"/>
          <w:sz w:val="30"/>
          <w:szCs w:val="30"/>
        </w:rPr>
        <w:t>原告赵以志向本院提出诉讼请求：</w:t>
      </w:r>
      <w:r>
        <w:rPr>
          <w:rFonts w:hint="eastAsia"/>
          <w:sz w:val="30"/>
          <w:szCs w:val="30"/>
          <w:highlight w:val="yellow"/>
        </w:rPr>
        <w:t>1</w:t>
      </w:r>
      <w:r>
        <w:rPr>
          <w:rFonts w:hint="eastAsia"/>
          <w:sz w:val="30"/>
          <w:szCs w:val="30"/>
          <w:highlight w:val="yellow"/>
        </w:rPr>
        <w:t>、判令被告胡旋峰归还借款本金人民币</w:t>
      </w:r>
      <w:r>
        <w:rPr>
          <w:rFonts w:hint="eastAsia"/>
          <w:sz w:val="30"/>
          <w:szCs w:val="30"/>
          <w:highlight w:val="yellow"/>
        </w:rPr>
        <w:t>(</w:t>
      </w:r>
      <w:r>
        <w:rPr>
          <w:rFonts w:hint="eastAsia"/>
          <w:sz w:val="30"/>
          <w:szCs w:val="30"/>
          <w:highlight w:val="yellow"/>
        </w:rPr>
        <w:t>以下币种同</w:t>
      </w:r>
      <w:r>
        <w:rPr>
          <w:rFonts w:hint="eastAsia"/>
          <w:sz w:val="30"/>
          <w:szCs w:val="30"/>
          <w:highlight w:val="yellow"/>
        </w:rPr>
        <w:t>)8</w:t>
      </w:r>
      <w:r>
        <w:rPr>
          <w:rFonts w:hint="eastAsia"/>
          <w:sz w:val="30"/>
          <w:szCs w:val="30"/>
          <w:highlight w:val="yellow"/>
        </w:rPr>
        <w:t>万元；</w:t>
      </w:r>
      <w:r>
        <w:rPr>
          <w:rFonts w:hint="eastAsia"/>
          <w:sz w:val="30"/>
          <w:szCs w:val="30"/>
          <w:highlight w:val="yellow"/>
        </w:rPr>
        <w:t>2</w:t>
      </w:r>
      <w:r>
        <w:rPr>
          <w:rFonts w:hint="eastAsia"/>
          <w:sz w:val="30"/>
          <w:szCs w:val="30"/>
          <w:highlight w:val="yellow"/>
        </w:rPr>
        <w:t>、判令被告胡旋峰支付以本金</w:t>
      </w:r>
      <w:r>
        <w:rPr>
          <w:rFonts w:hint="eastAsia"/>
          <w:sz w:val="30"/>
          <w:szCs w:val="30"/>
          <w:highlight w:val="yellow"/>
        </w:rPr>
        <w:t>8</w:t>
      </w:r>
      <w:r>
        <w:rPr>
          <w:rFonts w:hint="eastAsia"/>
          <w:sz w:val="30"/>
          <w:szCs w:val="30"/>
          <w:highlight w:val="yellow"/>
        </w:rPr>
        <w:t>万元整为基数，自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4</w:t>
      </w:r>
      <w:r>
        <w:rPr>
          <w:rFonts w:hint="eastAsia"/>
          <w:sz w:val="30"/>
          <w:szCs w:val="30"/>
          <w:highlight w:val="yellow"/>
        </w:rPr>
        <w:t>日起至判决生效之日止，按中国人民银行同期贷款利率计算的逾期还款利息</w:t>
      </w:r>
      <w:r>
        <w:rPr>
          <w:rFonts w:hint="eastAsia"/>
          <w:sz w:val="30"/>
          <w:szCs w:val="30"/>
        </w:rPr>
        <w:t>。事实和理由：</w:t>
      </w:r>
      <w:r>
        <w:rPr>
          <w:rFonts w:hint="eastAsia"/>
          <w:sz w:val="30"/>
          <w:szCs w:val="30"/>
          <w:highlight w:val="yellow"/>
        </w:rPr>
        <w:t>原、被告</w:t>
      </w:r>
      <w:r>
        <w:rPr>
          <w:rFonts w:hint="eastAsia"/>
          <w:sz w:val="30"/>
          <w:szCs w:val="30"/>
          <w:highlight w:val="yellow"/>
        </w:rPr>
        <w:t>系朋友关系</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w:t>
      </w:r>
      <w:r>
        <w:rPr>
          <w:rFonts w:hint="eastAsia"/>
          <w:sz w:val="30"/>
          <w:szCs w:val="30"/>
          <w:highlight w:val="yellow"/>
        </w:rPr>
        <w:t>日，被告以做生意周转资金为由，向原告借款</w:t>
      </w:r>
      <w:r>
        <w:rPr>
          <w:rFonts w:hint="eastAsia"/>
          <w:sz w:val="30"/>
          <w:szCs w:val="30"/>
          <w:highlight w:val="yellow"/>
        </w:rPr>
        <w:t>14</w:t>
      </w:r>
      <w:r>
        <w:rPr>
          <w:rFonts w:hint="eastAsia"/>
          <w:sz w:val="30"/>
          <w:szCs w:val="30"/>
          <w:highlight w:val="yellow"/>
        </w:rPr>
        <w:t>万，并出具借条，约定两个月内归还。当日，原告以银行转账方式将借款</w:t>
      </w:r>
      <w:r>
        <w:rPr>
          <w:rFonts w:hint="eastAsia"/>
          <w:sz w:val="30"/>
          <w:szCs w:val="30"/>
          <w:highlight w:val="yellow"/>
        </w:rPr>
        <w:t>14</w:t>
      </w:r>
      <w:r>
        <w:rPr>
          <w:rFonts w:hint="eastAsia"/>
          <w:sz w:val="30"/>
          <w:szCs w:val="30"/>
          <w:highlight w:val="yellow"/>
        </w:rPr>
        <w:t>万转入被告指定账户。但是借款到期后至今，被告仅还款</w:t>
      </w:r>
      <w:r>
        <w:rPr>
          <w:rFonts w:hint="eastAsia"/>
          <w:sz w:val="30"/>
          <w:szCs w:val="30"/>
          <w:highlight w:val="yellow"/>
        </w:rPr>
        <w:t>6</w:t>
      </w:r>
      <w:r>
        <w:rPr>
          <w:rFonts w:hint="eastAsia"/>
          <w:sz w:val="30"/>
          <w:szCs w:val="30"/>
          <w:highlight w:val="yellow"/>
        </w:rPr>
        <w:t>万，余款均未归还。</w:t>
      </w:r>
      <w:r>
        <w:rPr>
          <w:rFonts w:hint="eastAsia"/>
          <w:sz w:val="30"/>
          <w:szCs w:val="30"/>
        </w:rPr>
        <w:t>综上，原告无奈以诉称理由诉至法院。</w:t>
      </w:r>
    </w:p>
    <w:p w14:paraId="4E8EBD66" w14:textId="77777777" w:rsidR="00000000" w:rsidRDefault="001668CE">
      <w:pPr>
        <w:spacing w:before="10" w:after="10" w:line="500" w:lineRule="atLeast"/>
        <w:ind w:firstLine="600"/>
        <w:rPr>
          <w:rFonts w:hint="eastAsia"/>
          <w:sz w:val="30"/>
          <w:szCs w:val="30"/>
        </w:rPr>
      </w:pPr>
      <w:r>
        <w:rPr>
          <w:rFonts w:hint="eastAsia"/>
          <w:sz w:val="30"/>
          <w:szCs w:val="30"/>
        </w:rPr>
        <w:t>被告胡旋峰未作答辩亦未提供证据。</w:t>
      </w:r>
    </w:p>
    <w:p w14:paraId="5504DB54" w14:textId="77777777" w:rsidR="00000000" w:rsidRDefault="001668CE">
      <w:pPr>
        <w:spacing w:before="10" w:after="10" w:line="500" w:lineRule="atLeast"/>
        <w:ind w:firstLine="600"/>
        <w:rPr>
          <w:rFonts w:hint="eastAsia"/>
          <w:sz w:val="30"/>
          <w:szCs w:val="30"/>
        </w:rPr>
      </w:pPr>
      <w:r>
        <w:rPr>
          <w:rFonts w:hint="eastAsia"/>
          <w:sz w:val="30"/>
          <w:szCs w:val="30"/>
        </w:rPr>
        <w:t>经审理查明，</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日，被告向原告出具借条一份，该份借条载明：“今借到赵以志人民币壹拾肆万元整用作</w:t>
      </w:r>
      <w:r>
        <w:rPr>
          <w:rFonts w:hint="eastAsia"/>
          <w:sz w:val="30"/>
          <w:szCs w:val="30"/>
        </w:rPr>
        <w:lastRenderedPageBreak/>
        <w:t>生意周转</w:t>
      </w:r>
      <w:r>
        <w:rPr>
          <w:rFonts w:hint="eastAsia"/>
          <w:sz w:val="30"/>
          <w:szCs w:val="30"/>
        </w:rPr>
        <w:t>(140000/)</w:t>
      </w:r>
      <w:r>
        <w:rPr>
          <w:rFonts w:hint="eastAsia"/>
          <w:sz w:val="30"/>
          <w:szCs w:val="30"/>
        </w:rPr>
        <w:t>时间为二个月。注：付款方式转账农行</w:t>
      </w:r>
      <w:r>
        <w:rPr>
          <w:rFonts w:hint="eastAsia"/>
          <w:sz w:val="30"/>
          <w:szCs w:val="30"/>
        </w:rPr>
        <w:t>140000/</w:t>
      </w:r>
      <w:r>
        <w:rPr>
          <w:rFonts w:hint="eastAsia"/>
          <w:sz w:val="30"/>
          <w:szCs w:val="30"/>
        </w:rPr>
        <w:t>元整，农行卡号：</w:t>
      </w:r>
      <w:r>
        <w:rPr>
          <w:rFonts w:hint="eastAsia"/>
          <w:sz w:val="30"/>
          <w:szCs w:val="30"/>
        </w:rPr>
        <w:t>XXXXXXXXXXXXXXXXXX</w:t>
      </w:r>
      <w:r>
        <w:rPr>
          <w:rFonts w:hint="eastAsia"/>
          <w:sz w:val="30"/>
          <w:szCs w:val="30"/>
        </w:rPr>
        <w:t>X</w:t>
      </w:r>
      <w:r>
        <w:rPr>
          <w:rFonts w:hint="eastAsia"/>
          <w:sz w:val="30"/>
          <w:szCs w:val="30"/>
        </w:rPr>
        <w:t>姚文妍。借款人：胡旋峰。日期：</w:t>
      </w:r>
      <w:r>
        <w:rPr>
          <w:rFonts w:hint="eastAsia"/>
          <w:sz w:val="30"/>
          <w:szCs w:val="30"/>
        </w:rPr>
        <w:t>2014.6.3</w:t>
      </w:r>
      <w:r>
        <w:rPr>
          <w:rFonts w:hint="eastAsia"/>
          <w:sz w:val="30"/>
          <w:szCs w:val="30"/>
        </w:rPr>
        <w:t>。手机：</w:t>
      </w:r>
      <w:r>
        <w:rPr>
          <w:rFonts w:hint="eastAsia"/>
          <w:sz w:val="30"/>
          <w:szCs w:val="30"/>
        </w:rPr>
        <w:t>XXXXXXXXXXX</w:t>
      </w:r>
      <w:r>
        <w:rPr>
          <w:rFonts w:hint="eastAsia"/>
          <w:sz w:val="30"/>
          <w:szCs w:val="30"/>
        </w:rPr>
        <w:t>。”</w:t>
      </w:r>
    </w:p>
    <w:p w14:paraId="365F0739" w14:textId="77777777" w:rsidR="00000000" w:rsidRDefault="001668CE">
      <w:pPr>
        <w:spacing w:before="10" w:after="10" w:line="500" w:lineRule="atLeast"/>
        <w:ind w:firstLine="600"/>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w:t>
      </w:r>
      <w:r>
        <w:rPr>
          <w:rFonts w:hint="eastAsia"/>
          <w:sz w:val="30"/>
          <w:szCs w:val="30"/>
          <w:highlight w:val="yellow"/>
        </w:rPr>
        <w:t>日，原告向被告指定的上述账户转款</w:t>
      </w:r>
      <w:r>
        <w:rPr>
          <w:rFonts w:hint="eastAsia"/>
          <w:sz w:val="30"/>
          <w:szCs w:val="30"/>
          <w:highlight w:val="yellow"/>
        </w:rPr>
        <w:t>14</w:t>
      </w:r>
      <w:r>
        <w:rPr>
          <w:rFonts w:hint="eastAsia"/>
          <w:sz w:val="30"/>
          <w:szCs w:val="30"/>
          <w:highlight w:val="yellow"/>
        </w:rPr>
        <w:t>万。嗣后，被告仅归还借款</w:t>
      </w:r>
      <w:r>
        <w:rPr>
          <w:rFonts w:hint="eastAsia"/>
          <w:sz w:val="30"/>
          <w:szCs w:val="30"/>
          <w:highlight w:val="yellow"/>
        </w:rPr>
        <w:t>6</w:t>
      </w:r>
      <w:r>
        <w:rPr>
          <w:rFonts w:hint="eastAsia"/>
          <w:sz w:val="30"/>
          <w:szCs w:val="30"/>
          <w:highlight w:val="yellow"/>
        </w:rPr>
        <w:t>万元。余款均未归还，</w:t>
      </w:r>
      <w:r>
        <w:rPr>
          <w:rFonts w:hint="eastAsia"/>
          <w:sz w:val="30"/>
          <w:szCs w:val="30"/>
        </w:rPr>
        <w:t>原告遂以诉称理由诉至本院。</w:t>
      </w:r>
    </w:p>
    <w:p w14:paraId="76A4EA26" w14:textId="77777777" w:rsidR="00000000" w:rsidRDefault="001668CE">
      <w:pPr>
        <w:spacing w:before="10" w:after="10" w:line="500" w:lineRule="atLeast"/>
        <w:ind w:firstLine="600"/>
        <w:rPr>
          <w:rFonts w:hint="eastAsia"/>
          <w:sz w:val="30"/>
          <w:szCs w:val="30"/>
        </w:rPr>
      </w:pPr>
      <w:r>
        <w:rPr>
          <w:rFonts w:hint="eastAsia"/>
          <w:sz w:val="30"/>
          <w:szCs w:val="30"/>
        </w:rPr>
        <w:t>以上由原告提供的借条、银行卡卡转账凭证、银行明细及当事人的庭审陈述等证据所证实。</w:t>
      </w:r>
    </w:p>
    <w:p w14:paraId="2FB7A8D8" w14:textId="77777777" w:rsidR="00000000" w:rsidRDefault="001668CE">
      <w:pPr>
        <w:spacing w:before="10" w:after="10" w:line="500" w:lineRule="atLeast"/>
        <w:ind w:firstLine="600"/>
        <w:rPr>
          <w:rFonts w:hint="eastAsia"/>
          <w:sz w:val="30"/>
          <w:szCs w:val="30"/>
        </w:rPr>
      </w:pPr>
      <w:r>
        <w:rPr>
          <w:rFonts w:hint="eastAsia"/>
          <w:sz w:val="30"/>
          <w:szCs w:val="30"/>
        </w:rPr>
        <w:t>本院认为，合法的借贷关系受法律保护。本案中，原告主张被告向其借款事实，已由原告提供的借条及银行转账凭证所证实现原告要求被告归还尚欠的借款本金</w:t>
      </w:r>
      <w:r>
        <w:rPr>
          <w:rFonts w:hint="eastAsia"/>
          <w:sz w:val="30"/>
          <w:szCs w:val="30"/>
        </w:rPr>
        <w:t>8</w:t>
      </w:r>
      <w:r>
        <w:rPr>
          <w:rFonts w:hint="eastAsia"/>
          <w:sz w:val="30"/>
          <w:szCs w:val="30"/>
        </w:rPr>
        <w:t>万元，于法有据，本院予以支持。借款到期后，被告胡旋峰未能按时还款，故对于原告主</w:t>
      </w:r>
      <w:r>
        <w:rPr>
          <w:rFonts w:hint="eastAsia"/>
          <w:sz w:val="30"/>
          <w:szCs w:val="30"/>
        </w:rPr>
        <w:t>张以</w:t>
      </w:r>
      <w:r>
        <w:rPr>
          <w:rFonts w:hint="eastAsia"/>
          <w:sz w:val="30"/>
          <w:szCs w:val="30"/>
        </w:rPr>
        <w:t>8</w:t>
      </w:r>
      <w:r>
        <w:rPr>
          <w:rFonts w:hint="eastAsia"/>
          <w:sz w:val="30"/>
          <w:szCs w:val="30"/>
        </w:rPr>
        <w:t>万元为本金，自</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日起至本判决生效之日止的按银行同期贷款利率计算的逾期还款利息，于法有据，本院予以准许。被告胡旋峰经本院合法传唤无正当理由拒不到庭，应视为其放弃质证和抗辩的权利。</w:t>
      </w:r>
    </w:p>
    <w:p w14:paraId="33D535D2" w14:textId="77777777" w:rsidR="00000000" w:rsidRDefault="001668CE">
      <w:pPr>
        <w:spacing w:before="10" w:after="10" w:line="500" w:lineRule="atLeast"/>
        <w:ind w:firstLine="600"/>
        <w:rPr>
          <w:rFonts w:hint="eastAsia"/>
          <w:sz w:val="30"/>
          <w:szCs w:val="30"/>
        </w:rPr>
      </w:pPr>
      <w:r>
        <w:rPr>
          <w:rFonts w:hint="eastAsia"/>
          <w:sz w:val="30"/>
          <w:szCs w:val="30"/>
        </w:rPr>
        <w:t>综上，依照《中华人民共和国民事诉讼法》第一百四十四条、《中华人民共和国民法通则》第九十条、《中华人民共和国合同法》第二百零七条之规定，判决如下：</w:t>
      </w:r>
    </w:p>
    <w:p w14:paraId="157E7A7B" w14:textId="77777777" w:rsidR="00000000" w:rsidRDefault="001668CE">
      <w:pPr>
        <w:spacing w:before="10" w:after="10" w:line="500" w:lineRule="atLeast"/>
        <w:ind w:firstLine="600"/>
        <w:rPr>
          <w:rFonts w:hint="eastAsia"/>
          <w:sz w:val="30"/>
          <w:szCs w:val="30"/>
          <w:highlight w:val="yellow"/>
        </w:rPr>
      </w:pPr>
      <w:r>
        <w:rPr>
          <w:rFonts w:hint="eastAsia"/>
          <w:sz w:val="30"/>
          <w:szCs w:val="30"/>
          <w:highlight w:val="yellow"/>
        </w:rPr>
        <w:t>一、被告胡旋峰于本判决生效之日起十日内归还原告赵以志借款本金</w:t>
      </w:r>
      <w:r>
        <w:rPr>
          <w:rFonts w:hint="eastAsia"/>
          <w:sz w:val="30"/>
          <w:szCs w:val="30"/>
          <w:highlight w:val="yellow"/>
        </w:rPr>
        <w:t>8</w:t>
      </w:r>
      <w:r>
        <w:rPr>
          <w:rFonts w:hint="eastAsia"/>
          <w:sz w:val="30"/>
          <w:szCs w:val="30"/>
          <w:highlight w:val="yellow"/>
        </w:rPr>
        <w:t>万元；</w:t>
      </w:r>
    </w:p>
    <w:p w14:paraId="302D7536" w14:textId="77777777" w:rsidR="00000000" w:rsidRDefault="001668CE">
      <w:pPr>
        <w:spacing w:before="10" w:after="10" w:line="500" w:lineRule="atLeast"/>
        <w:ind w:firstLine="600"/>
        <w:rPr>
          <w:rFonts w:hint="eastAsia"/>
          <w:sz w:val="30"/>
          <w:szCs w:val="30"/>
          <w:highlight w:val="yellow"/>
        </w:rPr>
      </w:pPr>
      <w:r>
        <w:rPr>
          <w:rFonts w:hint="eastAsia"/>
          <w:sz w:val="30"/>
          <w:szCs w:val="30"/>
          <w:highlight w:val="yellow"/>
        </w:rPr>
        <w:t>二、被告胡旋峰于本判决生效之日起十日内偿付原告赵以志以借款本金</w:t>
      </w:r>
      <w:r>
        <w:rPr>
          <w:rFonts w:hint="eastAsia"/>
          <w:sz w:val="30"/>
          <w:szCs w:val="30"/>
          <w:highlight w:val="yellow"/>
        </w:rPr>
        <w:t>8</w:t>
      </w:r>
      <w:r>
        <w:rPr>
          <w:rFonts w:hint="eastAsia"/>
          <w:sz w:val="30"/>
          <w:szCs w:val="30"/>
          <w:highlight w:val="yellow"/>
        </w:rPr>
        <w:t>万元为基数，自</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4</w:t>
      </w:r>
      <w:r>
        <w:rPr>
          <w:rFonts w:hint="eastAsia"/>
          <w:sz w:val="30"/>
          <w:szCs w:val="30"/>
          <w:highlight w:val="yellow"/>
        </w:rPr>
        <w:t>日起</w:t>
      </w:r>
      <w:r>
        <w:rPr>
          <w:rFonts w:hint="eastAsia"/>
          <w:sz w:val="30"/>
          <w:szCs w:val="30"/>
          <w:highlight w:val="yellow"/>
        </w:rPr>
        <w:t>至本判决生效之日止按同期银行贷款利率计算的逾期还款利息。</w:t>
      </w:r>
    </w:p>
    <w:p w14:paraId="5AF658C1" w14:textId="77777777" w:rsidR="00000000" w:rsidRDefault="001668CE">
      <w:pPr>
        <w:spacing w:before="10" w:after="10" w:line="500" w:lineRule="atLeast"/>
        <w:ind w:firstLine="600"/>
        <w:rPr>
          <w:rFonts w:hint="eastAsia"/>
          <w:sz w:val="30"/>
          <w:szCs w:val="30"/>
        </w:rPr>
      </w:pPr>
      <w:r>
        <w:rPr>
          <w:rFonts w:hint="eastAsia"/>
          <w:sz w:val="30"/>
          <w:szCs w:val="30"/>
        </w:rPr>
        <w:t>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37B7D089" w14:textId="77777777" w:rsidR="00000000" w:rsidRDefault="001668CE">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1,800</w:t>
      </w:r>
      <w:r>
        <w:rPr>
          <w:rFonts w:hint="eastAsia"/>
          <w:sz w:val="30"/>
          <w:szCs w:val="30"/>
        </w:rPr>
        <w:t>元，由被告胡旋峰负担。</w:t>
      </w:r>
    </w:p>
    <w:p w14:paraId="21C7EB3E" w14:textId="77777777" w:rsidR="00000000" w:rsidRDefault="001668CE">
      <w:pPr>
        <w:spacing w:before="10" w:after="10" w:line="500" w:lineRule="atLeast"/>
        <w:ind w:firstLine="600"/>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递交上诉状，并按对方当事人的人数提出副本，上诉于上海市第一中级人民法院。</w:t>
      </w:r>
    </w:p>
    <w:p w14:paraId="0D986A57" w14:textId="77777777" w:rsidR="00000000" w:rsidRDefault="001668CE">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苏吾德</w:t>
      </w:r>
    </w:p>
    <w:p w14:paraId="2B3443A7" w14:textId="77777777" w:rsidR="00000000" w:rsidRDefault="001668CE">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陈雪琼</w:t>
      </w:r>
    </w:p>
    <w:p w14:paraId="0F14326A" w14:textId="77777777" w:rsidR="00000000" w:rsidRDefault="001668CE">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杨</w:t>
      </w:r>
      <w:r>
        <w:rPr>
          <w:rFonts w:hint="eastAsia"/>
          <w:sz w:val="30"/>
          <w:szCs w:val="30"/>
        </w:rPr>
        <w:t xml:space="preserve"> </w:t>
      </w:r>
      <w:r>
        <w:rPr>
          <w:rFonts w:hint="eastAsia"/>
          <w:sz w:val="30"/>
          <w:szCs w:val="30"/>
        </w:rPr>
        <w:t>立</w:t>
      </w:r>
    </w:p>
    <w:p w14:paraId="14DED0B2" w14:textId="77777777" w:rsidR="00000000" w:rsidRDefault="001668CE">
      <w:pPr>
        <w:spacing w:before="10" w:after="10" w:line="500" w:lineRule="atLeast"/>
        <w:ind w:right="720"/>
        <w:jc w:val="right"/>
        <w:rPr>
          <w:rFonts w:hint="eastAsia"/>
          <w:sz w:val="30"/>
          <w:szCs w:val="30"/>
        </w:rPr>
      </w:pPr>
      <w:r>
        <w:rPr>
          <w:rFonts w:hint="eastAsia"/>
          <w:sz w:val="30"/>
          <w:szCs w:val="30"/>
        </w:rPr>
        <w:t>二〇一六年十二月八日</w:t>
      </w:r>
    </w:p>
    <w:p w14:paraId="42F8FB61" w14:textId="77777777" w:rsidR="00000000" w:rsidRDefault="001668CE">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杨琼吟</w:t>
      </w:r>
    </w:p>
    <w:p w14:paraId="64D09359" w14:textId="77777777" w:rsidR="00000000" w:rsidRDefault="001668CE">
      <w:pPr>
        <w:spacing w:before="10" w:after="10" w:line="500" w:lineRule="atLeast"/>
        <w:ind w:firstLine="600"/>
        <w:rPr>
          <w:rFonts w:hint="eastAsia"/>
          <w:sz w:val="30"/>
          <w:szCs w:val="30"/>
        </w:rPr>
      </w:pPr>
      <w:r>
        <w:rPr>
          <w:rFonts w:hint="eastAsia"/>
          <w:sz w:val="30"/>
          <w:szCs w:val="30"/>
        </w:rPr>
        <w:t>附：相关法律条文</w:t>
      </w:r>
    </w:p>
    <w:p w14:paraId="30B1B8BD" w14:textId="77777777" w:rsidR="00000000" w:rsidRDefault="001668CE">
      <w:pPr>
        <w:spacing w:before="10" w:after="10" w:line="500" w:lineRule="atLeast"/>
        <w:ind w:firstLine="600"/>
        <w:rPr>
          <w:rFonts w:hint="eastAsia"/>
          <w:sz w:val="30"/>
          <w:szCs w:val="30"/>
        </w:rPr>
      </w:pPr>
      <w:r>
        <w:rPr>
          <w:rFonts w:hint="eastAsia"/>
          <w:sz w:val="30"/>
          <w:szCs w:val="30"/>
        </w:rPr>
        <w:t>一、《中华人民共和国民事诉讼法》</w:t>
      </w:r>
    </w:p>
    <w:p w14:paraId="2D090AB8" w14:textId="77777777" w:rsidR="00000000" w:rsidRDefault="001668CE">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4EED0970" w14:textId="77777777" w:rsidR="00000000" w:rsidRDefault="001668CE">
      <w:pPr>
        <w:spacing w:before="10" w:after="10" w:line="500" w:lineRule="atLeast"/>
        <w:ind w:firstLine="600"/>
        <w:rPr>
          <w:rFonts w:hint="eastAsia"/>
          <w:sz w:val="30"/>
          <w:szCs w:val="30"/>
        </w:rPr>
      </w:pPr>
      <w:r>
        <w:rPr>
          <w:rFonts w:hint="eastAsia"/>
          <w:sz w:val="30"/>
          <w:szCs w:val="30"/>
        </w:rPr>
        <w:t>二、《中华人民共和国民法通则》</w:t>
      </w:r>
    </w:p>
    <w:p w14:paraId="768FEA4C" w14:textId="77777777" w:rsidR="00000000" w:rsidRDefault="001668CE">
      <w:pPr>
        <w:spacing w:before="10" w:after="10" w:line="500" w:lineRule="atLeast"/>
        <w:ind w:firstLine="600"/>
        <w:rPr>
          <w:rFonts w:hint="eastAsia"/>
          <w:sz w:val="30"/>
          <w:szCs w:val="30"/>
        </w:rPr>
      </w:pPr>
      <w:r>
        <w:rPr>
          <w:rFonts w:hint="eastAsia"/>
          <w:sz w:val="30"/>
          <w:szCs w:val="30"/>
        </w:rPr>
        <w:t>第九十条合法的借贷关系受法律保护。</w:t>
      </w:r>
    </w:p>
    <w:p w14:paraId="0A1C52EF" w14:textId="77777777" w:rsidR="00000000" w:rsidRDefault="001668CE">
      <w:pPr>
        <w:spacing w:before="10" w:after="10" w:line="500" w:lineRule="atLeast"/>
        <w:ind w:firstLine="600"/>
        <w:rPr>
          <w:rFonts w:hint="eastAsia"/>
          <w:sz w:val="30"/>
          <w:szCs w:val="30"/>
        </w:rPr>
      </w:pPr>
      <w:r>
        <w:rPr>
          <w:rFonts w:hint="eastAsia"/>
          <w:sz w:val="30"/>
          <w:szCs w:val="30"/>
        </w:rPr>
        <w:t>三、《中华人民共和国合同法》</w:t>
      </w:r>
    </w:p>
    <w:p w14:paraId="7BA64EE5" w14:textId="77777777" w:rsidR="00000000" w:rsidRDefault="001668CE">
      <w:pPr>
        <w:spacing w:before="10" w:after="10" w:line="500" w:lineRule="atLeast"/>
        <w:ind w:firstLine="600"/>
        <w:rPr>
          <w:rFonts w:hint="eastAsia"/>
          <w:sz w:val="30"/>
          <w:szCs w:val="30"/>
        </w:rPr>
      </w:pPr>
      <w:r>
        <w:rPr>
          <w:rFonts w:hint="eastAsia"/>
          <w:sz w:val="30"/>
          <w:szCs w:val="30"/>
        </w:rPr>
        <w:t>第二百零七条借款人未按约定的期限返还借款的，应当按照约定或者国家有关规定支付逾期利息。</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3B607" w14:textId="77777777" w:rsidR="001668CE" w:rsidRDefault="001668CE" w:rsidP="001668CE">
      <w:r>
        <w:separator/>
      </w:r>
    </w:p>
  </w:endnote>
  <w:endnote w:type="continuationSeparator" w:id="0">
    <w:p w14:paraId="23CEB3D0" w14:textId="77777777" w:rsidR="001668CE" w:rsidRDefault="001668CE" w:rsidP="00166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DB09C" w14:textId="77777777" w:rsidR="001668CE" w:rsidRDefault="001668CE" w:rsidP="001668CE">
      <w:r>
        <w:separator/>
      </w:r>
    </w:p>
  </w:footnote>
  <w:footnote w:type="continuationSeparator" w:id="0">
    <w:p w14:paraId="6D782C77" w14:textId="77777777" w:rsidR="001668CE" w:rsidRDefault="001668CE" w:rsidP="001668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68CE"/>
    <w:rsid w:val="00166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B1EF20"/>
  <w15:chartTrackingRefBased/>
  <w15:docId w15:val="{67BB4528-9917-4F5D-AB60-87D05692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1668C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668CE"/>
    <w:rPr>
      <w:rFonts w:ascii="宋体" w:eastAsia="宋体" w:hAnsi="宋体" w:cs="宋体"/>
      <w:sz w:val="18"/>
      <w:szCs w:val="18"/>
    </w:rPr>
  </w:style>
  <w:style w:type="paragraph" w:styleId="a6">
    <w:name w:val="footer"/>
    <w:basedOn w:val="a"/>
    <w:link w:val="a7"/>
    <w:rsid w:val="001668CE"/>
    <w:pPr>
      <w:tabs>
        <w:tab w:val="center" w:pos="4153"/>
        <w:tab w:val="right" w:pos="8306"/>
      </w:tabs>
      <w:snapToGrid w:val="0"/>
    </w:pPr>
    <w:rPr>
      <w:sz w:val="18"/>
      <w:szCs w:val="18"/>
    </w:rPr>
  </w:style>
  <w:style w:type="character" w:customStyle="1" w:styleId="a7">
    <w:name w:val="页脚 字符"/>
    <w:basedOn w:val="a0"/>
    <w:link w:val="a6"/>
    <w:rsid w:val="001668C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2024-05-11T15:50:00Z</dcterms:created>
  <dcterms:modified xsi:type="dcterms:W3CDTF">2024-05-11T15:50:00Z</dcterms:modified>
</cp:coreProperties>
</file>