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2991" w14:textId="77777777" w:rsidR="00D2683E" w:rsidRPr="00D2683E" w:rsidRDefault="00D2683E" w:rsidP="00D2683E">
      <w:pPr>
        <w:widowControl/>
        <w:spacing w:line="500" w:lineRule="atLeast"/>
        <w:jc w:val="center"/>
        <w:rPr>
          <w:rFonts w:ascii="黑体" w:eastAsia="黑体" w:hAnsi="黑体" w:cs="宋体"/>
          <w:color w:val="333333"/>
          <w:kern w:val="0"/>
          <w:sz w:val="36"/>
          <w:szCs w:val="36"/>
        </w:rPr>
      </w:pPr>
      <w:r w:rsidRPr="00D2683E">
        <w:rPr>
          <w:rFonts w:ascii="黑体" w:eastAsia="黑体" w:hAnsi="黑体" w:cs="宋体" w:hint="eastAsia"/>
          <w:color w:val="333333"/>
          <w:kern w:val="0"/>
          <w:sz w:val="36"/>
          <w:szCs w:val="36"/>
        </w:rPr>
        <w:t>安徽省合肥市瑶海区人民法院</w:t>
      </w:r>
    </w:p>
    <w:p w14:paraId="670D7431" w14:textId="77777777" w:rsidR="00D2683E" w:rsidRPr="00D2683E" w:rsidRDefault="00D2683E" w:rsidP="00D2683E">
      <w:pPr>
        <w:widowControl/>
        <w:spacing w:line="500" w:lineRule="atLeast"/>
        <w:jc w:val="center"/>
        <w:rPr>
          <w:rFonts w:ascii="黑体" w:eastAsia="黑体" w:hAnsi="黑体" w:cs="宋体" w:hint="eastAsia"/>
          <w:color w:val="333333"/>
          <w:kern w:val="0"/>
          <w:sz w:val="36"/>
          <w:szCs w:val="36"/>
        </w:rPr>
      </w:pPr>
      <w:r w:rsidRPr="00D2683E">
        <w:rPr>
          <w:rFonts w:ascii="黑体" w:eastAsia="黑体" w:hAnsi="黑体" w:cs="宋体" w:hint="eastAsia"/>
          <w:color w:val="333333"/>
          <w:kern w:val="0"/>
          <w:sz w:val="36"/>
          <w:szCs w:val="36"/>
        </w:rPr>
        <w:t>民 事 判 决 书</w:t>
      </w:r>
    </w:p>
    <w:p w14:paraId="0A2F77D0"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FF0000"/>
          <w:kern w:val="0"/>
          <w:sz w:val="30"/>
          <w:szCs w:val="30"/>
        </w:rPr>
        <w:t>（2017）皖0102民初9642号</w:t>
      </w:r>
    </w:p>
    <w:p w14:paraId="5A140B47"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原告：</w:t>
      </w:r>
      <w:r w:rsidRPr="00D2683E">
        <w:rPr>
          <w:rFonts w:ascii="宋体" w:eastAsia="宋体" w:hAnsi="宋体" w:cs="宋体" w:hint="eastAsia"/>
          <w:color w:val="333333"/>
          <w:kern w:val="0"/>
          <w:sz w:val="30"/>
          <w:szCs w:val="30"/>
          <w:highlight w:val="yellow"/>
        </w:rPr>
        <w:t>高宗寿</w:t>
      </w:r>
      <w:r w:rsidRPr="00D2683E">
        <w:rPr>
          <w:rFonts w:ascii="宋体" w:eastAsia="宋体" w:hAnsi="宋体" w:cs="宋体" w:hint="eastAsia"/>
          <w:color w:val="333333"/>
          <w:kern w:val="0"/>
          <w:sz w:val="30"/>
          <w:szCs w:val="30"/>
        </w:rPr>
        <w:t>，男，1976年10月13日出生，汉族，住安徽省合肥市瑶海区。</w:t>
      </w:r>
    </w:p>
    <w:p w14:paraId="4E017CC8"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委托诉讼代理人：</w:t>
      </w:r>
      <w:r w:rsidRPr="00D2683E">
        <w:rPr>
          <w:rFonts w:ascii="宋体" w:eastAsia="宋体" w:hAnsi="宋体" w:cs="宋体" w:hint="eastAsia"/>
          <w:color w:val="333333"/>
          <w:kern w:val="0"/>
          <w:sz w:val="30"/>
          <w:szCs w:val="30"/>
          <w:highlight w:val="yellow"/>
        </w:rPr>
        <w:t>李世文</w:t>
      </w:r>
      <w:r w:rsidRPr="00D2683E">
        <w:rPr>
          <w:rFonts w:ascii="宋体" w:eastAsia="宋体" w:hAnsi="宋体" w:cs="宋体" w:hint="eastAsia"/>
          <w:color w:val="333333"/>
          <w:kern w:val="0"/>
          <w:sz w:val="30"/>
          <w:szCs w:val="30"/>
        </w:rPr>
        <w:t>，安徽中特律师事务所律师。</w:t>
      </w:r>
    </w:p>
    <w:p w14:paraId="2A1CE444"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被告：</w:t>
      </w:r>
      <w:r w:rsidRPr="00D2683E">
        <w:rPr>
          <w:rFonts w:ascii="宋体" w:eastAsia="宋体" w:hAnsi="宋体" w:cs="宋体" w:hint="eastAsia"/>
          <w:color w:val="333333"/>
          <w:kern w:val="0"/>
          <w:sz w:val="30"/>
          <w:szCs w:val="30"/>
          <w:highlight w:val="yellow"/>
        </w:rPr>
        <w:t>王成友</w:t>
      </w:r>
      <w:r w:rsidRPr="00D2683E">
        <w:rPr>
          <w:rFonts w:ascii="宋体" w:eastAsia="宋体" w:hAnsi="宋体" w:cs="宋体" w:hint="eastAsia"/>
          <w:color w:val="333333"/>
          <w:kern w:val="0"/>
          <w:sz w:val="30"/>
          <w:szCs w:val="30"/>
        </w:rPr>
        <w:t>，男，1978年10月11日出生，汉族，住安徽省肥东县。</w:t>
      </w:r>
    </w:p>
    <w:p w14:paraId="316DD5DA"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被告：</w:t>
      </w:r>
      <w:r w:rsidRPr="00D2683E">
        <w:rPr>
          <w:rFonts w:ascii="宋体" w:eastAsia="宋体" w:hAnsi="宋体" w:cs="宋体" w:hint="eastAsia"/>
          <w:color w:val="333333"/>
          <w:kern w:val="0"/>
          <w:sz w:val="30"/>
          <w:szCs w:val="30"/>
          <w:highlight w:val="yellow"/>
        </w:rPr>
        <w:t>潘妹</w:t>
      </w:r>
      <w:r w:rsidRPr="00D2683E">
        <w:rPr>
          <w:rFonts w:ascii="宋体" w:eastAsia="宋体" w:hAnsi="宋体" w:cs="宋体" w:hint="eastAsia"/>
          <w:color w:val="333333"/>
          <w:kern w:val="0"/>
          <w:sz w:val="30"/>
          <w:szCs w:val="30"/>
        </w:rPr>
        <w:t>，女，1976年12月6日出生，汉族，住安徽省合肥市瑶海区。</w:t>
      </w:r>
    </w:p>
    <w:p w14:paraId="5DB1DB2B"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原告高宗寿与被告王成友、潘妹民间借贷纠纷一案，本院立案受理后，依法适用普通程序公开开庭进行了审理。原告高宗寿及其委托诉讼代理人李世文，被王成友、潘妹经本院公告送达诉状副本以及开庭传票</w:t>
      </w:r>
      <w:r w:rsidRPr="00D2683E">
        <w:rPr>
          <w:rFonts w:ascii="宋体" w:eastAsia="宋体" w:hAnsi="宋体" w:cs="宋体" w:hint="eastAsia"/>
          <w:color w:val="333333"/>
          <w:kern w:val="0"/>
          <w:sz w:val="30"/>
          <w:szCs w:val="30"/>
          <w:highlight w:val="yellow"/>
        </w:rPr>
        <w:t>未到庭参加诉讼</w:t>
      </w:r>
      <w:r w:rsidRPr="00D2683E">
        <w:rPr>
          <w:rFonts w:ascii="宋体" w:eastAsia="宋体" w:hAnsi="宋体" w:cs="宋体" w:hint="eastAsia"/>
          <w:color w:val="333333"/>
          <w:kern w:val="0"/>
          <w:sz w:val="30"/>
          <w:szCs w:val="30"/>
        </w:rPr>
        <w:t>。本案现已审理终结。</w:t>
      </w:r>
    </w:p>
    <w:p w14:paraId="0B31EBB2"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高宗寿向本院提出诉讼请求：1、判令被告王成友立即偿还原告</w:t>
      </w:r>
      <w:r w:rsidRPr="00D2683E">
        <w:rPr>
          <w:rFonts w:ascii="宋体" w:eastAsia="宋体" w:hAnsi="宋体" w:cs="宋体" w:hint="eastAsia"/>
          <w:color w:val="333333"/>
          <w:kern w:val="0"/>
          <w:sz w:val="30"/>
          <w:szCs w:val="30"/>
          <w:highlight w:val="yellow"/>
        </w:rPr>
        <w:t>借款本金210000元</w:t>
      </w:r>
      <w:r w:rsidRPr="00D2683E">
        <w:rPr>
          <w:rFonts w:ascii="宋体" w:eastAsia="宋体" w:hAnsi="宋体" w:cs="宋体" w:hint="eastAsia"/>
          <w:color w:val="333333"/>
          <w:kern w:val="0"/>
          <w:sz w:val="30"/>
          <w:szCs w:val="30"/>
        </w:rPr>
        <w:t>；2、</w:t>
      </w:r>
      <w:r w:rsidRPr="00D2683E">
        <w:rPr>
          <w:rFonts w:ascii="宋体" w:eastAsia="宋体" w:hAnsi="宋体" w:cs="宋体" w:hint="eastAsia"/>
          <w:color w:val="333333"/>
          <w:kern w:val="0"/>
          <w:sz w:val="30"/>
          <w:szCs w:val="30"/>
          <w:highlight w:val="yellow"/>
        </w:rPr>
        <w:t>自2017年7月2日起</w:t>
      </w:r>
      <w:r w:rsidRPr="00D2683E">
        <w:rPr>
          <w:rFonts w:ascii="宋体" w:eastAsia="宋体" w:hAnsi="宋体" w:cs="宋体" w:hint="eastAsia"/>
          <w:color w:val="333333"/>
          <w:kern w:val="0"/>
          <w:sz w:val="30"/>
          <w:szCs w:val="30"/>
        </w:rPr>
        <w:t>以210000元为基数按</w:t>
      </w:r>
      <w:r w:rsidRPr="00D2683E">
        <w:rPr>
          <w:rFonts w:ascii="宋体" w:eastAsia="宋体" w:hAnsi="宋体" w:cs="宋体" w:hint="eastAsia"/>
          <w:color w:val="333333"/>
          <w:kern w:val="0"/>
          <w:sz w:val="30"/>
          <w:szCs w:val="30"/>
          <w:highlight w:val="yellow"/>
        </w:rPr>
        <w:t>同期贷款银行利率</w:t>
      </w:r>
      <w:r w:rsidRPr="00D2683E">
        <w:rPr>
          <w:rFonts w:ascii="宋体" w:eastAsia="宋体" w:hAnsi="宋体" w:cs="宋体" w:hint="eastAsia"/>
          <w:color w:val="333333"/>
          <w:kern w:val="0"/>
          <w:sz w:val="30"/>
          <w:szCs w:val="30"/>
        </w:rPr>
        <w:t>为为标准向原告支付利息</w:t>
      </w:r>
      <w:r w:rsidRPr="00D2683E">
        <w:rPr>
          <w:rFonts w:ascii="宋体" w:eastAsia="宋体" w:hAnsi="宋体" w:cs="宋体" w:hint="eastAsia"/>
          <w:color w:val="333333"/>
          <w:kern w:val="0"/>
          <w:sz w:val="30"/>
          <w:szCs w:val="30"/>
          <w:highlight w:val="yellow"/>
        </w:rPr>
        <w:t>直至还清本息之日止</w:t>
      </w:r>
      <w:r w:rsidRPr="00D2683E">
        <w:rPr>
          <w:rFonts w:ascii="宋体" w:eastAsia="宋体" w:hAnsi="宋体" w:cs="宋体" w:hint="eastAsia"/>
          <w:color w:val="333333"/>
          <w:kern w:val="0"/>
          <w:sz w:val="30"/>
          <w:szCs w:val="30"/>
        </w:rPr>
        <w:t>（暂计至2017年11月2日利息为3045元）；以上共计213045元；3、被告潘妹在上述欠款金额范围内承担连带偿还责任。4、与本案有关的所有费用由两被告承担（包括但不限于诉讼费、保全费、律师费等）。</w:t>
      </w:r>
    </w:p>
    <w:p w14:paraId="152BD4CC"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lastRenderedPageBreak/>
        <w:t>事实和理由：被告王成友因</w:t>
      </w:r>
      <w:r w:rsidRPr="00D2683E">
        <w:rPr>
          <w:rFonts w:ascii="宋体" w:eastAsia="宋体" w:hAnsi="宋体" w:cs="宋体" w:hint="eastAsia"/>
          <w:color w:val="333333"/>
          <w:kern w:val="0"/>
          <w:sz w:val="30"/>
          <w:szCs w:val="30"/>
          <w:highlight w:val="yellow"/>
        </w:rPr>
        <w:t>经营困难资金周转</w:t>
      </w:r>
      <w:r w:rsidRPr="00D2683E">
        <w:rPr>
          <w:rFonts w:ascii="宋体" w:eastAsia="宋体" w:hAnsi="宋体" w:cs="宋体" w:hint="eastAsia"/>
          <w:color w:val="333333"/>
          <w:kern w:val="0"/>
          <w:sz w:val="30"/>
          <w:szCs w:val="30"/>
        </w:rPr>
        <w:t>为由，</w:t>
      </w:r>
      <w:r w:rsidRPr="00D2683E">
        <w:rPr>
          <w:rFonts w:ascii="宋体" w:eastAsia="宋体" w:hAnsi="宋体" w:cs="宋体" w:hint="eastAsia"/>
          <w:color w:val="333333"/>
          <w:kern w:val="0"/>
          <w:sz w:val="30"/>
          <w:szCs w:val="30"/>
          <w:highlight w:val="yellow"/>
        </w:rPr>
        <w:t>于2017年7月2日</w:t>
      </w:r>
      <w:r w:rsidRPr="00D2683E">
        <w:rPr>
          <w:rFonts w:ascii="宋体" w:eastAsia="宋体" w:hAnsi="宋体" w:cs="宋体" w:hint="eastAsia"/>
          <w:color w:val="333333"/>
          <w:kern w:val="0"/>
          <w:sz w:val="30"/>
          <w:szCs w:val="30"/>
        </w:rPr>
        <w:t>向原告</w:t>
      </w:r>
      <w:r w:rsidRPr="00D2683E">
        <w:rPr>
          <w:rFonts w:ascii="宋体" w:eastAsia="宋体" w:hAnsi="宋体" w:cs="宋体" w:hint="eastAsia"/>
          <w:color w:val="333333"/>
          <w:kern w:val="0"/>
          <w:sz w:val="30"/>
          <w:szCs w:val="30"/>
          <w:highlight w:val="yellow"/>
        </w:rPr>
        <w:t>现金借款210000元</w:t>
      </w:r>
      <w:r w:rsidRPr="00D2683E">
        <w:rPr>
          <w:rFonts w:ascii="宋体" w:eastAsia="宋体" w:hAnsi="宋体" w:cs="宋体" w:hint="eastAsia"/>
          <w:color w:val="333333"/>
          <w:kern w:val="0"/>
          <w:sz w:val="30"/>
          <w:szCs w:val="30"/>
        </w:rPr>
        <w:t>，</w:t>
      </w:r>
      <w:r w:rsidRPr="00D2683E">
        <w:rPr>
          <w:rFonts w:ascii="宋体" w:eastAsia="宋体" w:hAnsi="宋体" w:cs="宋体" w:hint="eastAsia"/>
          <w:color w:val="333333"/>
          <w:kern w:val="0"/>
          <w:sz w:val="30"/>
          <w:szCs w:val="30"/>
          <w:highlight w:val="yellow"/>
        </w:rPr>
        <w:t>口头约定次月还款</w:t>
      </w:r>
      <w:r w:rsidRPr="00D2683E">
        <w:rPr>
          <w:rFonts w:ascii="宋体" w:eastAsia="宋体" w:hAnsi="宋体" w:cs="宋体" w:hint="eastAsia"/>
          <w:color w:val="333333"/>
          <w:kern w:val="0"/>
          <w:sz w:val="30"/>
          <w:szCs w:val="30"/>
        </w:rPr>
        <w:t>，由被告潘妹在</w:t>
      </w:r>
      <w:r w:rsidRPr="00D2683E">
        <w:rPr>
          <w:rFonts w:ascii="宋体" w:eastAsia="宋体" w:hAnsi="宋体" w:cs="宋体" w:hint="eastAsia"/>
          <w:color w:val="333333"/>
          <w:kern w:val="0"/>
          <w:sz w:val="30"/>
          <w:szCs w:val="30"/>
          <w:highlight w:val="yellow"/>
        </w:rPr>
        <w:t>借条上签字</w:t>
      </w:r>
      <w:r w:rsidRPr="00D2683E">
        <w:rPr>
          <w:rFonts w:ascii="宋体" w:eastAsia="宋体" w:hAnsi="宋体" w:cs="宋体" w:hint="eastAsia"/>
          <w:color w:val="333333"/>
          <w:kern w:val="0"/>
          <w:sz w:val="30"/>
          <w:szCs w:val="30"/>
        </w:rPr>
        <w:t>作为担保。次月到期后，原告向被告王成友多次催讨上述借款无果，截至起诉之日被告王成友非但不偿还借款，亦将原告电话拉黑屏蔽，更换住处，原告至今不知其下落何处。为维护原告的正当权益，特向贵院依法提起诉讼，望判如所请。</w:t>
      </w:r>
    </w:p>
    <w:p w14:paraId="4D8F5460"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highlight w:val="yellow"/>
        </w:rPr>
      </w:pPr>
      <w:r w:rsidRPr="00D2683E">
        <w:rPr>
          <w:rFonts w:ascii="宋体" w:eastAsia="宋体" w:hAnsi="宋体" w:cs="宋体" w:hint="eastAsia"/>
          <w:color w:val="333333"/>
          <w:kern w:val="0"/>
          <w:sz w:val="30"/>
          <w:szCs w:val="30"/>
          <w:highlight w:val="yellow"/>
        </w:rPr>
        <w:t>王成友未作答辩。</w:t>
      </w:r>
    </w:p>
    <w:p w14:paraId="0EA4BE8B"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highlight w:val="yellow"/>
        </w:rPr>
        <w:t>潘妹未作答辩。</w:t>
      </w:r>
    </w:p>
    <w:p w14:paraId="612EA1E7"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高宗寿围绕诉讼请求依法提交了原被告身份信息复印件、借条、王成友与原告的微信聊天记录、证人证言，因被告王成友、潘妹经本院依法传唤未到庭参加诉讼，视为放弃举证质证的权利，故本院对上述证据的</w:t>
      </w:r>
      <w:r w:rsidRPr="00D2683E">
        <w:rPr>
          <w:rFonts w:ascii="宋体" w:eastAsia="宋体" w:hAnsi="宋体" w:cs="宋体" w:hint="eastAsia"/>
          <w:color w:val="333333"/>
          <w:kern w:val="0"/>
          <w:sz w:val="30"/>
          <w:szCs w:val="30"/>
          <w:highlight w:val="yellow"/>
        </w:rPr>
        <w:t>真实性予以确认</w:t>
      </w:r>
      <w:r w:rsidRPr="00D2683E">
        <w:rPr>
          <w:rFonts w:ascii="宋体" w:eastAsia="宋体" w:hAnsi="宋体" w:cs="宋体" w:hint="eastAsia"/>
          <w:color w:val="333333"/>
          <w:kern w:val="0"/>
          <w:sz w:val="30"/>
          <w:szCs w:val="30"/>
        </w:rPr>
        <w:t>。</w:t>
      </w:r>
    </w:p>
    <w:p w14:paraId="5505F8BA"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根据当事人陈述和经审查确认的证据，本院认定事实如下：</w:t>
      </w:r>
      <w:r w:rsidRPr="00D2683E">
        <w:rPr>
          <w:rFonts w:ascii="宋体" w:eastAsia="宋体" w:hAnsi="宋体" w:cs="宋体" w:hint="eastAsia"/>
          <w:color w:val="333333"/>
          <w:kern w:val="0"/>
          <w:sz w:val="30"/>
          <w:szCs w:val="30"/>
          <w:highlight w:val="yellow"/>
        </w:rPr>
        <w:t>2017年7月2日</w:t>
      </w:r>
      <w:r w:rsidRPr="00D2683E">
        <w:rPr>
          <w:rFonts w:ascii="宋体" w:eastAsia="宋体" w:hAnsi="宋体" w:cs="宋体" w:hint="eastAsia"/>
          <w:color w:val="333333"/>
          <w:kern w:val="0"/>
          <w:sz w:val="30"/>
          <w:szCs w:val="30"/>
        </w:rPr>
        <w:t>，被告王成友向原告借款并向原告出具</w:t>
      </w:r>
      <w:r w:rsidRPr="00D2683E">
        <w:rPr>
          <w:rFonts w:ascii="宋体" w:eastAsia="宋体" w:hAnsi="宋体" w:cs="宋体" w:hint="eastAsia"/>
          <w:color w:val="333333"/>
          <w:kern w:val="0"/>
          <w:sz w:val="30"/>
          <w:szCs w:val="30"/>
          <w:highlight w:val="yellow"/>
        </w:rPr>
        <w:t>借条</w:t>
      </w:r>
      <w:r w:rsidRPr="00D2683E">
        <w:rPr>
          <w:rFonts w:ascii="宋体" w:eastAsia="宋体" w:hAnsi="宋体" w:cs="宋体" w:hint="eastAsia"/>
          <w:color w:val="333333"/>
          <w:kern w:val="0"/>
          <w:sz w:val="30"/>
          <w:szCs w:val="30"/>
        </w:rPr>
        <w:t>一份</w:t>
      </w:r>
      <w:r w:rsidRPr="00D2683E">
        <w:rPr>
          <w:rFonts w:ascii="宋体" w:eastAsia="宋体" w:hAnsi="宋体" w:cs="宋体" w:hint="eastAsia"/>
          <w:color w:val="333333"/>
          <w:kern w:val="0"/>
          <w:sz w:val="30"/>
          <w:szCs w:val="30"/>
          <w:highlight w:val="yellow"/>
        </w:rPr>
        <w:t>载明“今借到高宗寿现金人民币210000元整”</w:t>
      </w:r>
      <w:r w:rsidRPr="00D2683E">
        <w:rPr>
          <w:rFonts w:ascii="宋体" w:eastAsia="宋体" w:hAnsi="宋体" w:cs="宋体" w:hint="eastAsia"/>
          <w:color w:val="333333"/>
          <w:kern w:val="0"/>
          <w:sz w:val="30"/>
          <w:szCs w:val="30"/>
        </w:rPr>
        <w:t>，被告潘妹作为担保人在该借条下部备注“如果王成友有任何的意外或出走找不到人了，这个钱找潘妹要，潘妹是</w:t>
      </w:r>
      <w:r w:rsidRPr="00D2683E">
        <w:rPr>
          <w:rFonts w:ascii="宋体" w:eastAsia="宋体" w:hAnsi="宋体" w:cs="宋体" w:hint="eastAsia"/>
          <w:color w:val="333333"/>
          <w:kern w:val="0"/>
          <w:sz w:val="30"/>
          <w:szCs w:val="30"/>
          <w:highlight w:val="yellow"/>
        </w:rPr>
        <w:t>担保人</w:t>
      </w:r>
      <w:r w:rsidRPr="00D2683E">
        <w:rPr>
          <w:rFonts w:ascii="宋体" w:eastAsia="宋体" w:hAnsi="宋体" w:cs="宋体" w:hint="eastAsia"/>
          <w:color w:val="333333"/>
          <w:kern w:val="0"/>
          <w:sz w:val="30"/>
          <w:szCs w:val="30"/>
        </w:rPr>
        <w:t>”。借款后，两被告至今未向高宗寿还款。故高宗寿诉至本院，要求判如所请。</w:t>
      </w:r>
    </w:p>
    <w:p w14:paraId="6123E14B"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本院认为：合法的借贷关系受法律保护。本案中，高宗寿与王成友之间的借贷关系有借条、聊天记录、证人证言等证据</w:t>
      </w:r>
      <w:r w:rsidRPr="00D2683E">
        <w:rPr>
          <w:rFonts w:ascii="宋体" w:eastAsia="宋体" w:hAnsi="宋体" w:cs="宋体" w:hint="eastAsia"/>
          <w:color w:val="333333"/>
          <w:kern w:val="0"/>
          <w:sz w:val="30"/>
          <w:szCs w:val="30"/>
        </w:rPr>
        <w:lastRenderedPageBreak/>
        <w:t>予以证实，事实清楚明确，本院予以确认。因双方未约定还款期限，高宗寿可在合理期限内要求王成友偿还借款。现高宗寿主张王成友偿还借款本金210000元，有事实和法律依据，本院予以支持。关于被告潘妹的担保责任，本院认为，根据被告潘妹在该借条下部的备注，可以认定潘妹为该笔借款提供一般担保，故被告潘妹应对被告王成友的财产经强制执行后不足以履行本判决所确定债务部分，承担给付责任。关于原告主张的利息，鉴于双方未约定借款利息，根据民间借贷的相关规定，原告主张按照同期银行贷款利率向原告支付逾期利息，符合法律规定，本院依法予以支持，故利息本院支持自起诉之日起按照同期银行贷款利率计算至款清之日止。关于原告主张的律师费，因双方并未约定律师费且该费用并非必要发生，故本院对于原告主张的律师费不予支持。</w:t>
      </w:r>
    </w:p>
    <w:p w14:paraId="3886DF66"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据此，依照《中华人民共和国民法通则》第九十条，《中华人民共和国合同法》第二百零六条、第二百一十一条、《中华人民共和国担保法》第十七条、《中华人民共和国民事诉讼法》第一百四十四条之规定，判决如下：</w:t>
      </w:r>
    </w:p>
    <w:p w14:paraId="29352E23"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一、被告王成友于本判决生效之日起十日内偿还原告高宗寿</w:t>
      </w:r>
      <w:r w:rsidRPr="00D2683E">
        <w:rPr>
          <w:rFonts w:ascii="宋体" w:eastAsia="宋体" w:hAnsi="宋体" w:cs="宋体" w:hint="eastAsia"/>
          <w:color w:val="333333"/>
          <w:kern w:val="0"/>
          <w:sz w:val="30"/>
          <w:szCs w:val="30"/>
          <w:highlight w:val="yellow"/>
        </w:rPr>
        <w:t>借款本金210000元</w:t>
      </w:r>
      <w:r w:rsidRPr="00D2683E">
        <w:rPr>
          <w:rFonts w:ascii="宋体" w:eastAsia="宋体" w:hAnsi="宋体" w:cs="宋体" w:hint="eastAsia"/>
          <w:color w:val="333333"/>
          <w:kern w:val="0"/>
          <w:sz w:val="30"/>
          <w:szCs w:val="30"/>
        </w:rPr>
        <w:t>及</w:t>
      </w:r>
      <w:r w:rsidRPr="00D2683E">
        <w:rPr>
          <w:rFonts w:ascii="宋体" w:eastAsia="宋体" w:hAnsi="宋体" w:cs="宋体" w:hint="eastAsia"/>
          <w:color w:val="333333"/>
          <w:kern w:val="0"/>
          <w:sz w:val="30"/>
          <w:szCs w:val="30"/>
          <w:highlight w:val="yellow"/>
        </w:rPr>
        <w:t>逾期利息</w:t>
      </w:r>
      <w:r w:rsidRPr="00D2683E">
        <w:rPr>
          <w:rFonts w:ascii="宋体" w:eastAsia="宋体" w:hAnsi="宋体" w:cs="宋体" w:hint="eastAsia"/>
          <w:color w:val="333333"/>
          <w:kern w:val="0"/>
          <w:sz w:val="30"/>
          <w:szCs w:val="30"/>
        </w:rPr>
        <w:t>（以210000元为基数，按照</w:t>
      </w:r>
      <w:r w:rsidRPr="00D2683E">
        <w:rPr>
          <w:rFonts w:ascii="宋体" w:eastAsia="宋体" w:hAnsi="宋体" w:cs="宋体" w:hint="eastAsia"/>
          <w:color w:val="333333"/>
          <w:kern w:val="0"/>
          <w:sz w:val="30"/>
          <w:szCs w:val="30"/>
          <w:highlight w:val="yellow"/>
        </w:rPr>
        <w:t>银行同期贷款利率</w:t>
      </w:r>
      <w:r w:rsidRPr="00D2683E">
        <w:rPr>
          <w:rFonts w:ascii="宋体" w:eastAsia="宋体" w:hAnsi="宋体" w:cs="宋体" w:hint="eastAsia"/>
          <w:color w:val="333333"/>
          <w:kern w:val="0"/>
          <w:sz w:val="30"/>
          <w:szCs w:val="30"/>
        </w:rPr>
        <w:t>自</w:t>
      </w:r>
      <w:r w:rsidRPr="00D2683E">
        <w:rPr>
          <w:rFonts w:ascii="宋体" w:eastAsia="宋体" w:hAnsi="宋体" w:cs="宋体" w:hint="eastAsia"/>
          <w:color w:val="333333"/>
          <w:kern w:val="0"/>
          <w:sz w:val="30"/>
          <w:szCs w:val="30"/>
          <w:highlight w:val="yellow"/>
        </w:rPr>
        <w:t>起诉之日</w:t>
      </w:r>
      <w:r w:rsidRPr="00D2683E">
        <w:rPr>
          <w:rFonts w:ascii="宋体" w:eastAsia="宋体" w:hAnsi="宋体" w:cs="宋体" w:hint="eastAsia"/>
          <w:color w:val="333333"/>
          <w:kern w:val="0"/>
          <w:sz w:val="30"/>
          <w:szCs w:val="30"/>
        </w:rPr>
        <w:t>即</w:t>
      </w:r>
      <w:r w:rsidRPr="00D2683E">
        <w:rPr>
          <w:rFonts w:ascii="宋体" w:eastAsia="宋体" w:hAnsi="宋体" w:cs="宋体" w:hint="eastAsia"/>
          <w:color w:val="333333"/>
          <w:kern w:val="0"/>
          <w:sz w:val="30"/>
          <w:szCs w:val="30"/>
          <w:highlight w:val="yellow"/>
        </w:rPr>
        <w:t>2017年11月6日</w:t>
      </w:r>
      <w:r w:rsidRPr="00D2683E">
        <w:rPr>
          <w:rFonts w:ascii="宋体" w:eastAsia="宋体" w:hAnsi="宋体" w:cs="宋体" w:hint="eastAsia"/>
          <w:color w:val="333333"/>
          <w:kern w:val="0"/>
          <w:sz w:val="30"/>
          <w:szCs w:val="30"/>
        </w:rPr>
        <w:t>计算至</w:t>
      </w:r>
      <w:r w:rsidRPr="00D2683E">
        <w:rPr>
          <w:rFonts w:ascii="宋体" w:eastAsia="宋体" w:hAnsi="宋体" w:cs="宋体" w:hint="eastAsia"/>
          <w:color w:val="333333"/>
          <w:kern w:val="0"/>
          <w:sz w:val="30"/>
          <w:szCs w:val="30"/>
          <w:highlight w:val="yellow"/>
        </w:rPr>
        <w:t>款清之日</w:t>
      </w:r>
      <w:r w:rsidRPr="00D2683E">
        <w:rPr>
          <w:rFonts w:ascii="宋体" w:eastAsia="宋体" w:hAnsi="宋体" w:cs="宋体" w:hint="eastAsia"/>
          <w:color w:val="333333"/>
          <w:kern w:val="0"/>
          <w:sz w:val="30"/>
          <w:szCs w:val="30"/>
        </w:rPr>
        <w:t>止）；</w:t>
      </w:r>
    </w:p>
    <w:p w14:paraId="7837C5A2"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lastRenderedPageBreak/>
        <w:t>二、若被告王成友的财产经强制执行后不足以履行本判决第一项确定的债务，不足部分由被告潘妹承担履行义务；</w:t>
      </w:r>
    </w:p>
    <w:p w14:paraId="0EA5DEA7"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三、驳回高宗寿的其他诉讼请求。</w:t>
      </w:r>
    </w:p>
    <w:p w14:paraId="0C5B5775"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2736CC1E"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案件受理费为4500元，公告送达费800元，合计5300元，由被告王成友、潘妹负担。</w:t>
      </w:r>
    </w:p>
    <w:p w14:paraId="7C415F9B" w14:textId="77777777" w:rsidR="00D2683E" w:rsidRPr="00D2683E" w:rsidRDefault="00D2683E" w:rsidP="00D2683E">
      <w:pPr>
        <w:widowControl/>
        <w:spacing w:line="500" w:lineRule="atLeast"/>
        <w:ind w:firstLine="600"/>
        <w:jc w:val="lef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如不服本判决，可在判决书送达之日起十五日内，向本院递交上诉状，并按对方当事人的人数提出副本，上诉于安徽省合肥市中级人民法院。</w:t>
      </w:r>
    </w:p>
    <w:p w14:paraId="72FDACCD"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审　判　长　　施建军</w:t>
      </w:r>
    </w:p>
    <w:p w14:paraId="08DB191B"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人民陪审员　　李孝年</w:t>
      </w:r>
    </w:p>
    <w:p w14:paraId="585ED22F"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人民陪审员　　文晓玲</w:t>
      </w:r>
    </w:p>
    <w:p w14:paraId="48B249D0"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二〇一八年七月九日</w:t>
      </w:r>
    </w:p>
    <w:p w14:paraId="7AC68A40" w14:textId="77777777" w:rsidR="00D2683E" w:rsidRPr="00D2683E" w:rsidRDefault="00D2683E" w:rsidP="00D2683E">
      <w:pPr>
        <w:widowControl/>
        <w:spacing w:line="500" w:lineRule="atLeast"/>
        <w:jc w:val="right"/>
        <w:rPr>
          <w:rFonts w:ascii="宋体" w:eastAsia="宋体" w:hAnsi="宋体" w:cs="宋体" w:hint="eastAsia"/>
          <w:color w:val="333333"/>
          <w:kern w:val="0"/>
          <w:sz w:val="30"/>
          <w:szCs w:val="30"/>
        </w:rPr>
      </w:pPr>
      <w:r w:rsidRPr="00D2683E">
        <w:rPr>
          <w:rFonts w:ascii="宋体" w:eastAsia="宋体" w:hAnsi="宋体" w:cs="宋体" w:hint="eastAsia"/>
          <w:color w:val="333333"/>
          <w:kern w:val="0"/>
          <w:sz w:val="30"/>
          <w:szCs w:val="30"/>
        </w:rPr>
        <w:t>书　记　员　　俞小丹</w:t>
      </w:r>
    </w:p>
    <w:p w14:paraId="6513CFA0"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3E"/>
    <w:rsid w:val="001B0AF6"/>
    <w:rsid w:val="001E554F"/>
    <w:rsid w:val="00204828"/>
    <w:rsid w:val="00306154"/>
    <w:rsid w:val="00344BE0"/>
    <w:rsid w:val="004F75D4"/>
    <w:rsid w:val="00610F64"/>
    <w:rsid w:val="00676A7E"/>
    <w:rsid w:val="0076643B"/>
    <w:rsid w:val="007A5938"/>
    <w:rsid w:val="007D2AB5"/>
    <w:rsid w:val="00857729"/>
    <w:rsid w:val="00882429"/>
    <w:rsid w:val="008C5896"/>
    <w:rsid w:val="00B1752E"/>
    <w:rsid w:val="00B86263"/>
    <w:rsid w:val="00BA1881"/>
    <w:rsid w:val="00C00E0B"/>
    <w:rsid w:val="00CE5E85"/>
    <w:rsid w:val="00D2683E"/>
    <w:rsid w:val="00D775FC"/>
    <w:rsid w:val="00DE69FA"/>
    <w:rsid w:val="00E34D83"/>
    <w:rsid w:val="00EF7574"/>
    <w:rsid w:val="00F10C6F"/>
    <w:rsid w:val="00F6325A"/>
    <w:rsid w:val="00FA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0DE28"/>
  <w15:chartTrackingRefBased/>
  <w15:docId w15:val="{77104615-5B30-9C4C-B7CC-D04EC1B1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45106">
      <w:bodyDiv w:val="1"/>
      <w:marLeft w:val="0"/>
      <w:marRight w:val="0"/>
      <w:marTop w:val="0"/>
      <w:marBottom w:val="0"/>
      <w:divBdr>
        <w:top w:val="none" w:sz="0" w:space="0" w:color="auto"/>
        <w:left w:val="none" w:sz="0" w:space="0" w:color="auto"/>
        <w:bottom w:val="none" w:sz="0" w:space="0" w:color="auto"/>
        <w:right w:val="none" w:sz="0" w:space="0" w:color="auto"/>
      </w:divBdr>
      <w:divsChild>
        <w:div w:id="56248362">
          <w:marLeft w:val="0"/>
          <w:marRight w:val="0"/>
          <w:marTop w:val="10"/>
          <w:marBottom w:val="10"/>
          <w:divBdr>
            <w:top w:val="none" w:sz="0" w:space="0" w:color="auto"/>
            <w:left w:val="none" w:sz="0" w:space="0" w:color="auto"/>
            <w:bottom w:val="none" w:sz="0" w:space="0" w:color="auto"/>
            <w:right w:val="none" w:sz="0" w:space="0" w:color="auto"/>
          </w:divBdr>
        </w:div>
        <w:div w:id="282270437">
          <w:marLeft w:val="0"/>
          <w:marRight w:val="0"/>
          <w:marTop w:val="10"/>
          <w:marBottom w:val="10"/>
          <w:divBdr>
            <w:top w:val="none" w:sz="0" w:space="0" w:color="auto"/>
            <w:left w:val="none" w:sz="0" w:space="0" w:color="auto"/>
            <w:bottom w:val="none" w:sz="0" w:space="0" w:color="auto"/>
            <w:right w:val="none" w:sz="0" w:space="0" w:color="auto"/>
          </w:divBdr>
        </w:div>
        <w:div w:id="1531799893">
          <w:marLeft w:val="0"/>
          <w:marRight w:val="0"/>
          <w:marTop w:val="10"/>
          <w:marBottom w:val="10"/>
          <w:divBdr>
            <w:top w:val="none" w:sz="0" w:space="0" w:color="auto"/>
            <w:left w:val="none" w:sz="0" w:space="0" w:color="auto"/>
            <w:bottom w:val="none" w:sz="0" w:space="0" w:color="auto"/>
            <w:right w:val="none" w:sz="0" w:space="0" w:color="auto"/>
          </w:divBdr>
        </w:div>
        <w:div w:id="118308636">
          <w:marLeft w:val="0"/>
          <w:marRight w:val="0"/>
          <w:marTop w:val="10"/>
          <w:marBottom w:val="10"/>
          <w:divBdr>
            <w:top w:val="none" w:sz="0" w:space="0" w:color="auto"/>
            <w:left w:val="none" w:sz="0" w:space="0" w:color="auto"/>
            <w:bottom w:val="none" w:sz="0" w:space="0" w:color="auto"/>
            <w:right w:val="none" w:sz="0" w:space="0" w:color="auto"/>
          </w:divBdr>
        </w:div>
        <w:div w:id="782771463">
          <w:marLeft w:val="0"/>
          <w:marRight w:val="0"/>
          <w:marTop w:val="10"/>
          <w:marBottom w:val="10"/>
          <w:divBdr>
            <w:top w:val="none" w:sz="0" w:space="0" w:color="auto"/>
            <w:left w:val="none" w:sz="0" w:space="0" w:color="auto"/>
            <w:bottom w:val="none" w:sz="0" w:space="0" w:color="auto"/>
            <w:right w:val="none" w:sz="0" w:space="0" w:color="auto"/>
          </w:divBdr>
        </w:div>
        <w:div w:id="322394669">
          <w:marLeft w:val="0"/>
          <w:marRight w:val="0"/>
          <w:marTop w:val="10"/>
          <w:marBottom w:val="10"/>
          <w:divBdr>
            <w:top w:val="none" w:sz="0" w:space="0" w:color="auto"/>
            <w:left w:val="none" w:sz="0" w:space="0" w:color="auto"/>
            <w:bottom w:val="none" w:sz="0" w:space="0" w:color="auto"/>
            <w:right w:val="none" w:sz="0" w:space="0" w:color="auto"/>
          </w:divBdr>
        </w:div>
        <w:div w:id="34936155">
          <w:marLeft w:val="0"/>
          <w:marRight w:val="0"/>
          <w:marTop w:val="10"/>
          <w:marBottom w:val="10"/>
          <w:divBdr>
            <w:top w:val="none" w:sz="0" w:space="0" w:color="auto"/>
            <w:left w:val="none" w:sz="0" w:space="0" w:color="auto"/>
            <w:bottom w:val="none" w:sz="0" w:space="0" w:color="auto"/>
            <w:right w:val="none" w:sz="0" w:space="0" w:color="auto"/>
          </w:divBdr>
        </w:div>
        <w:div w:id="1136492314">
          <w:marLeft w:val="0"/>
          <w:marRight w:val="0"/>
          <w:marTop w:val="10"/>
          <w:marBottom w:val="10"/>
          <w:divBdr>
            <w:top w:val="none" w:sz="0" w:space="0" w:color="auto"/>
            <w:left w:val="none" w:sz="0" w:space="0" w:color="auto"/>
            <w:bottom w:val="none" w:sz="0" w:space="0" w:color="auto"/>
            <w:right w:val="none" w:sz="0" w:space="0" w:color="auto"/>
          </w:divBdr>
        </w:div>
        <w:div w:id="756290823">
          <w:marLeft w:val="0"/>
          <w:marRight w:val="0"/>
          <w:marTop w:val="10"/>
          <w:marBottom w:val="10"/>
          <w:divBdr>
            <w:top w:val="none" w:sz="0" w:space="0" w:color="auto"/>
            <w:left w:val="none" w:sz="0" w:space="0" w:color="auto"/>
            <w:bottom w:val="none" w:sz="0" w:space="0" w:color="auto"/>
            <w:right w:val="none" w:sz="0" w:space="0" w:color="auto"/>
          </w:divBdr>
        </w:div>
        <w:div w:id="722369898">
          <w:marLeft w:val="0"/>
          <w:marRight w:val="0"/>
          <w:marTop w:val="10"/>
          <w:marBottom w:val="10"/>
          <w:divBdr>
            <w:top w:val="none" w:sz="0" w:space="0" w:color="auto"/>
            <w:left w:val="none" w:sz="0" w:space="0" w:color="auto"/>
            <w:bottom w:val="none" w:sz="0" w:space="0" w:color="auto"/>
            <w:right w:val="none" w:sz="0" w:space="0" w:color="auto"/>
          </w:divBdr>
        </w:div>
        <w:div w:id="95911787">
          <w:marLeft w:val="0"/>
          <w:marRight w:val="0"/>
          <w:marTop w:val="10"/>
          <w:marBottom w:val="10"/>
          <w:divBdr>
            <w:top w:val="none" w:sz="0" w:space="0" w:color="auto"/>
            <w:left w:val="none" w:sz="0" w:space="0" w:color="auto"/>
            <w:bottom w:val="none" w:sz="0" w:space="0" w:color="auto"/>
            <w:right w:val="none" w:sz="0" w:space="0" w:color="auto"/>
          </w:divBdr>
        </w:div>
        <w:div w:id="1318339738">
          <w:marLeft w:val="0"/>
          <w:marRight w:val="0"/>
          <w:marTop w:val="10"/>
          <w:marBottom w:val="10"/>
          <w:divBdr>
            <w:top w:val="none" w:sz="0" w:space="0" w:color="auto"/>
            <w:left w:val="none" w:sz="0" w:space="0" w:color="auto"/>
            <w:bottom w:val="none" w:sz="0" w:space="0" w:color="auto"/>
            <w:right w:val="none" w:sz="0" w:space="0" w:color="auto"/>
          </w:divBdr>
        </w:div>
        <w:div w:id="1395470640">
          <w:marLeft w:val="0"/>
          <w:marRight w:val="0"/>
          <w:marTop w:val="10"/>
          <w:marBottom w:val="10"/>
          <w:divBdr>
            <w:top w:val="none" w:sz="0" w:space="0" w:color="auto"/>
            <w:left w:val="none" w:sz="0" w:space="0" w:color="auto"/>
            <w:bottom w:val="none" w:sz="0" w:space="0" w:color="auto"/>
            <w:right w:val="none" w:sz="0" w:space="0" w:color="auto"/>
          </w:divBdr>
        </w:div>
        <w:div w:id="314260891">
          <w:marLeft w:val="0"/>
          <w:marRight w:val="0"/>
          <w:marTop w:val="10"/>
          <w:marBottom w:val="10"/>
          <w:divBdr>
            <w:top w:val="none" w:sz="0" w:space="0" w:color="auto"/>
            <w:left w:val="none" w:sz="0" w:space="0" w:color="auto"/>
            <w:bottom w:val="none" w:sz="0" w:space="0" w:color="auto"/>
            <w:right w:val="none" w:sz="0" w:space="0" w:color="auto"/>
          </w:divBdr>
        </w:div>
        <w:div w:id="1876653840">
          <w:marLeft w:val="0"/>
          <w:marRight w:val="0"/>
          <w:marTop w:val="10"/>
          <w:marBottom w:val="10"/>
          <w:divBdr>
            <w:top w:val="none" w:sz="0" w:space="0" w:color="auto"/>
            <w:left w:val="none" w:sz="0" w:space="0" w:color="auto"/>
            <w:bottom w:val="none" w:sz="0" w:space="0" w:color="auto"/>
            <w:right w:val="none" w:sz="0" w:space="0" w:color="auto"/>
          </w:divBdr>
        </w:div>
        <w:div w:id="1238251691">
          <w:marLeft w:val="0"/>
          <w:marRight w:val="0"/>
          <w:marTop w:val="10"/>
          <w:marBottom w:val="10"/>
          <w:divBdr>
            <w:top w:val="none" w:sz="0" w:space="0" w:color="auto"/>
            <w:left w:val="none" w:sz="0" w:space="0" w:color="auto"/>
            <w:bottom w:val="none" w:sz="0" w:space="0" w:color="auto"/>
            <w:right w:val="none" w:sz="0" w:space="0" w:color="auto"/>
          </w:divBdr>
        </w:div>
        <w:div w:id="441464072">
          <w:marLeft w:val="0"/>
          <w:marRight w:val="0"/>
          <w:marTop w:val="10"/>
          <w:marBottom w:val="10"/>
          <w:divBdr>
            <w:top w:val="none" w:sz="0" w:space="0" w:color="auto"/>
            <w:left w:val="none" w:sz="0" w:space="0" w:color="auto"/>
            <w:bottom w:val="none" w:sz="0" w:space="0" w:color="auto"/>
            <w:right w:val="none" w:sz="0" w:space="0" w:color="auto"/>
          </w:divBdr>
        </w:div>
        <w:div w:id="210698303">
          <w:marLeft w:val="0"/>
          <w:marRight w:val="0"/>
          <w:marTop w:val="10"/>
          <w:marBottom w:val="10"/>
          <w:divBdr>
            <w:top w:val="none" w:sz="0" w:space="0" w:color="auto"/>
            <w:left w:val="none" w:sz="0" w:space="0" w:color="auto"/>
            <w:bottom w:val="none" w:sz="0" w:space="0" w:color="auto"/>
            <w:right w:val="none" w:sz="0" w:space="0" w:color="auto"/>
          </w:divBdr>
        </w:div>
        <w:div w:id="1879971329">
          <w:marLeft w:val="0"/>
          <w:marRight w:val="0"/>
          <w:marTop w:val="10"/>
          <w:marBottom w:val="10"/>
          <w:divBdr>
            <w:top w:val="none" w:sz="0" w:space="0" w:color="auto"/>
            <w:left w:val="none" w:sz="0" w:space="0" w:color="auto"/>
            <w:bottom w:val="none" w:sz="0" w:space="0" w:color="auto"/>
            <w:right w:val="none" w:sz="0" w:space="0" w:color="auto"/>
          </w:divBdr>
        </w:div>
        <w:div w:id="677076752">
          <w:marLeft w:val="0"/>
          <w:marRight w:val="0"/>
          <w:marTop w:val="10"/>
          <w:marBottom w:val="10"/>
          <w:divBdr>
            <w:top w:val="none" w:sz="0" w:space="0" w:color="auto"/>
            <w:left w:val="none" w:sz="0" w:space="0" w:color="auto"/>
            <w:bottom w:val="none" w:sz="0" w:space="0" w:color="auto"/>
            <w:right w:val="none" w:sz="0" w:space="0" w:color="auto"/>
          </w:divBdr>
        </w:div>
        <w:div w:id="412632645">
          <w:marLeft w:val="0"/>
          <w:marRight w:val="0"/>
          <w:marTop w:val="10"/>
          <w:marBottom w:val="10"/>
          <w:divBdr>
            <w:top w:val="none" w:sz="0" w:space="0" w:color="auto"/>
            <w:left w:val="none" w:sz="0" w:space="0" w:color="auto"/>
            <w:bottom w:val="none" w:sz="0" w:space="0" w:color="auto"/>
            <w:right w:val="none" w:sz="0" w:space="0" w:color="auto"/>
          </w:divBdr>
        </w:div>
        <w:div w:id="1629386457">
          <w:marLeft w:val="0"/>
          <w:marRight w:val="0"/>
          <w:marTop w:val="10"/>
          <w:marBottom w:val="10"/>
          <w:divBdr>
            <w:top w:val="none" w:sz="0" w:space="0" w:color="auto"/>
            <w:left w:val="none" w:sz="0" w:space="0" w:color="auto"/>
            <w:bottom w:val="none" w:sz="0" w:space="0" w:color="auto"/>
            <w:right w:val="none" w:sz="0" w:space="0" w:color="auto"/>
          </w:divBdr>
        </w:div>
        <w:div w:id="172301286">
          <w:marLeft w:val="0"/>
          <w:marRight w:val="720"/>
          <w:marTop w:val="10"/>
          <w:marBottom w:val="10"/>
          <w:divBdr>
            <w:top w:val="none" w:sz="0" w:space="0" w:color="auto"/>
            <w:left w:val="none" w:sz="0" w:space="0" w:color="auto"/>
            <w:bottom w:val="none" w:sz="0" w:space="0" w:color="auto"/>
            <w:right w:val="none" w:sz="0" w:space="0" w:color="auto"/>
          </w:divBdr>
        </w:div>
        <w:div w:id="1561550557">
          <w:marLeft w:val="0"/>
          <w:marRight w:val="720"/>
          <w:marTop w:val="10"/>
          <w:marBottom w:val="10"/>
          <w:divBdr>
            <w:top w:val="none" w:sz="0" w:space="0" w:color="auto"/>
            <w:left w:val="none" w:sz="0" w:space="0" w:color="auto"/>
            <w:bottom w:val="none" w:sz="0" w:space="0" w:color="auto"/>
            <w:right w:val="none" w:sz="0" w:space="0" w:color="auto"/>
          </w:divBdr>
        </w:div>
        <w:div w:id="1674601917">
          <w:marLeft w:val="0"/>
          <w:marRight w:val="720"/>
          <w:marTop w:val="10"/>
          <w:marBottom w:val="10"/>
          <w:divBdr>
            <w:top w:val="none" w:sz="0" w:space="0" w:color="auto"/>
            <w:left w:val="none" w:sz="0" w:space="0" w:color="auto"/>
            <w:bottom w:val="none" w:sz="0" w:space="0" w:color="auto"/>
            <w:right w:val="none" w:sz="0" w:space="0" w:color="auto"/>
          </w:divBdr>
        </w:div>
        <w:div w:id="799616658">
          <w:marLeft w:val="0"/>
          <w:marRight w:val="720"/>
          <w:marTop w:val="10"/>
          <w:marBottom w:val="10"/>
          <w:divBdr>
            <w:top w:val="none" w:sz="0" w:space="0" w:color="auto"/>
            <w:left w:val="none" w:sz="0" w:space="0" w:color="auto"/>
            <w:bottom w:val="none" w:sz="0" w:space="0" w:color="auto"/>
            <w:right w:val="none" w:sz="0" w:space="0" w:color="auto"/>
          </w:divBdr>
        </w:div>
        <w:div w:id="752818941">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2021-11-01T06:25:00Z</dcterms:created>
  <dcterms:modified xsi:type="dcterms:W3CDTF">2021-11-01T06:42:00Z</dcterms:modified>
</cp:coreProperties>
</file>