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C873" w14:textId="77777777" w:rsidR="00000000" w:rsidRDefault="00A84634">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207C8ECA" w14:textId="77777777" w:rsidR="00000000" w:rsidRDefault="00A8463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57E98E6" w14:textId="77777777" w:rsidR="00000000" w:rsidRDefault="00A84634">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1394</w:t>
      </w:r>
      <w:r>
        <w:rPr>
          <w:rFonts w:hint="eastAsia"/>
          <w:sz w:val="30"/>
          <w:szCs w:val="30"/>
        </w:rPr>
        <w:t>号</w:t>
      </w:r>
    </w:p>
    <w:p w14:paraId="44BCA544" w14:textId="77777777" w:rsidR="00000000" w:rsidRDefault="00A84634">
      <w:pPr>
        <w:spacing w:before="10" w:after="10" w:line="500" w:lineRule="atLeast"/>
        <w:ind w:firstLine="600"/>
        <w:rPr>
          <w:rFonts w:hint="eastAsia"/>
          <w:sz w:val="30"/>
          <w:szCs w:val="30"/>
        </w:rPr>
      </w:pPr>
      <w:r>
        <w:rPr>
          <w:rFonts w:hint="eastAsia"/>
          <w:sz w:val="30"/>
          <w:szCs w:val="30"/>
        </w:rPr>
        <w:t>原告：王庆飞，男，</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日出生，汉族，住安徽省合肥市长丰县。</w:t>
      </w:r>
    </w:p>
    <w:p w14:paraId="141D0942" w14:textId="77777777" w:rsidR="00000000" w:rsidRDefault="00A84634">
      <w:pPr>
        <w:spacing w:before="10" w:after="10" w:line="500" w:lineRule="atLeast"/>
        <w:ind w:firstLine="600"/>
        <w:rPr>
          <w:rFonts w:hint="eastAsia"/>
          <w:sz w:val="30"/>
          <w:szCs w:val="30"/>
        </w:rPr>
      </w:pPr>
      <w:r>
        <w:rPr>
          <w:rFonts w:hint="eastAsia"/>
          <w:sz w:val="30"/>
          <w:szCs w:val="30"/>
        </w:rPr>
        <w:t>委托诉讼代理人：张培升，安徽神州行律师事务所律师。</w:t>
      </w:r>
    </w:p>
    <w:p w14:paraId="38F8DD81" w14:textId="77777777" w:rsidR="00000000" w:rsidRDefault="00A84634">
      <w:pPr>
        <w:spacing w:before="10" w:after="10" w:line="500" w:lineRule="atLeast"/>
        <w:ind w:firstLine="600"/>
        <w:rPr>
          <w:rFonts w:hint="eastAsia"/>
          <w:sz w:val="30"/>
          <w:szCs w:val="30"/>
        </w:rPr>
      </w:pPr>
      <w:r>
        <w:rPr>
          <w:rFonts w:hint="eastAsia"/>
          <w:sz w:val="30"/>
          <w:szCs w:val="30"/>
        </w:rPr>
        <w:t>被告：程立坤，男，</w:t>
      </w:r>
      <w:r>
        <w:rPr>
          <w:rFonts w:hint="eastAsia"/>
          <w:sz w:val="30"/>
          <w:szCs w:val="30"/>
        </w:rPr>
        <w:t>1987</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日出生，汉族，住安徽省合肥市包河区。</w:t>
      </w:r>
    </w:p>
    <w:p w14:paraId="3E565E01" w14:textId="77777777" w:rsidR="00000000" w:rsidRDefault="00A84634">
      <w:pPr>
        <w:spacing w:before="10" w:after="10" w:line="500" w:lineRule="atLeast"/>
        <w:ind w:firstLine="600"/>
        <w:rPr>
          <w:rFonts w:hint="eastAsia"/>
          <w:sz w:val="30"/>
          <w:szCs w:val="30"/>
        </w:rPr>
      </w:pPr>
      <w:r>
        <w:rPr>
          <w:rFonts w:hint="eastAsia"/>
          <w:sz w:val="30"/>
          <w:szCs w:val="30"/>
        </w:rPr>
        <w:t>被告：合肥浩天门业有限公司，住所地安徽省合肥市包河区南淝河路</w:t>
      </w:r>
      <w:r>
        <w:rPr>
          <w:rFonts w:hint="eastAsia"/>
          <w:sz w:val="30"/>
          <w:szCs w:val="30"/>
        </w:rPr>
        <w:t>369</w:t>
      </w:r>
      <w:r>
        <w:rPr>
          <w:rFonts w:hint="eastAsia"/>
          <w:sz w:val="30"/>
          <w:szCs w:val="30"/>
        </w:rPr>
        <w:t>号，统一社会信用代码</w:t>
      </w:r>
      <w:r>
        <w:rPr>
          <w:rFonts w:hint="eastAsia"/>
          <w:sz w:val="30"/>
          <w:szCs w:val="30"/>
        </w:rPr>
        <w:t>91340100348685821D</w:t>
      </w:r>
      <w:r>
        <w:rPr>
          <w:rFonts w:hint="eastAsia"/>
          <w:sz w:val="30"/>
          <w:szCs w:val="30"/>
        </w:rPr>
        <w:t>。</w:t>
      </w:r>
    </w:p>
    <w:p w14:paraId="1261126D" w14:textId="77777777" w:rsidR="00000000" w:rsidRDefault="00A84634">
      <w:pPr>
        <w:spacing w:before="10" w:after="10" w:line="500" w:lineRule="atLeast"/>
        <w:ind w:firstLine="600"/>
        <w:rPr>
          <w:rFonts w:hint="eastAsia"/>
          <w:sz w:val="30"/>
          <w:szCs w:val="30"/>
        </w:rPr>
      </w:pPr>
      <w:r>
        <w:rPr>
          <w:rFonts w:hint="eastAsia"/>
          <w:sz w:val="30"/>
          <w:szCs w:val="30"/>
        </w:rPr>
        <w:t>法定代表人：程立坤，总经理。</w:t>
      </w:r>
    </w:p>
    <w:p w14:paraId="310C8CB5" w14:textId="77777777" w:rsidR="00000000" w:rsidRDefault="00A84634">
      <w:pPr>
        <w:spacing w:before="10" w:after="10" w:line="500" w:lineRule="atLeast"/>
        <w:ind w:firstLine="600"/>
        <w:rPr>
          <w:rFonts w:hint="eastAsia"/>
          <w:sz w:val="30"/>
          <w:szCs w:val="30"/>
        </w:rPr>
      </w:pPr>
      <w:r>
        <w:rPr>
          <w:rFonts w:hint="eastAsia"/>
          <w:sz w:val="30"/>
          <w:szCs w:val="30"/>
        </w:rPr>
        <w:t>原告王庆飞诉被告程立坤、合肥浩天门业有限公司民间借贷纠纷一案，本院于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立案受理后，依法组成合议庭公开开庭进行了审理。原告王庆飞的委托诉讼代理人张培升到庭参加诉讼，被告程立坤、合肥浩天门业有限公司经本院公告送达开庭传票，未到庭参加诉讼，本院依法缺席审理。本案现已审理终结。</w:t>
      </w:r>
    </w:p>
    <w:p w14:paraId="497EBC91" w14:textId="77777777" w:rsidR="00000000" w:rsidRDefault="00A84634">
      <w:pPr>
        <w:spacing w:before="10" w:after="10" w:line="500" w:lineRule="atLeast"/>
        <w:ind w:firstLine="600"/>
        <w:rPr>
          <w:rFonts w:hint="eastAsia"/>
          <w:sz w:val="30"/>
          <w:szCs w:val="30"/>
        </w:rPr>
      </w:pPr>
      <w:r>
        <w:rPr>
          <w:rFonts w:hint="eastAsia"/>
          <w:sz w:val="30"/>
          <w:szCs w:val="30"/>
        </w:rPr>
        <w:t>原告王庆飞向本院提出诉讼请求：</w:t>
      </w:r>
      <w:r>
        <w:rPr>
          <w:rFonts w:hint="eastAsia"/>
          <w:sz w:val="30"/>
          <w:szCs w:val="30"/>
        </w:rPr>
        <w:t>1</w:t>
      </w:r>
      <w:r>
        <w:rPr>
          <w:rFonts w:hint="eastAsia"/>
          <w:sz w:val="30"/>
          <w:szCs w:val="30"/>
        </w:rPr>
        <w:t>、判令被告连带支付原告</w:t>
      </w:r>
      <w:r>
        <w:rPr>
          <w:rFonts w:hint="eastAsia"/>
          <w:sz w:val="30"/>
          <w:szCs w:val="30"/>
          <w:highlight w:val="yellow"/>
        </w:rPr>
        <w:t>借款</w:t>
      </w:r>
      <w:r>
        <w:rPr>
          <w:rFonts w:hint="eastAsia"/>
          <w:sz w:val="30"/>
          <w:szCs w:val="30"/>
          <w:highlight w:val="yellow"/>
        </w:rPr>
        <w:t>49000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、判令被告连带支付原告</w:t>
      </w:r>
      <w:r>
        <w:rPr>
          <w:rFonts w:hint="eastAsia"/>
          <w:sz w:val="30"/>
          <w:szCs w:val="30"/>
          <w:highlight w:val="yellow"/>
        </w:rPr>
        <w:t>借款利息（自起诉之日起至还清借款之日止期间的利息按同期中国人民银行贷款利率计算）</w:t>
      </w:r>
      <w:r>
        <w:rPr>
          <w:rFonts w:hint="eastAsia"/>
          <w:sz w:val="30"/>
          <w:szCs w:val="30"/>
        </w:rPr>
        <w:t>；</w:t>
      </w:r>
      <w:r>
        <w:rPr>
          <w:rFonts w:hint="eastAsia"/>
          <w:sz w:val="30"/>
          <w:szCs w:val="30"/>
        </w:rPr>
        <w:t>3</w:t>
      </w:r>
      <w:r>
        <w:rPr>
          <w:rFonts w:hint="eastAsia"/>
          <w:sz w:val="30"/>
          <w:szCs w:val="30"/>
        </w:rPr>
        <w:t>、本案诉讼费用由被告承担。</w:t>
      </w:r>
    </w:p>
    <w:p w14:paraId="1E14E516" w14:textId="77777777" w:rsidR="00000000" w:rsidRDefault="00A84634">
      <w:pPr>
        <w:spacing w:before="10" w:after="10" w:line="500" w:lineRule="atLeast"/>
        <w:ind w:firstLine="600"/>
        <w:rPr>
          <w:rFonts w:hint="eastAsia"/>
          <w:sz w:val="30"/>
          <w:szCs w:val="30"/>
        </w:rPr>
      </w:pPr>
      <w:r>
        <w:rPr>
          <w:rFonts w:hint="eastAsia"/>
          <w:sz w:val="30"/>
          <w:szCs w:val="30"/>
        </w:rPr>
        <w:t>事实与理由：</w:t>
      </w:r>
      <w:r>
        <w:rPr>
          <w:rFonts w:hint="eastAsia"/>
          <w:sz w:val="30"/>
          <w:szCs w:val="30"/>
        </w:rPr>
        <w:t>2</w:t>
      </w:r>
      <w:r>
        <w:rPr>
          <w:rFonts w:hint="eastAsia"/>
          <w:sz w:val="30"/>
          <w:szCs w:val="30"/>
        </w:rPr>
        <w:t>016</w:t>
      </w:r>
      <w:r>
        <w:rPr>
          <w:rFonts w:hint="eastAsia"/>
          <w:sz w:val="30"/>
          <w:szCs w:val="30"/>
        </w:rPr>
        <w:t>年</w:t>
      </w:r>
      <w:r>
        <w:rPr>
          <w:rFonts w:hint="eastAsia"/>
          <w:sz w:val="30"/>
          <w:szCs w:val="30"/>
        </w:rPr>
        <w:t>12</w:t>
      </w:r>
      <w:r>
        <w:rPr>
          <w:rFonts w:hint="eastAsia"/>
          <w:sz w:val="30"/>
          <w:szCs w:val="30"/>
        </w:rPr>
        <w:t>月，被告程立坤</w:t>
      </w:r>
      <w:r>
        <w:rPr>
          <w:rFonts w:hint="eastAsia"/>
          <w:sz w:val="30"/>
          <w:szCs w:val="30"/>
          <w:highlight w:val="yellow"/>
        </w:rPr>
        <w:t>因资金周转需要</w:t>
      </w:r>
      <w:r>
        <w:rPr>
          <w:rFonts w:hint="eastAsia"/>
          <w:sz w:val="30"/>
          <w:szCs w:val="30"/>
        </w:rPr>
        <w:t>，提出</w:t>
      </w:r>
      <w:r>
        <w:rPr>
          <w:rFonts w:hint="eastAsia"/>
          <w:sz w:val="30"/>
          <w:szCs w:val="30"/>
          <w:highlight w:val="yellow"/>
        </w:rPr>
        <w:t>向原告借款</w:t>
      </w:r>
      <w:r>
        <w:rPr>
          <w:rFonts w:hint="eastAsia"/>
          <w:sz w:val="30"/>
          <w:szCs w:val="30"/>
          <w:highlight w:val="yellow"/>
        </w:rPr>
        <w:t>50000</w:t>
      </w:r>
      <w:r>
        <w:rPr>
          <w:rFonts w:hint="eastAsia"/>
          <w:sz w:val="30"/>
          <w:szCs w:val="30"/>
          <w:highlight w:val="yellow"/>
        </w:rPr>
        <w:t>元</w:t>
      </w:r>
      <w:r>
        <w:rPr>
          <w:rFonts w:hint="eastAsia"/>
          <w:sz w:val="30"/>
          <w:szCs w:val="30"/>
        </w:rPr>
        <w:t>，并向原告承诺</w:t>
      </w:r>
      <w:r>
        <w:rPr>
          <w:rFonts w:hint="eastAsia"/>
          <w:sz w:val="30"/>
          <w:szCs w:val="30"/>
          <w:highlight w:val="yellow"/>
        </w:rPr>
        <w:t>在</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日前还清</w:t>
      </w:r>
      <w:r>
        <w:rPr>
          <w:rFonts w:hint="eastAsia"/>
          <w:sz w:val="30"/>
          <w:szCs w:val="30"/>
        </w:rPr>
        <w:t>。原告资金紧张，但安徽省应用技术研究院欠</w:t>
      </w:r>
      <w:r>
        <w:rPr>
          <w:rFonts w:hint="eastAsia"/>
          <w:sz w:val="30"/>
          <w:szCs w:val="30"/>
        </w:rPr>
        <w:t>49000</w:t>
      </w:r>
      <w:r>
        <w:rPr>
          <w:rFonts w:hint="eastAsia"/>
          <w:sz w:val="30"/>
          <w:szCs w:val="30"/>
        </w:rPr>
        <w:t>元债务，</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月底，原告委托安徽省应用技术研究院通过银行转账方式将</w:t>
      </w:r>
      <w:r>
        <w:rPr>
          <w:rFonts w:hint="eastAsia"/>
          <w:sz w:val="30"/>
          <w:szCs w:val="30"/>
          <w:highlight w:val="yellow"/>
        </w:rPr>
        <w:t>49000</w:t>
      </w:r>
      <w:r>
        <w:rPr>
          <w:rFonts w:hint="eastAsia"/>
          <w:sz w:val="30"/>
          <w:szCs w:val="30"/>
          <w:highlight w:val="yellow"/>
        </w:rPr>
        <w:t>元直接汇至被告程立坤指定的合肥浩天门业有限公司账户</w:t>
      </w:r>
      <w:r>
        <w:rPr>
          <w:rFonts w:hint="eastAsia"/>
          <w:sz w:val="30"/>
          <w:szCs w:val="30"/>
        </w:rPr>
        <w:t>。合肥浩天门业有限公司是自然人独资的</w:t>
      </w:r>
      <w:r>
        <w:rPr>
          <w:rFonts w:hint="eastAsia"/>
          <w:sz w:val="30"/>
          <w:szCs w:val="30"/>
        </w:rPr>
        <w:lastRenderedPageBreak/>
        <w:t>一人公司，程立坤是期唯一的股东及法定代表人。借款到帐后，程立坤向原告出具了</w:t>
      </w:r>
      <w:r>
        <w:rPr>
          <w:rFonts w:hint="eastAsia"/>
          <w:sz w:val="30"/>
          <w:szCs w:val="30"/>
          <w:highlight w:val="yellow"/>
        </w:rPr>
        <w:t>借条</w:t>
      </w:r>
      <w:r>
        <w:rPr>
          <w:rFonts w:hint="eastAsia"/>
          <w:sz w:val="30"/>
          <w:szCs w:val="30"/>
        </w:rPr>
        <w:t>，并注明了还款日期，借款到期后，原告前往被告处催还借款，被告却一直避而不见。原告向法院提起诉讼，望判如所</w:t>
      </w:r>
      <w:r>
        <w:rPr>
          <w:rFonts w:hint="eastAsia"/>
          <w:sz w:val="30"/>
          <w:szCs w:val="30"/>
        </w:rPr>
        <w:t>请。</w:t>
      </w:r>
    </w:p>
    <w:p w14:paraId="22A551BD" w14:textId="77777777" w:rsidR="00000000" w:rsidRDefault="00A84634">
      <w:pPr>
        <w:spacing w:before="10" w:after="10" w:line="500" w:lineRule="atLeast"/>
        <w:ind w:firstLine="600"/>
        <w:rPr>
          <w:rFonts w:hint="eastAsia"/>
          <w:sz w:val="30"/>
          <w:szCs w:val="30"/>
        </w:rPr>
      </w:pPr>
      <w:r>
        <w:rPr>
          <w:rFonts w:hint="eastAsia"/>
          <w:sz w:val="30"/>
          <w:szCs w:val="30"/>
        </w:rPr>
        <w:t>被告程立坤、合肥浩天门业有限公司未作答辩。</w:t>
      </w:r>
    </w:p>
    <w:p w14:paraId="3B3D83D8" w14:textId="77777777" w:rsidR="00000000" w:rsidRDefault="00A84634">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，被告程立坤</w:t>
      </w:r>
      <w:r>
        <w:rPr>
          <w:rFonts w:hint="eastAsia"/>
          <w:sz w:val="30"/>
          <w:szCs w:val="30"/>
          <w:highlight w:val="yellow"/>
        </w:rPr>
        <w:t>以资金周转为由</w:t>
      </w:r>
      <w:r>
        <w:rPr>
          <w:rFonts w:hint="eastAsia"/>
          <w:sz w:val="30"/>
          <w:szCs w:val="30"/>
        </w:rPr>
        <w:t>向原告王庆飞借款，王庆飞委托安徽省应用技术研究所</w:t>
      </w:r>
      <w:r>
        <w:rPr>
          <w:rFonts w:hint="eastAsia"/>
          <w:sz w:val="30"/>
          <w:szCs w:val="30"/>
          <w:highlight w:val="yellow"/>
        </w:rPr>
        <w:t>将该所欠付原告的工程款</w:t>
      </w:r>
      <w:r>
        <w:rPr>
          <w:rFonts w:hint="eastAsia"/>
          <w:sz w:val="30"/>
          <w:szCs w:val="30"/>
          <w:highlight w:val="yellow"/>
        </w:rPr>
        <w:t>49090</w:t>
      </w:r>
      <w:r>
        <w:rPr>
          <w:rFonts w:hint="eastAsia"/>
          <w:sz w:val="30"/>
          <w:szCs w:val="30"/>
          <w:highlight w:val="yellow"/>
        </w:rPr>
        <w:t>元于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日汇至合肥浩天门业有限公司在中国建设银行合肥长江西路支行账</w:t>
      </w:r>
      <w:r>
        <w:rPr>
          <w:rFonts w:hint="eastAsia"/>
          <w:sz w:val="30"/>
          <w:szCs w:val="30"/>
          <w:highlight w:val="yellow"/>
        </w:rPr>
        <w:t>34</w:t>
      </w:r>
      <w:r>
        <w:rPr>
          <w:rFonts w:hint="eastAsia"/>
          <w:sz w:val="30"/>
          <w:szCs w:val="30"/>
          <w:highlight w:val="yellow"/>
        </w:rPr>
        <w:t>×××</w:t>
      </w:r>
      <w:r>
        <w:rPr>
          <w:rFonts w:hint="eastAsia"/>
          <w:sz w:val="30"/>
          <w:szCs w:val="30"/>
          <w:highlight w:val="yellow"/>
        </w:rPr>
        <w:t>700</w:t>
      </w:r>
      <w:r>
        <w:rPr>
          <w:rFonts w:hint="eastAsia"/>
          <w:sz w:val="30"/>
          <w:szCs w:val="30"/>
          <w:highlight w:val="yellow"/>
        </w:rPr>
        <w:t>的账户</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，程立坤向王庆飞出具手写</w:t>
      </w:r>
      <w:r>
        <w:rPr>
          <w:rFonts w:hint="eastAsia"/>
          <w:sz w:val="30"/>
          <w:szCs w:val="30"/>
          <w:highlight w:val="yellow"/>
        </w:rPr>
        <w:t>《借条》</w:t>
      </w:r>
      <w:r>
        <w:rPr>
          <w:rFonts w:hint="eastAsia"/>
          <w:sz w:val="30"/>
          <w:szCs w:val="30"/>
        </w:rPr>
        <w:t>一份，内容载明：“今借到王庆飞</w:t>
      </w:r>
      <w:r>
        <w:rPr>
          <w:rFonts w:hint="eastAsia"/>
          <w:sz w:val="30"/>
          <w:szCs w:val="30"/>
        </w:rPr>
        <w:t>49000</w:t>
      </w:r>
      <w:r>
        <w:rPr>
          <w:rFonts w:hint="eastAsia"/>
          <w:sz w:val="30"/>
          <w:szCs w:val="30"/>
        </w:rPr>
        <w:t>元（肆万玖千元整），约定分批还清，</w:t>
      </w:r>
      <w:r>
        <w:rPr>
          <w:rFonts w:hint="eastAsia"/>
          <w:sz w:val="30"/>
          <w:szCs w:val="30"/>
          <w:highlight w:val="yellow"/>
        </w:rPr>
        <w:t>于</w:t>
      </w:r>
      <w:r>
        <w:rPr>
          <w:rFonts w:hint="eastAsia"/>
          <w:sz w:val="30"/>
          <w:szCs w:val="30"/>
          <w:highlight w:val="yellow"/>
        </w:rPr>
        <w:t>2017</w:t>
      </w:r>
      <w:r>
        <w:rPr>
          <w:rFonts w:hint="eastAsia"/>
          <w:sz w:val="30"/>
          <w:szCs w:val="30"/>
          <w:highlight w:val="yellow"/>
        </w:rPr>
        <w:t>年十月一日前还清</w:t>
      </w:r>
      <w:r>
        <w:rPr>
          <w:rFonts w:hint="eastAsia"/>
          <w:sz w:val="30"/>
          <w:szCs w:val="30"/>
        </w:rPr>
        <w:t>，若逾期不还承担一切后果”，程立坤在借款人处签名确认。</w:t>
      </w:r>
    </w:p>
    <w:p w14:paraId="41F7DA8C" w14:textId="77777777" w:rsidR="00000000" w:rsidRDefault="00A84634">
      <w:pPr>
        <w:spacing w:before="10" w:after="10" w:line="500" w:lineRule="atLeast"/>
        <w:ind w:firstLine="600"/>
        <w:rPr>
          <w:rFonts w:hint="eastAsia"/>
          <w:sz w:val="30"/>
          <w:szCs w:val="30"/>
        </w:rPr>
      </w:pPr>
      <w:r>
        <w:rPr>
          <w:rFonts w:hint="eastAsia"/>
          <w:sz w:val="30"/>
          <w:szCs w:val="30"/>
        </w:rPr>
        <w:t>另查明，合</w:t>
      </w:r>
      <w:r>
        <w:rPr>
          <w:rFonts w:hint="eastAsia"/>
          <w:sz w:val="30"/>
          <w:szCs w:val="30"/>
        </w:rPr>
        <w:t>肥浩天门业有限公司为登记成立的从事各类门窗生产销售的有限责任公司，程立坤为该公司登记的法定代表人和唯一自然人股东。</w:t>
      </w:r>
    </w:p>
    <w:p w14:paraId="5C8807F9" w14:textId="77777777" w:rsidR="00000000" w:rsidRDefault="00A84634">
      <w:pPr>
        <w:spacing w:before="10" w:after="10" w:line="500" w:lineRule="atLeast"/>
        <w:ind w:firstLine="600"/>
        <w:rPr>
          <w:rFonts w:hint="eastAsia"/>
          <w:sz w:val="30"/>
          <w:szCs w:val="30"/>
        </w:rPr>
      </w:pPr>
      <w:r>
        <w:rPr>
          <w:rFonts w:hint="eastAsia"/>
          <w:sz w:val="30"/>
          <w:szCs w:val="30"/>
        </w:rPr>
        <w:t>现原告王庆飞以程立坤借款后未归还借款为由要求程立坤、合肥浩天门业有限公司共同还款并承担自起诉之日起的借款利息。</w:t>
      </w:r>
    </w:p>
    <w:p w14:paraId="69A6B080" w14:textId="77777777" w:rsidR="00000000" w:rsidRDefault="00A84634">
      <w:pPr>
        <w:spacing w:before="10" w:after="10" w:line="500" w:lineRule="atLeast"/>
        <w:ind w:firstLine="600"/>
        <w:rPr>
          <w:rFonts w:hint="eastAsia"/>
          <w:sz w:val="30"/>
          <w:szCs w:val="30"/>
        </w:rPr>
      </w:pPr>
      <w:r>
        <w:rPr>
          <w:rFonts w:hint="eastAsia"/>
          <w:sz w:val="30"/>
          <w:szCs w:val="30"/>
        </w:rPr>
        <w:t>以上事实，有原告提供的身份证、企业注册登记信息、借条、转账电子回单、房屋租赁合同等证据及原告当庭陈述证实，本院予以确认。</w:t>
      </w:r>
    </w:p>
    <w:p w14:paraId="3ACDFE8F" w14:textId="77777777" w:rsidR="00000000" w:rsidRDefault="00A84634">
      <w:pPr>
        <w:spacing w:before="10" w:after="10" w:line="500" w:lineRule="atLeast"/>
        <w:ind w:firstLine="600"/>
        <w:rPr>
          <w:rFonts w:hint="eastAsia"/>
          <w:sz w:val="30"/>
          <w:szCs w:val="30"/>
        </w:rPr>
      </w:pPr>
      <w:r>
        <w:rPr>
          <w:rFonts w:hint="eastAsia"/>
          <w:sz w:val="30"/>
          <w:szCs w:val="30"/>
        </w:rPr>
        <w:t>本院认为：合法的借贷关系受法律保护。原告王庆飞陈述其向被告程立坤出借</w:t>
      </w:r>
      <w:r>
        <w:rPr>
          <w:rFonts w:hint="eastAsia"/>
          <w:sz w:val="30"/>
          <w:szCs w:val="30"/>
        </w:rPr>
        <w:t>49000</w:t>
      </w:r>
      <w:r>
        <w:rPr>
          <w:rFonts w:hint="eastAsia"/>
          <w:sz w:val="30"/>
          <w:szCs w:val="30"/>
        </w:rPr>
        <w:t>元的借贷事实，原告提供了被告程立坤书写和作为借款人签名的《借条》佐证，安徽省应用技术</w:t>
      </w:r>
      <w:r>
        <w:rPr>
          <w:rFonts w:hint="eastAsia"/>
          <w:sz w:val="30"/>
          <w:szCs w:val="30"/>
        </w:rPr>
        <w:t>研究所也提供证明表明该所于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日应王庆飞要求将应付工程款</w:t>
      </w:r>
      <w:r>
        <w:rPr>
          <w:rFonts w:hint="eastAsia"/>
          <w:sz w:val="30"/>
          <w:szCs w:val="30"/>
        </w:rPr>
        <w:t>49090</w:t>
      </w:r>
      <w:r>
        <w:rPr>
          <w:rFonts w:hint="eastAsia"/>
          <w:sz w:val="30"/>
          <w:szCs w:val="30"/>
        </w:rPr>
        <w:t>元汇至合肥浩天门业有限公司在中国建设银行账户，故原告王庆飞所主张的借贷事实可以确认。</w:t>
      </w:r>
    </w:p>
    <w:p w14:paraId="0BAB888C" w14:textId="77777777" w:rsidR="00000000" w:rsidRDefault="00A84634">
      <w:pPr>
        <w:spacing w:before="10" w:after="10" w:line="500" w:lineRule="atLeast"/>
        <w:ind w:firstLine="600"/>
        <w:rPr>
          <w:rFonts w:hint="eastAsia"/>
          <w:sz w:val="30"/>
          <w:szCs w:val="30"/>
        </w:rPr>
      </w:pPr>
      <w:r>
        <w:rPr>
          <w:rFonts w:hint="eastAsia"/>
          <w:sz w:val="30"/>
          <w:szCs w:val="30"/>
        </w:rPr>
        <w:t>根据法律规定，企业法定代表人或负责人以个人名义与出借人签订民间借贷合同，所借款项用于企业生产经营，出借人请求企业与个人共同承担责任的，人民法院应予支持。案涉借条虽以程立坤个人名义出具，但所涉款项实际汇入合肥浩天门业有限公司账户，应视为该款用于该公司的经营，原告要求合肥浩天门业有限公司承担共同还款责任的要求应当予以支持。</w:t>
      </w:r>
    </w:p>
    <w:p w14:paraId="4EA2191B" w14:textId="77777777" w:rsidR="00000000" w:rsidRDefault="00A84634">
      <w:pPr>
        <w:spacing w:before="10" w:after="10" w:line="500" w:lineRule="atLeast"/>
        <w:ind w:firstLine="600"/>
        <w:rPr>
          <w:rFonts w:hint="eastAsia"/>
          <w:sz w:val="30"/>
          <w:szCs w:val="30"/>
        </w:rPr>
      </w:pPr>
      <w:r>
        <w:rPr>
          <w:rFonts w:hint="eastAsia"/>
          <w:sz w:val="30"/>
          <w:szCs w:val="30"/>
        </w:rPr>
        <w:t>关于借款利息的确定。案</w:t>
      </w:r>
      <w:r>
        <w:rPr>
          <w:rFonts w:hint="eastAsia"/>
          <w:sz w:val="30"/>
          <w:szCs w:val="30"/>
        </w:rPr>
        <w:t>涉借款约定了借款期限，但未约定借期内利率和逾期利率，根据法律规定，出借人主张借款人自逾期还款之日起按照年利率</w:t>
      </w:r>
      <w:r>
        <w:rPr>
          <w:rFonts w:hint="eastAsia"/>
          <w:sz w:val="30"/>
          <w:szCs w:val="30"/>
        </w:rPr>
        <w:t>6%</w:t>
      </w:r>
      <w:r>
        <w:rPr>
          <w:rFonts w:hint="eastAsia"/>
          <w:sz w:val="30"/>
          <w:szCs w:val="30"/>
        </w:rPr>
        <w:t>支付资金占用期间利息，应予支持。原告要求借款人承担自起诉之日起按同期人民银行贷款利率计算的借款利息，未超过法律规定的标准，本院予以支持。</w:t>
      </w:r>
    </w:p>
    <w:p w14:paraId="3BAA0E21" w14:textId="77777777" w:rsidR="00000000" w:rsidRDefault="00A84634">
      <w:pPr>
        <w:spacing w:before="10" w:after="10" w:line="500" w:lineRule="atLeast"/>
        <w:ind w:firstLine="600"/>
        <w:rPr>
          <w:rFonts w:hint="eastAsia"/>
          <w:sz w:val="30"/>
          <w:szCs w:val="30"/>
        </w:rPr>
      </w:pPr>
      <w:r>
        <w:rPr>
          <w:rFonts w:hint="eastAsia"/>
          <w:sz w:val="30"/>
          <w:szCs w:val="30"/>
        </w:rPr>
        <w:t>据此，依照《中华人民共和国合同法》第二百零六条、第二百一十一条，《最高人民法院关于审理民间借贷案件适用法律若干问题的规定》第二十三条、第二十九条，《中华人民共和国民事诉讼法》第一百四十四条之规定，判决如下：</w:t>
      </w:r>
    </w:p>
    <w:p w14:paraId="05ECE25B" w14:textId="77777777" w:rsidR="00000000" w:rsidRDefault="00A84634">
      <w:pPr>
        <w:spacing w:before="10" w:after="10" w:line="500" w:lineRule="atLeast"/>
        <w:ind w:firstLine="600"/>
        <w:rPr>
          <w:rFonts w:hint="eastAsia"/>
          <w:sz w:val="30"/>
          <w:szCs w:val="30"/>
        </w:rPr>
      </w:pPr>
      <w:r>
        <w:rPr>
          <w:rFonts w:hint="eastAsia"/>
          <w:sz w:val="30"/>
          <w:szCs w:val="30"/>
        </w:rPr>
        <w:t>被告程立坤、合肥浩天门业有限公司于本判决生效之日起十日</w:t>
      </w:r>
      <w:r>
        <w:rPr>
          <w:rFonts w:hint="eastAsia"/>
          <w:sz w:val="30"/>
          <w:szCs w:val="30"/>
        </w:rPr>
        <w:t>内共同归还原告王庆飞</w:t>
      </w:r>
      <w:r>
        <w:rPr>
          <w:rFonts w:hint="eastAsia"/>
          <w:sz w:val="30"/>
          <w:szCs w:val="30"/>
          <w:highlight w:val="yellow"/>
        </w:rPr>
        <w:t>借款本金</w:t>
      </w:r>
      <w:r>
        <w:rPr>
          <w:rFonts w:hint="eastAsia"/>
          <w:sz w:val="30"/>
          <w:szCs w:val="30"/>
          <w:highlight w:val="yellow"/>
        </w:rPr>
        <w:t>49000</w:t>
      </w:r>
      <w:r>
        <w:rPr>
          <w:rFonts w:hint="eastAsia"/>
          <w:sz w:val="30"/>
          <w:szCs w:val="30"/>
          <w:highlight w:val="yellow"/>
        </w:rPr>
        <w:t>元</w:t>
      </w:r>
      <w:r>
        <w:rPr>
          <w:rFonts w:hint="eastAsia"/>
          <w:sz w:val="30"/>
          <w:szCs w:val="30"/>
        </w:rPr>
        <w:t>并支付</w:t>
      </w:r>
      <w:r>
        <w:rPr>
          <w:rFonts w:hint="eastAsia"/>
          <w:sz w:val="30"/>
          <w:szCs w:val="30"/>
          <w:highlight w:val="yellow"/>
        </w:rPr>
        <w:t>利息（利息计算方式：以本金</w:t>
      </w:r>
      <w:r>
        <w:rPr>
          <w:rFonts w:hint="eastAsia"/>
          <w:sz w:val="30"/>
          <w:szCs w:val="30"/>
          <w:highlight w:val="yellow"/>
        </w:rPr>
        <w:t>49000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日起至本金实际付清之日止，按中国人民银行同期贷款利率计算）</w:t>
      </w:r>
      <w:r>
        <w:rPr>
          <w:rFonts w:hint="eastAsia"/>
          <w:sz w:val="30"/>
          <w:szCs w:val="30"/>
        </w:rPr>
        <w:t>。</w:t>
      </w:r>
    </w:p>
    <w:p w14:paraId="6BB472C8" w14:textId="77777777" w:rsidR="00000000" w:rsidRDefault="00A84634">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04A44591" w14:textId="77777777" w:rsidR="00000000" w:rsidRDefault="00A84634">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1026</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1826</w:t>
      </w:r>
      <w:r>
        <w:rPr>
          <w:rFonts w:hint="eastAsia"/>
          <w:sz w:val="30"/>
          <w:szCs w:val="30"/>
        </w:rPr>
        <w:t>元，由被告程立坤、合肥浩天门业有限公司共同负担。</w:t>
      </w:r>
    </w:p>
    <w:p w14:paraId="2D0D7629" w14:textId="77777777" w:rsidR="00000000" w:rsidRDefault="00A84634">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如不服本判决，可在判决书送达之日起十五日内，向本院递交上诉状，并按照对方当事人的人数提出副本，上诉于安徽</w:t>
      </w:r>
      <w:r>
        <w:rPr>
          <w:rFonts w:hint="eastAsia"/>
          <w:sz w:val="30"/>
          <w:szCs w:val="30"/>
        </w:rPr>
        <w:t>省合肥市中级人民法院。</w:t>
      </w:r>
    </w:p>
    <w:p w14:paraId="787ADC5B" w14:textId="77777777" w:rsidR="00000000" w:rsidRDefault="00A84634">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刘</w:t>
      </w:r>
      <w:r>
        <w:rPr>
          <w:rFonts w:hint="eastAsia"/>
          <w:sz w:val="30"/>
          <w:szCs w:val="30"/>
        </w:rPr>
        <w:t xml:space="preserve"> </w:t>
      </w:r>
      <w:r>
        <w:rPr>
          <w:rFonts w:hint="eastAsia"/>
          <w:sz w:val="30"/>
          <w:szCs w:val="30"/>
        </w:rPr>
        <w:t>元</w:t>
      </w:r>
    </w:p>
    <w:p w14:paraId="1C648A9E" w14:textId="77777777" w:rsidR="00000000" w:rsidRDefault="00A84634">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周</w:t>
      </w:r>
      <w:r>
        <w:rPr>
          <w:rFonts w:hint="eastAsia"/>
          <w:sz w:val="30"/>
          <w:szCs w:val="30"/>
        </w:rPr>
        <w:t xml:space="preserve"> </w:t>
      </w:r>
      <w:r>
        <w:rPr>
          <w:rFonts w:hint="eastAsia"/>
          <w:sz w:val="30"/>
          <w:szCs w:val="30"/>
        </w:rPr>
        <w:t>焰</w:t>
      </w:r>
    </w:p>
    <w:p w14:paraId="5826971B" w14:textId="77777777" w:rsidR="00000000" w:rsidRDefault="00A84634">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许华友</w:t>
      </w:r>
    </w:p>
    <w:p w14:paraId="5B7FBA21" w14:textId="77777777" w:rsidR="00000000" w:rsidRDefault="00A84634">
      <w:pPr>
        <w:spacing w:before="10" w:after="10" w:line="500" w:lineRule="atLeast"/>
        <w:ind w:right="720"/>
        <w:jc w:val="right"/>
        <w:rPr>
          <w:rFonts w:hint="eastAsia"/>
          <w:sz w:val="30"/>
          <w:szCs w:val="30"/>
        </w:rPr>
      </w:pPr>
      <w:r>
        <w:rPr>
          <w:rFonts w:hint="eastAsia"/>
          <w:sz w:val="30"/>
          <w:szCs w:val="30"/>
        </w:rPr>
        <w:t>二〇一八年七月四日</w:t>
      </w:r>
    </w:p>
    <w:p w14:paraId="4E145D3A" w14:textId="77777777" w:rsidR="00000000" w:rsidRDefault="00A84634">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莫警花</w:t>
      </w:r>
    </w:p>
    <w:p w14:paraId="7E4960B8" w14:textId="77777777" w:rsidR="00000000" w:rsidRDefault="00A84634">
      <w:pPr>
        <w:spacing w:before="10" w:after="10" w:line="500" w:lineRule="atLeast"/>
        <w:ind w:firstLine="600"/>
        <w:rPr>
          <w:rFonts w:hint="eastAsia"/>
          <w:sz w:val="30"/>
          <w:szCs w:val="30"/>
        </w:rPr>
      </w:pPr>
      <w:r>
        <w:rPr>
          <w:rFonts w:hint="eastAsia"/>
          <w:sz w:val="30"/>
          <w:szCs w:val="30"/>
        </w:rPr>
        <w:t>附本案适用法律条文：</w:t>
      </w:r>
    </w:p>
    <w:p w14:paraId="60106D33" w14:textId="77777777" w:rsidR="00000000" w:rsidRDefault="00A84634">
      <w:pPr>
        <w:spacing w:before="10" w:after="10" w:line="500" w:lineRule="atLeast"/>
        <w:ind w:firstLine="600"/>
        <w:rPr>
          <w:rFonts w:hint="eastAsia"/>
          <w:sz w:val="30"/>
          <w:szCs w:val="30"/>
        </w:rPr>
      </w:pPr>
      <w:r>
        <w:rPr>
          <w:rFonts w:hint="eastAsia"/>
          <w:sz w:val="30"/>
          <w:szCs w:val="30"/>
        </w:rPr>
        <w:t>《中华人民共和国合同法》</w:t>
      </w:r>
    </w:p>
    <w:p w14:paraId="713A2F31" w14:textId="77777777" w:rsidR="00000000" w:rsidRDefault="00A84634">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03159B1" w14:textId="77777777" w:rsidR="00000000" w:rsidRDefault="00A84634">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604AD4E8" w14:textId="77777777" w:rsidR="00000000" w:rsidRDefault="00A84634">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31D6C0EB" w14:textId="77777777" w:rsidR="00000000" w:rsidRDefault="00A84634">
      <w:pPr>
        <w:spacing w:before="10" w:after="10" w:line="500" w:lineRule="atLeast"/>
        <w:ind w:firstLine="600"/>
        <w:rPr>
          <w:rFonts w:hint="eastAsia"/>
          <w:sz w:val="30"/>
          <w:szCs w:val="30"/>
        </w:rPr>
      </w:pPr>
      <w:r>
        <w:rPr>
          <w:rFonts w:hint="eastAsia"/>
          <w:sz w:val="30"/>
          <w:szCs w:val="30"/>
        </w:rPr>
        <w:t>第二十三条企业法定代表人或负责人以企业名义与出借人签订民间借贷合同，出借人、企业或者其股东能够证明所借款</w:t>
      </w:r>
      <w:r>
        <w:rPr>
          <w:rFonts w:hint="eastAsia"/>
          <w:sz w:val="30"/>
          <w:szCs w:val="30"/>
        </w:rPr>
        <w:t>项用于企业法定代表人或负责人个人使用，出借人请求将企业法定代表人或负责人列为共同被告或者第三人的，人民法院应予准许。</w:t>
      </w:r>
    </w:p>
    <w:p w14:paraId="16B3BBC9" w14:textId="77777777" w:rsidR="00000000" w:rsidRDefault="00A84634">
      <w:pPr>
        <w:spacing w:before="10" w:after="10" w:line="500" w:lineRule="atLeast"/>
        <w:ind w:firstLine="600"/>
        <w:rPr>
          <w:rFonts w:hint="eastAsia"/>
          <w:sz w:val="30"/>
          <w:szCs w:val="30"/>
        </w:rPr>
      </w:pPr>
      <w:r>
        <w:rPr>
          <w:rFonts w:hint="eastAsia"/>
          <w:sz w:val="30"/>
          <w:szCs w:val="30"/>
        </w:rPr>
        <w:t>企业法定代表人或负责人以个人名义与出借人签订民间借贷合同，所借款项用于企业生产经营，出借人请求企业与个人共同承担责任的，人民法院应予支持。</w:t>
      </w:r>
    </w:p>
    <w:p w14:paraId="0837BB48" w14:textId="77777777" w:rsidR="00000000" w:rsidRDefault="00A84634">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w:t>
      </w:r>
      <w:r>
        <w:rPr>
          <w:rFonts w:hint="eastAsia"/>
          <w:sz w:val="30"/>
          <w:szCs w:val="30"/>
        </w:rPr>
        <w:t>民法院应予支持；（二）约定了借期内的利率但未约定逾期利率，出借人主张借款人自逾期还款之日起按照借期内的利率支付资金占用期间利息的，人民法院应予支持。</w:t>
      </w:r>
    </w:p>
    <w:p w14:paraId="5D18618B" w14:textId="77777777" w:rsidR="00000000" w:rsidRDefault="00A84634">
      <w:pPr>
        <w:spacing w:before="10" w:after="10" w:line="500" w:lineRule="atLeast"/>
        <w:ind w:firstLine="600"/>
        <w:rPr>
          <w:rFonts w:hint="eastAsia"/>
          <w:sz w:val="30"/>
          <w:szCs w:val="30"/>
        </w:rPr>
      </w:pPr>
      <w:r>
        <w:rPr>
          <w:rFonts w:hint="eastAsia"/>
          <w:sz w:val="30"/>
          <w:szCs w:val="30"/>
        </w:rPr>
        <w:t>《中华人民共和国民事诉讼法》</w:t>
      </w:r>
    </w:p>
    <w:p w14:paraId="0B62E7AB" w14:textId="77777777" w:rsidR="00000000" w:rsidRDefault="00A84634">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0D13" w14:textId="77777777" w:rsidR="00A84634" w:rsidRDefault="00A84634" w:rsidP="00A84634">
      <w:r>
        <w:separator/>
      </w:r>
    </w:p>
  </w:endnote>
  <w:endnote w:type="continuationSeparator" w:id="0">
    <w:p w14:paraId="65F93C81" w14:textId="77777777" w:rsidR="00A84634" w:rsidRDefault="00A84634" w:rsidP="00A8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E3A40" w14:textId="77777777" w:rsidR="00A84634" w:rsidRDefault="00A84634" w:rsidP="00A84634">
      <w:r>
        <w:separator/>
      </w:r>
    </w:p>
  </w:footnote>
  <w:footnote w:type="continuationSeparator" w:id="0">
    <w:p w14:paraId="353DAA58" w14:textId="77777777" w:rsidR="00A84634" w:rsidRDefault="00A84634" w:rsidP="00A84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4634"/>
    <w:rsid w:val="00A8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C8C87"/>
  <w15:chartTrackingRefBased/>
  <w15:docId w15:val="{CDF853FB-AFDE-4C0A-AC6A-A87C89BB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846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84634"/>
    <w:rPr>
      <w:rFonts w:ascii="宋体" w:eastAsia="宋体" w:hAnsi="宋体" w:cs="宋体"/>
      <w:sz w:val="18"/>
      <w:szCs w:val="18"/>
    </w:rPr>
  </w:style>
  <w:style w:type="paragraph" w:styleId="a6">
    <w:name w:val="footer"/>
    <w:basedOn w:val="a"/>
    <w:link w:val="a7"/>
    <w:rsid w:val="00A84634"/>
    <w:pPr>
      <w:tabs>
        <w:tab w:val="center" w:pos="4153"/>
        <w:tab w:val="right" w:pos="8306"/>
      </w:tabs>
      <w:snapToGrid w:val="0"/>
    </w:pPr>
    <w:rPr>
      <w:sz w:val="18"/>
      <w:szCs w:val="18"/>
    </w:rPr>
  </w:style>
  <w:style w:type="character" w:customStyle="1" w:styleId="a7">
    <w:name w:val="页脚 字符"/>
    <w:basedOn w:val="a0"/>
    <w:link w:val="a6"/>
    <w:rsid w:val="00A846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B0E748050D28438DA6116DD1D9C9E2CF</vt:lpwstr>
  </property>
</Properties>
</file>