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8801" w14:textId="77777777" w:rsidR="00000000" w:rsidRDefault="001B75A5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4C53387" w14:textId="77777777" w:rsidR="00000000" w:rsidRDefault="001B75A5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5C569F7A" w14:textId="77777777" w:rsidR="00000000" w:rsidRDefault="001B75A5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8122</w:t>
      </w:r>
      <w:r>
        <w:rPr>
          <w:rFonts w:hint="eastAsia"/>
          <w:sz w:val="30"/>
          <w:szCs w:val="30"/>
        </w:rPr>
        <w:t>号</w:t>
      </w:r>
    </w:p>
    <w:p w14:paraId="0230F892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原告：陈天喜，男，</w:t>
      </w:r>
      <w:r>
        <w:rPr>
          <w:rFonts w:hint="eastAsia"/>
          <w:sz w:val="30"/>
          <w:szCs w:val="30"/>
        </w:rPr>
        <w:t>1951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日出生，汉族，住上海市闵行区。</w:t>
      </w:r>
    </w:p>
    <w:p w14:paraId="2BBCA613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被告：吴永华，男，</w:t>
      </w:r>
      <w:r>
        <w:rPr>
          <w:rFonts w:hint="eastAsia"/>
          <w:sz w:val="30"/>
          <w:szCs w:val="30"/>
        </w:rPr>
        <w:t>1955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日出生，汉族，户籍地上海市闵行区。</w:t>
      </w:r>
    </w:p>
    <w:p w14:paraId="7F3BE0BF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天喜与被告吴永华民间借贷纠纷一案，本院受理后，先适用简易程序审理，后因公告送达，本院依法组成合议庭适用普通程序公开开庭进行了审理。原告陈天喜到庭参加了诉讼，被告吴永华经本院合法传唤无正当理由拒不到庭，本院依法缺席审理。本案现已审理终结。</w:t>
      </w:r>
    </w:p>
    <w:p w14:paraId="3729F8EC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14:paraId="603F412F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原告陈天喜诉称，自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年起，被告</w:t>
      </w:r>
      <w:r>
        <w:rPr>
          <w:rFonts w:hint="eastAsia"/>
          <w:sz w:val="30"/>
          <w:szCs w:val="30"/>
          <w:highlight w:val="yellow"/>
        </w:rPr>
        <w:t>以装修房屋及儿子谈恋爱为由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数次向原告借得人民币</w:t>
      </w:r>
      <w:r>
        <w:rPr>
          <w:rFonts w:hint="eastAsia"/>
          <w:sz w:val="30"/>
          <w:szCs w:val="30"/>
          <w:highlight w:val="yellow"/>
        </w:rPr>
        <w:t>120,000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。借款到期后原告向被告催讨借款，但其手机关机，人不知去向。原告自行催讨未果，故起诉要求法院</w:t>
      </w:r>
      <w:r>
        <w:rPr>
          <w:rFonts w:hint="eastAsia"/>
          <w:sz w:val="30"/>
          <w:szCs w:val="30"/>
          <w:highlight w:val="yellow"/>
        </w:rPr>
        <w:t>判令被告返还原告借款</w:t>
      </w:r>
      <w:r>
        <w:rPr>
          <w:rFonts w:hint="eastAsia"/>
          <w:sz w:val="30"/>
          <w:szCs w:val="30"/>
          <w:highlight w:val="yellow"/>
        </w:rPr>
        <w:t>120,000</w:t>
      </w:r>
      <w:r>
        <w:rPr>
          <w:rFonts w:hint="eastAsia"/>
          <w:sz w:val="30"/>
          <w:szCs w:val="30"/>
          <w:highlight w:val="yellow"/>
        </w:rPr>
        <w:t>元。</w:t>
      </w:r>
    </w:p>
    <w:p w14:paraId="75B4A4E7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被告吴永华未作答辩。</w:t>
      </w:r>
    </w:p>
    <w:p w14:paraId="2E272349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，被告吴永华向原告陈天喜借款</w:t>
      </w:r>
      <w:r>
        <w:rPr>
          <w:rFonts w:hint="eastAsia"/>
          <w:sz w:val="30"/>
          <w:szCs w:val="30"/>
        </w:rPr>
        <w:t>30,000</w:t>
      </w:r>
      <w:r>
        <w:rPr>
          <w:rFonts w:hint="eastAsia"/>
          <w:sz w:val="30"/>
          <w:szCs w:val="30"/>
        </w:rPr>
        <w:t>元并出具</w:t>
      </w:r>
      <w:r>
        <w:rPr>
          <w:rFonts w:hint="eastAsia"/>
          <w:sz w:val="30"/>
          <w:szCs w:val="30"/>
          <w:highlight w:val="yellow"/>
        </w:rPr>
        <w:t>借款承诺书</w:t>
      </w:r>
      <w:r>
        <w:rPr>
          <w:rFonts w:hint="eastAsia"/>
          <w:sz w:val="30"/>
          <w:szCs w:val="30"/>
        </w:rPr>
        <w:t>一份，载明“今有吴永华因急事特向陈天喜借得</w:t>
      </w:r>
      <w:r>
        <w:rPr>
          <w:rFonts w:hint="eastAsia"/>
          <w:sz w:val="30"/>
          <w:szCs w:val="30"/>
          <w:highlight w:val="yellow"/>
        </w:rPr>
        <w:t>人民币</w:t>
      </w:r>
      <w:r>
        <w:rPr>
          <w:rFonts w:hint="eastAsia"/>
          <w:sz w:val="30"/>
          <w:szCs w:val="30"/>
          <w:highlight w:val="yellow"/>
        </w:rPr>
        <w:t>30000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借期一月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如到期不还愿承担一倍赔偿。</w:t>
      </w:r>
      <w:r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，被告吴永华向原告陈天喜之妻金英玉借款</w:t>
      </w:r>
      <w:r>
        <w:rPr>
          <w:rFonts w:hint="eastAsia"/>
          <w:sz w:val="30"/>
          <w:szCs w:val="30"/>
        </w:rPr>
        <w:t>20,000</w:t>
      </w:r>
      <w:r>
        <w:rPr>
          <w:rFonts w:hint="eastAsia"/>
          <w:sz w:val="30"/>
          <w:szCs w:val="30"/>
        </w:rPr>
        <w:t>元并出具</w:t>
      </w:r>
      <w:r>
        <w:rPr>
          <w:rFonts w:hint="eastAsia"/>
          <w:sz w:val="30"/>
          <w:szCs w:val="30"/>
          <w:highlight w:val="yellow"/>
        </w:rPr>
        <w:t>借款承诺书</w:t>
      </w:r>
      <w:r>
        <w:rPr>
          <w:rFonts w:hint="eastAsia"/>
          <w:sz w:val="30"/>
          <w:szCs w:val="30"/>
        </w:rPr>
        <w:t>一份，载明“今有吴永华因事急特向金英玉女士借到</w:t>
      </w:r>
      <w:r>
        <w:rPr>
          <w:rFonts w:hint="eastAsia"/>
          <w:sz w:val="30"/>
          <w:szCs w:val="30"/>
          <w:highlight w:val="yellow"/>
        </w:rPr>
        <w:t>人民币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为期一月</w:t>
      </w:r>
      <w:r>
        <w:rPr>
          <w:rFonts w:hint="eastAsia"/>
          <w:sz w:val="30"/>
          <w:szCs w:val="30"/>
        </w:rPr>
        <w:t>。”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，被告吴永华向原告陈天喜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40,000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并出具</w:t>
      </w:r>
      <w:r>
        <w:rPr>
          <w:rFonts w:hint="eastAsia"/>
          <w:sz w:val="30"/>
          <w:szCs w:val="30"/>
          <w:highlight w:val="yellow"/>
        </w:rPr>
        <w:t>借款还款承诺书</w:t>
      </w:r>
      <w:r>
        <w:rPr>
          <w:rFonts w:hint="eastAsia"/>
          <w:sz w:val="30"/>
          <w:szCs w:val="30"/>
        </w:rPr>
        <w:t>一份，载明“今有吴永华因事急特向陈天喜借得</w:t>
      </w:r>
      <w:r>
        <w:rPr>
          <w:rFonts w:hint="eastAsia"/>
          <w:sz w:val="30"/>
          <w:szCs w:val="30"/>
          <w:highlight w:val="yellow"/>
        </w:rPr>
        <w:t>人民币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元整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  <w:highlight w:val="yellow"/>
        </w:rPr>
        <w:t>归</w:t>
      </w:r>
      <w:r>
        <w:rPr>
          <w:rFonts w:hint="eastAsia"/>
          <w:sz w:val="30"/>
          <w:szCs w:val="30"/>
          <w:highlight w:val="yellow"/>
        </w:rPr>
        <w:lastRenderedPageBreak/>
        <w:t>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如到期不还则加倍赔偿</w:t>
      </w:r>
      <w:r>
        <w:rPr>
          <w:rFonts w:hint="eastAsia"/>
          <w:sz w:val="30"/>
          <w:szCs w:val="30"/>
          <w:highlight w:val="yellow"/>
        </w:rPr>
        <w:t>20000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。”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，被告吴永华向原告陈天喜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30,000</w:t>
      </w:r>
      <w:r>
        <w:rPr>
          <w:rFonts w:hint="eastAsia"/>
          <w:sz w:val="30"/>
          <w:szCs w:val="30"/>
          <w:highlight w:val="yellow"/>
        </w:rPr>
        <w:t>元并出具借条一份</w:t>
      </w:r>
      <w:r>
        <w:rPr>
          <w:rFonts w:hint="eastAsia"/>
          <w:sz w:val="30"/>
          <w:szCs w:val="30"/>
        </w:rPr>
        <w:t>，载明“今借陈天喜人民币</w:t>
      </w:r>
      <w:r>
        <w:rPr>
          <w:rFonts w:hint="eastAsia"/>
          <w:sz w:val="30"/>
          <w:szCs w:val="30"/>
        </w:rPr>
        <w:t>30000</w:t>
      </w:r>
      <w:r>
        <w:rPr>
          <w:rFonts w:hint="eastAsia"/>
          <w:sz w:val="30"/>
          <w:szCs w:val="30"/>
        </w:rPr>
        <w:t>元整。”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，被告吴永华向原告陈天喜出具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一份，载明“今吴永华借陈天喜人民币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元整。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另起一行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  <w:highlight w:val="yellow"/>
        </w:rPr>
        <w:t>前后共计借陈天喜人民币</w:t>
      </w:r>
      <w:r>
        <w:rPr>
          <w:rFonts w:hint="eastAsia"/>
          <w:sz w:val="30"/>
          <w:szCs w:val="30"/>
          <w:highlight w:val="yellow"/>
        </w:rPr>
        <w:t>120000</w:t>
      </w:r>
      <w:r>
        <w:rPr>
          <w:rFonts w:hint="eastAsia"/>
          <w:sz w:val="30"/>
          <w:szCs w:val="30"/>
          <w:highlight w:val="yellow"/>
        </w:rPr>
        <w:t>元整</w:t>
      </w:r>
      <w:r>
        <w:rPr>
          <w:rFonts w:hint="eastAsia"/>
          <w:sz w:val="30"/>
          <w:szCs w:val="30"/>
        </w:rPr>
        <w:t>。”诉讼中，原告表示</w:t>
      </w:r>
      <w:r>
        <w:rPr>
          <w:rFonts w:hint="eastAsia"/>
          <w:sz w:val="30"/>
          <w:szCs w:val="30"/>
          <w:highlight w:val="yellow"/>
        </w:rPr>
        <w:t>该借条中的借款</w:t>
      </w:r>
      <w:r>
        <w:rPr>
          <w:rFonts w:hint="eastAsia"/>
          <w:sz w:val="30"/>
          <w:szCs w:val="30"/>
          <w:highlight w:val="yellow"/>
        </w:rPr>
        <w:t>50,000</w:t>
      </w:r>
      <w:r>
        <w:rPr>
          <w:rFonts w:hint="eastAsia"/>
          <w:sz w:val="30"/>
          <w:szCs w:val="30"/>
          <w:highlight w:val="yellow"/>
        </w:rPr>
        <w:t>元并未交付</w:t>
      </w:r>
      <w:r>
        <w:rPr>
          <w:rFonts w:hint="eastAsia"/>
          <w:sz w:val="30"/>
          <w:szCs w:val="30"/>
        </w:rPr>
        <w:t>，而系由被告对此前相应借款作了确认，明确总借款金额为</w:t>
      </w:r>
      <w:r>
        <w:rPr>
          <w:rFonts w:hint="eastAsia"/>
          <w:sz w:val="30"/>
          <w:szCs w:val="30"/>
        </w:rPr>
        <w:t>120,000</w:t>
      </w:r>
      <w:r>
        <w:rPr>
          <w:rFonts w:hint="eastAsia"/>
          <w:sz w:val="30"/>
          <w:szCs w:val="30"/>
        </w:rPr>
        <w:t>元。</w:t>
      </w:r>
    </w:p>
    <w:p w14:paraId="2E817A9E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诉讼中，金英玉表示上述其向被告出借的借款</w:t>
      </w:r>
      <w:r>
        <w:rPr>
          <w:rFonts w:hint="eastAsia"/>
          <w:sz w:val="30"/>
          <w:szCs w:val="30"/>
        </w:rPr>
        <w:t>20,000</w:t>
      </w:r>
      <w:r>
        <w:rPr>
          <w:rFonts w:hint="eastAsia"/>
          <w:sz w:val="30"/>
          <w:szCs w:val="30"/>
        </w:rPr>
        <w:t>元由其丈夫即原告主张。</w:t>
      </w:r>
    </w:p>
    <w:p w14:paraId="3849C3BC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以上事实，由原告提供的借款承诺书、借条、责任书、借款还款承诺书及当事人的陈述等证据并均经庭审质证所证实。</w:t>
      </w:r>
    </w:p>
    <w:p w14:paraId="00E6CFF4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本院认为，合法的借贷关系受法律保护。原告提供的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日、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日的借条、借款承诺书等一组证据，虽然能够证明被告陆续向原告夫妻借款</w:t>
      </w:r>
      <w:r>
        <w:rPr>
          <w:rFonts w:hint="eastAsia"/>
          <w:sz w:val="30"/>
          <w:szCs w:val="30"/>
        </w:rPr>
        <w:t>120,000</w:t>
      </w:r>
      <w:r>
        <w:rPr>
          <w:rFonts w:hint="eastAsia"/>
          <w:sz w:val="30"/>
          <w:szCs w:val="30"/>
        </w:rPr>
        <w:t>元的事实，但原告同时又提供了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日的借条一份，并明确该借条系对双方相应借款的确认，同时原告又明确该借条涉及的</w:t>
      </w:r>
      <w:r>
        <w:rPr>
          <w:rFonts w:hint="eastAsia"/>
          <w:sz w:val="30"/>
          <w:szCs w:val="30"/>
        </w:rPr>
        <w:t>50,000</w:t>
      </w:r>
      <w:r>
        <w:rPr>
          <w:rFonts w:hint="eastAsia"/>
          <w:sz w:val="30"/>
          <w:szCs w:val="30"/>
        </w:rPr>
        <w:t>元借款并未交付，故从上述借条的形成先后顺序及借条内容考虑，应认定</w:t>
      </w:r>
      <w:r>
        <w:rPr>
          <w:rFonts w:hint="eastAsia"/>
          <w:sz w:val="30"/>
          <w:szCs w:val="30"/>
        </w:rPr>
        <w:t>截至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日，被告实际尚欠原告借款</w:t>
      </w:r>
      <w:r>
        <w:rPr>
          <w:rFonts w:hint="eastAsia"/>
          <w:sz w:val="30"/>
          <w:szCs w:val="30"/>
        </w:rPr>
        <w:t>70,000</w:t>
      </w:r>
      <w:r>
        <w:rPr>
          <w:rFonts w:hint="eastAsia"/>
          <w:sz w:val="30"/>
          <w:szCs w:val="30"/>
        </w:rPr>
        <w:t>元未归还的事实。原告要求被告归还借款</w:t>
      </w:r>
      <w:r>
        <w:rPr>
          <w:rFonts w:hint="eastAsia"/>
          <w:sz w:val="30"/>
          <w:szCs w:val="30"/>
        </w:rPr>
        <w:t>120,000</w:t>
      </w:r>
      <w:r>
        <w:rPr>
          <w:rFonts w:hint="eastAsia"/>
          <w:sz w:val="30"/>
          <w:szCs w:val="30"/>
        </w:rPr>
        <w:t>元，与其提供的证据内容相矛盾，本院对超出部分不予支持。被告经本院合法传唤无正当理由拒不到庭，本院依法缺席判决。据此，依照《中华人民共和国合同法》第二百零六条，《中华人民共和国民事诉讼法》第一百四十四条的规定，判决如下：</w:t>
      </w:r>
    </w:p>
    <w:p w14:paraId="31C47026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被告吴永华于本判决生效之日起十日内返还原告陈天喜借款人民币</w:t>
      </w:r>
      <w:r>
        <w:rPr>
          <w:rFonts w:hint="eastAsia"/>
          <w:sz w:val="30"/>
          <w:szCs w:val="30"/>
          <w:highlight w:val="yellow"/>
        </w:rPr>
        <w:t>70,000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580F3799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如果未按本判决指定的期间履行给付金钱义务的，应当依照《中华人民共和国民事诉讼法》第二百五十三条之规定，加倍支</w:t>
      </w:r>
      <w:r>
        <w:rPr>
          <w:rFonts w:hint="eastAsia"/>
          <w:sz w:val="30"/>
          <w:szCs w:val="30"/>
        </w:rPr>
        <w:t>付迟延履行期间的债务利息。</w:t>
      </w:r>
    </w:p>
    <w:p w14:paraId="5AD4CD19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2,700</w:t>
      </w:r>
      <w:r>
        <w:rPr>
          <w:rFonts w:hint="eastAsia"/>
          <w:sz w:val="30"/>
          <w:szCs w:val="30"/>
        </w:rPr>
        <w:t>元，由原告负担</w:t>
      </w:r>
      <w:r>
        <w:rPr>
          <w:rFonts w:hint="eastAsia"/>
          <w:sz w:val="30"/>
          <w:szCs w:val="30"/>
        </w:rPr>
        <w:t>1,125</w:t>
      </w:r>
      <w:r>
        <w:rPr>
          <w:rFonts w:hint="eastAsia"/>
          <w:sz w:val="30"/>
          <w:szCs w:val="30"/>
        </w:rPr>
        <w:t>元，被告负担</w:t>
      </w:r>
      <w:r>
        <w:rPr>
          <w:rFonts w:hint="eastAsia"/>
          <w:sz w:val="30"/>
          <w:szCs w:val="30"/>
        </w:rPr>
        <w:t>1,575</w:t>
      </w:r>
      <w:r>
        <w:rPr>
          <w:rFonts w:hint="eastAsia"/>
          <w:sz w:val="30"/>
          <w:szCs w:val="30"/>
        </w:rPr>
        <w:t>元。</w:t>
      </w:r>
    </w:p>
    <w:p w14:paraId="30CD1871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如不服本判决，可在判决书送达之日起十五日内，向本院递交上诉状，并按对方当事人的人数或者代表人的人数提出副本，上诉于上海市第一中级人民法院。</w:t>
      </w:r>
    </w:p>
    <w:p w14:paraId="472F7128" w14:textId="77777777" w:rsidR="00000000" w:rsidRDefault="001B75A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龙</w:t>
      </w:r>
    </w:p>
    <w:p w14:paraId="0214D7AA" w14:textId="77777777" w:rsidR="00000000" w:rsidRDefault="001B75A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王晓勤</w:t>
      </w:r>
    </w:p>
    <w:p w14:paraId="74A236D9" w14:textId="77777777" w:rsidR="00000000" w:rsidRDefault="001B75A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立</w:t>
      </w:r>
    </w:p>
    <w:p w14:paraId="0E1F157A" w14:textId="77777777" w:rsidR="00000000" w:rsidRDefault="001B75A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二〇一六年十月二十一日</w:t>
      </w:r>
    </w:p>
    <w:p w14:paraId="5987B06D" w14:textId="77777777" w:rsidR="00000000" w:rsidRDefault="001B75A5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龙</w:t>
      </w:r>
    </w:p>
    <w:p w14:paraId="45882DE6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455A467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3490C0B6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303DCFEC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E5E675A" w14:textId="77777777" w:rsidR="00000000" w:rsidRDefault="001B75A5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35FD" w14:textId="77777777" w:rsidR="001B75A5" w:rsidRDefault="001B75A5" w:rsidP="001B75A5">
      <w:r>
        <w:separator/>
      </w:r>
    </w:p>
  </w:endnote>
  <w:endnote w:type="continuationSeparator" w:id="0">
    <w:p w14:paraId="26BC8CFA" w14:textId="77777777" w:rsidR="001B75A5" w:rsidRDefault="001B75A5" w:rsidP="001B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C0A3" w14:textId="77777777" w:rsidR="001B75A5" w:rsidRDefault="001B75A5" w:rsidP="001B75A5">
      <w:r>
        <w:separator/>
      </w:r>
    </w:p>
  </w:footnote>
  <w:footnote w:type="continuationSeparator" w:id="0">
    <w:p w14:paraId="4E9FAFC0" w14:textId="77777777" w:rsidR="001B75A5" w:rsidRDefault="001B75A5" w:rsidP="001B7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A5"/>
    <w:rsid w:val="001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6E37E1"/>
  <w15:chartTrackingRefBased/>
  <w15:docId w15:val="{A0855F64-87EF-4242-841E-4DAEC43D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customStyle="1" w:styleId="preChar">
    <w:name w:val="pre Char"/>
    <w:basedOn w:val="a"/>
  </w:style>
  <w:style w:type="paragraph" w:customStyle="1" w:styleId="HTMLChar">
    <w:name w:val="HTML 预设格式 Char"/>
    <w:basedOn w:val="a"/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customStyle="1" w:styleId="16">
    <w:name w:val="16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1B7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B75A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1B75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75A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2024-05-11T15:52:00Z</dcterms:created>
  <dcterms:modified xsi:type="dcterms:W3CDTF">2024-05-11T15:52:00Z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3A2240E7A53A420BA94A86EA4BCA02B3</vt:lpwstr>
  </property>
</Properties>
</file>