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9913B" w14:textId="77777777" w:rsidR="00000000" w:rsidRDefault="00D404B1"/>
    <w:p w14:paraId="1CC57281" w14:textId="77777777" w:rsidR="00000000" w:rsidRDefault="00D404B1">
      <w:pPr>
        <w:spacing w:line="500" w:lineRule="atLeast"/>
        <w:jc w:val="center"/>
        <w:rPr>
          <w:rFonts w:ascii="黑体" w:eastAsia="黑体" w:hAnsi="黑体" w:cs="宋体" w:hint="eastAsia"/>
          <w:sz w:val="36"/>
          <w:szCs w:val="36"/>
          <w:lang w:val="en-US" w:eastAsia="zh-CN"/>
        </w:rPr>
      </w:pPr>
      <w:r>
        <w:rPr>
          <w:rFonts w:ascii="黑体" w:eastAsia="黑体" w:hAnsi="黑体" w:cs="宋体" w:hint="eastAsia"/>
          <w:sz w:val="36"/>
          <w:szCs w:val="36"/>
          <w:lang w:val="en-US" w:eastAsia="zh-CN"/>
        </w:rPr>
        <w:t>李坚诉王克羽等民间借贷纠纷案</w:t>
      </w:r>
    </w:p>
    <w:p w14:paraId="5DC6922F" w14:textId="77777777" w:rsidR="00000000" w:rsidRDefault="00D404B1">
      <w:pPr>
        <w:spacing w:line="500" w:lineRule="atLeast"/>
        <w:jc w:val="center"/>
        <w:rPr>
          <w:rFonts w:ascii="黑体" w:eastAsia="黑体" w:hAnsi="黑体" w:cs="宋体" w:hint="eastAsia"/>
          <w:sz w:val="36"/>
          <w:szCs w:val="36"/>
          <w:lang w:val="en-US" w:eastAsia="zh-CN"/>
        </w:rPr>
      </w:pPr>
      <w:r>
        <w:rPr>
          <w:rFonts w:ascii="黑体" w:eastAsia="黑体" w:hAnsi="黑体" w:cs="宋体" w:hint="eastAsia"/>
          <w:sz w:val="36"/>
          <w:szCs w:val="36"/>
          <w:lang w:val="en-US" w:eastAsia="zh-CN"/>
        </w:rPr>
        <w:t>民事判决书</w:t>
      </w:r>
    </w:p>
    <w:p w14:paraId="25E2EE51" w14:textId="77777777" w:rsidR="00000000" w:rsidRDefault="00D404B1">
      <w:pPr>
        <w:spacing w:line="500" w:lineRule="atLeast"/>
        <w:jc w:val="right"/>
        <w:rPr>
          <w:rFonts w:ascii="宋体" w:eastAsia="宋体" w:hAnsi="宋体" w:cs="宋体" w:hint="eastAsia"/>
          <w:sz w:val="30"/>
          <w:szCs w:val="30"/>
          <w:lang w:val="en-US" w:eastAsia="zh-CN"/>
        </w:rPr>
      </w:pPr>
      <w:bookmarkStart w:id="0" w:name="anchor-documentno"/>
      <w:bookmarkEnd w:id="0"/>
      <w:r>
        <w:rPr>
          <w:rFonts w:ascii="宋体" w:eastAsia="宋体" w:hAnsi="宋体" w:cs="宋体" w:hint="eastAsia"/>
          <w:sz w:val="30"/>
          <w:szCs w:val="30"/>
          <w:lang w:val="en-US" w:eastAsia="zh-CN"/>
        </w:rPr>
        <w:t>(2015)</w:t>
      </w:r>
      <w:r>
        <w:rPr>
          <w:rFonts w:ascii="宋体" w:eastAsia="宋体" w:hAnsi="宋体" w:cs="宋体" w:hint="eastAsia"/>
          <w:sz w:val="30"/>
          <w:szCs w:val="30"/>
          <w:lang w:val="en-US" w:eastAsia="zh-CN"/>
        </w:rPr>
        <w:t>温平鳌商初字第</w:t>
      </w:r>
      <w:r>
        <w:rPr>
          <w:rFonts w:ascii="宋体" w:eastAsia="宋体" w:hAnsi="宋体" w:cs="宋体" w:hint="eastAsia"/>
          <w:sz w:val="30"/>
          <w:szCs w:val="30"/>
          <w:lang w:val="en-US" w:eastAsia="zh-CN"/>
        </w:rPr>
        <w:t>559</w:t>
      </w:r>
      <w:r>
        <w:rPr>
          <w:rFonts w:ascii="宋体" w:eastAsia="宋体" w:hAnsi="宋体" w:cs="宋体" w:hint="eastAsia"/>
          <w:sz w:val="30"/>
          <w:szCs w:val="30"/>
          <w:lang w:val="en-US" w:eastAsia="zh-CN"/>
        </w:rPr>
        <w:t>号</w:t>
      </w:r>
    </w:p>
    <w:p w14:paraId="0DDD59B8" w14:textId="77777777" w:rsidR="00000000" w:rsidRDefault="00D404B1">
      <w:pPr>
        <w:spacing w:line="600" w:lineRule="atLeast"/>
        <w:rPr>
          <w:rFonts w:ascii="宋体" w:eastAsia="宋体" w:hAnsi="宋体" w:cs="宋体" w:hint="eastAsia"/>
          <w:sz w:val="30"/>
          <w:szCs w:val="30"/>
          <w:lang w:val="en-US" w:eastAsia="zh-CN"/>
        </w:rPr>
      </w:pPr>
      <w:r>
        <w:rPr>
          <w:rFonts w:ascii="宋体" w:eastAsia="宋体" w:hAnsi="宋体" w:cs="宋体" w:hint="eastAsia"/>
          <w:sz w:val="30"/>
          <w:szCs w:val="30"/>
          <w:lang w:val="en-US" w:eastAsia="zh-CN"/>
        </w:rPr>
        <w:br/>
      </w:r>
      <w:r>
        <w:rPr>
          <w:rFonts w:ascii="宋体" w:eastAsia="宋体" w:hAnsi="宋体" w:cs="宋体" w:hint="eastAsia"/>
          <w:sz w:val="30"/>
          <w:szCs w:val="30"/>
          <w:lang w:val="en-US" w:eastAsia="zh-CN"/>
        </w:rPr>
        <w:t xml:space="preserve">　　原告：</w:t>
      </w:r>
      <w:bookmarkStart w:id="1" w:name="anchor-0"/>
      <w:bookmarkEnd w:id="1"/>
      <w:r>
        <w:rPr>
          <w:rFonts w:ascii="宋体" w:eastAsia="宋体" w:hAnsi="宋体" w:cs="宋体" w:hint="eastAsia"/>
          <w:sz w:val="30"/>
          <w:szCs w:val="30"/>
          <w:lang w:val="en-US" w:eastAsia="zh-CN"/>
        </w:rPr>
        <w:t>李坚。</w:t>
      </w:r>
      <w:r>
        <w:rPr>
          <w:rFonts w:ascii="宋体" w:eastAsia="宋体" w:hAnsi="宋体" w:cs="宋体" w:hint="eastAsia"/>
          <w:sz w:val="30"/>
          <w:szCs w:val="30"/>
          <w:lang w:val="en-US" w:eastAsia="zh-CN"/>
        </w:rPr>
        <w:br/>
      </w:r>
      <w:r>
        <w:rPr>
          <w:rFonts w:ascii="宋体" w:eastAsia="宋体" w:hAnsi="宋体" w:cs="宋体" w:hint="eastAsia"/>
          <w:sz w:val="30"/>
          <w:szCs w:val="30"/>
          <w:lang w:val="en-US" w:eastAsia="zh-CN"/>
        </w:rPr>
        <w:t xml:space="preserve">　　委托代理人：陈明海，浙江横阳律师事务所律师。</w:t>
      </w:r>
      <w:r>
        <w:rPr>
          <w:rFonts w:ascii="宋体" w:eastAsia="宋体" w:hAnsi="宋体" w:cs="宋体" w:hint="eastAsia"/>
          <w:sz w:val="30"/>
          <w:szCs w:val="30"/>
          <w:lang w:val="en-US" w:eastAsia="zh-CN"/>
        </w:rPr>
        <w:br/>
      </w:r>
      <w:r>
        <w:rPr>
          <w:rFonts w:ascii="宋体" w:eastAsia="宋体" w:hAnsi="宋体" w:cs="宋体" w:hint="eastAsia"/>
          <w:sz w:val="30"/>
          <w:szCs w:val="30"/>
          <w:lang w:val="en-US" w:eastAsia="zh-CN"/>
        </w:rPr>
        <w:t xml:space="preserve">　　被告：王克羽。</w:t>
      </w:r>
      <w:r>
        <w:rPr>
          <w:rFonts w:ascii="宋体" w:eastAsia="宋体" w:hAnsi="宋体" w:cs="宋体" w:hint="eastAsia"/>
          <w:sz w:val="30"/>
          <w:szCs w:val="30"/>
          <w:lang w:val="en-US" w:eastAsia="zh-CN"/>
        </w:rPr>
        <w:br/>
      </w:r>
      <w:r>
        <w:rPr>
          <w:rFonts w:ascii="宋体" w:eastAsia="宋体" w:hAnsi="宋体" w:cs="宋体" w:hint="eastAsia"/>
          <w:sz w:val="30"/>
          <w:szCs w:val="30"/>
          <w:lang w:val="en-US" w:eastAsia="zh-CN"/>
        </w:rPr>
        <w:t xml:space="preserve">　　被告：周小洁。</w:t>
      </w:r>
      <w:r>
        <w:rPr>
          <w:rFonts w:ascii="宋体" w:eastAsia="宋体" w:hAnsi="宋体" w:cs="宋体" w:hint="eastAsia"/>
          <w:sz w:val="30"/>
          <w:szCs w:val="30"/>
          <w:lang w:val="en-US" w:eastAsia="zh-CN"/>
        </w:rPr>
        <w:br/>
      </w:r>
      <w:r>
        <w:rPr>
          <w:rFonts w:ascii="宋体" w:eastAsia="宋体" w:hAnsi="宋体" w:cs="宋体" w:hint="eastAsia"/>
          <w:sz w:val="30"/>
          <w:szCs w:val="30"/>
          <w:lang w:val="en-US" w:eastAsia="zh-CN"/>
        </w:rPr>
        <w:t xml:space="preserve">　　被告：陈银中。</w:t>
      </w:r>
      <w:r>
        <w:rPr>
          <w:rFonts w:ascii="宋体" w:eastAsia="宋体" w:hAnsi="宋体" w:cs="宋体" w:hint="eastAsia"/>
          <w:sz w:val="30"/>
          <w:szCs w:val="30"/>
          <w:lang w:val="en-US" w:eastAsia="zh-CN"/>
        </w:rPr>
        <w:br/>
      </w:r>
      <w:bookmarkStart w:id="2" w:name="anchor-1"/>
      <w:bookmarkEnd w:id="2"/>
      <w:r>
        <w:rPr>
          <w:rFonts w:ascii="宋体" w:eastAsia="宋体" w:hAnsi="宋体" w:cs="宋体" w:hint="eastAsia"/>
          <w:sz w:val="30"/>
          <w:szCs w:val="30"/>
          <w:lang w:val="en-US" w:eastAsia="zh-CN"/>
        </w:rPr>
        <w:t xml:space="preserve">　　原告李坚与被告王克羽、周小洁、陈银中民间借贷纠纷一案，于</w:t>
      </w:r>
      <w:r>
        <w:rPr>
          <w:rFonts w:ascii="宋体" w:eastAsia="宋体" w:hAnsi="宋体" w:cs="宋体" w:hint="eastAsia"/>
          <w:sz w:val="30"/>
          <w:szCs w:val="30"/>
          <w:lang w:val="en-US" w:eastAsia="zh-CN"/>
        </w:rPr>
        <w:t>2015</w:t>
      </w:r>
      <w:r>
        <w:rPr>
          <w:rFonts w:ascii="宋体" w:eastAsia="宋体" w:hAnsi="宋体" w:cs="宋体" w:hint="eastAsia"/>
          <w:sz w:val="30"/>
          <w:szCs w:val="30"/>
          <w:lang w:val="en-US" w:eastAsia="zh-CN"/>
        </w:rPr>
        <w:t>年</w:t>
      </w:r>
      <w:r>
        <w:rPr>
          <w:rFonts w:ascii="宋体" w:eastAsia="宋体" w:hAnsi="宋体" w:cs="宋体" w:hint="eastAsia"/>
          <w:sz w:val="30"/>
          <w:szCs w:val="30"/>
          <w:lang w:val="en-US" w:eastAsia="zh-CN"/>
        </w:rPr>
        <w:t>7</w:t>
      </w:r>
      <w:r>
        <w:rPr>
          <w:rFonts w:ascii="宋体" w:eastAsia="宋体" w:hAnsi="宋体" w:cs="宋体" w:hint="eastAsia"/>
          <w:sz w:val="30"/>
          <w:szCs w:val="30"/>
          <w:lang w:val="en-US" w:eastAsia="zh-CN"/>
        </w:rPr>
        <w:t>月</w:t>
      </w:r>
      <w:r>
        <w:rPr>
          <w:rFonts w:ascii="宋体" w:eastAsia="宋体" w:hAnsi="宋体" w:cs="宋体" w:hint="eastAsia"/>
          <w:sz w:val="30"/>
          <w:szCs w:val="30"/>
          <w:lang w:val="en-US" w:eastAsia="zh-CN"/>
        </w:rPr>
        <w:t>24</w:t>
      </w:r>
      <w:r>
        <w:rPr>
          <w:rFonts w:ascii="宋体" w:eastAsia="宋体" w:hAnsi="宋体" w:cs="宋体" w:hint="eastAsia"/>
          <w:sz w:val="30"/>
          <w:szCs w:val="30"/>
          <w:lang w:val="en-US" w:eastAsia="zh-CN"/>
        </w:rPr>
        <w:t>日向本院提起诉讼，本院于同日受理后，依法组成合议庭于</w:t>
      </w:r>
      <w:r>
        <w:rPr>
          <w:rFonts w:ascii="宋体" w:eastAsia="宋体" w:hAnsi="宋体" w:cs="宋体" w:hint="eastAsia"/>
          <w:sz w:val="30"/>
          <w:szCs w:val="30"/>
          <w:lang w:val="en-US" w:eastAsia="zh-CN"/>
        </w:rPr>
        <w:t>2015</w:t>
      </w:r>
      <w:r>
        <w:rPr>
          <w:rFonts w:ascii="宋体" w:eastAsia="宋体" w:hAnsi="宋体" w:cs="宋体" w:hint="eastAsia"/>
          <w:sz w:val="30"/>
          <w:szCs w:val="30"/>
          <w:lang w:val="en-US" w:eastAsia="zh-CN"/>
        </w:rPr>
        <w:t>年</w:t>
      </w:r>
      <w:r>
        <w:rPr>
          <w:rFonts w:ascii="宋体" w:eastAsia="宋体" w:hAnsi="宋体" w:cs="宋体" w:hint="eastAsia"/>
          <w:sz w:val="30"/>
          <w:szCs w:val="30"/>
          <w:lang w:val="en-US" w:eastAsia="zh-CN"/>
        </w:rPr>
        <w:t>11</w:t>
      </w:r>
      <w:r>
        <w:rPr>
          <w:rFonts w:ascii="宋体" w:eastAsia="宋体" w:hAnsi="宋体" w:cs="宋体" w:hint="eastAsia"/>
          <w:sz w:val="30"/>
          <w:szCs w:val="30"/>
          <w:lang w:val="en-US" w:eastAsia="zh-CN"/>
        </w:rPr>
        <w:t>月</w:t>
      </w:r>
      <w:r>
        <w:rPr>
          <w:rFonts w:ascii="宋体" w:eastAsia="宋体" w:hAnsi="宋体" w:cs="宋体" w:hint="eastAsia"/>
          <w:sz w:val="30"/>
          <w:szCs w:val="30"/>
          <w:lang w:val="en-US" w:eastAsia="zh-CN"/>
        </w:rPr>
        <w:t>4</w:t>
      </w:r>
      <w:r>
        <w:rPr>
          <w:rFonts w:ascii="宋体" w:eastAsia="宋体" w:hAnsi="宋体" w:cs="宋体" w:hint="eastAsia"/>
          <w:sz w:val="30"/>
          <w:szCs w:val="30"/>
          <w:lang w:val="en-US" w:eastAsia="zh-CN"/>
        </w:rPr>
        <w:t>日公开开庭进行了审理。原告委托代理人陈明海到庭参加诉讼，</w:t>
      </w:r>
      <w:r>
        <w:rPr>
          <w:rFonts w:ascii="宋体" w:eastAsia="宋体" w:hAnsi="宋体" w:cs="宋体" w:hint="eastAsia"/>
          <w:sz w:val="30"/>
          <w:szCs w:val="30"/>
          <w:highlight w:val="yellow"/>
          <w:lang w:val="en-US" w:eastAsia="zh-CN"/>
        </w:rPr>
        <w:t>被告王克羽、周小洁、陈银中经本院公告传唤无正当理由拒不到庭参加诉讼</w:t>
      </w:r>
      <w:r>
        <w:rPr>
          <w:rFonts w:ascii="宋体" w:eastAsia="宋体" w:hAnsi="宋体" w:cs="宋体" w:hint="eastAsia"/>
          <w:sz w:val="30"/>
          <w:szCs w:val="30"/>
          <w:lang w:val="en-US" w:eastAsia="zh-CN"/>
        </w:rPr>
        <w:t>。本案现已审理终结。</w:t>
      </w:r>
      <w:r>
        <w:rPr>
          <w:rFonts w:ascii="宋体" w:eastAsia="宋体" w:hAnsi="宋体" w:cs="宋体" w:hint="eastAsia"/>
          <w:sz w:val="30"/>
          <w:szCs w:val="30"/>
          <w:lang w:val="en-US" w:eastAsia="zh-CN"/>
        </w:rPr>
        <w:br/>
      </w:r>
      <w:bookmarkStart w:id="3" w:name="anchor-3"/>
      <w:bookmarkEnd w:id="3"/>
      <w:r>
        <w:rPr>
          <w:rFonts w:ascii="宋体" w:eastAsia="宋体" w:hAnsi="宋体" w:cs="宋体" w:hint="eastAsia"/>
          <w:sz w:val="30"/>
          <w:szCs w:val="30"/>
          <w:lang w:val="en-US" w:eastAsia="zh-CN"/>
        </w:rPr>
        <w:t xml:space="preserve">　　</w:t>
      </w:r>
      <w:bookmarkStart w:id="4" w:name="anchor-litigationreq"/>
      <w:bookmarkEnd w:id="4"/>
      <w:r>
        <w:rPr>
          <w:rFonts w:ascii="宋体" w:eastAsia="宋体" w:hAnsi="宋体" w:cs="宋体" w:hint="eastAsia"/>
          <w:sz w:val="30"/>
          <w:szCs w:val="30"/>
          <w:lang w:val="en-US" w:eastAsia="zh-CN"/>
        </w:rPr>
        <w:t>原告李</w:t>
      </w:r>
      <w:r>
        <w:rPr>
          <w:rFonts w:ascii="宋体" w:eastAsia="宋体" w:hAnsi="宋体" w:cs="宋体" w:hint="eastAsia"/>
          <w:sz w:val="30"/>
          <w:szCs w:val="30"/>
          <w:lang w:val="en-US" w:eastAsia="zh-CN"/>
        </w:rPr>
        <w:t>坚起诉称：</w:t>
      </w:r>
      <w:r>
        <w:rPr>
          <w:rFonts w:ascii="宋体" w:eastAsia="宋体" w:hAnsi="宋体" w:cs="宋体" w:hint="eastAsia"/>
          <w:sz w:val="30"/>
          <w:szCs w:val="30"/>
          <w:highlight w:val="yellow"/>
          <w:lang w:val="en-US" w:eastAsia="zh-CN"/>
        </w:rPr>
        <w:t>2013</w:t>
      </w:r>
      <w:r>
        <w:rPr>
          <w:rFonts w:ascii="宋体" w:eastAsia="宋体" w:hAnsi="宋体" w:cs="宋体" w:hint="eastAsia"/>
          <w:sz w:val="30"/>
          <w:szCs w:val="30"/>
          <w:highlight w:val="yellow"/>
          <w:lang w:val="en-US" w:eastAsia="zh-CN"/>
        </w:rPr>
        <w:t>年</w:t>
      </w:r>
      <w:r>
        <w:rPr>
          <w:rFonts w:ascii="宋体" w:eastAsia="宋体" w:hAnsi="宋体" w:cs="宋体" w:hint="eastAsia"/>
          <w:sz w:val="30"/>
          <w:szCs w:val="30"/>
          <w:highlight w:val="yellow"/>
          <w:lang w:val="en-US" w:eastAsia="zh-CN"/>
        </w:rPr>
        <w:t>8</w:t>
      </w:r>
      <w:r>
        <w:rPr>
          <w:rFonts w:ascii="宋体" w:eastAsia="宋体" w:hAnsi="宋体" w:cs="宋体" w:hint="eastAsia"/>
          <w:sz w:val="30"/>
          <w:szCs w:val="30"/>
          <w:highlight w:val="yellow"/>
          <w:lang w:val="en-US" w:eastAsia="zh-CN"/>
        </w:rPr>
        <w:t>月</w:t>
      </w:r>
      <w:r>
        <w:rPr>
          <w:rFonts w:ascii="宋体" w:eastAsia="宋体" w:hAnsi="宋体" w:cs="宋体" w:hint="eastAsia"/>
          <w:sz w:val="30"/>
          <w:szCs w:val="30"/>
          <w:highlight w:val="yellow"/>
          <w:lang w:val="en-US" w:eastAsia="zh-CN"/>
        </w:rPr>
        <w:t>15</w:t>
      </w:r>
      <w:r>
        <w:rPr>
          <w:rFonts w:ascii="宋体" w:eastAsia="宋体" w:hAnsi="宋体" w:cs="宋体" w:hint="eastAsia"/>
          <w:sz w:val="30"/>
          <w:szCs w:val="30"/>
          <w:highlight w:val="yellow"/>
          <w:lang w:val="en-US" w:eastAsia="zh-CN"/>
        </w:rPr>
        <w:t>日</w:t>
      </w:r>
      <w:r>
        <w:rPr>
          <w:rFonts w:ascii="宋体" w:eastAsia="宋体" w:hAnsi="宋体" w:cs="宋体" w:hint="eastAsia"/>
          <w:sz w:val="30"/>
          <w:szCs w:val="30"/>
          <w:lang w:val="en-US" w:eastAsia="zh-CN"/>
        </w:rPr>
        <w:t>，被告王克羽、周小洁</w:t>
      </w:r>
      <w:r>
        <w:rPr>
          <w:rFonts w:ascii="宋体" w:eastAsia="宋体" w:hAnsi="宋体" w:cs="宋体" w:hint="eastAsia"/>
          <w:sz w:val="30"/>
          <w:szCs w:val="30"/>
          <w:highlight w:val="yellow"/>
          <w:lang w:val="en-US" w:eastAsia="zh-CN"/>
        </w:rPr>
        <w:t>因资金周转需要</w:t>
      </w:r>
      <w:r>
        <w:rPr>
          <w:rFonts w:ascii="宋体" w:eastAsia="宋体" w:hAnsi="宋体" w:cs="宋体" w:hint="eastAsia"/>
          <w:sz w:val="30"/>
          <w:szCs w:val="30"/>
          <w:lang w:val="en-US" w:eastAsia="zh-CN"/>
        </w:rPr>
        <w:t>，向原告借款</w:t>
      </w:r>
      <w:r>
        <w:rPr>
          <w:rFonts w:ascii="宋体" w:eastAsia="宋体" w:hAnsi="宋体" w:cs="宋体" w:hint="eastAsia"/>
          <w:sz w:val="30"/>
          <w:szCs w:val="30"/>
          <w:lang w:val="en-US" w:eastAsia="zh-CN"/>
        </w:rPr>
        <w:t>300000</w:t>
      </w:r>
      <w:r>
        <w:rPr>
          <w:rFonts w:ascii="宋体" w:eastAsia="宋体" w:hAnsi="宋体" w:cs="宋体" w:hint="eastAsia"/>
          <w:sz w:val="30"/>
          <w:szCs w:val="30"/>
          <w:lang w:val="en-US" w:eastAsia="zh-CN"/>
        </w:rPr>
        <w:t>元，约定</w:t>
      </w:r>
      <w:r>
        <w:rPr>
          <w:rFonts w:ascii="宋体" w:eastAsia="宋体" w:hAnsi="宋体" w:cs="宋体" w:hint="eastAsia"/>
          <w:sz w:val="30"/>
          <w:szCs w:val="30"/>
          <w:highlight w:val="yellow"/>
          <w:lang w:val="en-US" w:eastAsia="zh-CN"/>
        </w:rPr>
        <w:t>月利率为</w:t>
      </w:r>
      <w:r>
        <w:rPr>
          <w:rFonts w:ascii="宋体" w:eastAsia="宋体" w:hAnsi="宋体" w:cs="宋体" w:hint="eastAsia"/>
          <w:sz w:val="30"/>
          <w:szCs w:val="30"/>
          <w:highlight w:val="yellow"/>
          <w:lang w:val="en-US" w:eastAsia="zh-CN"/>
        </w:rPr>
        <w:t>3</w:t>
      </w:r>
      <w:r>
        <w:rPr>
          <w:rFonts w:ascii="宋体" w:eastAsia="宋体" w:hAnsi="宋体" w:cs="宋体" w:hint="eastAsia"/>
          <w:sz w:val="30"/>
          <w:szCs w:val="30"/>
          <w:highlight w:val="yellow"/>
          <w:lang w:val="en-US" w:eastAsia="zh-CN"/>
        </w:rPr>
        <w:t>％</w:t>
      </w:r>
      <w:r>
        <w:rPr>
          <w:rFonts w:ascii="宋体" w:eastAsia="宋体" w:hAnsi="宋体" w:cs="宋体" w:hint="eastAsia"/>
          <w:sz w:val="30"/>
          <w:szCs w:val="30"/>
          <w:lang w:val="en-US" w:eastAsia="zh-CN"/>
        </w:rPr>
        <w:t>，</w:t>
      </w:r>
      <w:r>
        <w:rPr>
          <w:rFonts w:ascii="宋体" w:eastAsia="宋体" w:hAnsi="宋体" w:cs="宋体" w:hint="eastAsia"/>
          <w:sz w:val="30"/>
          <w:szCs w:val="30"/>
          <w:highlight w:val="yellow"/>
          <w:lang w:val="en-US" w:eastAsia="zh-CN"/>
        </w:rPr>
        <w:t>借款期限至</w:t>
      </w:r>
      <w:r>
        <w:rPr>
          <w:rFonts w:ascii="宋体" w:eastAsia="宋体" w:hAnsi="宋体" w:cs="宋体" w:hint="eastAsia"/>
          <w:sz w:val="30"/>
          <w:szCs w:val="30"/>
          <w:highlight w:val="yellow"/>
          <w:lang w:val="en-US" w:eastAsia="zh-CN"/>
        </w:rPr>
        <w:t>2013</w:t>
      </w:r>
      <w:r>
        <w:rPr>
          <w:rFonts w:ascii="宋体" w:eastAsia="宋体" w:hAnsi="宋体" w:cs="宋体" w:hint="eastAsia"/>
          <w:sz w:val="30"/>
          <w:szCs w:val="30"/>
          <w:highlight w:val="yellow"/>
          <w:lang w:val="en-US" w:eastAsia="zh-CN"/>
        </w:rPr>
        <w:t>年</w:t>
      </w:r>
      <w:r>
        <w:rPr>
          <w:rFonts w:ascii="宋体" w:eastAsia="宋体" w:hAnsi="宋体" w:cs="宋体" w:hint="eastAsia"/>
          <w:sz w:val="30"/>
          <w:szCs w:val="30"/>
          <w:highlight w:val="yellow"/>
          <w:lang w:val="en-US" w:eastAsia="zh-CN"/>
        </w:rPr>
        <w:t>9</w:t>
      </w:r>
      <w:r>
        <w:rPr>
          <w:rFonts w:ascii="宋体" w:eastAsia="宋体" w:hAnsi="宋体" w:cs="宋体" w:hint="eastAsia"/>
          <w:sz w:val="30"/>
          <w:szCs w:val="30"/>
          <w:highlight w:val="yellow"/>
          <w:lang w:val="en-US" w:eastAsia="zh-CN"/>
        </w:rPr>
        <w:t>月</w:t>
      </w:r>
      <w:r>
        <w:rPr>
          <w:rFonts w:ascii="宋体" w:eastAsia="宋体" w:hAnsi="宋体" w:cs="宋体" w:hint="eastAsia"/>
          <w:sz w:val="30"/>
          <w:szCs w:val="30"/>
          <w:highlight w:val="yellow"/>
          <w:lang w:val="en-US" w:eastAsia="zh-CN"/>
        </w:rPr>
        <w:t>14</w:t>
      </w:r>
      <w:r>
        <w:rPr>
          <w:rFonts w:ascii="宋体" w:eastAsia="宋体" w:hAnsi="宋体" w:cs="宋体" w:hint="eastAsia"/>
          <w:sz w:val="30"/>
          <w:szCs w:val="30"/>
          <w:highlight w:val="yellow"/>
          <w:lang w:val="en-US" w:eastAsia="zh-CN"/>
        </w:rPr>
        <w:t>日为止</w:t>
      </w:r>
      <w:r>
        <w:rPr>
          <w:rFonts w:ascii="宋体" w:eastAsia="宋体" w:hAnsi="宋体" w:cs="宋体" w:hint="eastAsia"/>
          <w:sz w:val="30"/>
          <w:szCs w:val="30"/>
          <w:lang w:val="en-US" w:eastAsia="zh-CN"/>
        </w:rPr>
        <w:t>，</w:t>
      </w:r>
      <w:r>
        <w:rPr>
          <w:rFonts w:ascii="宋体" w:eastAsia="宋体" w:hAnsi="宋体" w:cs="宋体" w:hint="eastAsia"/>
          <w:sz w:val="30"/>
          <w:szCs w:val="30"/>
          <w:highlight w:val="yellow"/>
          <w:lang w:val="en-US" w:eastAsia="zh-CN"/>
        </w:rPr>
        <w:t>被告陈银中自愿对该借款承担连带保证责任至借款本息全部清偿为止。</w:t>
      </w:r>
      <w:r>
        <w:rPr>
          <w:rFonts w:ascii="宋体" w:eastAsia="宋体" w:hAnsi="宋体" w:cs="宋体" w:hint="eastAsia"/>
          <w:sz w:val="30"/>
          <w:szCs w:val="30"/>
          <w:lang w:val="en-US" w:eastAsia="zh-CN"/>
        </w:rPr>
        <w:t>借款到期后，经原告多次催讨，</w:t>
      </w:r>
      <w:r>
        <w:rPr>
          <w:rFonts w:ascii="宋体" w:eastAsia="宋体" w:hAnsi="宋体" w:cs="宋体" w:hint="eastAsia"/>
          <w:sz w:val="30"/>
          <w:szCs w:val="30"/>
          <w:highlight w:val="yellow"/>
          <w:lang w:val="en-US" w:eastAsia="zh-CN"/>
        </w:rPr>
        <w:t>被告仅于</w:t>
      </w:r>
      <w:r>
        <w:rPr>
          <w:rFonts w:ascii="宋体" w:eastAsia="宋体" w:hAnsi="宋体" w:cs="宋体" w:hint="eastAsia"/>
          <w:sz w:val="30"/>
          <w:szCs w:val="30"/>
          <w:highlight w:val="yellow"/>
          <w:lang w:val="en-US" w:eastAsia="zh-CN"/>
        </w:rPr>
        <w:t>2014</w:t>
      </w:r>
      <w:r>
        <w:rPr>
          <w:rFonts w:ascii="宋体" w:eastAsia="宋体" w:hAnsi="宋体" w:cs="宋体" w:hint="eastAsia"/>
          <w:sz w:val="30"/>
          <w:szCs w:val="30"/>
          <w:highlight w:val="yellow"/>
          <w:lang w:val="en-US" w:eastAsia="zh-CN"/>
        </w:rPr>
        <w:t>年</w:t>
      </w:r>
      <w:r>
        <w:rPr>
          <w:rFonts w:ascii="宋体" w:eastAsia="宋体" w:hAnsi="宋体" w:cs="宋体" w:hint="eastAsia"/>
          <w:sz w:val="30"/>
          <w:szCs w:val="30"/>
          <w:highlight w:val="yellow"/>
          <w:lang w:val="en-US" w:eastAsia="zh-CN"/>
        </w:rPr>
        <w:t>4</w:t>
      </w:r>
      <w:r>
        <w:rPr>
          <w:rFonts w:ascii="宋体" w:eastAsia="宋体" w:hAnsi="宋体" w:cs="宋体" w:hint="eastAsia"/>
          <w:sz w:val="30"/>
          <w:szCs w:val="30"/>
          <w:highlight w:val="yellow"/>
          <w:lang w:val="en-US" w:eastAsia="zh-CN"/>
        </w:rPr>
        <w:t>月</w:t>
      </w:r>
      <w:r>
        <w:rPr>
          <w:rFonts w:ascii="宋体" w:eastAsia="宋体" w:hAnsi="宋体" w:cs="宋体" w:hint="eastAsia"/>
          <w:sz w:val="30"/>
          <w:szCs w:val="30"/>
          <w:highlight w:val="yellow"/>
          <w:lang w:val="en-US" w:eastAsia="zh-CN"/>
        </w:rPr>
        <w:t>2</w:t>
      </w:r>
      <w:r>
        <w:rPr>
          <w:rFonts w:ascii="宋体" w:eastAsia="宋体" w:hAnsi="宋体" w:cs="宋体" w:hint="eastAsia"/>
          <w:sz w:val="30"/>
          <w:szCs w:val="30"/>
          <w:highlight w:val="yellow"/>
          <w:lang w:val="en-US" w:eastAsia="zh-CN"/>
        </w:rPr>
        <w:t>日、</w:t>
      </w:r>
      <w:r>
        <w:rPr>
          <w:rFonts w:ascii="宋体" w:eastAsia="宋体" w:hAnsi="宋体" w:cs="宋体" w:hint="eastAsia"/>
          <w:sz w:val="30"/>
          <w:szCs w:val="30"/>
          <w:highlight w:val="yellow"/>
          <w:lang w:val="en-US" w:eastAsia="zh-CN"/>
        </w:rPr>
        <w:t>8</w:t>
      </w:r>
      <w:r>
        <w:rPr>
          <w:rFonts w:ascii="宋体" w:eastAsia="宋体" w:hAnsi="宋体" w:cs="宋体" w:hint="eastAsia"/>
          <w:sz w:val="30"/>
          <w:szCs w:val="30"/>
          <w:highlight w:val="yellow"/>
          <w:lang w:val="en-US" w:eastAsia="zh-CN"/>
        </w:rPr>
        <w:t>月</w:t>
      </w:r>
      <w:r>
        <w:rPr>
          <w:rFonts w:ascii="宋体" w:eastAsia="宋体" w:hAnsi="宋体" w:cs="宋体" w:hint="eastAsia"/>
          <w:sz w:val="30"/>
          <w:szCs w:val="30"/>
          <w:highlight w:val="yellow"/>
          <w:lang w:val="en-US" w:eastAsia="zh-CN"/>
        </w:rPr>
        <w:t>9</w:t>
      </w:r>
      <w:r>
        <w:rPr>
          <w:rFonts w:ascii="宋体" w:eastAsia="宋体" w:hAnsi="宋体" w:cs="宋体" w:hint="eastAsia"/>
          <w:sz w:val="30"/>
          <w:szCs w:val="30"/>
          <w:highlight w:val="yellow"/>
          <w:lang w:val="en-US" w:eastAsia="zh-CN"/>
        </w:rPr>
        <w:t>日分别偿还了</w:t>
      </w:r>
      <w:r>
        <w:rPr>
          <w:rFonts w:ascii="宋体" w:eastAsia="宋体" w:hAnsi="宋体" w:cs="宋体" w:hint="eastAsia"/>
          <w:sz w:val="30"/>
          <w:szCs w:val="30"/>
          <w:highlight w:val="yellow"/>
          <w:lang w:val="en-US" w:eastAsia="zh-CN"/>
        </w:rPr>
        <w:t>50000</w:t>
      </w:r>
      <w:r>
        <w:rPr>
          <w:rFonts w:ascii="宋体" w:eastAsia="宋体" w:hAnsi="宋体" w:cs="宋体" w:hint="eastAsia"/>
          <w:sz w:val="30"/>
          <w:szCs w:val="30"/>
          <w:highlight w:val="yellow"/>
          <w:lang w:val="en-US" w:eastAsia="zh-CN"/>
        </w:rPr>
        <w:t>元和</w:t>
      </w:r>
      <w:r>
        <w:rPr>
          <w:rFonts w:ascii="宋体" w:eastAsia="宋体" w:hAnsi="宋体" w:cs="宋体" w:hint="eastAsia"/>
          <w:sz w:val="30"/>
          <w:szCs w:val="30"/>
          <w:highlight w:val="yellow"/>
          <w:lang w:val="en-US" w:eastAsia="zh-CN"/>
        </w:rPr>
        <w:t>40000</w:t>
      </w:r>
      <w:r>
        <w:rPr>
          <w:rFonts w:ascii="宋体" w:eastAsia="宋体" w:hAnsi="宋体" w:cs="宋体" w:hint="eastAsia"/>
          <w:sz w:val="30"/>
          <w:szCs w:val="30"/>
          <w:highlight w:val="yellow"/>
          <w:lang w:val="en-US" w:eastAsia="zh-CN"/>
        </w:rPr>
        <w:t>元</w:t>
      </w:r>
      <w:r>
        <w:rPr>
          <w:rFonts w:ascii="宋体" w:eastAsia="宋体" w:hAnsi="宋体" w:cs="宋体" w:hint="eastAsia"/>
          <w:sz w:val="30"/>
          <w:szCs w:val="30"/>
          <w:lang w:val="en-US" w:eastAsia="zh-CN"/>
        </w:rPr>
        <w:t>，尚欠借款本金</w:t>
      </w:r>
      <w:r>
        <w:rPr>
          <w:rFonts w:ascii="宋体" w:eastAsia="宋体" w:hAnsi="宋体" w:cs="宋体" w:hint="eastAsia"/>
          <w:sz w:val="30"/>
          <w:szCs w:val="30"/>
          <w:lang w:val="en-US" w:eastAsia="zh-CN"/>
        </w:rPr>
        <w:t>210000</w:t>
      </w:r>
      <w:r>
        <w:rPr>
          <w:rFonts w:ascii="宋体" w:eastAsia="宋体" w:hAnsi="宋体" w:cs="宋体" w:hint="eastAsia"/>
          <w:sz w:val="30"/>
          <w:szCs w:val="30"/>
          <w:lang w:val="en-US" w:eastAsia="zh-CN"/>
        </w:rPr>
        <w:t>元及利息均拒绝偿还。故起诉要求</w:t>
      </w:r>
      <w:r>
        <w:rPr>
          <w:rFonts w:ascii="宋体" w:eastAsia="宋体" w:hAnsi="宋体" w:cs="宋体" w:hint="eastAsia"/>
          <w:sz w:val="30"/>
          <w:szCs w:val="30"/>
          <w:highlight w:val="yellow"/>
          <w:lang w:val="en-US" w:eastAsia="zh-CN"/>
        </w:rPr>
        <w:t>判令被告偿还借款</w:t>
      </w:r>
      <w:r>
        <w:rPr>
          <w:rFonts w:ascii="宋体" w:eastAsia="宋体" w:hAnsi="宋体" w:cs="宋体" w:hint="eastAsia"/>
          <w:sz w:val="30"/>
          <w:szCs w:val="30"/>
          <w:highlight w:val="yellow"/>
          <w:lang w:val="en-US" w:eastAsia="zh-CN"/>
        </w:rPr>
        <w:t>210000</w:t>
      </w:r>
      <w:r>
        <w:rPr>
          <w:rFonts w:ascii="宋体" w:eastAsia="宋体" w:hAnsi="宋体" w:cs="宋体" w:hint="eastAsia"/>
          <w:sz w:val="30"/>
          <w:szCs w:val="30"/>
          <w:highlight w:val="yellow"/>
          <w:lang w:val="en-US" w:eastAsia="zh-CN"/>
        </w:rPr>
        <w:t>元</w:t>
      </w:r>
      <w:r>
        <w:rPr>
          <w:rFonts w:ascii="宋体" w:eastAsia="宋体" w:hAnsi="宋体" w:cs="宋体" w:hint="eastAsia"/>
          <w:sz w:val="30"/>
          <w:szCs w:val="30"/>
          <w:lang w:val="en-US" w:eastAsia="zh-CN"/>
        </w:rPr>
        <w:t>及利息</w:t>
      </w:r>
      <w:r>
        <w:rPr>
          <w:rFonts w:ascii="宋体" w:eastAsia="宋体" w:hAnsi="宋体" w:cs="宋体" w:hint="eastAsia"/>
          <w:sz w:val="30"/>
          <w:szCs w:val="30"/>
          <w:lang w:val="en-US" w:eastAsia="zh-CN"/>
        </w:rPr>
        <w:t>80000</w:t>
      </w:r>
      <w:r>
        <w:rPr>
          <w:rFonts w:ascii="宋体" w:eastAsia="宋体" w:hAnsi="宋体" w:cs="宋体" w:hint="eastAsia"/>
          <w:sz w:val="30"/>
          <w:szCs w:val="30"/>
          <w:lang w:val="en-US" w:eastAsia="zh-CN"/>
        </w:rPr>
        <w:t>元（其余按中国人民银行同期贷款基准利率的四倍，从</w:t>
      </w:r>
      <w:r>
        <w:rPr>
          <w:rFonts w:ascii="宋体" w:eastAsia="宋体" w:hAnsi="宋体" w:cs="宋体" w:hint="eastAsia"/>
          <w:sz w:val="30"/>
          <w:szCs w:val="30"/>
          <w:lang w:val="en-US" w:eastAsia="zh-CN"/>
        </w:rPr>
        <w:lastRenderedPageBreak/>
        <w:t>2015</w:t>
      </w:r>
      <w:r>
        <w:rPr>
          <w:rFonts w:ascii="宋体" w:eastAsia="宋体" w:hAnsi="宋体" w:cs="宋体" w:hint="eastAsia"/>
          <w:sz w:val="30"/>
          <w:szCs w:val="30"/>
          <w:lang w:val="en-US" w:eastAsia="zh-CN"/>
        </w:rPr>
        <w:t>年</w:t>
      </w:r>
      <w:r>
        <w:rPr>
          <w:rFonts w:ascii="宋体" w:eastAsia="宋体" w:hAnsi="宋体" w:cs="宋体" w:hint="eastAsia"/>
          <w:sz w:val="30"/>
          <w:szCs w:val="30"/>
          <w:lang w:val="en-US" w:eastAsia="zh-CN"/>
        </w:rPr>
        <w:t>6</w:t>
      </w:r>
      <w:r>
        <w:rPr>
          <w:rFonts w:ascii="宋体" w:eastAsia="宋体" w:hAnsi="宋体" w:cs="宋体" w:hint="eastAsia"/>
          <w:sz w:val="30"/>
          <w:szCs w:val="30"/>
          <w:lang w:val="en-US" w:eastAsia="zh-CN"/>
        </w:rPr>
        <w:t>月</w:t>
      </w:r>
      <w:r>
        <w:rPr>
          <w:rFonts w:ascii="宋体" w:eastAsia="宋体" w:hAnsi="宋体" w:cs="宋体" w:hint="eastAsia"/>
          <w:sz w:val="30"/>
          <w:szCs w:val="30"/>
          <w:lang w:val="en-US" w:eastAsia="zh-CN"/>
        </w:rPr>
        <w:t>10</w:t>
      </w:r>
      <w:r>
        <w:rPr>
          <w:rFonts w:ascii="宋体" w:eastAsia="宋体" w:hAnsi="宋体" w:cs="宋体" w:hint="eastAsia"/>
          <w:sz w:val="30"/>
          <w:szCs w:val="30"/>
          <w:lang w:val="en-US" w:eastAsia="zh-CN"/>
        </w:rPr>
        <w:t>日计算至实际还款之日止另行计算）；</w:t>
      </w:r>
      <w:r>
        <w:rPr>
          <w:rFonts w:ascii="宋体" w:eastAsia="宋体" w:hAnsi="宋体" w:cs="宋体" w:hint="eastAsia"/>
          <w:sz w:val="30"/>
          <w:szCs w:val="30"/>
          <w:highlight w:val="yellow"/>
          <w:lang w:val="en-US" w:eastAsia="zh-CN"/>
        </w:rPr>
        <w:t>被</w:t>
      </w:r>
      <w:r>
        <w:rPr>
          <w:rFonts w:ascii="宋体" w:eastAsia="宋体" w:hAnsi="宋体" w:cs="宋体" w:hint="eastAsia"/>
          <w:sz w:val="30"/>
          <w:szCs w:val="30"/>
          <w:highlight w:val="yellow"/>
          <w:lang w:val="en-US" w:eastAsia="zh-CN"/>
        </w:rPr>
        <w:t>告陈银中对上述借款本息承担连带偿还责任</w:t>
      </w:r>
      <w:r>
        <w:rPr>
          <w:rFonts w:ascii="宋体" w:eastAsia="宋体" w:hAnsi="宋体" w:cs="宋体" w:hint="eastAsia"/>
          <w:sz w:val="30"/>
          <w:szCs w:val="30"/>
          <w:lang w:val="en-US" w:eastAsia="zh-CN"/>
        </w:rPr>
        <w:t>；本案诉讼费用由被告承担。</w:t>
      </w:r>
      <w:r>
        <w:rPr>
          <w:rFonts w:ascii="宋体" w:eastAsia="宋体" w:hAnsi="宋体" w:cs="宋体" w:hint="eastAsia"/>
          <w:sz w:val="30"/>
          <w:szCs w:val="30"/>
          <w:lang w:val="en-US" w:eastAsia="zh-CN"/>
        </w:rPr>
        <w:t>诉讼中，</w:t>
      </w:r>
      <w:r>
        <w:rPr>
          <w:rFonts w:ascii="宋体" w:eastAsia="宋体" w:hAnsi="宋体" w:cs="宋体" w:hint="eastAsia"/>
          <w:sz w:val="30"/>
          <w:szCs w:val="30"/>
          <w:highlight w:val="yellow"/>
          <w:lang w:val="en-US" w:eastAsia="zh-CN"/>
        </w:rPr>
        <w:t>原告变更利息部分的诉讼请求为全部利息按中国人民银行同期贷款基准利率的四倍，从</w:t>
      </w:r>
      <w:r>
        <w:rPr>
          <w:rFonts w:ascii="宋体" w:eastAsia="宋体" w:hAnsi="宋体" w:cs="宋体" w:hint="eastAsia"/>
          <w:sz w:val="30"/>
          <w:szCs w:val="30"/>
          <w:highlight w:val="yellow"/>
          <w:lang w:val="en-US" w:eastAsia="zh-CN"/>
        </w:rPr>
        <w:t>2013</w:t>
      </w:r>
      <w:r>
        <w:rPr>
          <w:rFonts w:ascii="宋体" w:eastAsia="宋体" w:hAnsi="宋体" w:cs="宋体" w:hint="eastAsia"/>
          <w:sz w:val="30"/>
          <w:szCs w:val="30"/>
          <w:highlight w:val="yellow"/>
          <w:lang w:val="en-US" w:eastAsia="zh-CN"/>
        </w:rPr>
        <w:t>年</w:t>
      </w:r>
      <w:r>
        <w:rPr>
          <w:rFonts w:ascii="宋体" w:eastAsia="宋体" w:hAnsi="宋体" w:cs="宋体" w:hint="eastAsia"/>
          <w:sz w:val="30"/>
          <w:szCs w:val="30"/>
          <w:highlight w:val="yellow"/>
          <w:lang w:val="en-US" w:eastAsia="zh-CN"/>
        </w:rPr>
        <w:t>8</w:t>
      </w:r>
      <w:r>
        <w:rPr>
          <w:rFonts w:ascii="宋体" w:eastAsia="宋体" w:hAnsi="宋体" w:cs="宋体" w:hint="eastAsia"/>
          <w:sz w:val="30"/>
          <w:szCs w:val="30"/>
          <w:highlight w:val="yellow"/>
          <w:lang w:val="en-US" w:eastAsia="zh-CN"/>
        </w:rPr>
        <w:t>月</w:t>
      </w:r>
      <w:r>
        <w:rPr>
          <w:rFonts w:ascii="宋体" w:eastAsia="宋体" w:hAnsi="宋体" w:cs="宋体" w:hint="eastAsia"/>
          <w:sz w:val="30"/>
          <w:szCs w:val="30"/>
          <w:highlight w:val="yellow"/>
          <w:lang w:val="en-US" w:eastAsia="zh-CN"/>
        </w:rPr>
        <w:t>15</w:t>
      </w:r>
      <w:r>
        <w:rPr>
          <w:rFonts w:ascii="宋体" w:eastAsia="宋体" w:hAnsi="宋体" w:cs="宋体" w:hint="eastAsia"/>
          <w:sz w:val="30"/>
          <w:szCs w:val="30"/>
          <w:highlight w:val="yellow"/>
          <w:lang w:val="en-US" w:eastAsia="zh-CN"/>
        </w:rPr>
        <w:t>日计算至实际还款之日止。</w:t>
      </w:r>
      <w:r>
        <w:rPr>
          <w:rFonts w:ascii="宋体" w:eastAsia="宋体" w:hAnsi="宋体" w:cs="宋体" w:hint="eastAsia"/>
          <w:sz w:val="30"/>
          <w:szCs w:val="30"/>
          <w:highlight w:val="yellow"/>
          <w:lang w:val="en-US" w:eastAsia="zh-CN"/>
        </w:rPr>
        <w:br/>
      </w:r>
      <w:r>
        <w:rPr>
          <w:rFonts w:ascii="宋体" w:eastAsia="宋体" w:hAnsi="宋体" w:cs="宋体" w:hint="eastAsia"/>
          <w:sz w:val="30"/>
          <w:szCs w:val="30"/>
          <w:lang w:val="en-US" w:eastAsia="zh-CN"/>
        </w:rPr>
        <w:t xml:space="preserve">　　原告李坚在本院指定的举证期限内提供了</w:t>
      </w:r>
      <w:r>
        <w:rPr>
          <w:rFonts w:ascii="宋体" w:eastAsia="宋体" w:hAnsi="宋体" w:cs="宋体" w:hint="eastAsia"/>
          <w:sz w:val="30"/>
          <w:szCs w:val="30"/>
          <w:lang w:val="en-US" w:eastAsia="zh-CN"/>
        </w:rPr>
        <w:t>如下证据</w:t>
      </w:r>
      <w:r>
        <w:rPr>
          <w:rFonts w:ascii="宋体" w:eastAsia="宋体" w:hAnsi="宋体" w:cs="宋体" w:hint="eastAsia"/>
          <w:sz w:val="30"/>
          <w:szCs w:val="30"/>
          <w:lang w:val="en-US" w:eastAsia="zh-CN"/>
        </w:rPr>
        <w:t>：</w:t>
      </w:r>
      <w:r>
        <w:rPr>
          <w:rFonts w:ascii="宋体" w:eastAsia="宋体" w:hAnsi="宋体" w:cs="宋体" w:hint="eastAsia"/>
          <w:sz w:val="30"/>
          <w:szCs w:val="30"/>
          <w:highlight w:val="yellow"/>
          <w:lang w:val="en-US" w:eastAsia="zh-CN"/>
        </w:rPr>
        <w:t>1</w:t>
      </w:r>
      <w:r>
        <w:rPr>
          <w:rFonts w:ascii="宋体" w:eastAsia="宋体" w:hAnsi="宋体" w:cs="宋体" w:hint="eastAsia"/>
          <w:sz w:val="30"/>
          <w:szCs w:val="30"/>
          <w:highlight w:val="yellow"/>
          <w:lang w:val="en-US" w:eastAsia="zh-CN"/>
        </w:rPr>
        <w:t>、原告身份证，证明原告的主体资格；</w:t>
      </w:r>
      <w:r>
        <w:rPr>
          <w:rFonts w:ascii="宋体" w:eastAsia="宋体" w:hAnsi="宋体" w:cs="宋体" w:hint="eastAsia"/>
          <w:sz w:val="30"/>
          <w:szCs w:val="30"/>
          <w:highlight w:val="yellow"/>
          <w:lang w:val="en-US" w:eastAsia="zh-CN"/>
        </w:rPr>
        <w:t>2</w:t>
      </w:r>
      <w:r>
        <w:rPr>
          <w:rFonts w:ascii="宋体" w:eastAsia="宋体" w:hAnsi="宋体" w:cs="宋体" w:hint="eastAsia"/>
          <w:sz w:val="30"/>
          <w:szCs w:val="30"/>
          <w:highlight w:val="yellow"/>
          <w:lang w:val="en-US" w:eastAsia="zh-CN"/>
        </w:rPr>
        <w:t>、三被告的身份证，证明三被告的主体资格；</w:t>
      </w:r>
      <w:r>
        <w:rPr>
          <w:rFonts w:ascii="宋体" w:eastAsia="宋体" w:hAnsi="宋体" w:cs="宋体" w:hint="eastAsia"/>
          <w:sz w:val="30"/>
          <w:szCs w:val="30"/>
          <w:highlight w:val="yellow"/>
          <w:lang w:val="en-US" w:eastAsia="zh-CN"/>
        </w:rPr>
        <w:t>3</w:t>
      </w:r>
      <w:r>
        <w:rPr>
          <w:rFonts w:ascii="宋体" w:eastAsia="宋体" w:hAnsi="宋体" w:cs="宋体" w:hint="eastAsia"/>
          <w:sz w:val="30"/>
          <w:szCs w:val="30"/>
          <w:highlight w:val="yellow"/>
          <w:lang w:val="en-US" w:eastAsia="zh-CN"/>
        </w:rPr>
        <w:t>、借据及银行转账凭证，证明原、被告之间的借款以及担保的事实。</w:t>
      </w:r>
      <w:r>
        <w:rPr>
          <w:rFonts w:ascii="宋体" w:eastAsia="宋体" w:hAnsi="宋体" w:cs="宋体" w:hint="eastAsia"/>
          <w:sz w:val="30"/>
          <w:szCs w:val="30"/>
          <w:lang w:val="en-US" w:eastAsia="zh-CN"/>
        </w:rPr>
        <w:br/>
      </w:r>
      <w:r>
        <w:rPr>
          <w:rFonts w:ascii="宋体" w:eastAsia="宋体" w:hAnsi="宋体" w:cs="宋体" w:hint="eastAsia"/>
          <w:sz w:val="30"/>
          <w:szCs w:val="30"/>
          <w:lang w:val="en-US" w:eastAsia="zh-CN"/>
        </w:rPr>
        <w:t xml:space="preserve">　　</w:t>
      </w:r>
      <w:bookmarkStart w:id="5" w:name="anchor-defenseview"/>
      <w:bookmarkStart w:id="6" w:name="anchor-2"/>
      <w:bookmarkEnd w:id="5"/>
      <w:bookmarkEnd w:id="6"/>
      <w:r>
        <w:rPr>
          <w:rFonts w:ascii="宋体" w:eastAsia="宋体" w:hAnsi="宋体" w:cs="宋体" w:hint="eastAsia"/>
          <w:sz w:val="30"/>
          <w:szCs w:val="30"/>
          <w:highlight w:val="yellow"/>
          <w:lang w:val="en-US" w:eastAsia="zh-CN"/>
        </w:rPr>
        <w:t>被告王克羽、周小洁、陈银中未作答辩，亦未在本院指定的举证期限内提供证据</w:t>
      </w:r>
      <w:r>
        <w:rPr>
          <w:rFonts w:ascii="宋体" w:eastAsia="宋体" w:hAnsi="宋体" w:cs="宋体" w:hint="eastAsia"/>
          <w:sz w:val="30"/>
          <w:szCs w:val="30"/>
          <w:lang w:val="en-US" w:eastAsia="zh-CN"/>
        </w:rPr>
        <w:t>。</w:t>
      </w:r>
      <w:r>
        <w:rPr>
          <w:rFonts w:ascii="宋体" w:eastAsia="宋体" w:hAnsi="宋体" w:cs="宋体" w:hint="eastAsia"/>
          <w:sz w:val="30"/>
          <w:szCs w:val="30"/>
          <w:lang w:val="en-US" w:eastAsia="zh-CN"/>
        </w:rPr>
        <w:br/>
      </w:r>
      <w:r>
        <w:rPr>
          <w:rFonts w:ascii="宋体" w:eastAsia="宋体" w:hAnsi="宋体" w:cs="宋体" w:hint="eastAsia"/>
          <w:sz w:val="30"/>
          <w:szCs w:val="30"/>
          <w:lang w:val="en-US" w:eastAsia="zh-CN"/>
        </w:rPr>
        <w:t xml:space="preserve">　　原告李坚提供的上述证据，经庭审出示质证，被告王</w:t>
      </w:r>
      <w:r>
        <w:rPr>
          <w:rFonts w:ascii="宋体" w:eastAsia="宋体" w:hAnsi="宋体" w:cs="宋体" w:hint="eastAsia"/>
          <w:sz w:val="30"/>
          <w:szCs w:val="30"/>
          <w:lang w:val="en-US" w:eastAsia="zh-CN"/>
        </w:rPr>
        <w:t>克羽、周小洁、陈银中未到庭视为自愿放弃质证。本院认为，原告提供的证据</w:t>
      </w:r>
      <w:r>
        <w:rPr>
          <w:rFonts w:ascii="宋体" w:eastAsia="宋体" w:hAnsi="宋体" w:cs="宋体" w:hint="eastAsia"/>
          <w:sz w:val="30"/>
          <w:szCs w:val="30"/>
          <w:lang w:val="en-US" w:eastAsia="zh-CN"/>
        </w:rPr>
        <w:t>1-3</w:t>
      </w:r>
      <w:r>
        <w:rPr>
          <w:rFonts w:ascii="宋体" w:eastAsia="宋体" w:hAnsi="宋体" w:cs="宋体" w:hint="eastAsia"/>
          <w:sz w:val="30"/>
          <w:szCs w:val="30"/>
          <w:lang w:val="en-US" w:eastAsia="zh-CN"/>
        </w:rPr>
        <w:t>，系依法收集，具备证据的客观性、合法性、关联性，具有证明效力，本院依法予以确认。</w:t>
      </w:r>
      <w:r>
        <w:rPr>
          <w:rFonts w:ascii="宋体" w:eastAsia="宋体" w:hAnsi="宋体" w:cs="宋体" w:hint="eastAsia"/>
          <w:sz w:val="30"/>
          <w:szCs w:val="30"/>
          <w:lang w:val="en-US" w:eastAsia="zh-CN"/>
        </w:rPr>
        <w:br/>
      </w:r>
      <w:r>
        <w:rPr>
          <w:rFonts w:ascii="宋体" w:eastAsia="宋体" w:hAnsi="宋体" w:cs="宋体" w:hint="eastAsia"/>
          <w:sz w:val="30"/>
          <w:szCs w:val="30"/>
          <w:lang w:val="en-US" w:eastAsia="zh-CN"/>
        </w:rPr>
        <w:t xml:space="preserve">　</w:t>
      </w:r>
      <w:r>
        <w:rPr>
          <w:rFonts w:ascii="宋体" w:eastAsia="宋体" w:hAnsi="宋体" w:cs="宋体" w:hint="eastAsia"/>
          <w:sz w:val="30"/>
          <w:szCs w:val="30"/>
          <w:lang w:val="en-US" w:eastAsia="zh-CN"/>
        </w:rPr>
        <w:t xml:space="preserve">　</w:t>
      </w:r>
      <w:bookmarkStart w:id="7" w:name="anchor-7"/>
      <w:bookmarkEnd w:id="7"/>
      <w:r>
        <w:rPr>
          <w:rFonts w:ascii="宋体" w:eastAsia="宋体" w:hAnsi="宋体" w:cs="宋体" w:hint="eastAsia"/>
          <w:sz w:val="30"/>
          <w:szCs w:val="30"/>
          <w:lang w:val="en-US" w:eastAsia="zh-CN"/>
        </w:rPr>
        <w:t>经审理本院认定</w:t>
      </w:r>
      <w:r>
        <w:rPr>
          <w:rFonts w:ascii="宋体" w:eastAsia="宋体" w:hAnsi="宋体" w:cs="宋体" w:hint="eastAsia"/>
          <w:sz w:val="30"/>
          <w:szCs w:val="30"/>
          <w:lang w:val="en-US" w:eastAsia="zh-CN"/>
        </w:rPr>
        <w:t>：</w:t>
      </w:r>
      <w:r>
        <w:rPr>
          <w:rFonts w:ascii="宋体" w:eastAsia="宋体" w:hAnsi="宋体" w:cs="宋体" w:hint="eastAsia"/>
          <w:sz w:val="30"/>
          <w:szCs w:val="30"/>
          <w:highlight w:val="yellow"/>
          <w:lang w:val="en-US" w:eastAsia="zh-CN"/>
        </w:rPr>
        <w:t>2013</w:t>
      </w:r>
      <w:r>
        <w:rPr>
          <w:rFonts w:ascii="宋体" w:eastAsia="宋体" w:hAnsi="宋体" w:cs="宋体" w:hint="eastAsia"/>
          <w:sz w:val="30"/>
          <w:szCs w:val="30"/>
          <w:highlight w:val="yellow"/>
          <w:lang w:val="en-US" w:eastAsia="zh-CN"/>
        </w:rPr>
        <w:t>年</w:t>
      </w:r>
      <w:r>
        <w:rPr>
          <w:rFonts w:ascii="宋体" w:eastAsia="宋体" w:hAnsi="宋体" w:cs="宋体" w:hint="eastAsia"/>
          <w:sz w:val="30"/>
          <w:szCs w:val="30"/>
          <w:highlight w:val="yellow"/>
          <w:lang w:val="en-US" w:eastAsia="zh-CN"/>
        </w:rPr>
        <w:t>8</w:t>
      </w:r>
      <w:r>
        <w:rPr>
          <w:rFonts w:ascii="宋体" w:eastAsia="宋体" w:hAnsi="宋体" w:cs="宋体" w:hint="eastAsia"/>
          <w:sz w:val="30"/>
          <w:szCs w:val="30"/>
          <w:highlight w:val="yellow"/>
          <w:lang w:val="en-US" w:eastAsia="zh-CN"/>
        </w:rPr>
        <w:t>月</w:t>
      </w:r>
      <w:r>
        <w:rPr>
          <w:rFonts w:ascii="宋体" w:eastAsia="宋体" w:hAnsi="宋体" w:cs="宋体" w:hint="eastAsia"/>
          <w:sz w:val="30"/>
          <w:szCs w:val="30"/>
          <w:highlight w:val="yellow"/>
          <w:lang w:val="en-US" w:eastAsia="zh-CN"/>
        </w:rPr>
        <w:t>15</w:t>
      </w:r>
      <w:r>
        <w:rPr>
          <w:rFonts w:ascii="宋体" w:eastAsia="宋体" w:hAnsi="宋体" w:cs="宋体" w:hint="eastAsia"/>
          <w:sz w:val="30"/>
          <w:szCs w:val="30"/>
          <w:highlight w:val="yellow"/>
          <w:lang w:val="en-US" w:eastAsia="zh-CN"/>
        </w:rPr>
        <w:t>日</w:t>
      </w:r>
      <w:r>
        <w:rPr>
          <w:rFonts w:ascii="宋体" w:eastAsia="宋体" w:hAnsi="宋体" w:cs="宋体" w:hint="eastAsia"/>
          <w:sz w:val="30"/>
          <w:szCs w:val="30"/>
          <w:lang w:val="en-US" w:eastAsia="zh-CN"/>
        </w:rPr>
        <w:t>，被告王克羽、周小洁</w:t>
      </w:r>
      <w:r>
        <w:rPr>
          <w:rFonts w:ascii="宋体" w:eastAsia="宋体" w:hAnsi="宋体" w:cs="宋体" w:hint="eastAsia"/>
          <w:sz w:val="30"/>
          <w:szCs w:val="30"/>
          <w:highlight w:val="yellow"/>
          <w:lang w:val="en-US" w:eastAsia="zh-CN"/>
        </w:rPr>
        <w:t>因资金周转需要</w:t>
      </w:r>
      <w:r>
        <w:rPr>
          <w:rFonts w:ascii="宋体" w:eastAsia="宋体" w:hAnsi="宋体" w:cs="宋体" w:hint="eastAsia"/>
          <w:sz w:val="30"/>
          <w:szCs w:val="30"/>
          <w:lang w:val="en-US" w:eastAsia="zh-CN"/>
        </w:rPr>
        <w:t>，</w:t>
      </w:r>
      <w:r>
        <w:rPr>
          <w:rFonts w:ascii="宋体" w:eastAsia="宋体" w:hAnsi="宋体" w:cs="宋体" w:hint="eastAsia"/>
          <w:sz w:val="30"/>
          <w:szCs w:val="30"/>
          <w:highlight w:val="yellow"/>
          <w:lang w:val="en-US" w:eastAsia="zh-CN"/>
        </w:rPr>
        <w:t>向原告李坚借款</w:t>
      </w:r>
      <w:r>
        <w:rPr>
          <w:rFonts w:ascii="宋体" w:eastAsia="宋体" w:hAnsi="宋体" w:cs="宋体" w:hint="eastAsia"/>
          <w:sz w:val="30"/>
          <w:szCs w:val="30"/>
          <w:highlight w:val="yellow"/>
          <w:lang w:val="en-US" w:eastAsia="zh-CN"/>
        </w:rPr>
        <w:t>300000</w:t>
      </w:r>
      <w:r>
        <w:rPr>
          <w:rFonts w:ascii="宋体" w:eastAsia="宋体" w:hAnsi="宋体" w:cs="宋体" w:hint="eastAsia"/>
          <w:sz w:val="30"/>
          <w:szCs w:val="30"/>
          <w:highlight w:val="yellow"/>
          <w:lang w:val="en-US" w:eastAsia="zh-CN"/>
        </w:rPr>
        <w:t>元</w:t>
      </w:r>
      <w:r>
        <w:rPr>
          <w:rFonts w:ascii="宋体" w:eastAsia="宋体" w:hAnsi="宋体" w:cs="宋体" w:hint="eastAsia"/>
          <w:sz w:val="30"/>
          <w:szCs w:val="30"/>
          <w:lang w:val="en-US" w:eastAsia="zh-CN"/>
        </w:rPr>
        <w:t>，并出具</w:t>
      </w:r>
      <w:r>
        <w:rPr>
          <w:rFonts w:ascii="宋体" w:eastAsia="宋体" w:hAnsi="宋体" w:cs="宋体" w:hint="eastAsia"/>
          <w:sz w:val="30"/>
          <w:szCs w:val="30"/>
          <w:highlight w:val="yellow"/>
          <w:lang w:val="en-US" w:eastAsia="zh-CN"/>
        </w:rPr>
        <w:t>借据一份</w:t>
      </w:r>
      <w:r>
        <w:rPr>
          <w:rFonts w:ascii="宋体" w:eastAsia="宋体" w:hAnsi="宋体" w:cs="宋体" w:hint="eastAsia"/>
          <w:sz w:val="30"/>
          <w:szCs w:val="30"/>
          <w:lang w:val="en-US" w:eastAsia="zh-CN"/>
        </w:rPr>
        <w:t>，</w:t>
      </w:r>
      <w:r>
        <w:rPr>
          <w:rFonts w:ascii="宋体" w:eastAsia="宋体" w:hAnsi="宋体" w:cs="宋体" w:hint="eastAsia"/>
          <w:sz w:val="30"/>
          <w:szCs w:val="30"/>
          <w:highlight w:val="yellow"/>
          <w:lang w:val="en-US" w:eastAsia="zh-CN"/>
        </w:rPr>
        <w:t>约定月利率为</w:t>
      </w:r>
      <w:r>
        <w:rPr>
          <w:rFonts w:ascii="宋体" w:eastAsia="宋体" w:hAnsi="宋体" w:cs="宋体" w:hint="eastAsia"/>
          <w:sz w:val="30"/>
          <w:szCs w:val="30"/>
          <w:highlight w:val="yellow"/>
          <w:lang w:val="en-US" w:eastAsia="zh-CN"/>
        </w:rPr>
        <w:t>3</w:t>
      </w:r>
      <w:r>
        <w:rPr>
          <w:rFonts w:ascii="宋体" w:eastAsia="宋体" w:hAnsi="宋体" w:cs="宋体" w:hint="eastAsia"/>
          <w:sz w:val="30"/>
          <w:szCs w:val="30"/>
          <w:highlight w:val="yellow"/>
          <w:lang w:val="en-US" w:eastAsia="zh-CN"/>
        </w:rPr>
        <w:t>％</w:t>
      </w:r>
      <w:r>
        <w:rPr>
          <w:rFonts w:ascii="宋体" w:eastAsia="宋体" w:hAnsi="宋体" w:cs="宋体" w:hint="eastAsia"/>
          <w:sz w:val="30"/>
          <w:szCs w:val="30"/>
          <w:lang w:val="en-US" w:eastAsia="zh-CN"/>
        </w:rPr>
        <w:t>，</w:t>
      </w:r>
      <w:r>
        <w:rPr>
          <w:rFonts w:ascii="宋体" w:eastAsia="宋体" w:hAnsi="宋体" w:cs="宋体" w:hint="eastAsia"/>
          <w:sz w:val="30"/>
          <w:szCs w:val="30"/>
          <w:highlight w:val="yellow"/>
          <w:lang w:val="en-US" w:eastAsia="zh-CN"/>
        </w:rPr>
        <w:t>借款期限至</w:t>
      </w:r>
      <w:r>
        <w:rPr>
          <w:rFonts w:ascii="宋体" w:eastAsia="宋体" w:hAnsi="宋体" w:cs="宋体" w:hint="eastAsia"/>
          <w:sz w:val="30"/>
          <w:szCs w:val="30"/>
          <w:highlight w:val="yellow"/>
          <w:lang w:val="en-US" w:eastAsia="zh-CN"/>
        </w:rPr>
        <w:t>2013</w:t>
      </w:r>
      <w:r>
        <w:rPr>
          <w:rFonts w:ascii="宋体" w:eastAsia="宋体" w:hAnsi="宋体" w:cs="宋体" w:hint="eastAsia"/>
          <w:sz w:val="30"/>
          <w:szCs w:val="30"/>
          <w:highlight w:val="yellow"/>
          <w:lang w:val="en-US" w:eastAsia="zh-CN"/>
        </w:rPr>
        <w:t>年</w:t>
      </w:r>
      <w:r>
        <w:rPr>
          <w:rFonts w:ascii="宋体" w:eastAsia="宋体" w:hAnsi="宋体" w:cs="宋体" w:hint="eastAsia"/>
          <w:sz w:val="30"/>
          <w:szCs w:val="30"/>
          <w:highlight w:val="yellow"/>
          <w:lang w:val="en-US" w:eastAsia="zh-CN"/>
        </w:rPr>
        <w:t>9</w:t>
      </w:r>
      <w:r>
        <w:rPr>
          <w:rFonts w:ascii="宋体" w:eastAsia="宋体" w:hAnsi="宋体" w:cs="宋体" w:hint="eastAsia"/>
          <w:sz w:val="30"/>
          <w:szCs w:val="30"/>
          <w:highlight w:val="yellow"/>
          <w:lang w:val="en-US" w:eastAsia="zh-CN"/>
        </w:rPr>
        <w:t>月</w:t>
      </w:r>
      <w:r>
        <w:rPr>
          <w:rFonts w:ascii="宋体" w:eastAsia="宋体" w:hAnsi="宋体" w:cs="宋体" w:hint="eastAsia"/>
          <w:sz w:val="30"/>
          <w:szCs w:val="30"/>
          <w:highlight w:val="yellow"/>
          <w:lang w:val="en-US" w:eastAsia="zh-CN"/>
        </w:rPr>
        <w:t>14</w:t>
      </w:r>
      <w:r>
        <w:rPr>
          <w:rFonts w:ascii="宋体" w:eastAsia="宋体" w:hAnsi="宋体" w:cs="宋体" w:hint="eastAsia"/>
          <w:sz w:val="30"/>
          <w:szCs w:val="30"/>
          <w:highlight w:val="yellow"/>
          <w:lang w:val="en-US" w:eastAsia="zh-CN"/>
        </w:rPr>
        <w:t>日为止</w:t>
      </w:r>
      <w:r>
        <w:rPr>
          <w:rFonts w:ascii="宋体" w:eastAsia="宋体" w:hAnsi="宋体" w:cs="宋体" w:hint="eastAsia"/>
          <w:sz w:val="30"/>
          <w:szCs w:val="30"/>
          <w:lang w:val="en-US" w:eastAsia="zh-CN"/>
        </w:rPr>
        <w:t>。</w:t>
      </w:r>
      <w:r>
        <w:rPr>
          <w:rFonts w:ascii="宋体" w:eastAsia="宋体" w:hAnsi="宋体" w:cs="宋体" w:hint="eastAsia"/>
          <w:sz w:val="30"/>
          <w:szCs w:val="30"/>
          <w:highlight w:val="yellow"/>
          <w:lang w:val="en-US" w:eastAsia="zh-CN"/>
        </w:rPr>
        <w:t>被告陈银中自愿对该借款承担连带保证责任至借款本息全部清偿为止</w:t>
      </w:r>
      <w:r>
        <w:rPr>
          <w:rFonts w:ascii="宋体" w:eastAsia="宋体" w:hAnsi="宋体" w:cs="宋体" w:hint="eastAsia"/>
          <w:sz w:val="30"/>
          <w:szCs w:val="30"/>
          <w:lang w:val="en-US" w:eastAsia="zh-CN"/>
        </w:rPr>
        <w:t>。借款到期后，</w:t>
      </w:r>
      <w:r>
        <w:rPr>
          <w:rFonts w:ascii="宋体" w:eastAsia="宋体" w:hAnsi="宋体" w:cs="宋体" w:hint="eastAsia"/>
          <w:sz w:val="30"/>
          <w:szCs w:val="30"/>
          <w:highlight w:val="yellow"/>
          <w:lang w:val="en-US" w:eastAsia="zh-CN"/>
        </w:rPr>
        <w:t>被告于</w:t>
      </w:r>
      <w:r>
        <w:rPr>
          <w:rFonts w:ascii="宋体" w:eastAsia="宋体" w:hAnsi="宋体" w:cs="宋体" w:hint="eastAsia"/>
          <w:sz w:val="30"/>
          <w:szCs w:val="30"/>
          <w:highlight w:val="yellow"/>
          <w:lang w:val="en-US" w:eastAsia="zh-CN"/>
        </w:rPr>
        <w:t>2014</w:t>
      </w:r>
      <w:r>
        <w:rPr>
          <w:rFonts w:ascii="宋体" w:eastAsia="宋体" w:hAnsi="宋体" w:cs="宋体" w:hint="eastAsia"/>
          <w:sz w:val="30"/>
          <w:szCs w:val="30"/>
          <w:highlight w:val="yellow"/>
          <w:lang w:val="en-US" w:eastAsia="zh-CN"/>
        </w:rPr>
        <w:t>年</w:t>
      </w:r>
      <w:r>
        <w:rPr>
          <w:rFonts w:ascii="宋体" w:eastAsia="宋体" w:hAnsi="宋体" w:cs="宋体" w:hint="eastAsia"/>
          <w:sz w:val="30"/>
          <w:szCs w:val="30"/>
          <w:highlight w:val="yellow"/>
          <w:lang w:val="en-US" w:eastAsia="zh-CN"/>
        </w:rPr>
        <w:t>4</w:t>
      </w:r>
      <w:r>
        <w:rPr>
          <w:rFonts w:ascii="宋体" w:eastAsia="宋体" w:hAnsi="宋体" w:cs="宋体" w:hint="eastAsia"/>
          <w:sz w:val="30"/>
          <w:szCs w:val="30"/>
          <w:highlight w:val="yellow"/>
          <w:lang w:val="en-US" w:eastAsia="zh-CN"/>
        </w:rPr>
        <w:t>月</w:t>
      </w:r>
      <w:r>
        <w:rPr>
          <w:rFonts w:ascii="宋体" w:eastAsia="宋体" w:hAnsi="宋体" w:cs="宋体" w:hint="eastAsia"/>
          <w:sz w:val="30"/>
          <w:szCs w:val="30"/>
          <w:highlight w:val="yellow"/>
          <w:lang w:val="en-US" w:eastAsia="zh-CN"/>
        </w:rPr>
        <w:t>2</w:t>
      </w:r>
      <w:r>
        <w:rPr>
          <w:rFonts w:ascii="宋体" w:eastAsia="宋体" w:hAnsi="宋体" w:cs="宋体" w:hint="eastAsia"/>
          <w:sz w:val="30"/>
          <w:szCs w:val="30"/>
          <w:highlight w:val="yellow"/>
          <w:lang w:val="en-US" w:eastAsia="zh-CN"/>
        </w:rPr>
        <w:t>日和</w:t>
      </w:r>
      <w:r>
        <w:rPr>
          <w:rFonts w:ascii="宋体" w:eastAsia="宋体" w:hAnsi="宋体" w:cs="宋体" w:hint="eastAsia"/>
          <w:sz w:val="30"/>
          <w:szCs w:val="30"/>
          <w:highlight w:val="yellow"/>
          <w:lang w:val="en-US" w:eastAsia="zh-CN"/>
        </w:rPr>
        <w:t>8</w:t>
      </w:r>
      <w:r>
        <w:rPr>
          <w:rFonts w:ascii="宋体" w:eastAsia="宋体" w:hAnsi="宋体" w:cs="宋体" w:hint="eastAsia"/>
          <w:sz w:val="30"/>
          <w:szCs w:val="30"/>
          <w:highlight w:val="yellow"/>
          <w:lang w:val="en-US" w:eastAsia="zh-CN"/>
        </w:rPr>
        <w:t>月</w:t>
      </w:r>
      <w:r>
        <w:rPr>
          <w:rFonts w:ascii="宋体" w:eastAsia="宋体" w:hAnsi="宋体" w:cs="宋体" w:hint="eastAsia"/>
          <w:sz w:val="30"/>
          <w:szCs w:val="30"/>
          <w:highlight w:val="yellow"/>
          <w:lang w:val="en-US" w:eastAsia="zh-CN"/>
        </w:rPr>
        <w:t>9</w:t>
      </w:r>
      <w:r>
        <w:rPr>
          <w:rFonts w:ascii="宋体" w:eastAsia="宋体" w:hAnsi="宋体" w:cs="宋体" w:hint="eastAsia"/>
          <w:sz w:val="30"/>
          <w:szCs w:val="30"/>
          <w:highlight w:val="yellow"/>
          <w:lang w:val="en-US" w:eastAsia="zh-CN"/>
        </w:rPr>
        <w:t>日分别偿还了</w:t>
      </w:r>
      <w:r>
        <w:rPr>
          <w:rFonts w:ascii="宋体" w:eastAsia="宋体" w:hAnsi="宋体" w:cs="宋体" w:hint="eastAsia"/>
          <w:sz w:val="30"/>
          <w:szCs w:val="30"/>
          <w:highlight w:val="yellow"/>
          <w:lang w:val="en-US" w:eastAsia="zh-CN"/>
        </w:rPr>
        <w:t>50000</w:t>
      </w:r>
      <w:r>
        <w:rPr>
          <w:rFonts w:ascii="宋体" w:eastAsia="宋体" w:hAnsi="宋体" w:cs="宋体" w:hint="eastAsia"/>
          <w:sz w:val="30"/>
          <w:szCs w:val="30"/>
          <w:highlight w:val="yellow"/>
          <w:lang w:val="en-US" w:eastAsia="zh-CN"/>
        </w:rPr>
        <w:t>元和</w:t>
      </w:r>
      <w:r>
        <w:rPr>
          <w:rFonts w:ascii="宋体" w:eastAsia="宋体" w:hAnsi="宋体" w:cs="宋体" w:hint="eastAsia"/>
          <w:sz w:val="30"/>
          <w:szCs w:val="30"/>
          <w:highlight w:val="yellow"/>
          <w:lang w:val="en-US" w:eastAsia="zh-CN"/>
        </w:rPr>
        <w:t>40000</w:t>
      </w:r>
      <w:r>
        <w:rPr>
          <w:rFonts w:ascii="宋体" w:eastAsia="宋体" w:hAnsi="宋体" w:cs="宋体" w:hint="eastAsia"/>
          <w:sz w:val="30"/>
          <w:szCs w:val="30"/>
          <w:highlight w:val="yellow"/>
          <w:lang w:val="en-US" w:eastAsia="zh-CN"/>
        </w:rPr>
        <w:t>元，尚欠借款本金</w:t>
      </w:r>
      <w:r>
        <w:rPr>
          <w:rFonts w:ascii="宋体" w:eastAsia="宋体" w:hAnsi="宋体" w:cs="宋体" w:hint="eastAsia"/>
          <w:sz w:val="30"/>
          <w:szCs w:val="30"/>
          <w:highlight w:val="yellow"/>
          <w:lang w:val="en-US" w:eastAsia="zh-CN"/>
        </w:rPr>
        <w:t>210000</w:t>
      </w:r>
      <w:r>
        <w:rPr>
          <w:rFonts w:ascii="宋体" w:eastAsia="宋体" w:hAnsi="宋体" w:cs="宋体" w:hint="eastAsia"/>
          <w:sz w:val="30"/>
          <w:szCs w:val="30"/>
          <w:highlight w:val="yellow"/>
          <w:lang w:val="en-US" w:eastAsia="zh-CN"/>
        </w:rPr>
        <w:t>元及利息至</w:t>
      </w:r>
      <w:r>
        <w:rPr>
          <w:rFonts w:ascii="宋体" w:eastAsia="宋体" w:hAnsi="宋体" w:cs="宋体" w:hint="eastAsia"/>
          <w:sz w:val="30"/>
          <w:szCs w:val="30"/>
          <w:highlight w:val="yellow"/>
          <w:lang w:val="en-US" w:eastAsia="zh-CN"/>
        </w:rPr>
        <w:t>今未还。</w:t>
      </w:r>
      <w:r>
        <w:rPr>
          <w:rFonts w:ascii="宋体" w:eastAsia="宋体" w:hAnsi="宋体" w:cs="宋体" w:hint="eastAsia"/>
          <w:sz w:val="30"/>
          <w:szCs w:val="30"/>
          <w:highlight w:val="yellow"/>
          <w:lang w:val="en-US" w:eastAsia="zh-CN"/>
        </w:rPr>
        <w:br/>
      </w:r>
      <w:r>
        <w:rPr>
          <w:rFonts w:ascii="宋体" w:eastAsia="宋体" w:hAnsi="宋体" w:cs="宋体" w:hint="eastAsia"/>
          <w:sz w:val="30"/>
          <w:szCs w:val="30"/>
          <w:lang w:val="en-US" w:eastAsia="zh-CN"/>
        </w:rPr>
        <w:t xml:space="preserve">　　</w:t>
      </w:r>
      <w:bookmarkStart w:id="8" w:name="anchor-6"/>
      <w:bookmarkEnd w:id="8"/>
      <w:r>
        <w:rPr>
          <w:rFonts w:ascii="宋体" w:eastAsia="宋体" w:hAnsi="宋体" w:cs="宋体" w:hint="eastAsia"/>
          <w:sz w:val="30"/>
          <w:szCs w:val="30"/>
          <w:lang w:val="en-US" w:eastAsia="zh-CN"/>
        </w:rPr>
        <w:t>本院认为</w:t>
      </w:r>
      <w:r>
        <w:rPr>
          <w:rFonts w:ascii="宋体" w:eastAsia="宋体" w:hAnsi="宋体" w:cs="宋体" w:hint="eastAsia"/>
          <w:sz w:val="30"/>
          <w:szCs w:val="30"/>
          <w:lang w:val="en-US" w:eastAsia="zh-CN"/>
        </w:rPr>
        <w:t>：合法的借贷关系受法律保护。被告王克羽、周小洁欠原告李坚借款</w:t>
      </w:r>
      <w:r>
        <w:rPr>
          <w:rFonts w:ascii="宋体" w:eastAsia="宋体" w:hAnsi="宋体" w:cs="宋体" w:hint="eastAsia"/>
          <w:sz w:val="30"/>
          <w:szCs w:val="30"/>
          <w:lang w:val="en-US" w:eastAsia="zh-CN"/>
        </w:rPr>
        <w:t>210000</w:t>
      </w:r>
      <w:r>
        <w:rPr>
          <w:rFonts w:ascii="宋体" w:eastAsia="宋体" w:hAnsi="宋体" w:cs="宋体" w:hint="eastAsia"/>
          <w:sz w:val="30"/>
          <w:szCs w:val="30"/>
          <w:lang w:val="en-US" w:eastAsia="zh-CN"/>
        </w:rPr>
        <w:t>元的事实清楚，证据充分。现原告要求被告王克羽、周小洁偿还借款</w:t>
      </w:r>
      <w:r>
        <w:rPr>
          <w:rFonts w:ascii="宋体" w:eastAsia="宋体" w:hAnsi="宋体" w:cs="宋体" w:hint="eastAsia"/>
          <w:sz w:val="30"/>
          <w:szCs w:val="30"/>
          <w:lang w:val="en-US" w:eastAsia="zh-CN"/>
        </w:rPr>
        <w:t>210000</w:t>
      </w:r>
      <w:r>
        <w:rPr>
          <w:rFonts w:ascii="宋体" w:eastAsia="宋体" w:hAnsi="宋体" w:cs="宋体" w:hint="eastAsia"/>
          <w:sz w:val="30"/>
          <w:szCs w:val="30"/>
          <w:lang w:val="en-US" w:eastAsia="zh-CN"/>
        </w:rPr>
        <w:t>元并按中国人民银行同期贷款基准利率的四倍支付从</w:t>
      </w:r>
      <w:r>
        <w:rPr>
          <w:rFonts w:ascii="宋体" w:eastAsia="宋体" w:hAnsi="宋体" w:cs="宋体" w:hint="eastAsia"/>
          <w:sz w:val="30"/>
          <w:szCs w:val="30"/>
          <w:lang w:val="en-US" w:eastAsia="zh-CN"/>
        </w:rPr>
        <w:t>2013</w:t>
      </w:r>
      <w:r>
        <w:rPr>
          <w:rFonts w:ascii="宋体" w:eastAsia="宋体" w:hAnsi="宋体" w:cs="宋体" w:hint="eastAsia"/>
          <w:sz w:val="30"/>
          <w:szCs w:val="30"/>
          <w:lang w:val="en-US" w:eastAsia="zh-CN"/>
        </w:rPr>
        <w:t>年</w:t>
      </w:r>
      <w:r>
        <w:rPr>
          <w:rFonts w:ascii="宋体" w:eastAsia="宋体" w:hAnsi="宋体" w:cs="宋体" w:hint="eastAsia"/>
          <w:sz w:val="30"/>
          <w:szCs w:val="30"/>
          <w:lang w:val="en-US" w:eastAsia="zh-CN"/>
        </w:rPr>
        <w:t>8</w:t>
      </w:r>
      <w:r>
        <w:rPr>
          <w:rFonts w:ascii="宋体" w:eastAsia="宋体" w:hAnsi="宋体" w:cs="宋体" w:hint="eastAsia"/>
          <w:sz w:val="30"/>
          <w:szCs w:val="30"/>
          <w:lang w:val="en-US" w:eastAsia="zh-CN"/>
        </w:rPr>
        <w:t>月</w:t>
      </w:r>
      <w:r>
        <w:rPr>
          <w:rFonts w:ascii="宋体" w:eastAsia="宋体" w:hAnsi="宋体" w:cs="宋体" w:hint="eastAsia"/>
          <w:sz w:val="30"/>
          <w:szCs w:val="30"/>
          <w:lang w:val="en-US" w:eastAsia="zh-CN"/>
        </w:rPr>
        <w:t>15</w:t>
      </w:r>
      <w:r>
        <w:rPr>
          <w:rFonts w:ascii="宋体" w:eastAsia="宋体" w:hAnsi="宋体" w:cs="宋体" w:hint="eastAsia"/>
          <w:sz w:val="30"/>
          <w:szCs w:val="30"/>
          <w:lang w:val="en-US" w:eastAsia="zh-CN"/>
        </w:rPr>
        <w:t>日起至实际还款之日止的利息，符合法律规定，本院予以支持。被告陈银中自愿为上述借款承担连带保证责任至借款本息全部清偿为止，依法应在保证期限内对上述借款承担连带保证责任。被告王克羽、周小洁、陈银中经本院公告传唤无正当理由拒不到庭，按缺席处理。据此，依照</w:t>
      </w:r>
      <w:bookmarkStart w:id="9" w:name="anchor-refereebasis"/>
      <w:bookmarkEnd w:id="9"/>
      <w:r>
        <w:rPr>
          <w:rFonts w:ascii="宋体" w:eastAsia="宋体" w:hAnsi="宋体" w:cs="宋体" w:hint="eastAsia"/>
          <w:sz w:val="30"/>
          <w:szCs w:val="30"/>
          <w:lang w:val="en-US" w:eastAsia="zh-CN"/>
        </w:rPr>
        <w:t>《</w:t>
      </w:r>
      <w:hyperlink r:id="rId6" w:history="1">
        <w:r>
          <w:rPr>
            <w:rFonts w:ascii="宋体" w:eastAsia="宋体" w:hAnsi="宋体" w:cs="宋体" w:hint="eastAsia"/>
            <w:sz w:val="30"/>
            <w:szCs w:val="30"/>
            <w:lang w:val="en-US" w:eastAsia="zh-CN"/>
          </w:rPr>
          <w:t>中华人民共和国合同法</w:t>
        </w:r>
      </w:hyperlink>
      <w:r>
        <w:rPr>
          <w:rFonts w:ascii="宋体" w:eastAsia="宋体" w:hAnsi="宋体" w:cs="宋体" w:hint="eastAsia"/>
          <w:sz w:val="30"/>
          <w:szCs w:val="30"/>
          <w:lang w:val="en-US" w:eastAsia="zh-CN"/>
        </w:rPr>
        <w:t>》</w:t>
      </w:r>
      <w:hyperlink r:id="rId7" w:anchor="#tiao_205" w:history="1">
        <w:r>
          <w:rPr>
            <w:rFonts w:ascii="宋体" w:eastAsia="宋体" w:hAnsi="宋体" w:cs="宋体" w:hint="eastAsia"/>
            <w:sz w:val="30"/>
            <w:szCs w:val="30"/>
            <w:lang w:val="en-US" w:eastAsia="zh-CN"/>
          </w:rPr>
          <w:t>二百零五条</w:t>
        </w:r>
      </w:hyperlink>
      <w:r>
        <w:rPr>
          <w:rFonts w:ascii="宋体" w:eastAsia="宋体" w:hAnsi="宋体" w:cs="宋体" w:hint="eastAsia"/>
          <w:sz w:val="30"/>
          <w:szCs w:val="30"/>
          <w:lang w:val="en-US" w:eastAsia="zh-CN"/>
        </w:rPr>
        <w:t>、第</w:t>
      </w:r>
      <w:hyperlink r:id="rId8" w:anchor="#tiao_206" w:history="1">
        <w:r>
          <w:rPr>
            <w:rFonts w:ascii="宋体" w:eastAsia="宋体" w:hAnsi="宋体" w:cs="宋体" w:hint="eastAsia"/>
            <w:sz w:val="30"/>
            <w:szCs w:val="30"/>
            <w:lang w:val="en-US" w:eastAsia="zh-CN"/>
          </w:rPr>
          <w:t>二百零六条</w:t>
        </w:r>
      </w:hyperlink>
      <w:r>
        <w:rPr>
          <w:rFonts w:ascii="宋体" w:eastAsia="宋体" w:hAnsi="宋体" w:cs="宋体" w:hint="eastAsia"/>
          <w:sz w:val="30"/>
          <w:szCs w:val="30"/>
          <w:lang w:val="en-US" w:eastAsia="zh-CN"/>
        </w:rPr>
        <w:t>、第</w:t>
      </w:r>
      <w:hyperlink r:id="rId9" w:anchor="#tiao_210" w:history="1">
        <w:r>
          <w:rPr>
            <w:rFonts w:ascii="宋体" w:eastAsia="宋体" w:hAnsi="宋体" w:cs="宋体" w:hint="eastAsia"/>
            <w:sz w:val="30"/>
            <w:szCs w:val="30"/>
            <w:lang w:val="en-US" w:eastAsia="zh-CN"/>
          </w:rPr>
          <w:t>二百一十条</w:t>
        </w:r>
      </w:hyperlink>
      <w:r>
        <w:rPr>
          <w:rFonts w:ascii="宋体" w:eastAsia="宋体" w:hAnsi="宋体" w:cs="宋体" w:hint="eastAsia"/>
          <w:sz w:val="30"/>
          <w:szCs w:val="30"/>
          <w:lang w:val="en-US" w:eastAsia="zh-CN"/>
        </w:rPr>
        <w:t>、第</w:t>
      </w:r>
      <w:hyperlink r:id="rId10" w:anchor="#tiao_211" w:history="1">
        <w:r>
          <w:rPr>
            <w:rFonts w:ascii="宋体" w:eastAsia="宋体" w:hAnsi="宋体" w:cs="宋体" w:hint="eastAsia"/>
            <w:sz w:val="30"/>
            <w:szCs w:val="30"/>
            <w:lang w:val="en-US" w:eastAsia="zh-CN"/>
          </w:rPr>
          <w:t>二百一十一条</w:t>
        </w:r>
      </w:hyperlink>
      <w:r>
        <w:rPr>
          <w:rFonts w:ascii="宋体" w:eastAsia="宋体" w:hAnsi="宋体" w:cs="宋体" w:hint="eastAsia"/>
          <w:sz w:val="30"/>
          <w:szCs w:val="30"/>
          <w:lang w:val="en-US" w:eastAsia="zh-CN"/>
        </w:rPr>
        <w:t>第</w:t>
      </w:r>
      <w:hyperlink r:id="rId11" w:anchor="#tiao_211_kuan_2" w:history="1">
        <w:r>
          <w:rPr>
            <w:rFonts w:ascii="宋体" w:eastAsia="宋体" w:hAnsi="宋体" w:cs="宋体" w:hint="eastAsia"/>
            <w:sz w:val="30"/>
            <w:szCs w:val="30"/>
            <w:lang w:val="en-US" w:eastAsia="zh-CN"/>
          </w:rPr>
          <w:t>二款</w:t>
        </w:r>
      </w:hyperlink>
      <w:r>
        <w:rPr>
          <w:rFonts w:ascii="宋体" w:eastAsia="宋体" w:hAnsi="宋体" w:cs="宋体" w:hint="eastAsia"/>
          <w:sz w:val="30"/>
          <w:szCs w:val="30"/>
          <w:lang w:val="en-US" w:eastAsia="zh-CN"/>
        </w:rPr>
        <w:t>、《</w:t>
      </w:r>
      <w:hyperlink r:id="rId12" w:history="1">
        <w:r>
          <w:rPr>
            <w:rFonts w:ascii="宋体" w:eastAsia="宋体" w:hAnsi="宋体" w:cs="宋体" w:hint="eastAsia"/>
            <w:sz w:val="30"/>
            <w:szCs w:val="30"/>
            <w:lang w:val="en-US" w:eastAsia="zh-CN"/>
          </w:rPr>
          <w:t>中华人民共和国担保法</w:t>
        </w:r>
      </w:hyperlink>
      <w:r>
        <w:rPr>
          <w:rFonts w:ascii="宋体" w:eastAsia="宋体" w:hAnsi="宋体" w:cs="宋体" w:hint="eastAsia"/>
          <w:sz w:val="30"/>
          <w:szCs w:val="30"/>
          <w:lang w:val="en-US" w:eastAsia="zh-CN"/>
        </w:rPr>
        <w:t>》第</w:t>
      </w:r>
      <w:hyperlink r:id="rId13" w:anchor="#tiao_19" w:history="1">
        <w:r>
          <w:rPr>
            <w:rFonts w:ascii="宋体" w:eastAsia="宋体" w:hAnsi="宋体" w:cs="宋体" w:hint="eastAsia"/>
            <w:sz w:val="30"/>
            <w:szCs w:val="30"/>
            <w:lang w:val="en-US" w:eastAsia="zh-CN"/>
          </w:rPr>
          <w:t>十九条</w:t>
        </w:r>
      </w:hyperlink>
      <w:r>
        <w:rPr>
          <w:rFonts w:ascii="宋体" w:eastAsia="宋体" w:hAnsi="宋体" w:cs="宋体" w:hint="eastAsia"/>
          <w:sz w:val="30"/>
          <w:szCs w:val="30"/>
          <w:lang w:val="en-US" w:eastAsia="zh-CN"/>
        </w:rPr>
        <w:t>、最高人民法院《关于适用</w:t>
      </w:r>
      <w:hyperlink r:id="rId14" w:history="1">
        <w:r>
          <w:rPr>
            <w:rFonts w:ascii="宋体" w:eastAsia="宋体" w:hAnsi="宋体" w:cs="宋体" w:hint="eastAsia"/>
            <w:sz w:val="30"/>
            <w:szCs w:val="30"/>
            <w:lang w:val="en-US" w:eastAsia="zh-CN"/>
          </w:rPr>
          <w:t>〈中华人民共和国担保法〉若干问题的解释</w:t>
        </w:r>
      </w:hyperlink>
      <w:r>
        <w:rPr>
          <w:rFonts w:ascii="宋体" w:eastAsia="宋体" w:hAnsi="宋体" w:cs="宋体" w:hint="eastAsia"/>
          <w:sz w:val="30"/>
          <w:szCs w:val="30"/>
          <w:lang w:val="en-US" w:eastAsia="zh-CN"/>
        </w:rPr>
        <w:t>》第</w:t>
      </w:r>
      <w:hyperlink r:id="rId15" w:anchor="#tiao_32" w:history="1">
        <w:r>
          <w:rPr>
            <w:rFonts w:ascii="宋体" w:eastAsia="宋体" w:hAnsi="宋体" w:cs="宋体" w:hint="eastAsia"/>
            <w:sz w:val="30"/>
            <w:szCs w:val="30"/>
            <w:lang w:val="en-US" w:eastAsia="zh-CN"/>
          </w:rPr>
          <w:t>三十二条</w:t>
        </w:r>
      </w:hyperlink>
      <w:r>
        <w:rPr>
          <w:rFonts w:ascii="宋体" w:eastAsia="宋体" w:hAnsi="宋体" w:cs="宋体" w:hint="eastAsia"/>
          <w:sz w:val="30"/>
          <w:szCs w:val="30"/>
          <w:lang w:val="en-US" w:eastAsia="zh-CN"/>
        </w:rPr>
        <w:t>、最高人民法院《</w:t>
      </w:r>
      <w:hyperlink r:id="rId16" w:history="1">
        <w:r>
          <w:rPr>
            <w:rFonts w:ascii="宋体" w:eastAsia="宋体" w:hAnsi="宋体" w:cs="宋体" w:hint="eastAsia"/>
            <w:sz w:val="30"/>
            <w:szCs w:val="30"/>
            <w:lang w:val="en-US" w:eastAsia="zh-CN"/>
          </w:rPr>
          <w:t>关于人民法院审理借贷案件的若干意见</w:t>
        </w:r>
      </w:hyperlink>
      <w:r>
        <w:rPr>
          <w:rFonts w:ascii="宋体" w:eastAsia="宋体" w:hAnsi="宋体" w:cs="宋体" w:hint="eastAsia"/>
          <w:sz w:val="30"/>
          <w:szCs w:val="30"/>
          <w:lang w:val="en-US" w:eastAsia="zh-CN"/>
        </w:rPr>
        <w:t>》第</w:t>
      </w:r>
      <w:hyperlink r:id="rId17" w:anchor="#tiao_9" w:history="1">
        <w:r>
          <w:rPr>
            <w:rFonts w:ascii="宋体" w:eastAsia="宋体" w:hAnsi="宋体" w:cs="宋体" w:hint="eastAsia"/>
            <w:sz w:val="30"/>
            <w:szCs w:val="30"/>
            <w:lang w:val="en-US" w:eastAsia="zh-CN"/>
          </w:rPr>
          <w:t>九条</w:t>
        </w:r>
      </w:hyperlink>
      <w:r>
        <w:rPr>
          <w:rFonts w:ascii="宋体" w:eastAsia="宋体" w:hAnsi="宋体" w:cs="宋体" w:hint="eastAsia"/>
          <w:sz w:val="30"/>
          <w:szCs w:val="30"/>
          <w:lang w:val="en-US" w:eastAsia="zh-CN"/>
        </w:rPr>
        <w:t>、《</w:t>
      </w:r>
      <w:hyperlink r:id="rId18" w:history="1">
        <w:r>
          <w:rPr>
            <w:rFonts w:ascii="宋体" w:eastAsia="宋体" w:hAnsi="宋体" w:cs="宋体" w:hint="eastAsia"/>
            <w:sz w:val="30"/>
            <w:szCs w:val="30"/>
            <w:lang w:val="en-US" w:eastAsia="zh-CN"/>
          </w:rPr>
          <w:t>中华人民共和国民事诉讼法</w:t>
        </w:r>
      </w:hyperlink>
      <w:r>
        <w:rPr>
          <w:rFonts w:ascii="宋体" w:eastAsia="宋体" w:hAnsi="宋体" w:cs="宋体" w:hint="eastAsia"/>
          <w:sz w:val="30"/>
          <w:szCs w:val="30"/>
          <w:lang w:val="en-US" w:eastAsia="zh-CN"/>
        </w:rPr>
        <w:t>》第</w:t>
      </w:r>
      <w:hyperlink r:id="rId19" w:anchor="#tiao_144" w:history="1">
        <w:r>
          <w:rPr>
            <w:rFonts w:ascii="宋体" w:eastAsia="宋体" w:hAnsi="宋体" w:cs="宋体" w:hint="eastAsia"/>
            <w:sz w:val="30"/>
            <w:szCs w:val="30"/>
            <w:lang w:val="en-US" w:eastAsia="zh-CN"/>
          </w:rPr>
          <w:t>一百四十四条</w:t>
        </w:r>
      </w:hyperlink>
      <w:r>
        <w:rPr>
          <w:rFonts w:ascii="宋体" w:eastAsia="宋体" w:hAnsi="宋体" w:cs="宋体" w:hint="eastAsia"/>
          <w:sz w:val="30"/>
          <w:szCs w:val="30"/>
          <w:lang w:val="en-US" w:eastAsia="zh-CN"/>
        </w:rPr>
        <w:t>之规定，判决如下：</w:t>
      </w:r>
      <w:r>
        <w:rPr>
          <w:rFonts w:ascii="宋体" w:eastAsia="宋体" w:hAnsi="宋体" w:cs="宋体" w:hint="eastAsia"/>
          <w:sz w:val="30"/>
          <w:szCs w:val="30"/>
          <w:lang w:val="en-US" w:eastAsia="zh-CN"/>
        </w:rPr>
        <w:br/>
      </w:r>
      <w:r>
        <w:rPr>
          <w:rFonts w:ascii="宋体" w:eastAsia="宋体" w:hAnsi="宋体" w:cs="宋体" w:hint="eastAsia"/>
          <w:sz w:val="30"/>
          <w:szCs w:val="30"/>
          <w:lang w:val="en-US" w:eastAsia="zh-CN"/>
        </w:rPr>
        <w:t xml:space="preserve">　　</w:t>
      </w:r>
      <w:bookmarkStart w:id="10" w:name="anchor-5"/>
      <w:bookmarkEnd w:id="10"/>
      <w:r>
        <w:rPr>
          <w:rFonts w:ascii="宋体" w:eastAsia="宋体" w:hAnsi="宋体" w:cs="宋体" w:hint="eastAsia"/>
          <w:sz w:val="30"/>
          <w:szCs w:val="30"/>
          <w:lang w:val="en-US" w:eastAsia="zh-CN"/>
        </w:rPr>
        <w:t>一、限被告王克羽、周小洁于本判决生效后三十日内</w:t>
      </w:r>
      <w:r>
        <w:rPr>
          <w:rFonts w:ascii="宋体" w:eastAsia="宋体" w:hAnsi="宋体" w:cs="宋体" w:hint="eastAsia"/>
          <w:sz w:val="30"/>
          <w:szCs w:val="30"/>
          <w:highlight w:val="yellow"/>
          <w:lang w:val="en-US" w:eastAsia="zh-CN"/>
        </w:rPr>
        <w:t>偿还原告李坚借款</w:t>
      </w:r>
      <w:r>
        <w:rPr>
          <w:rFonts w:ascii="宋体" w:eastAsia="宋体" w:hAnsi="宋体" w:cs="宋体" w:hint="eastAsia"/>
          <w:sz w:val="30"/>
          <w:szCs w:val="30"/>
          <w:highlight w:val="yellow"/>
          <w:lang w:val="en-US" w:eastAsia="zh-CN"/>
        </w:rPr>
        <w:t>210</w:t>
      </w:r>
      <w:r>
        <w:rPr>
          <w:rFonts w:ascii="宋体" w:eastAsia="宋体" w:hAnsi="宋体" w:cs="宋体" w:hint="eastAsia"/>
          <w:sz w:val="30"/>
          <w:szCs w:val="30"/>
          <w:highlight w:val="yellow"/>
          <w:lang w:val="en-US" w:eastAsia="zh-CN"/>
        </w:rPr>
        <w:t>000</w:t>
      </w:r>
      <w:r>
        <w:rPr>
          <w:rFonts w:ascii="宋体" w:eastAsia="宋体" w:hAnsi="宋体" w:cs="宋体" w:hint="eastAsia"/>
          <w:sz w:val="30"/>
          <w:szCs w:val="30"/>
          <w:highlight w:val="yellow"/>
          <w:lang w:val="en-US" w:eastAsia="zh-CN"/>
        </w:rPr>
        <w:t>元</w:t>
      </w:r>
      <w:r>
        <w:rPr>
          <w:rFonts w:ascii="宋体" w:eastAsia="宋体" w:hAnsi="宋体" w:cs="宋体" w:hint="eastAsia"/>
          <w:sz w:val="30"/>
          <w:szCs w:val="30"/>
          <w:lang w:val="en-US" w:eastAsia="zh-CN"/>
        </w:rPr>
        <w:t>及</w:t>
      </w:r>
      <w:r>
        <w:rPr>
          <w:rFonts w:ascii="宋体" w:eastAsia="宋体" w:hAnsi="宋体" w:cs="宋体" w:hint="eastAsia"/>
          <w:sz w:val="30"/>
          <w:szCs w:val="30"/>
          <w:highlight w:val="yellow"/>
          <w:lang w:val="en-US" w:eastAsia="zh-CN"/>
        </w:rPr>
        <w:t>利息（按中国人民银行同期贷款基准利率的四倍，从</w:t>
      </w:r>
      <w:r>
        <w:rPr>
          <w:rFonts w:ascii="宋体" w:eastAsia="宋体" w:hAnsi="宋体" w:cs="宋体" w:hint="eastAsia"/>
          <w:sz w:val="30"/>
          <w:szCs w:val="30"/>
          <w:highlight w:val="yellow"/>
          <w:lang w:val="en-US" w:eastAsia="zh-CN"/>
        </w:rPr>
        <w:t>2013</w:t>
      </w:r>
      <w:r>
        <w:rPr>
          <w:rFonts w:ascii="宋体" w:eastAsia="宋体" w:hAnsi="宋体" w:cs="宋体" w:hint="eastAsia"/>
          <w:sz w:val="30"/>
          <w:szCs w:val="30"/>
          <w:highlight w:val="yellow"/>
          <w:lang w:val="en-US" w:eastAsia="zh-CN"/>
        </w:rPr>
        <w:t>年</w:t>
      </w:r>
      <w:r>
        <w:rPr>
          <w:rFonts w:ascii="宋体" w:eastAsia="宋体" w:hAnsi="宋体" w:cs="宋体" w:hint="eastAsia"/>
          <w:sz w:val="30"/>
          <w:szCs w:val="30"/>
          <w:highlight w:val="yellow"/>
          <w:lang w:val="en-US" w:eastAsia="zh-CN"/>
        </w:rPr>
        <w:t>8</w:t>
      </w:r>
      <w:r>
        <w:rPr>
          <w:rFonts w:ascii="宋体" w:eastAsia="宋体" w:hAnsi="宋体" w:cs="宋体" w:hint="eastAsia"/>
          <w:sz w:val="30"/>
          <w:szCs w:val="30"/>
          <w:highlight w:val="yellow"/>
          <w:lang w:val="en-US" w:eastAsia="zh-CN"/>
        </w:rPr>
        <w:t>月</w:t>
      </w:r>
      <w:r>
        <w:rPr>
          <w:rFonts w:ascii="宋体" w:eastAsia="宋体" w:hAnsi="宋体" w:cs="宋体" w:hint="eastAsia"/>
          <w:sz w:val="30"/>
          <w:szCs w:val="30"/>
          <w:highlight w:val="yellow"/>
          <w:lang w:val="en-US" w:eastAsia="zh-CN"/>
        </w:rPr>
        <w:t>15</w:t>
      </w:r>
      <w:r>
        <w:rPr>
          <w:rFonts w:ascii="宋体" w:eastAsia="宋体" w:hAnsi="宋体" w:cs="宋体" w:hint="eastAsia"/>
          <w:sz w:val="30"/>
          <w:szCs w:val="30"/>
          <w:highlight w:val="yellow"/>
          <w:lang w:val="en-US" w:eastAsia="zh-CN"/>
        </w:rPr>
        <w:t>日计算至判决确定还款之日止）</w:t>
      </w:r>
      <w:r>
        <w:rPr>
          <w:rFonts w:ascii="宋体" w:eastAsia="宋体" w:hAnsi="宋体" w:cs="宋体" w:hint="eastAsia"/>
          <w:sz w:val="30"/>
          <w:szCs w:val="30"/>
          <w:lang w:val="en-US" w:eastAsia="zh-CN"/>
        </w:rPr>
        <w:t>；</w:t>
      </w:r>
      <w:r>
        <w:rPr>
          <w:rFonts w:ascii="宋体" w:eastAsia="宋体" w:hAnsi="宋体" w:cs="宋体" w:hint="eastAsia"/>
          <w:sz w:val="30"/>
          <w:szCs w:val="30"/>
          <w:lang w:val="en-US" w:eastAsia="zh-CN"/>
        </w:rPr>
        <w:br/>
      </w:r>
      <w:r>
        <w:rPr>
          <w:rFonts w:ascii="宋体" w:eastAsia="宋体" w:hAnsi="宋体" w:cs="宋体" w:hint="eastAsia"/>
          <w:sz w:val="30"/>
          <w:szCs w:val="30"/>
          <w:lang w:val="en-US" w:eastAsia="zh-CN"/>
        </w:rPr>
        <w:t xml:space="preserve">　　二、</w:t>
      </w:r>
      <w:r>
        <w:rPr>
          <w:rFonts w:ascii="宋体" w:eastAsia="宋体" w:hAnsi="宋体" w:cs="宋体" w:hint="eastAsia"/>
          <w:sz w:val="30"/>
          <w:szCs w:val="30"/>
          <w:highlight w:val="yellow"/>
          <w:lang w:val="en-US" w:eastAsia="zh-CN"/>
        </w:rPr>
        <w:t>被告陈银中对上述欠款承担连带偿还责任</w:t>
      </w:r>
      <w:r>
        <w:rPr>
          <w:rFonts w:ascii="宋体" w:eastAsia="宋体" w:hAnsi="宋体" w:cs="宋体" w:hint="eastAsia"/>
          <w:sz w:val="30"/>
          <w:szCs w:val="30"/>
          <w:lang w:val="en-US" w:eastAsia="zh-CN"/>
        </w:rPr>
        <w:t>。</w:t>
      </w:r>
      <w:r>
        <w:rPr>
          <w:rFonts w:ascii="宋体" w:eastAsia="宋体" w:hAnsi="宋体" w:cs="宋体" w:hint="eastAsia"/>
          <w:sz w:val="30"/>
          <w:szCs w:val="30"/>
          <w:lang w:val="en-US" w:eastAsia="zh-CN"/>
        </w:rPr>
        <w:br/>
      </w:r>
      <w:r>
        <w:rPr>
          <w:rFonts w:ascii="宋体" w:eastAsia="宋体" w:hAnsi="宋体" w:cs="宋体" w:hint="eastAsia"/>
          <w:sz w:val="30"/>
          <w:szCs w:val="30"/>
          <w:lang w:val="en-US" w:eastAsia="zh-CN"/>
        </w:rPr>
        <w:t xml:space="preserve">　　被告如未按本判决指定的期间履行义务，应当依照《</w:t>
      </w:r>
      <w:hyperlink r:id="rId20" w:history="1">
        <w:r>
          <w:rPr>
            <w:rFonts w:ascii="宋体" w:eastAsia="宋体" w:hAnsi="宋体" w:cs="宋体" w:hint="eastAsia"/>
            <w:sz w:val="30"/>
            <w:szCs w:val="30"/>
            <w:lang w:val="en-US" w:eastAsia="zh-CN"/>
          </w:rPr>
          <w:t>中华人民共和国民事诉讼法</w:t>
        </w:r>
      </w:hyperlink>
      <w:r>
        <w:rPr>
          <w:rFonts w:ascii="宋体" w:eastAsia="宋体" w:hAnsi="宋体" w:cs="宋体" w:hint="eastAsia"/>
          <w:sz w:val="30"/>
          <w:szCs w:val="30"/>
          <w:lang w:val="en-US" w:eastAsia="zh-CN"/>
        </w:rPr>
        <w:t>》第</w:t>
      </w:r>
      <w:hyperlink r:id="rId21" w:anchor="#tiao_253" w:history="1">
        <w:r>
          <w:rPr>
            <w:rFonts w:ascii="宋体" w:eastAsia="宋体" w:hAnsi="宋体" w:cs="宋体" w:hint="eastAsia"/>
            <w:sz w:val="30"/>
            <w:szCs w:val="30"/>
            <w:lang w:val="en-US" w:eastAsia="zh-CN"/>
          </w:rPr>
          <w:t>二百五十三条</w:t>
        </w:r>
      </w:hyperlink>
      <w:r>
        <w:rPr>
          <w:rFonts w:ascii="宋体" w:eastAsia="宋体" w:hAnsi="宋体" w:cs="宋体" w:hint="eastAsia"/>
          <w:sz w:val="30"/>
          <w:szCs w:val="30"/>
          <w:lang w:val="en-US" w:eastAsia="zh-CN"/>
        </w:rPr>
        <w:t>之规定，加倍支付迟延履行期间的债务利息。</w:t>
      </w:r>
      <w:r>
        <w:rPr>
          <w:rFonts w:ascii="宋体" w:eastAsia="宋体" w:hAnsi="宋体" w:cs="宋体" w:hint="eastAsia"/>
          <w:sz w:val="30"/>
          <w:szCs w:val="30"/>
          <w:lang w:val="en-US" w:eastAsia="zh-CN"/>
        </w:rPr>
        <w:br/>
      </w:r>
      <w:r>
        <w:rPr>
          <w:rFonts w:ascii="宋体" w:eastAsia="宋体" w:hAnsi="宋体" w:cs="宋体" w:hint="eastAsia"/>
          <w:sz w:val="30"/>
          <w:szCs w:val="30"/>
          <w:lang w:val="en-US" w:eastAsia="zh-CN"/>
        </w:rPr>
        <w:t xml:space="preserve">　　案件受理费</w:t>
      </w:r>
      <w:r>
        <w:rPr>
          <w:rFonts w:ascii="宋体" w:eastAsia="宋体" w:hAnsi="宋体" w:cs="宋体" w:hint="eastAsia"/>
          <w:sz w:val="30"/>
          <w:szCs w:val="30"/>
          <w:lang w:val="en-US" w:eastAsia="zh-CN"/>
        </w:rPr>
        <w:t>5650</w:t>
      </w:r>
      <w:r>
        <w:rPr>
          <w:rFonts w:ascii="宋体" w:eastAsia="宋体" w:hAnsi="宋体" w:cs="宋体" w:hint="eastAsia"/>
          <w:sz w:val="30"/>
          <w:szCs w:val="30"/>
          <w:lang w:val="en-US" w:eastAsia="zh-CN"/>
        </w:rPr>
        <w:t>元，由王克羽、周小洁、陈银中负担。</w:t>
      </w:r>
      <w:r>
        <w:rPr>
          <w:rFonts w:ascii="宋体" w:eastAsia="宋体" w:hAnsi="宋体" w:cs="宋体" w:hint="eastAsia"/>
          <w:sz w:val="30"/>
          <w:szCs w:val="30"/>
          <w:lang w:val="en-US" w:eastAsia="zh-CN"/>
        </w:rPr>
        <w:br/>
      </w:r>
      <w:r>
        <w:rPr>
          <w:rFonts w:ascii="宋体" w:eastAsia="宋体" w:hAnsi="宋体" w:cs="宋体" w:hint="eastAsia"/>
          <w:sz w:val="30"/>
          <w:szCs w:val="30"/>
          <w:lang w:val="en-US" w:eastAsia="zh-CN"/>
        </w:rPr>
        <w:t xml:space="preserve">　　如不服本判决，可在判决书送达之日起十五日内，向本院递交上诉状，并按对方当事人的人数提出副本，上诉于浙江省温州市中级人民法院（上诉受理费</w:t>
      </w:r>
      <w:r>
        <w:rPr>
          <w:rFonts w:ascii="宋体" w:eastAsia="宋体" w:hAnsi="宋体" w:cs="宋体" w:hint="eastAsia"/>
          <w:sz w:val="30"/>
          <w:szCs w:val="30"/>
          <w:lang w:val="en-US" w:eastAsia="zh-CN"/>
        </w:rPr>
        <w:t>5650</w:t>
      </w:r>
      <w:r>
        <w:rPr>
          <w:rFonts w:ascii="宋体" w:eastAsia="宋体" w:hAnsi="宋体" w:cs="宋体" w:hint="eastAsia"/>
          <w:sz w:val="30"/>
          <w:szCs w:val="30"/>
          <w:lang w:val="en-US" w:eastAsia="zh-CN"/>
        </w:rPr>
        <w:t>元，至迟应在上诉期届满后七日内预交到温州市中级人民法院，或电汇至浙江省省级财政专户结算分户，开户行温州市农行营业部，账号：</w:t>
      </w:r>
      <w:r>
        <w:rPr>
          <w:rFonts w:ascii="宋体" w:eastAsia="宋体" w:hAnsi="宋体" w:cs="宋体" w:hint="eastAsia"/>
          <w:sz w:val="30"/>
          <w:szCs w:val="30"/>
          <w:lang w:val="en-US" w:eastAsia="zh-CN"/>
        </w:rPr>
        <w:t>31</w:t>
      </w:r>
      <w:r>
        <w:rPr>
          <w:rFonts w:ascii="宋体" w:eastAsia="宋体" w:hAnsi="宋体" w:cs="宋体" w:hint="eastAsia"/>
          <w:sz w:val="30"/>
          <w:szCs w:val="30"/>
          <w:lang w:val="en-US" w:eastAsia="zh-CN"/>
        </w:rPr>
        <w:t>×××</w:t>
      </w:r>
      <w:r>
        <w:rPr>
          <w:rFonts w:ascii="宋体" w:eastAsia="宋体" w:hAnsi="宋体" w:cs="宋体" w:hint="eastAsia"/>
          <w:sz w:val="30"/>
          <w:szCs w:val="30"/>
          <w:lang w:val="en-US" w:eastAsia="zh-CN"/>
        </w:rPr>
        <w:t>51</w:t>
      </w:r>
      <w:r>
        <w:rPr>
          <w:rFonts w:ascii="宋体" w:eastAsia="宋体" w:hAnsi="宋体" w:cs="宋体" w:hint="eastAsia"/>
          <w:sz w:val="30"/>
          <w:szCs w:val="30"/>
          <w:lang w:val="en-US" w:eastAsia="zh-CN"/>
        </w:rPr>
        <w:t>，逾期不交按自动撤回上诉处理）。</w:t>
      </w:r>
      <w:r>
        <w:rPr>
          <w:rFonts w:ascii="宋体" w:eastAsia="宋体" w:hAnsi="宋体" w:cs="宋体" w:hint="eastAsia"/>
          <w:sz w:val="30"/>
          <w:szCs w:val="30"/>
          <w:lang w:val="en-US" w:eastAsia="zh-CN"/>
        </w:rPr>
        <w:br/>
      </w:r>
      <w:r>
        <w:rPr>
          <w:rFonts w:ascii="宋体" w:eastAsia="宋体" w:hAnsi="宋体" w:cs="宋体" w:hint="eastAsia"/>
          <w:sz w:val="30"/>
          <w:szCs w:val="30"/>
        </w:rPr>
        <w:tab/>
      </w:r>
      <w:r>
        <w:rPr>
          <w:rFonts w:ascii="宋体" w:eastAsia="宋体" w:hAnsi="宋体" w:cs="宋体" w:hint="eastAsia"/>
          <w:sz w:val="30"/>
          <w:szCs w:val="30"/>
          <w:lang w:val="en-US" w:eastAsia="zh-CN"/>
        </w:rPr>
        <w:t>本判决生效后，负有义务的一方当事人不履行判决书确定的义务</w:t>
      </w:r>
      <w:r>
        <w:rPr>
          <w:rFonts w:ascii="宋体" w:eastAsia="宋体" w:hAnsi="宋体" w:cs="宋体" w:hint="eastAsia"/>
          <w:sz w:val="30"/>
          <w:szCs w:val="30"/>
          <w:lang w:val="en-US" w:eastAsia="zh-CN"/>
        </w:rPr>
        <w:t>，另一方当事人应当在本判决书确定义务履行之日起二年内向本院申请执行。</w:t>
      </w:r>
      <w:r>
        <w:rPr>
          <w:rFonts w:ascii="宋体" w:eastAsia="宋体" w:hAnsi="宋体" w:cs="宋体" w:hint="eastAsia"/>
          <w:sz w:val="30"/>
          <w:szCs w:val="30"/>
          <w:lang w:val="en-US" w:eastAsia="zh-CN"/>
        </w:rPr>
        <w:br/>
      </w:r>
      <w:bookmarkStart w:id="11" w:name="anchor-4"/>
      <w:bookmarkEnd w:id="11"/>
    </w:p>
    <w:p w14:paraId="7FC79579" w14:textId="77777777" w:rsidR="00000000" w:rsidRDefault="00D404B1">
      <w:pPr>
        <w:spacing w:line="600" w:lineRule="atLeast"/>
        <w:jc w:val="right"/>
        <w:rPr>
          <w:rFonts w:ascii="宋体" w:eastAsia="宋体" w:hAnsi="宋体" w:cs="宋体" w:hint="eastAsia"/>
          <w:sz w:val="30"/>
          <w:szCs w:val="30"/>
          <w:lang w:val="en-US" w:eastAsia="zh-CN"/>
        </w:rPr>
      </w:pPr>
      <w:r>
        <w:rPr>
          <w:rFonts w:ascii="宋体" w:eastAsia="宋体" w:hAnsi="宋体" w:cs="宋体" w:hint="eastAsia"/>
          <w:sz w:val="30"/>
          <w:szCs w:val="30"/>
          <w:lang w:val="en-US" w:eastAsia="zh-CN"/>
        </w:rPr>
        <w:br/>
      </w:r>
      <w:r>
        <w:rPr>
          <w:rFonts w:ascii="宋体" w:eastAsia="宋体" w:hAnsi="宋体" w:cs="宋体" w:hint="eastAsia"/>
          <w:sz w:val="30"/>
          <w:szCs w:val="30"/>
          <w:lang w:val="en-US" w:eastAsia="zh-CN"/>
        </w:rPr>
        <w:t xml:space="preserve">审　判　长　</w:t>
      </w:r>
      <w:r>
        <w:rPr>
          <w:rFonts w:ascii="宋体" w:eastAsia="宋体" w:hAnsi="宋体" w:cs="宋体" w:hint="eastAsia"/>
          <w:sz w:val="30"/>
          <w:szCs w:val="30"/>
          <w:lang w:val="en-US" w:eastAsia="zh-CN"/>
        </w:rPr>
        <w:t xml:space="preserve"> </w:t>
      </w:r>
      <w:r>
        <w:rPr>
          <w:rFonts w:ascii="宋体" w:eastAsia="宋体" w:hAnsi="宋体" w:cs="宋体" w:hint="eastAsia"/>
          <w:sz w:val="30"/>
          <w:szCs w:val="30"/>
          <w:lang w:val="en-US" w:eastAsia="zh-CN"/>
        </w:rPr>
        <w:t>王晓斐</w:t>
      </w:r>
      <w:r>
        <w:rPr>
          <w:rFonts w:ascii="宋体" w:eastAsia="宋体" w:hAnsi="宋体" w:cs="宋体" w:hint="eastAsia"/>
          <w:sz w:val="30"/>
          <w:szCs w:val="30"/>
          <w:lang w:val="en-US" w:eastAsia="zh-CN"/>
        </w:rPr>
        <w:br/>
      </w:r>
      <w:r>
        <w:rPr>
          <w:rFonts w:ascii="宋体" w:eastAsia="宋体" w:hAnsi="宋体" w:cs="宋体" w:hint="eastAsia"/>
          <w:sz w:val="30"/>
          <w:szCs w:val="30"/>
          <w:lang w:val="en-US" w:eastAsia="zh-CN"/>
        </w:rPr>
        <w:t xml:space="preserve">人民陪审员　</w:t>
      </w:r>
      <w:r>
        <w:rPr>
          <w:rFonts w:ascii="宋体" w:eastAsia="宋体" w:hAnsi="宋体" w:cs="宋体" w:hint="eastAsia"/>
          <w:sz w:val="30"/>
          <w:szCs w:val="30"/>
          <w:lang w:val="en-US" w:eastAsia="zh-CN"/>
        </w:rPr>
        <w:t xml:space="preserve"> </w:t>
      </w:r>
      <w:r>
        <w:rPr>
          <w:rFonts w:ascii="宋体" w:eastAsia="宋体" w:hAnsi="宋体" w:cs="宋体" w:hint="eastAsia"/>
          <w:sz w:val="30"/>
          <w:szCs w:val="30"/>
          <w:lang w:val="en-US" w:eastAsia="zh-CN"/>
        </w:rPr>
        <w:t>肖丽君</w:t>
      </w:r>
      <w:r>
        <w:rPr>
          <w:rFonts w:ascii="宋体" w:eastAsia="宋体" w:hAnsi="宋体" w:cs="宋体" w:hint="eastAsia"/>
          <w:sz w:val="30"/>
          <w:szCs w:val="30"/>
          <w:lang w:val="en-US" w:eastAsia="zh-CN"/>
        </w:rPr>
        <w:br/>
      </w:r>
      <w:r>
        <w:rPr>
          <w:rFonts w:ascii="宋体" w:eastAsia="宋体" w:hAnsi="宋体" w:cs="宋体" w:hint="eastAsia"/>
          <w:sz w:val="30"/>
          <w:szCs w:val="30"/>
          <w:lang w:val="en-US" w:eastAsia="zh-CN"/>
        </w:rPr>
        <w:t xml:space="preserve">人民陪审员　</w:t>
      </w:r>
      <w:r>
        <w:rPr>
          <w:rFonts w:ascii="宋体" w:eastAsia="宋体" w:hAnsi="宋体" w:cs="宋体" w:hint="eastAsia"/>
          <w:sz w:val="30"/>
          <w:szCs w:val="30"/>
          <w:lang w:val="en-US" w:eastAsia="zh-CN"/>
        </w:rPr>
        <w:t xml:space="preserve"> </w:t>
      </w:r>
      <w:r>
        <w:rPr>
          <w:rFonts w:ascii="宋体" w:eastAsia="宋体" w:hAnsi="宋体" w:cs="宋体" w:hint="eastAsia"/>
          <w:sz w:val="30"/>
          <w:szCs w:val="30"/>
          <w:lang w:val="en-US" w:eastAsia="zh-CN"/>
        </w:rPr>
        <w:t>杨少茹</w:t>
      </w:r>
      <w:r>
        <w:rPr>
          <w:rFonts w:ascii="宋体" w:eastAsia="宋体" w:hAnsi="宋体" w:cs="宋体" w:hint="eastAsia"/>
          <w:sz w:val="30"/>
          <w:szCs w:val="30"/>
          <w:lang w:val="en-US" w:eastAsia="zh-CN"/>
        </w:rPr>
        <w:br/>
      </w:r>
      <w:r>
        <w:rPr>
          <w:rFonts w:ascii="宋体" w:eastAsia="宋体" w:hAnsi="宋体" w:cs="宋体" w:hint="eastAsia"/>
          <w:sz w:val="30"/>
          <w:szCs w:val="30"/>
          <w:lang w:val="en-US" w:eastAsia="zh-CN"/>
        </w:rPr>
        <w:t xml:space="preserve">二〇一五年十一月十一日　</w:t>
      </w:r>
      <w:r>
        <w:rPr>
          <w:rFonts w:ascii="宋体" w:eastAsia="宋体" w:hAnsi="宋体" w:cs="宋体" w:hint="eastAsia"/>
          <w:sz w:val="30"/>
          <w:szCs w:val="30"/>
          <w:lang w:val="en-US" w:eastAsia="zh-CN"/>
        </w:rPr>
        <w:t xml:space="preserve"> </w:t>
      </w:r>
      <w:r>
        <w:rPr>
          <w:rFonts w:ascii="宋体" w:eastAsia="宋体" w:hAnsi="宋体" w:cs="宋体" w:hint="eastAsia"/>
          <w:sz w:val="30"/>
          <w:szCs w:val="30"/>
          <w:lang w:val="en-US" w:eastAsia="zh-CN"/>
        </w:rPr>
        <w:t xml:space="preserve">　　　</w:t>
      </w:r>
      <w:r>
        <w:rPr>
          <w:rFonts w:ascii="宋体" w:eastAsia="宋体" w:hAnsi="宋体" w:cs="宋体" w:hint="eastAsia"/>
          <w:sz w:val="30"/>
          <w:szCs w:val="30"/>
          <w:lang w:val="en-US" w:eastAsia="zh-CN"/>
        </w:rPr>
        <w:br/>
      </w:r>
      <w:r>
        <w:rPr>
          <w:rFonts w:ascii="宋体" w:eastAsia="宋体" w:hAnsi="宋体" w:cs="宋体" w:hint="eastAsia"/>
          <w:sz w:val="30"/>
          <w:szCs w:val="30"/>
          <w:lang w:val="en-US" w:eastAsia="zh-CN"/>
        </w:rPr>
        <w:t xml:space="preserve">书　记　员　</w:t>
      </w:r>
      <w:r>
        <w:rPr>
          <w:rFonts w:ascii="宋体" w:eastAsia="宋体" w:hAnsi="宋体" w:cs="宋体" w:hint="eastAsia"/>
          <w:sz w:val="30"/>
          <w:szCs w:val="30"/>
          <w:lang w:val="en-US" w:eastAsia="zh-CN"/>
        </w:rPr>
        <w:t xml:space="preserve"> </w:t>
      </w:r>
      <w:r>
        <w:rPr>
          <w:rFonts w:ascii="宋体" w:eastAsia="宋体" w:hAnsi="宋体" w:cs="宋体" w:hint="eastAsia"/>
          <w:sz w:val="30"/>
          <w:szCs w:val="30"/>
          <w:lang w:val="en-US" w:eastAsia="zh-CN"/>
        </w:rPr>
        <w:t>季暄燃</w:t>
      </w:r>
    </w:p>
    <w:p w14:paraId="26BE348D" w14:textId="77777777" w:rsidR="00000000" w:rsidRDefault="00D404B1">
      <w:pPr>
        <w:spacing w:line="600" w:lineRule="atLeast"/>
        <w:jc w:val="right"/>
        <w:rPr>
          <w:rFonts w:ascii="宋体" w:eastAsia="宋体" w:hAnsi="宋体" w:cs="宋体" w:hint="eastAsia"/>
          <w:sz w:val="30"/>
          <w:szCs w:val="30"/>
        </w:rPr>
      </w:pPr>
    </w:p>
    <w:sectPr w:rsidR="00000000">
      <w:pgSz w:w="11906" w:h="16838"/>
      <w:pgMar w:top="1440" w:right="1800" w:bottom="1440" w:left="180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CB4735" w14:textId="77777777" w:rsidR="00000000" w:rsidRDefault="00D404B1">
      <w:r>
        <w:separator/>
      </w:r>
    </w:p>
  </w:endnote>
  <w:endnote w:type="continuationSeparator" w:id="0">
    <w:p w14:paraId="38E07F2D" w14:textId="77777777" w:rsidR="00000000" w:rsidRDefault="00D404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2C6C8" w14:textId="77777777" w:rsidR="00000000" w:rsidRDefault="00D404B1">
      <w:r>
        <w:separator/>
      </w:r>
    </w:p>
  </w:footnote>
  <w:footnote w:type="continuationSeparator" w:id="0">
    <w:p w14:paraId="00067BDE" w14:textId="77777777" w:rsidR="00000000" w:rsidRDefault="00D404B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B3E"/>
    <w:rsid w:val="00A77B3E"/>
    <w:rsid w:val="00CA2A55"/>
    <w:rsid w:val="00D404B1"/>
    <w:rsid w:val="0142766F"/>
    <w:rsid w:val="01E85245"/>
    <w:rsid w:val="05CB4AC2"/>
    <w:rsid w:val="0AE50AA4"/>
    <w:rsid w:val="3B7E7567"/>
    <w:rsid w:val="49E47D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8A53E45"/>
  <w15:chartTrackingRefBased/>
  <w15:docId w15:val="{9AE9DBDE-BFFC-4F73-819E-8B33E8ABE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jc w:val="both"/>
    </w:pPr>
    <w:rPr>
      <w:sz w:val="18"/>
    </w:rPr>
  </w:style>
  <w:style w:type="paragraph" w:customStyle="1" w:styleId="divFullText">
    <w:name w:val="divFullText"/>
    <w:basedOn w:val="a"/>
    <w:pPr>
      <w:spacing w:line="600" w:lineRule="atLeast"/>
    </w:pPr>
    <w:rPr>
      <w:rFonts w:ascii="宋体" w:eastAsia="宋体" w:hAnsi="宋体" w:cs="宋体"/>
      <w:color w:val="000000"/>
      <w:sz w:val="27"/>
      <w:szCs w:val="27"/>
    </w:rPr>
  </w:style>
  <w:style w:type="character" w:customStyle="1" w:styleId="navtiao">
    <w:name w:val="navtiao"/>
    <w:basedOn w:val="a0"/>
    <w:rPr>
      <w:b/>
      <w:bCs/>
    </w:rPr>
  </w:style>
  <w:style w:type="character" w:customStyle="1" w:styleId="a5">
    <w:name w:val="a"/>
    <w:basedOn w:val="a0"/>
    <w:rPr>
      <w:color w:val="218FC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hyperlink" Target="https://www.pkulaw.com/chl/2367b1767194112cbdfb.html" TargetMode="External"/><Relationship Id="rId13" Type="http://schemas.openxmlformats.org/officeDocument/2006/relationships/hyperlink" Target="https://www.pkulaw.com/chl/9be45428dc2a2777bdfb.html" TargetMode="External"/><Relationship Id="rId18" Type="http://schemas.openxmlformats.org/officeDocument/2006/relationships/hyperlink" Target="https://www.pkulaw.com/chl/68957aaf4c3a793dbdfb.html" TargetMode="External"/><Relationship Id="rId3" Type="http://schemas.openxmlformats.org/officeDocument/2006/relationships/webSettings" Target="webSettings.xml"/><Relationship Id="rId21" Type="http://schemas.openxmlformats.org/officeDocument/2006/relationships/hyperlink" Target="https://www.pkulaw.com/chl/68957aaf4c3a793dbdfb.html" TargetMode="External"/><Relationship Id="rId7" Type="http://schemas.openxmlformats.org/officeDocument/2006/relationships/hyperlink" Target="https://www.pkulaw.com/chl/2367b1767194112cbdfb.html" TargetMode="External"/><Relationship Id="rId12" Type="http://schemas.openxmlformats.org/officeDocument/2006/relationships/hyperlink" Target="https://www.pkulaw.com/chl/9be45428dc2a2777bdfb.html" TargetMode="External"/><Relationship Id="rId17" Type="http://schemas.openxmlformats.org/officeDocument/2006/relationships/hyperlink" Target="https://www.pkulaw.com/chl/153a2a2d29d7134ebdfb.html" TargetMode="External"/><Relationship Id="rId2" Type="http://schemas.openxmlformats.org/officeDocument/2006/relationships/settings" Target="settings.xml"/><Relationship Id="rId16" Type="http://schemas.openxmlformats.org/officeDocument/2006/relationships/hyperlink" Target="https://www.pkulaw.com/chl/153a2a2d29d7134ebdfb.html" TargetMode="External"/><Relationship Id="rId20" Type="http://schemas.openxmlformats.org/officeDocument/2006/relationships/hyperlink" Target="https://www.pkulaw.com/chl/68957aaf4c3a793dbdfb.html" TargetMode="External"/><Relationship Id="rId1" Type="http://schemas.openxmlformats.org/officeDocument/2006/relationships/styles" Target="styles.xml"/><Relationship Id="rId6" Type="http://schemas.openxmlformats.org/officeDocument/2006/relationships/hyperlink" Target="https://www.pkulaw.com/chl/2367b1767194112cbdfb.html" TargetMode="External"/><Relationship Id="rId11" Type="http://schemas.openxmlformats.org/officeDocument/2006/relationships/hyperlink" Target="https://www.pkulaw.com/chl/2367b1767194112cbdfb.html" TargetMode="External"/><Relationship Id="rId5" Type="http://schemas.openxmlformats.org/officeDocument/2006/relationships/endnotes" Target="endnotes.xml"/><Relationship Id="rId15" Type="http://schemas.openxmlformats.org/officeDocument/2006/relationships/hyperlink" Target="https://www.pkulaw.com/chl/6f74d5542e86f043bdfb.html" TargetMode="External"/><Relationship Id="rId23" Type="http://schemas.openxmlformats.org/officeDocument/2006/relationships/theme" Target="theme/theme1.xml"/><Relationship Id="rId10" Type="http://schemas.openxmlformats.org/officeDocument/2006/relationships/hyperlink" Target="https://www.pkulaw.com/chl/2367b1767194112cbdfb.html" TargetMode="External"/><Relationship Id="rId19" Type="http://schemas.openxmlformats.org/officeDocument/2006/relationships/hyperlink" Target="https://www.pkulaw.com/chl/68957aaf4c3a793dbdfb.html" TargetMode="External"/><Relationship Id="rId4" Type="http://schemas.openxmlformats.org/officeDocument/2006/relationships/footnotes" Target="footnotes.xml"/><Relationship Id="rId9" Type="http://schemas.openxmlformats.org/officeDocument/2006/relationships/hyperlink" Target="https://www.pkulaw.com/chl/2367b1767194112cbdfb.html" TargetMode="External"/><Relationship Id="rId14" Type="http://schemas.openxmlformats.org/officeDocument/2006/relationships/hyperlink" Target="https://www.pkulaw.com/chl/6f74d5542e86f043bdfb.html"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473</Words>
  <Characters>2698</Characters>
  <Application>Microsoft Office Word</Application>
  <DocSecurity>0</DocSecurity>
  <Lines>22</Lines>
  <Paragraphs>6</Paragraphs>
  <ScaleCrop>false</ScaleCrop>
  <Company/>
  <LinksUpToDate>false</LinksUpToDate>
  <CharactersWithSpaces>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彭懿</dc:creator>
  <cp:keywords/>
  <cp:lastModifiedBy>蒋 沛文</cp:lastModifiedBy>
  <cp:revision>2</cp:revision>
  <dcterms:created xsi:type="dcterms:W3CDTF">2024-05-11T15:53:00Z</dcterms:created>
  <dcterms:modified xsi:type="dcterms:W3CDTF">2024-05-11T15:53:00Z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3609CF0EF9D54D40A1B71DAA5129E2B6</vt:lpwstr>
  </property>
</Properties>
</file>