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B34E5" w14:textId="77777777" w:rsidR="00000000" w:rsidRDefault="00363DD9">
      <w:pPr>
        <w:spacing w:before="10" w:after="10" w:line="500" w:lineRule="atLeast"/>
        <w:jc w:val="center"/>
        <w:rPr>
          <w:rFonts w:ascii="黑体" w:eastAsia="黑体"/>
          <w:sz w:val="36"/>
          <w:szCs w:val="36"/>
        </w:rPr>
      </w:pPr>
      <w:r>
        <w:rPr>
          <w:rFonts w:ascii="黑体" w:eastAsia="黑体" w:hAnsi="黑体" w:hint="eastAsia"/>
          <w:sz w:val="36"/>
          <w:szCs w:val="36"/>
        </w:rPr>
        <w:t>安徽省合肥市瑶海区人民法院</w:t>
      </w:r>
    </w:p>
    <w:p w14:paraId="309924D6" w14:textId="77777777" w:rsidR="00000000" w:rsidRDefault="00363DD9">
      <w:pPr>
        <w:spacing w:before="10" w:after="10" w:line="500" w:lineRule="atLeast"/>
        <w:jc w:val="center"/>
        <w:rPr>
          <w:rFonts w:ascii="黑体" w:eastAsia="黑体" w:hint="eastAsia"/>
          <w:sz w:val="36"/>
          <w:szCs w:val="36"/>
        </w:rPr>
      </w:pPr>
      <w:r>
        <w:rPr>
          <w:rFonts w:ascii="黑体" w:eastAsia="黑体" w:hAnsi="黑体" w:hint="eastAsia"/>
          <w:sz w:val="36"/>
          <w:szCs w:val="36"/>
        </w:rPr>
        <w:t>民</w:t>
      </w:r>
      <w:r>
        <w:rPr>
          <w:rFonts w:ascii="黑体" w:eastAsia="黑体" w:hint="eastAsia"/>
          <w:sz w:val="36"/>
          <w:szCs w:val="36"/>
        </w:rPr>
        <w:t xml:space="preserve"> </w:t>
      </w:r>
      <w:r>
        <w:rPr>
          <w:rFonts w:ascii="黑体" w:eastAsia="黑体" w:hint="eastAsia"/>
          <w:sz w:val="36"/>
          <w:szCs w:val="36"/>
        </w:rPr>
        <w:t>事</w:t>
      </w:r>
      <w:r>
        <w:rPr>
          <w:rFonts w:ascii="黑体" w:eastAsia="黑体" w:hint="eastAsia"/>
          <w:sz w:val="36"/>
          <w:szCs w:val="36"/>
        </w:rPr>
        <w:t xml:space="preserve"> </w:t>
      </w:r>
      <w:r>
        <w:rPr>
          <w:rFonts w:ascii="黑体" w:eastAsia="黑体" w:hint="eastAsia"/>
          <w:sz w:val="36"/>
          <w:szCs w:val="36"/>
        </w:rPr>
        <w:t>判</w:t>
      </w:r>
      <w:r>
        <w:rPr>
          <w:rFonts w:ascii="黑体" w:eastAsia="黑体" w:hint="eastAsia"/>
          <w:sz w:val="36"/>
          <w:szCs w:val="36"/>
        </w:rPr>
        <w:t xml:space="preserve"> </w:t>
      </w:r>
      <w:r>
        <w:rPr>
          <w:rFonts w:ascii="黑体" w:eastAsia="黑体" w:hint="eastAsia"/>
          <w:sz w:val="36"/>
          <w:szCs w:val="36"/>
        </w:rPr>
        <w:t>决</w:t>
      </w:r>
      <w:r>
        <w:rPr>
          <w:rFonts w:ascii="黑体" w:eastAsia="黑体" w:hint="eastAsia"/>
          <w:sz w:val="36"/>
          <w:szCs w:val="36"/>
        </w:rPr>
        <w:t xml:space="preserve"> </w:t>
      </w:r>
      <w:r>
        <w:rPr>
          <w:rFonts w:ascii="黑体" w:eastAsia="黑体" w:hint="eastAsia"/>
          <w:sz w:val="36"/>
          <w:szCs w:val="36"/>
        </w:rPr>
        <w:t>书</w:t>
      </w:r>
    </w:p>
    <w:p w14:paraId="7E26F1F1" w14:textId="77777777" w:rsidR="00000000" w:rsidRDefault="00363DD9">
      <w:pPr>
        <w:spacing w:before="10" w:after="10" w:line="500" w:lineRule="atLeast"/>
        <w:jc w:val="right"/>
        <w:rPr>
          <w:rFonts w:hint="eastAsia"/>
          <w:sz w:val="30"/>
          <w:szCs w:val="30"/>
        </w:rPr>
      </w:pPr>
      <w:r>
        <w:rPr>
          <w:rFonts w:hint="eastAsia"/>
          <w:sz w:val="30"/>
          <w:szCs w:val="30"/>
        </w:rPr>
        <w:t>（</w:t>
      </w:r>
      <w:r>
        <w:rPr>
          <w:rFonts w:hint="eastAsia"/>
          <w:sz w:val="30"/>
          <w:szCs w:val="30"/>
        </w:rPr>
        <w:t>2014</w:t>
      </w:r>
      <w:r>
        <w:rPr>
          <w:rFonts w:hint="eastAsia"/>
          <w:sz w:val="30"/>
          <w:szCs w:val="30"/>
        </w:rPr>
        <w:t>）瑶民一初字第</w:t>
      </w:r>
      <w:r>
        <w:rPr>
          <w:rFonts w:hint="eastAsia"/>
          <w:sz w:val="30"/>
          <w:szCs w:val="30"/>
        </w:rPr>
        <w:t>00144</w:t>
      </w:r>
      <w:r>
        <w:rPr>
          <w:rFonts w:hint="eastAsia"/>
          <w:sz w:val="30"/>
          <w:szCs w:val="30"/>
        </w:rPr>
        <w:t>号</w:t>
      </w:r>
    </w:p>
    <w:p w14:paraId="371CA057" w14:textId="77777777" w:rsidR="00000000" w:rsidRDefault="00363DD9">
      <w:pPr>
        <w:spacing w:before="10" w:after="10" w:line="500" w:lineRule="atLeast"/>
        <w:ind w:firstLine="600"/>
        <w:rPr>
          <w:rFonts w:hint="eastAsia"/>
          <w:sz w:val="30"/>
          <w:szCs w:val="30"/>
        </w:rPr>
      </w:pPr>
      <w:r>
        <w:rPr>
          <w:rFonts w:hint="eastAsia"/>
          <w:sz w:val="30"/>
          <w:szCs w:val="30"/>
        </w:rPr>
        <w:t>原告：许成超，男，</w:t>
      </w:r>
      <w:r>
        <w:rPr>
          <w:rFonts w:hint="eastAsia"/>
          <w:sz w:val="30"/>
          <w:szCs w:val="30"/>
        </w:rPr>
        <w:t>1963</w:t>
      </w:r>
      <w:r>
        <w:rPr>
          <w:rFonts w:hint="eastAsia"/>
          <w:sz w:val="30"/>
          <w:szCs w:val="30"/>
        </w:rPr>
        <w:t>年</w:t>
      </w:r>
      <w:r>
        <w:rPr>
          <w:rFonts w:hint="eastAsia"/>
          <w:sz w:val="30"/>
          <w:szCs w:val="30"/>
        </w:rPr>
        <w:t>12</w:t>
      </w:r>
      <w:r>
        <w:rPr>
          <w:rFonts w:hint="eastAsia"/>
          <w:sz w:val="30"/>
          <w:szCs w:val="30"/>
        </w:rPr>
        <w:t>月</w:t>
      </w:r>
      <w:r>
        <w:rPr>
          <w:rFonts w:hint="eastAsia"/>
          <w:sz w:val="30"/>
          <w:szCs w:val="30"/>
        </w:rPr>
        <w:t>6</w:t>
      </w:r>
      <w:r>
        <w:rPr>
          <w:rFonts w:hint="eastAsia"/>
          <w:sz w:val="30"/>
          <w:szCs w:val="30"/>
        </w:rPr>
        <w:t>日出生，汉族。</w:t>
      </w:r>
    </w:p>
    <w:p w14:paraId="603FF1C3" w14:textId="77777777" w:rsidR="00000000" w:rsidRDefault="00363DD9">
      <w:pPr>
        <w:spacing w:before="10" w:after="10" w:line="500" w:lineRule="atLeast"/>
        <w:ind w:firstLine="600"/>
        <w:rPr>
          <w:rFonts w:hint="eastAsia"/>
          <w:sz w:val="30"/>
          <w:szCs w:val="30"/>
        </w:rPr>
      </w:pPr>
      <w:r>
        <w:rPr>
          <w:rFonts w:hint="eastAsia"/>
          <w:sz w:val="30"/>
          <w:szCs w:val="30"/>
        </w:rPr>
        <w:t>委托代理人：王圣杰，安徽原声律师事务所律师。</w:t>
      </w:r>
    </w:p>
    <w:p w14:paraId="102A9C9C" w14:textId="77777777" w:rsidR="00000000" w:rsidRDefault="00363DD9">
      <w:pPr>
        <w:spacing w:before="10" w:after="10" w:line="500" w:lineRule="atLeast"/>
        <w:ind w:firstLine="600"/>
        <w:rPr>
          <w:rFonts w:hint="eastAsia"/>
          <w:sz w:val="30"/>
          <w:szCs w:val="30"/>
        </w:rPr>
      </w:pPr>
      <w:r>
        <w:rPr>
          <w:rFonts w:hint="eastAsia"/>
          <w:sz w:val="30"/>
          <w:szCs w:val="30"/>
        </w:rPr>
        <w:t>被告：王业菊，女，</w:t>
      </w:r>
      <w:r>
        <w:rPr>
          <w:rFonts w:hint="eastAsia"/>
          <w:sz w:val="30"/>
          <w:szCs w:val="30"/>
        </w:rPr>
        <w:t>1966</w:t>
      </w:r>
      <w:r>
        <w:rPr>
          <w:rFonts w:hint="eastAsia"/>
          <w:sz w:val="30"/>
          <w:szCs w:val="30"/>
        </w:rPr>
        <w:t>年</w:t>
      </w:r>
      <w:r>
        <w:rPr>
          <w:rFonts w:hint="eastAsia"/>
          <w:sz w:val="30"/>
          <w:szCs w:val="30"/>
        </w:rPr>
        <w:t>1</w:t>
      </w:r>
      <w:r>
        <w:rPr>
          <w:rFonts w:hint="eastAsia"/>
          <w:sz w:val="30"/>
          <w:szCs w:val="30"/>
        </w:rPr>
        <w:t>月</w:t>
      </w:r>
      <w:r>
        <w:rPr>
          <w:rFonts w:hint="eastAsia"/>
          <w:sz w:val="30"/>
          <w:szCs w:val="30"/>
        </w:rPr>
        <w:t>11</w:t>
      </w:r>
      <w:r>
        <w:rPr>
          <w:rFonts w:hint="eastAsia"/>
          <w:sz w:val="30"/>
          <w:szCs w:val="30"/>
        </w:rPr>
        <w:t>日出生，汉族。</w:t>
      </w:r>
    </w:p>
    <w:p w14:paraId="4DC6CD2F" w14:textId="77777777" w:rsidR="00000000" w:rsidRDefault="00363DD9">
      <w:pPr>
        <w:spacing w:before="10" w:after="10" w:line="500" w:lineRule="atLeast"/>
        <w:ind w:firstLine="600"/>
        <w:rPr>
          <w:rFonts w:hint="eastAsia"/>
          <w:sz w:val="30"/>
          <w:szCs w:val="30"/>
        </w:rPr>
      </w:pPr>
      <w:r>
        <w:rPr>
          <w:rFonts w:hint="eastAsia"/>
          <w:sz w:val="30"/>
          <w:szCs w:val="30"/>
        </w:rPr>
        <w:t>被告：贺家斌（系王业菊丈夫），男，</w:t>
      </w:r>
      <w:r>
        <w:rPr>
          <w:rFonts w:hint="eastAsia"/>
          <w:sz w:val="30"/>
          <w:szCs w:val="30"/>
        </w:rPr>
        <w:t>1963</w:t>
      </w:r>
      <w:r>
        <w:rPr>
          <w:rFonts w:hint="eastAsia"/>
          <w:sz w:val="30"/>
          <w:szCs w:val="30"/>
        </w:rPr>
        <w:t>年</w:t>
      </w:r>
      <w:r>
        <w:rPr>
          <w:rFonts w:hint="eastAsia"/>
          <w:sz w:val="30"/>
          <w:szCs w:val="30"/>
        </w:rPr>
        <w:t>9</w:t>
      </w:r>
      <w:r>
        <w:rPr>
          <w:rFonts w:hint="eastAsia"/>
          <w:sz w:val="30"/>
          <w:szCs w:val="30"/>
        </w:rPr>
        <w:t>月</w:t>
      </w:r>
      <w:r>
        <w:rPr>
          <w:rFonts w:hint="eastAsia"/>
          <w:sz w:val="30"/>
          <w:szCs w:val="30"/>
        </w:rPr>
        <w:t>10</w:t>
      </w:r>
      <w:r>
        <w:rPr>
          <w:rFonts w:hint="eastAsia"/>
          <w:sz w:val="30"/>
          <w:szCs w:val="30"/>
        </w:rPr>
        <w:t>日出生，汉族。</w:t>
      </w:r>
    </w:p>
    <w:p w14:paraId="5EBA6CF9" w14:textId="77777777" w:rsidR="00000000" w:rsidRDefault="00363DD9">
      <w:pPr>
        <w:spacing w:before="10" w:after="10" w:line="500" w:lineRule="atLeast"/>
        <w:ind w:firstLine="600"/>
        <w:rPr>
          <w:rFonts w:hint="eastAsia"/>
          <w:sz w:val="30"/>
          <w:szCs w:val="30"/>
        </w:rPr>
      </w:pPr>
      <w:r>
        <w:rPr>
          <w:rFonts w:hint="eastAsia"/>
          <w:sz w:val="30"/>
          <w:szCs w:val="30"/>
        </w:rPr>
        <w:t>被告：合肥贺鹏假日酒店有限公司。</w:t>
      </w:r>
    </w:p>
    <w:p w14:paraId="30F371B0" w14:textId="77777777" w:rsidR="00000000" w:rsidRDefault="00363DD9">
      <w:pPr>
        <w:spacing w:before="10" w:after="10" w:line="500" w:lineRule="atLeast"/>
        <w:ind w:firstLine="600"/>
        <w:rPr>
          <w:rFonts w:hint="eastAsia"/>
          <w:sz w:val="30"/>
          <w:szCs w:val="30"/>
        </w:rPr>
      </w:pPr>
      <w:r>
        <w:rPr>
          <w:rFonts w:hint="eastAsia"/>
          <w:sz w:val="30"/>
          <w:szCs w:val="30"/>
        </w:rPr>
        <w:t>法定代表人：王业菊，该公司经理。</w:t>
      </w:r>
    </w:p>
    <w:p w14:paraId="065D2FA1" w14:textId="77777777" w:rsidR="00000000" w:rsidRDefault="00363DD9">
      <w:pPr>
        <w:spacing w:before="10" w:after="10" w:line="500" w:lineRule="atLeast"/>
        <w:ind w:firstLine="600"/>
        <w:rPr>
          <w:rFonts w:hint="eastAsia"/>
          <w:sz w:val="30"/>
          <w:szCs w:val="30"/>
        </w:rPr>
      </w:pPr>
      <w:r>
        <w:rPr>
          <w:rFonts w:hint="eastAsia"/>
          <w:sz w:val="30"/>
          <w:szCs w:val="30"/>
        </w:rPr>
        <w:t>原告许成超与被告王业菊、贺家斌、合肥贺鹏假日酒店有限公司（下称贺鹏假日酒店）民间借贷、保证合同纠纷一案，本院受理后，依法组成合议庭，公开开庭进行了审理。原告许成超的委托代理人王圣杰到庭参加诉讼。被告王业菊、贺家斌、贺鹏假日酒店经本院公告送达出庭传票，无正当理由未到庭参加诉讼。本案现已审理终结。</w:t>
      </w:r>
    </w:p>
    <w:p w14:paraId="3FF8D9ED" w14:textId="77777777" w:rsidR="00000000" w:rsidRDefault="00363DD9">
      <w:pPr>
        <w:spacing w:before="10" w:after="10" w:line="500" w:lineRule="atLeast"/>
        <w:ind w:firstLine="600"/>
        <w:rPr>
          <w:rFonts w:hint="eastAsia"/>
          <w:sz w:val="30"/>
          <w:szCs w:val="30"/>
        </w:rPr>
      </w:pPr>
      <w:r>
        <w:rPr>
          <w:rFonts w:hint="eastAsia"/>
          <w:sz w:val="30"/>
          <w:szCs w:val="30"/>
        </w:rPr>
        <w:t>许成超诉称：王业菊同贺家斌系夫妻关系。</w:t>
      </w:r>
      <w:r>
        <w:rPr>
          <w:rFonts w:hint="eastAsia"/>
          <w:sz w:val="30"/>
          <w:szCs w:val="30"/>
          <w:highlight w:val="yellow"/>
        </w:rPr>
        <w:t>2013</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30</w:t>
      </w:r>
      <w:r>
        <w:rPr>
          <w:rFonts w:hint="eastAsia"/>
          <w:sz w:val="30"/>
          <w:szCs w:val="30"/>
          <w:highlight w:val="yellow"/>
        </w:rPr>
        <w:t>日</w:t>
      </w:r>
      <w:r>
        <w:rPr>
          <w:rFonts w:hint="eastAsia"/>
          <w:sz w:val="30"/>
          <w:szCs w:val="30"/>
        </w:rPr>
        <w:t>，王业菊、贺家斌以</w:t>
      </w:r>
      <w:r>
        <w:rPr>
          <w:rFonts w:hint="eastAsia"/>
          <w:sz w:val="30"/>
          <w:szCs w:val="30"/>
          <w:highlight w:val="yellow"/>
        </w:rPr>
        <w:t>缺少周转资金</w:t>
      </w:r>
      <w:r>
        <w:rPr>
          <w:rFonts w:hint="eastAsia"/>
          <w:sz w:val="30"/>
          <w:szCs w:val="30"/>
        </w:rPr>
        <w:t>为由向我</w:t>
      </w:r>
      <w:r>
        <w:rPr>
          <w:rFonts w:hint="eastAsia"/>
          <w:sz w:val="30"/>
          <w:szCs w:val="30"/>
          <w:highlight w:val="yellow"/>
        </w:rPr>
        <w:t>借款</w:t>
      </w:r>
      <w:r>
        <w:rPr>
          <w:rFonts w:hint="eastAsia"/>
          <w:sz w:val="30"/>
          <w:szCs w:val="30"/>
          <w:highlight w:val="yellow"/>
        </w:rPr>
        <w:t>70</w:t>
      </w:r>
      <w:r>
        <w:rPr>
          <w:rFonts w:hint="eastAsia"/>
          <w:sz w:val="30"/>
          <w:szCs w:val="30"/>
          <w:highlight w:val="yellow"/>
        </w:rPr>
        <w:t>万元</w:t>
      </w:r>
      <w:r>
        <w:rPr>
          <w:rFonts w:hint="eastAsia"/>
          <w:sz w:val="30"/>
          <w:szCs w:val="30"/>
        </w:rPr>
        <w:t>。当日，我以</w:t>
      </w:r>
      <w:r>
        <w:rPr>
          <w:rFonts w:hint="eastAsia"/>
          <w:sz w:val="30"/>
          <w:szCs w:val="30"/>
          <w:highlight w:val="yellow"/>
        </w:rPr>
        <w:t>现金</w:t>
      </w:r>
      <w:r>
        <w:rPr>
          <w:rFonts w:hint="eastAsia"/>
          <w:sz w:val="30"/>
          <w:szCs w:val="30"/>
        </w:rPr>
        <w:t>方式向王业菊</w:t>
      </w:r>
      <w:r>
        <w:rPr>
          <w:rFonts w:hint="eastAsia"/>
          <w:sz w:val="30"/>
          <w:szCs w:val="30"/>
          <w:highlight w:val="yellow"/>
        </w:rPr>
        <w:t>交付借款</w:t>
      </w:r>
      <w:r>
        <w:rPr>
          <w:rFonts w:hint="eastAsia"/>
          <w:sz w:val="30"/>
          <w:szCs w:val="30"/>
          <w:highlight w:val="yellow"/>
        </w:rPr>
        <w:t>70</w:t>
      </w:r>
      <w:r>
        <w:rPr>
          <w:rFonts w:hint="eastAsia"/>
          <w:sz w:val="30"/>
          <w:szCs w:val="30"/>
          <w:highlight w:val="yellow"/>
        </w:rPr>
        <w:t>万元</w:t>
      </w:r>
      <w:r>
        <w:rPr>
          <w:rFonts w:hint="eastAsia"/>
          <w:sz w:val="30"/>
          <w:szCs w:val="30"/>
        </w:rPr>
        <w:t>，王业菊已向我出具</w:t>
      </w:r>
      <w:r>
        <w:rPr>
          <w:rFonts w:hint="eastAsia"/>
          <w:color w:val="FF0000"/>
          <w:sz w:val="30"/>
          <w:szCs w:val="30"/>
        </w:rPr>
        <w:t>借款【应为借条】</w:t>
      </w:r>
      <w:r>
        <w:rPr>
          <w:rFonts w:hint="eastAsia"/>
          <w:sz w:val="30"/>
          <w:szCs w:val="30"/>
        </w:rPr>
        <w:t>。</w:t>
      </w:r>
      <w:r>
        <w:rPr>
          <w:rFonts w:hint="eastAsia"/>
          <w:sz w:val="30"/>
          <w:szCs w:val="30"/>
          <w:highlight w:val="yellow"/>
        </w:rPr>
        <w:t>贺鹏假日酒店承诺为该笔借款提</w:t>
      </w:r>
      <w:r>
        <w:rPr>
          <w:rFonts w:hint="eastAsia"/>
          <w:sz w:val="30"/>
          <w:szCs w:val="30"/>
          <w:highlight w:val="yellow"/>
        </w:rPr>
        <w:t>供保证</w:t>
      </w:r>
      <w:r>
        <w:rPr>
          <w:rFonts w:hint="eastAsia"/>
          <w:sz w:val="30"/>
          <w:szCs w:val="30"/>
        </w:rPr>
        <w:t>，在借条下方盖章。之后，我让王业菊明确贺鹏假日酒店的担保责任，王业菊又在借款落款处担保单位一栏内加盖了贺鹏假日酒店的印章。</w:t>
      </w:r>
      <w:r>
        <w:rPr>
          <w:rFonts w:hint="eastAsia"/>
          <w:sz w:val="30"/>
          <w:szCs w:val="30"/>
          <w:highlight w:val="yellow"/>
        </w:rPr>
        <w:t>双方口头约定借款期限为一个月</w:t>
      </w:r>
      <w:r>
        <w:rPr>
          <w:rFonts w:hint="eastAsia"/>
          <w:sz w:val="30"/>
          <w:szCs w:val="30"/>
        </w:rPr>
        <w:t>。</w:t>
      </w:r>
    </w:p>
    <w:p w14:paraId="48CD39E8" w14:textId="77777777" w:rsidR="00000000" w:rsidRDefault="00363DD9">
      <w:pPr>
        <w:spacing w:before="10" w:after="10" w:line="500" w:lineRule="atLeast"/>
        <w:ind w:firstLine="600"/>
        <w:rPr>
          <w:rFonts w:hint="eastAsia"/>
          <w:sz w:val="30"/>
          <w:szCs w:val="30"/>
        </w:rPr>
      </w:pPr>
      <w:r>
        <w:rPr>
          <w:rFonts w:hint="eastAsia"/>
          <w:sz w:val="30"/>
          <w:szCs w:val="30"/>
        </w:rPr>
        <w:t>还款期限届满后，我多次索款，但王业菊、贺家斌</w:t>
      </w:r>
      <w:r>
        <w:rPr>
          <w:rFonts w:hint="eastAsia"/>
          <w:sz w:val="30"/>
          <w:szCs w:val="30"/>
          <w:highlight w:val="yellow"/>
        </w:rPr>
        <w:t>拒不归还借款</w:t>
      </w:r>
      <w:r>
        <w:rPr>
          <w:rFonts w:hint="eastAsia"/>
          <w:sz w:val="30"/>
          <w:szCs w:val="30"/>
        </w:rPr>
        <w:t>，贺鹏假日酒店也拒绝履行担保责任。三被告的行为已侵害了我的合法权益。现向法院提起诉讼，请求法院依法判令：</w:t>
      </w:r>
    </w:p>
    <w:p w14:paraId="043346D6" w14:textId="77777777" w:rsidR="00000000" w:rsidRDefault="00363DD9">
      <w:pPr>
        <w:spacing w:before="10" w:after="10" w:line="500" w:lineRule="atLeast"/>
        <w:ind w:firstLine="600"/>
        <w:rPr>
          <w:rFonts w:hint="eastAsia"/>
          <w:sz w:val="30"/>
          <w:szCs w:val="30"/>
        </w:rPr>
      </w:pPr>
      <w:r>
        <w:rPr>
          <w:rFonts w:hint="eastAsia"/>
          <w:sz w:val="30"/>
          <w:szCs w:val="30"/>
        </w:rPr>
        <w:lastRenderedPageBreak/>
        <w:t>一、被告王业菊、贺家斌共同立即偿还原告许成超</w:t>
      </w:r>
      <w:r>
        <w:rPr>
          <w:rFonts w:hint="eastAsia"/>
          <w:sz w:val="30"/>
          <w:szCs w:val="30"/>
          <w:highlight w:val="yellow"/>
        </w:rPr>
        <w:t>借款</w:t>
      </w:r>
      <w:r>
        <w:rPr>
          <w:rFonts w:hint="eastAsia"/>
          <w:sz w:val="30"/>
          <w:szCs w:val="30"/>
          <w:highlight w:val="yellow"/>
        </w:rPr>
        <w:t>70</w:t>
      </w:r>
      <w:r>
        <w:rPr>
          <w:rFonts w:hint="eastAsia"/>
          <w:sz w:val="30"/>
          <w:szCs w:val="30"/>
          <w:highlight w:val="yellow"/>
        </w:rPr>
        <w:t>万元</w:t>
      </w:r>
      <w:r>
        <w:rPr>
          <w:rFonts w:hint="eastAsia"/>
          <w:sz w:val="30"/>
          <w:szCs w:val="30"/>
        </w:rPr>
        <w:t>及</w:t>
      </w:r>
      <w:r>
        <w:rPr>
          <w:rFonts w:hint="eastAsia"/>
          <w:sz w:val="30"/>
          <w:szCs w:val="30"/>
          <w:highlight w:val="yellow"/>
        </w:rPr>
        <w:t>利息（利息自起诉之日即</w:t>
      </w:r>
      <w:r>
        <w:rPr>
          <w:rFonts w:hint="eastAsia"/>
          <w:sz w:val="30"/>
          <w:szCs w:val="30"/>
          <w:highlight w:val="yellow"/>
        </w:rPr>
        <w:t>2013</w:t>
      </w:r>
      <w:r>
        <w:rPr>
          <w:rFonts w:hint="eastAsia"/>
          <w:sz w:val="30"/>
          <w:szCs w:val="30"/>
          <w:highlight w:val="yellow"/>
        </w:rPr>
        <w:t>年</w:t>
      </w:r>
      <w:r>
        <w:rPr>
          <w:rFonts w:hint="eastAsia"/>
          <w:sz w:val="30"/>
          <w:szCs w:val="30"/>
          <w:highlight w:val="yellow"/>
        </w:rPr>
        <w:t>11</w:t>
      </w:r>
      <w:r>
        <w:rPr>
          <w:rFonts w:hint="eastAsia"/>
          <w:sz w:val="30"/>
          <w:szCs w:val="30"/>
          <w:highlight w:val="yellow"/>
        </w:rPr>
        <w:t>月</w:t>
      </w:r>
      <w:r>
        <w:rPr>
          <w:rFonts w:hint="eastAsia"/>
          <w:sz w:val="30"/>
          <w:szCs w:val="30"/>
          <w:highlight w:val="yellow"/>
        </w:rPr>
        <w:t>21</w:t>
      </w:r>
      <w:r>
        <w:rPr>
          <w:rFonts w:hint="eastAsia"/>
          <w:sz w:val="30"/>
          <w:szCs w:val="30"/>
          <w:highlight w:val="yellow"/>
        </w:rPr>
        <w:t>日起按中国人民银行公布的同期同类贷款利率计算至借款还清时止）</w:t>
      </w:r>
      <w:r>
        <w:rPr>
          <w:rFonts w:hint="eastAsia"/>
          <w:sz w:val="30"/>
          <w:szCs w:val="30"/>
        </w:rPr>
        <w:t>；二、被告贺鹏假日酒店对上述借</w:t>
      </w:r>
      <w:r>
        <w:rPr>
          <w:rFonts w:hint="eastAsia"/>
          <w:sz w:val="30"/>
          <w:szCs w:val="30"/>
        </w:rPr>
        <w:t>款</w:t>
      </w:r>
      <w:r>
        <w:rPr>
          <w:rFonts w:hint="eastAsia"/>
          <w:sz w:val="30"/>
          <w:szCs w:val="30"/>
        </w:rPr>
        <w:t>70</w:t>
      </w:r>
      <w:r>
        <w:rPr>
          <w:rFonts w:hint="eastAsia"/>
          <w:sz w:val="30"/>
          <w:szCs w:val="30"/>
        </w:rPr>
        <w:t>万元及利息承担</w:t>
      </w:r>
      <w:r>
        <w:rPr>
          <w:rFonts w:hint="eastAsia"/>
          <w:sz w:val="30"/>
          <w:szCs w:val="30"/>
          <w:highlight w:val="yellow"/>
        </w:rPr>
        <w:t>连带清偿责任</w:t>
      </w:r>
      <w:r>
        <w:rPr>
          <w:rFonts w:hint="eastAsia"/>
          <w:sz w:val="30"/>
          <w:szCs w:val="30"/>
        </w:rPr>
        <w:t>。</w:t>
      </w:r>
    </w:p>
    <w:p w14:paraId="3E313325" w14:textId="77777777" w:rsidR="00000000" w:rsidRDefault="00363DD9">
      <w:pPr>
        <w:spacing w:before="10" w:after="10" w:line="500" w:lineRule="atLeast"/>
        <w:ind w:firstLine="600"/>
        <w:rPr>
          <w:rFonts w:hint="eastAsia"/>
          <w:sz w:val="30"/>
          <w:szCs w:val="30"/>
        </w:rPr>
      </w:pPr>
      <w:r>
        <w:rPr>
          <w:rFonts w:hint="eastAsia"/>
          <w:sz w:val="30"/>
          <w:szCs w:val="30"/>
        </w:rPr>
        <w:t>王业菊、贺家斌、贺鹏假日酒店未提交答辩意见，也未提供证据。</w:t>
      </w:r>
    </w:p>
    <w:p w14:paraId="0083DD26" w14:textId="77777777" w:rsidR="00000000" w:rsidRDefault="00363DD9">
      <w:pPr>
        <w:spacing w:before="10" w:after="10" w:line="500" w:lineRule="atLeast"/>
        <w:ind w:firstLine="600"/>
        <w:rPr>
          <w:rFonts w:hint="eastAsia"/>
          <w:sz w:val="30"/>
          <w:szCs w:val="30"/>
        </w:rPr>
      </w:pPr>
      <w:r>
        <w:rPr>
          <w:rFonts w:hint="eastAsia"/>
          <w:sz w:val="30"/>
          <w:szCs w:val="30"/>
        </w:rPr>
        <w:t>经审理查明：王业菊同贺家斌系夫妻关系，王业菊系贺鹏假日酒店的法定代表人。</w:t>
      </w:r>
      <w:r>
        <w:rPr>
          <w:rFonts w:hint="eastAsia"/>
          <w:sz w:val="30"/>
          <w:szCs w:val="30"/>
          <w:highlight w:val="yellow"/>
        </w:rPr>
        <w:t>2013</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30</w:t>
      </w:r>
      <w:r>
        <w:rPr>
          <w:rFonts w:hint="eastAsia"/>
          <w:sz w:val="30"/>
          <w:szCs w:val="30"/>
          <w:highlight w:val="yellow"/>
        </w:rPr>
        <w:t>日</w:t>
      </w:r>
      <w:r>
        <w:rPr>
          <w:rFonts w:hint="eastAsia"/>
          <w:sz w:val="30"/>
          <w:szCs w:val="30"/>
        </w:rPr>
        <w:t>，王业菊向许成超出具了一张</w:t>
      </w:r>
      <w:r>
        <w:rPr>
          <w:rFonts w:hint="eastAsia"/>
          <w:sz w:val="30"/>
          <w:szCs w:val="30"/>
          <w:highlight w:val="yellow"/>
        </w:rPr>
        <w:t>借条</w:t>
      </w:r>
      <w:r>
        <w:rPr>
          <w:rFonts w:hint="eastAsia"/>
          <w:sz w:val="30"/>
          <w:szCs w:val="30"/>
        </w:rPr>
        <w:t>，言明</w:t>
      </w:r>
      <w:r>
        <w:rPr>
          <w:rFonts w:hint="eastAsia"/>
          <w:sz w:val="30"/>
          <w:szCs w:val="30"/>
          <w:highlight w:val="yellow"/>
        </w:rPr>
        <w:t>借到许成超现金人民币</w:t>
      </w:r>
      <w:r>
        <w:rPr>
          <w:rFonts w:hint="eastAsia"/>
          <w:sz w:val="30"/>
          <w:szCs w:val="30"/>
          <w:highlight w:val="yellow"/>
        </w:rPr>
        <w:t>70</w:t>
      </w:r>
      <w:r>
        <w:rPr>
          <w:rFonts w:hint="eastAsia"/>
          <w:sz w:val="30"/>
          <w:szCs w:val="30"/>
          <w:highlight w:val="yellow"/>
        </w:rPr>
        <w:t>万元整</w:t>
      </w:r>
      <w:r>
        <w:rPr>
          <w:rFonts w:hint="eastAsia"/>
          <w:sz w:val="30"/>
          <w:szCs w:val="30"/>
        </w:rPr>
        <w:t>。</w:t>
      </w:r>
      <w:r>
        <w:rPr>
          <w:rFonts w:hint="eastAsia"/>
          <w:sz w:val="30"/>
          <w:szCs w:val="30"/>
          <w:highlight w:val="yellow"/>
        </w:rPr>
        <w:t>贺鹏假日酒店在担保单位一栏及借款人一栏均加盖了印章</w:t>
      </w:r>
      <w:r>
        <w:rPr>
          <w:rFonts w:hint="eastAsia"/>
          <w:sz w:val="30"/>
          <w:szCs w:val="30"/>
        </w:rPr>
        <w:t>。</w:t>
      </w:r>
      <w:r>
        <w:rPr>
          <w:rFonts w:hint="eastAsia"/>
          <w:sz w:val="30"/>
          <w:szCs w:val="30"/>
        </w:rPr>
        <w:t>2013</w:t>
      </w:r>
      <w:r>
        <w:rPr>
          <w:rFonts w:hint="eastAsia"/>
          <w:sz w:val="30"/>
          <w:szCs w:val="30"/>
        </w:rPr>
        <w:t>年</w:t>
      </w:r>
      <w:r>
        <w:rPr>
          <w:rFonts w:hint="eastAsia"/>
          <w:sz w:val="30"/>
          <w:szCs w:val="30"/>
        </w:rPr>
        <w:t>11</w:t>
      </w:r>
      <w:r>
        <w:rPr>
          <w:rFonts w:hint="eastAsia"/>
          <w:sz w:val="30"/>
          <w:szCs w:val="30"/>
        </w:rPr>
        <w:t>月</w:t>
      </w:r>
      <w:r>
        <w:rPr>
          <w:rFonts w:hint="eastAsia"/>
          <w:sz w:val="30"/>
          <w:szCs w:val="30"/>
        </w:rPr>
        <w:t>21</w:t>
      </w:r>
      <w:r>
        <w:rPr>
          <w:rFonts w:hint="eastAsia"/>
          <w:sz w:val="30"/>
          <w:szCs w:val="30"/>
        </w:rPr>
        <w:t>日，许成超以王业菊、贺家斌欠其借款</w:t>
      </w:r>
      <w:r>
        <w:rPr>
          <w:rFonts w:hint="eastAsia"/>
          <w:sz w:val="30"/>
          <w:szCs w:val="30"/>
        </w:rPr>
        <w:t>70</w:t>
      </w:r>
      <w:r>
        <w:rPr>
          <w:rFonts w:hint="eastAsia"/>
          <w:sz w:val="30"/>
          <w:szCs w:val="30"/>
        </w:rPr>
        <w:t>万元未还为由诉讼来院。本案审理中，许成超为证明其</w:t>
      </w:r>
      <w:r>
        <w:rPr>
          <w:rFonts w:hint="eastAsia"/>
          <w:sz w:val="30"/>
          <w:szCs w:val="30"/>
          <w:highlight w:val="yellow"/>
        </w:rPr>
        <w:t>以现金方式交付</w:t>
      </w:r>
      <w:r>
        <w:rPr>
          <w:rFonts w:hint="eastAsia"/>
          <w:sz w:val="30"/>
          <w:szCs w:val="30"/>
        </w:rPr>
        <w:t>王业菊借款</w:t>
      </w:r>
      <w:r>
        <w:rPr>
          <w:rFonts w:hint="eastAsia"/>
          <w:sz w:val="30"/>
          <w:szCs w:val="30"/>
        </w:rPr>
        <w:t>70</w:t>
      </w:r>
      <w:r>
        <w:rPr>
          <w:rFonts w:hint="eastAsia"/>
          <w:sz w:val="30"/>
          <w:szCs w:val="30"/>
        </w:rPr>
        <w:t>万元，向本院提供了其个人于借款当日到徽商银行和中国光大银行提取现金计</w:t>
      </w:r>
      <w:r>
        <w:rPr>
          <w:rFonts w:hint="eastAsia"/>
          <w:sz w:val="30"/>
          <w:szCs w:val="30"/>
        </w:rPr>
        <w:t>6</w:t>
      </w:r>
      <w:r>
        <w:rPr>
          <w:rFonts w:hint="eastAsia"/>
          <w:sz w:val="30"/>
          <w:szCs w:val="30"/>
        </w:rPr>
        <w:t>5</w:t>
      </w:r>
      <w:r>
        <w:rPr>
          <w:rFonts w:hint="eastAsia"/>
          <w:sz w:val="30"/>
          <w:szCs w:val="30"/>
        </w:rPr>
        <w:t>万元的取款凭证二份。</w:t>
      </w:r>
    </w:p>
    <w:p w14:paraId="5DC7B1F3" w14:textId="77777777" w:rsidR="00000000" w:rsidRDefault="00363DD9">
      <w:pPr>
        <w:spacing w:before="10" w:after="10" w:line="500" w:lineRule="atLeast"/>
        <w:ind w:firstLine="600"/>
        <w:rPr>
          <w:rFonts w:hint="eastAsia"/>
          <w:sz w:val="30"/>
          <w:szCs w:val="30"/>
        </w:rPr>
      </w:pPr>
      <w:r>
        <w:rPr>
          <w:rFonts w:hint="eastAsia"/>
          <w:sz w:val="30"/>
          <w:szCs w:val="30"/>
        </w:rPr>
        <w:t>以上事实，有原告许成超提供的身份证复印件、结婚证复印件、户口簿复印件、企业基本注册信息查询单、借条、徽商银行个人取款回单、中国光大银行个人取款回单，以及原告许成超的陈述在案佐证。上述证据具有合法性、真实性，能够相互印证，本院予以认定。</w:t>
      </w:r>
    </w:p>
    <w:p w14:paraId="5102AB7E" w14:textId="77777777" w:rsidR="00000000" w:rsidRDefault="00363DD9">
      <w:pPr>
        <w:spacing w:before="10" w:after="10" w:line="500" w:lineRule="atLeast"/>
        <w:ind w:firstLine="600"/>
        <w:rPr>
          <w:rFonts w:hint="eastAsia"/>
          <w:sz w:val="30"/>
          <w:szCs w:val="30"/>
        </w:rPr>
      </w:pPr>
      <w:r>
        <w:rPr>
          <w:rFonts w:hint="eastAsia"/>
          <w:sz w:val="30"/>
          <w:szCs w:val="30"/>
        </w:rPr>
        <w:t>本院认为：本案中，贺鹏假日酒店在借条下方借款人一栏及担保单位一栏内均加盖了印章。根据交易习惯，如贺鹏假日酒店是本案借款人，则其不应再作为借款担保人在担保单位一栏内盖章。因此，许成超主张本案借款人是王业菊，应予采信。</w:t>
      </w:r>
    </w:p>
    <w:p w14:paraId="6E79DB82" w14:textId="77777777" w:rsidR="00000000" w:rsidRDefault="00363DD9">
      <w:pPr>
        <w:spacing w:before="10" w:after="10" w:line="500" w:lineRule="atLeast"/>
        <w:ind w:firstLine="600"/>
        <w:rPr>
          <w:rFonts w:hint="eastAsia"/>
          <w:sz w:val="30"/>
          <w:szCs w:val="30"/>
        </w:rPr>
      </w:pPr>
      <w:r>
        <w:rPr>
          <w:rFonts w:hint="eastAsia"/>
          <w:sz w:val="30"/>
          <w:szCs w:val="30"/>
        </w:rPr>
        <w:t>许成超主张王业菊欠其借款</w:t>
      </w:r>
      <w:r>
        <w:rPr>
          <w:rFonts w:hint="eastAsia"/>
          <w:sz w:val="30"/>
          <w:szCs w:val="30"/>
        </w:rPr>
        <w:t>70</w:t>
      </w:r>
      <w:r>
        <w:rPr>
          <w:rFonts w:hint="eastAsia"/>
          <w:sz w:val="30"/>
          <w:szCs w:val="30"/>
        </w:rPr>
        <w:t>万元未还</w:t>
      </w:r>
      <w:r>
        <w:rPr>
          <w:rFonts w:hint="eastAsia"/>
          <w:sz w:val="30"/>
          <w:szCs w:val="30"/>
        </w:rPr>
        <w:t>，已提供金额</w:t>
      </w:r>
      <w:r>
        <w:rPr>
          <w:rFonts w:hint="eastAsia"/>
          <w:sz w:val="30"/>
          <w:szCs w:val="30"/>
        </w:rPr>
        <w:t>70</w:t>
      </w:r>
      <w:r>
        <w:rPr>
          <w:rFonts w:hint="eastAsia"/>
          <w:sz w:val="30"/>
          <w:szCs w:val="30"/>
        </w:rPr>
        <w:t>万元的借条及银行取款凭证予以证明，王业菊、贺家斌、贺鹏假日酒店既未进行抗辩，也未提供证据反驳，本院对许成超主张的欠款事实依法予以认定。</w:t>
      </w:r>
      <w:r>
        <w:rPr>
          <w:rFonts w:hint="eastAsia"/>
          <w:sz w:val="30"/>
          <w:szCs w:val="30"/>
          <w:highlight w:val="yellow"/>
        </w:rPr>
        <w:t>本案借款发生于王业菊、贺家斌夫妻关系存续期间，许成超主张该笔借款系二人夫妻共同债务，应共同偿还</w:t>
      </w:r>
      <w:r>
        <w:rPr>
          <w:rFonts w:hint="eastAsia"/>
          <w:sz w:val="30"/>
          <w:szCs w:val="30"/>
        </w:rPr>
        <w:t>，贺家斌、王业菊并未进行抗辩，故许成超要求王业菊、贺家斌共同归还借款</w:t>
      </w:r>
      <w:r>
        <w:rPr>
          <w:rFonts w:hint="eastAsia"/>
          <w:sz w:val="30"/>
          <w:szCs w:val="30"/>
        </w:rPr>
        <w:t>70</w:t>
      </w:r>
      <w:r>
        <w:rPr>
          <w:rFonts w:hint="eastAsia"/>
          <w:sz w:val="30"/>
          <w:szCs w:val="30"/>
        </w:rPr>
        <w:t>万元，按照中国人民银行公布的同期同类贷款利率支付自起诉之日</w:t>
      </w:r>
      <w:r>
        <w:rPr>
          <w:rFonts w:hint="eastAsia"/>
          <w:sz w:val="30"/>
          <w:szCs w:val="30"/>
        </w:rPr>
        <w:t>2013</w:t>
      </w:r>
      <w:r>
        <w:rPr>
          <w:rFonts w:hint="eastAsia"/>
          <w:sz w:val="30"/>
          <w:szCs w:val="30"/>
        </w:rPr>
        <w:t>年</w:t>
      </w:r>
      <w:r>
        <w:rPr>
          <w:rFonts w:hint="eastAsia"/>
          <w:sz w:val="30"/>
          <w:szCs w:val="30"/>
        </w:rPr>
        <w:t>11</w:t>
      </w:r>
      <w:r>
        <w:rPr>
          <w:rFonts w:hint="eastAsia"/>
          <w:sz w:val="30"/>
          <w:szCs w:val="30"/>
        </w:rPr>
        <w:t>月</w:t>
      </w:r>
      <w:r>
        <w:rPr>
          <w:rFonts w:hint="eastAsia"/>
          <w:sz w:val="30"/>
          <w:szCs w:val="30"/>
        </w:rPr>
        <w:t>21</w:t>
      </w:r>
      <w:r>
        <w:rPr>
          <w:rFonts w:hint="eastAsia"/>
          <w:sz w:val="30"/>
          <w:szCs w:val="30"/>
        </w:rPr>
        <w:t>日至借款还清之日的逾期利息，符合法律规定，应予支持。</w:t>
      </w:r>
    </w:p>
    <w:p w14:paraId="53E70927" w14:textId="77777777" w:rsidR="00000000" w:rsidRDefault="00363DD9">
      <w:pPr>
        <w:spacing w:before="10" w:after="10" w:line="500" w:lineRule="atLeast"/>
        <w:ind w:firstLine="600"/>
        <w:rPr>
          <w:rFonts w:hint="eastAsia"/>
          <w:sz w:val="30"/>
          <w:szCs w:val="30"/>
        </w:rPr>
      </w:pPr>
      <w:r>
        <w:rPr>
          <w:rFonts w:hint="eastAsia"/>
          <w:sz w:val="30"/>
          <w:szCs w:val="30"/>
        </w:rPr>
        <w:t>贺鹏假日酒店同许成超之间订立的保证合同合法有效，鉴于双方未约定保</w:t>
      </w:r>
      <w:r>
        <w:rPr>
          <w:rFonts w:hint="eastAsia"/>
          <w:sz w:val="30"/>
          <w:szCs w:val="30"/>
        </w:rPr>
        <w:t>证方式，</w:t>
      </w:r>
      <w:r>
        <w:rPr>
          <w:rFonts w:hint="eastAsia"/>
          <w:sz w:val="30"/>
          <w:szCs w:val="30"/>
          <w:highlight w:val="yellow"/>
        </w:rPr>
        <w:t>贺鹏假日酒店依法应按照连带责任保证承担保证责任</w:t>
      </w:r>
      <w:r>
        <w:rPr>
          <w:rFonts w:hint="eastAsia"/>
          <w:sz w:val="30"/>
          <w:szCs w:val="30"/>
        </w:rPr>
        <w:t>。依照法律规定，</w:t>
      </w:r>
      <w:r>
        <w:rPr>
          <w:rFonts w:hint="eastAsia"/>
          <w:sz w:val="30"/>
          <w:szCs w:val="30"/>
          <w:highlight w:val="yellow"/>
        </w:rPr>
        <w:t>保证担保的范围包括主债权及利息、违约金、损害赔偿金和实现债权的费用。</w:t>
      </w:r>
      <w:r>
        <w:rPr>
          <w:rFonts w:hint="eastAsia"/>
          <w:sz w:val="30"/>
          <w:szCs w:val="30"/>
        </w:rPr>
        <w:t>因此，许成超要求贺鹏假日酒店对王业菊、贺家斌应清偿的以上借款及利息承担连带清偿责任，符合法律规定，应予支持。被告王业菊、贺家斌、贺鹏假日酒店经本院合法传唤无正当理由拒不到庭参加诉讼，应自行承担相应的法律后果。据此，依照《中华人民共和国合同法》第二百零六条、第二百零七条、《中华人民共和国担保法》第十九条、第二十一条、《最高人民法院〈关于人民法院审理借贷案件的若干意见〉》第</w:t>
      </w:r>
      <w:r>
        <w:rPr>
          <w:rFonts w:hint="eastAsia"/>
          <w:sz w:val="30"/>
          <w:szCs w:val="30"/>
        </w:rPr>
        <w:t>9</w:t>
      </w:r>
      <w:r>
        <w:rPr>
          <w:rFonts w:hint="eastAsia"/>
          <w:sz w:val="30"/>
          <w:szCs w:val="30"/>
        </w:rPr>
        <w:t>条、《中华人民共和国民事诉讼法》第一百四十四条的规定，判决如下：</w:t>
      </w:r>
    </w:p>
    <w:p w14:paraId="615711FB" w14:textId="77777777" w:rsidR="00000000" w:rsidRDefault="00363DD9">
      <w:pPr>
        <w:spacing w:before="10" w:after="10" w:line="500" w:lineRule="atLeast"/>
        <w:ind w:firstLine="600"/>
        <w:rPr>
          <w:rFonts w:hint="eastAsia"/>
          <w:sz w:val="30"/>
          <w:szCs w:val="30"/>
        </w:rPr>
      </w:pPr>
      <w:r>
        <w:rPr>
          <w:rFonts w:hint="eastAsia"/>
          <w:sz w:val="30"/>
          <w:szCs w:val="30"/>
        </w:rPr>
        <w:t>一、被告王业菊、贺家斌于本判决生效之日起十日内</w:t>
      </w:r>
      <w:r>
        <w:rPr>
          <w:rFonts w:hint="eastAsia"/>
          <w:sz w:val="30"/>
          <w:szCs w:val="30"/>
          <w:highlight w:val="yellow"/>
        </w:rPr>
        <w:t>归还原告许成超借款</w:t>
      </w:r>
      <w:r>
        <w:rPr>
          <w:rFonts w:hint="eastAsia"/>
          <w:sz w:val="30"/>
          <w:szCs w:val="30"/>
          <w:highlight w:val="yellow"/>
        </w:rPr>
        <w:t>70</w:t>
      </w:r>
      <w:r>
        <w:rPr>
          <w:rFonts w:hint="eastAsia"/>
          <w:sz w:val="30"/>
          <w:szCs w:val="30"/>
          <w:highlight w:val="yellow"/>
        </w:rPr>
        <w:t>万元</w:t>
      </w:r>
      <w:r>
        <w:rPr>
          <w:rFonts w:hint="eastAsia"/>
          <w:sz w:val="30"/>
          <w:szCs w:val="30"/>
        </w:rPr>
        <w:t>，并</w:t>
      </w:r>
      <w:r>
        <w:rPr>
          <w:rFonts w:hint="eastAsia"/>
          <w:sz w:val="30"/>
          <w:szCs w:val="30"/>
          <w:highlight w:val="yellow"/>
        </w:rPr>
        <w:t>按照中国人民银行公布的同期同类贷款利率支付自</w:t>
      </w:r>
      <w:r>
        <w:rPr>
          <w:rFonts w:hint="eastAsia"/>
          <w:sz w:val="30"/>
          <w:szCs w:val="30"/>
          <w:highlight w:val="yellow"/>
        </w:rPr>
        <w:t>2013</w:t>
      </w:r>
      <w:r>
        <w:rPr>
          <w:rFonts w:hint="eastAsia"/>
          <w:sz w:val="30"/>
          <w:szCs w:val="30"/>
          <w:highlight w:val="yellow"/>
        </w:rPr>
        <w:t>年</w:t>
      </w:r>
      <w:r>
        <w:rPr>
          <w:rFonts w:hint="eastAsia"/>
          <w:sz w:val="30"/>
          <w:szCs w:val="30"/>
          <w:highlight w:val="yellow"/>
        </w:rPr>
        <w:t>11</w:t>
      </w:r>
      <w:r>
        <w:rPr>
          <w:rFonts w:hint="eastAsia"/>
          <w:sz w:val="30"/>
          <w:szCs w:val="30"/>
          <w:highlight w:val="yellow"/>
        </w:rPr>
        <w:t>月</w:t>
      </w:r>
      <w:r>
        <w:rPr>
          <w:rFonts w:hint="eastAsia"/>
          <w:sz w:val="30"/>
          <w:szCs w:val="30"/>
          <w:highlight w:val="yellow"/>
        </w:rPr>
        <w:t>21</w:t>
      </w:r>
      <w:r>
        <w:rPr>
          <w:rFonts w:hint="eastAsia"/>
          <w:sz w:val="30"/>
          <w:szCs w:val="30"/>
          <w:highlight w:val="yellow"/>
        </w:rPr>
        <w:t>日起至借款还清之日的利息</w:t>
      </w:r>
      <w:r>
        <w:rPr>
          <w:rFonts w:hint="eastAsia"/>
          <w:sz w:val="30"/>
          <w:szCs w:val="30"/>
        </w:rPr>
        <w:t>；</w:t>
      </w:r>
    </w:p>
    <w:p w14:paraId="6459AAD7" w14:textId="77777777" w:rsidR="00000000" w:rsidRDefault="00363DD9">
      <w:pPr>
        <w:spacing w:before="10" w:after="10" w:line="500" w:lineRule="atLeast"/>
        <w:ind w:firstLine="600"/>
        <w:rPr>
          <w:rFonts w:hint="eastAsia"/>
          <w:sz w:val="30"/>
          <w:szCs w:val="30"/>
        </w:rPr>
      </w:pPr>
      <w:r>
        <w:rPr>
          <w:rFonts w:hint="eastAsia"/>
          <w:sz w:val="30"/>
          <w:szCs w:val="30"/>
        </w:rPr>
        <w:t>二、被告合肥贺鹏假日酒店有限公司</w:t>
      </w:r>
      <w:r>
        <w:rPr>
          <w:rFonts w:hint="eastAsia"/>
          <w:sz w:val="30"/>
          <w:szCs w:val="30"/>
          <w:highlight w:val="yellow"/>
        </w:rPr>
        <w:t>对本判决第一项中王业菊、贺家斌应清偿的借款及利息承担连带清偿责任</w:t>
      </w:r>
      <w:r>
        <w:rPr>
          <w:rFonts w:hint="eastAsia"/>
          <w:sz w:val="30"/>
          <w:szCs w:val="30"/>
        </w:rPr>
        <w:t>。</w:t>
      </w:r>
    </w:p>
    <w:p w14:paraId="5EFBE015" w14:textId="77777777" w:rsidR="00000000" w:rsidRDefault="00363DD9">
      <w:pPr>
        <w:spacing w:before="10" w:after="10" w:line="500" w:lineRule="atLeast"/>
        <w:ind w:firstLine="600"/>
        <w:rPr>
          <w:rFonts w:hint="eastAsia"/>
          <w:sz w:val="30"/>
          <w:szCs w:val="30"/>
        </w:rPr>
      </w:pPr>
      <w:r>
        <w:rPr>
          <w:rFonts w:hint="eastAsia"/>
          <w:sz w:val="30"/>
          <w:szCs w:val="30"/>
        </w:rPr>
        <w:t>如果未按本判决指定的期间履行给付金钱义务，应当依照《中华人民共和国民事诉讼法》第二百五十三条之规定，加倍支付迟延履行期间的债务利息。</w:t>
      </w:r>
    </w:p>
    <w:p w14:paraId="7FD067A2" w14:textId="77777777" w:rsidR="00000000" w:rsidRDefault="00363DD9">
      <w:pPr>
        <w:spacing w:before="10" w:after="10" w:line="500" w:lineRule="atLeast"/>
        <w:ind w:firstLine="600"/>
        <w:rPr>
          <w:rFonts w:hint="eastAsia"/>
          <w:sz w:val="30"/>
          <w:szCs w:val="30"/>
        </w:rPr>
      </w:pPr>
      <w:r>
        <w:rPr>
          <w:rFonts w:hint="eastAsia"/>
          <w:sz w:val="30"/>
          <w:szCs w:val="30"/>
        </w:rPr>
        <w:t>案件受理费</w:t>
      </w:r>
      <w:r>
        <w:rPr>
          <w:rFonts w:hint="eastAsia"/>
          <w:sz w:val="30"/>
          <w:szCs w:val="30"/>
        </w:rPr>
        <w:t>10800</w:t>
      </w:r>
      <w:r>
        <w:rPr>
          <w:rFonts w:hint="eastAsia"/>
          <w:sz w:val="30"/>
          <w:szCs w:val="30"/>
        </w:rPr>
        <w:t>元，公告费</w:t>
      </w:r>
      <w:r>
        <w:rPr>
          <w:rFonts w:hint="eastAsia"/>
          <w:sz w:val="30"/>
          <w:szCs w:val="30"/>
        </w:rPr>
        <w:t>800</w:t>
      </w:r>
      <w:r>
        <w:rPr>
          <w:rFonts w:hint="eastAsia"/>
          <w:sz w:val="30"/>
          <w:szCs w:val="30"/>
        </w:rPr>
        <w:t>元，由被</w:t>
      </w:r>
      <w:r>
        <w:rPr>
          <w:rFonts w:hint="eastAsia"/>
          <w:sz w:val="30"/>
          <w:szCs w:val="30"/>
        </w:rPr>
        <w:t>告王业菊、贺家斌共同承担，被告合肥贺鹏假日酒店有限公司承担连带清偿责任。</w:t>
      </w:r>
    </w:p>
    <w:p w14:paraId="7924A22A" w14:textId="77777777" w:rsidR="00000000" w:rsidRDefault="00363DD9">
      <w:pPr>
        <w:spacing w:before="10" w:after="10" w:line="500" w:lineRule="atLeast"/>
        <w:ind w:firstLine="600"/>
        <w:rPr>
          <w:rFonts w:hint="eastAsia"/>
          <w:sz w:val="30"/>
          <w:szCs w:val="30"/>
        </w:rPr>
      </w:pPr>
      <w:r>
        <w:rPr>
          <w:rFonts w:hint="eastAsia"/>
          <w:sz w:val="30"/>
          <w:szCs w:val="30"/>
        </w:rPr>
        <w:t>如不服本判决，可自判决书送达之日起十五日内，向本院递交上诉状，并按照对方当事人的人数提出副本，上诉于安徽省合肥市中级人民法院。</w:t>
      </w:r>
    </w:p>
    <w:p w14:paraId="0D6E3041" w14:textId="77777777" w:rsidR="00000000" w:rsidRDefault="00363DD9">
      <w:pPr>
        <w:spacing w:before="10" w:after="10" w:line="500" w:lineRule="atLeast"/>
        <w:ind w:right="720"/>
        <w:jc w:val="right"/>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长</w:t>
      </w:r>
      <w:r>
        <w:rPr>
          <w:rFonts w:hint="eastAsia"/>
          <w:sz w:val="30"/>
          <w:szCs w:val="30"/>
        </w:rPr>
        <w:t xml:space="preserve">  </w:t>
      </w:r>
      <w:r>
        <w:rPr>
          <w:rFonts w:hint="eastAsia"/>
          <w:sz w:val="30"/>
          <w:szCs w:val="30"/>
        </w:rPr>
        <w:t>赵先娥</w:t>
      </w:r>
    </w:p>
    <w:p w14:paraId="573DDEFD" w14:textId="77777777" w:rsidR="00000000" w:rsidRDefault="00363DD9">
      <w:pPr>
        <w:spacing w:before="10" w:after="10" w:line="500" w:lineRule="atLeast"/>
        <w:ind w:right="720"/>
        <w:jc w:val="right"/>
        <w:rPr>
          <w:rFonts w:hint="eastAsia"/>
          <w:sz w:val="30"/>
          <w:szCs w:val="30"/>
        </w:rPr>
      </w:pPr>
      <w:r>
        <w:rPr>
          <w:rFonts w:hint="eastAsia"/>
          <w:sz w:val="30"/>
          <w:szCs w:val="30"/>
        </w:rPr>
        <w:t>代理审判员</w:t>
      </w:r>
      <w:r>
        <w:rPr>
          <w:rFonts w:hint="eastAsia"/>
          <w:sz w:val="30"/>
          <w:szCs w:val="30"/>
        </w:rPr>
        <w:t xml:space="preserve">  </w:t>
      </w:r>
      <w:r>
        <w:rPr>
          <w:rFonts w:hint="eastAsia"/>
          <w:sz w:val="30"/>
          <w:szCs w:val="30"/>
        </w:rPr>
        <w:t>张慧霞</w:t>
      </w:r>
    </w:p>
    <w:p w14:paraId="7BA084A5" w14:textId="77777777" w:rsidR="00000000" w:rsidRDefault="00363DD9">
      <w:pPr>
        <w:spacing w:before="10" w:after="10" w:line="500" w:lineRule="atLeast"/>
        <w:ind w:right="720"/>
        <w:jc w:val="right"/>
        <w:rPr>
          <w:rFonts w:hint="eastAsia"/>
          <w:sz w:val="30"/>
          <w:szCs w:val="30"/>
        </w:rPr>
      </w:pPr>
      <w:r>
        <w:rPr>
          <w:rFonts w:hint="eastAsia"/>
          <w:sz w:val="30"/>
          <w:szCs w:val="30"/>
        </w:rPr>
        <w:t>人民陪审员</w:t>
      </w:r>
      <w:r>
        <w:rPr>
          <w:rFonts w:hint="eastAsia"/>
          <w:sz w:val="30"/>
          <w:szCs w:val="30"/>
        </w:rPr>
        <w:t xml:space="preserve">  </w:t>
      </w:r>
      <w:r>
        <w:rPr>
          <w:rFonts w:hint="eastAsia"/>
          <w:sz w:val="30"/>
          <w:szCs w:val="30"/>
        </w:rPr>
        <w:t>王诗银</w:t>
      </w:r>
    </w:p>
    <w:p w14:paraId="580DADFE" w14:textId="77777777" w:rsidR="00000000" w:rsidRDefault="00363DD9">
      <w:pPr>
        <w:spacing w:before="10" w:after="10" w:line="500" w:lineRule="atLeast"/>
        <w:ind w:right="720"/>
        <w:jc w:val="right"/>
        <w:rPr>
          <w:rFonts w:hint="eastAsia"/>
          <w:sz w:val="30"/>
          <w:szCs w:val="30"/>
        </w:rPr>
      </w:pPr>
      <w:r>
        <w:rPr>
          <w:rFonts w:hint="eastAsia"/>
          <w:sz w:val="30"/>
          <w:szCs w:val="30"/>
        </w:rPr>
        <w:t>二〇一四年五月十四日</w:t>
      </w:r>
    </w:p>
    <w:p w14:paraId="1FD8D373" w14:textId="77777777" w:rsidR="00000000" w:rsidRDefault="00363DD9">
      <w:pPr>
        <w:spacing w:before="10" w:after="10" w:line="500" w:lineRule="atLeast"/>
        <w:ind w:right="720"/>
        <w:jc w:val="right"/>
        <w:rPr>
          <w:rFonts w:hint="eastAsia"/>
          <w:sz w:val="30"/>
          <w:szCs w:val="30"/>
        </w:rPr>
      </w:pPr>
      <w:r>
        <w:rPr>
          <w:rFonts w:hint="eastAsia"/>
          <w:sz w:val="30"/>
          <w:szCs w:val="30"/>
        </w:rPr>
        <w:t>书</w:t>
      </w:r>
      <w:r>
        <w:rPr>
          <w:rFonts w:hint="eastAsia"/>
          <w:sz w:val="30"/>
          <w:szCs w:val="30"/>
        </w:rPr>
        <w:t xml:space="preserve"> </w:t>
      </w:r>
      <w:r>
        <w:rPr>
          <w:rFonts w:hint="eastAsia"/>
          <w:sz w:val="30"/>
          <w:szCs w:val="30"/>
        </w:rPr>
        <w:t>记</w:t>
      </w:r>
      <w:r>
        <w:rPr>
          <w:rFonts w:hint="eastAsia"/>
          <w:sz w:val="30"/>
          <w:szCs w:val="30"/>
        </w:rPr>
        <w:t xml:space="preserve"> </w:t>
      </w:r>
      <w:r>
        <w:rPr>
          <w:rFonts w:hint="eastAsia"/>
          <w:sz w:val="30"/>
          <w:szCs w:val="30"/>
        </w:rPr>
        <w:t>员</w:t>
      </w:r>
      <w:r>
        <w:rPr>
          <w:rFonts w:hint="eastAsia"/>
          <w:sz w:val="30"/>
          <w:szCs w:val="30"/>
        </w:rPr>
        <w:t xml:space="preserve">  </w:t>
      </w:r>
      <w:r>
        <w:rPr>
          <w:rFonts w:hint="eastAsia"/>
          <w:sz w:val="30"/>
          <w:szCs w:val="30"/>
        </w:rPr>
        <w:t>赵新梅</w:t>
      </w:r>
    </w:p>
    <w:p w14:paraId="5C34A503" w14:textId="77777777" w:rsidR="00000000" w:rsidRDefault="00363DD9">
      <w:pPr>
        <w:spacing w:before="10" w:after="10" w:line="500" w:lineRule="atLeast"/>
        <w:ind w:firstLine="600"/>
        <w:rPr>
          <w:rFonts w:hint="eastAsia"/>
          <w:sz w:val="30"/>
          <w:szCs w:val="30"/>
        </w:rPr>
      </w:pPr>
      <w:r>
        <w:rPr>
          <w:rFonts w:hint="eastAsia"/>
          <w:sz w:val="30"/>
          <w:szCs w:val="30"/>
        </w:rPr>
        <w:t>附本判决适用的法律条文：</w:t>
      </w:r>
    </w:p>
    <w:p w14:paraId="6AAB53CE" w14:textId="77777777" w:rsidR="00000000" w:rsidRDefault="00363DD9">
      <w:pPr>
        <w:spacing w:before="10" w:after="10" w:line="500" w:lineRule="atLeast"/>
        <w:ind w:firstLine="600"/>
        <w:rPr>
          <w:rFonts w:hint="eastAsia"/>
          <w:sz w:val="30"/>
          <w:szCs w:val="30"/>
        </w:rPr>
      </w:pPr>
      <w:r>
        <w:rPr>
          <w:rFonts w:hint="eastAsia"/>
          <w:sz w:val="30"/>
          <w:szCs w:val="30"/>
        </w:rPr>
        <w:t>《中华人民共和国合同法》</w:t>
      </w:r>
    </w:p>
    <w:p w14:paraId="49BAFF5F" w14:textId="77777777" w:rsidR="00000000" w:rsidRDefault="00363DD9">
      <w:pPr>
        <w:spacing w:before="10" w:after="10" w:line="500" w:lineRule="atLeast"/>
        <w:ind w:firstLine="600"/>
        <w:rPr>
          <w:rFonts w:hint="eastAsia"/>
          <w:sz w:val="30"/>
          <w:szCs w:val="30"/>
        </w:rPr>
      </w:pPr>
      <w:r>
        <w:rPr>
          <w:rFonts w:hint="eastAsia"/>
          <w:sz w:val="30"/>
          <w:szCs w:val="30"/>
        </w:rPr>
        <w:t>第二百零六条借款人应当按照约定的期限返还借款。对借款期限没有约定或者约定不明确，依照本法第六十一条的规定仍不能确定的，借款人可以随时返还；贷款人可以催告借款人在合理期限内返还。</w:t>
      </w:r>
    </w:p>
    <w:p w14:paraId="25E3AAD1" w14:textId="77777777" w:rsidR="00000000" w:rsidRDefault="00363DD9">
      <w:pPr>
        <w:spacing w:before="10" w:after="10" w:line="500" w:lineRule="atLeast"/>
        <w:ind w:firstLine="600"/>
        <w:rPr>
          <w:rFonts w:hint="eastAsia"/>
          <w:sz w:val="30"/>
          <w:szCs w:val="30"/>
        </w:rPr>
      </w:pPr>
      <w:r>
        <w:rPr>
          <w:rFonts w:hint="eastAsia"/>
          <w:sz w:val="30"/>
          <w:szCs w:val="30"/>
        </w:rPr>
        <w:t>第二百零七条借款人未按照约定的期限返还借款的，应当按照约定或者国家有关规定支付逾期利息。</w:t>
      </w:r>
    </w:p>
    <w:p w14:paraId="2A1CDC75" w14:textId="77777777" w:rsidR="00000000" w:rsidRDefault="00363DD9">
      <w:pPr>
        <w:spacing w:before="10" w:after="10" w:line="500" w:lineRule="atLeast"/>
        <w:ind w:firstLine="600"/>
        <w:rPr>
          <w:rFonts w:hint="eastAsia"/>
          <w:sz w:val="30"/>
          <w:szCs w:val="30"/>
        </w:rPr>
      </w:pPr>
      <w:r>
        <w:rPr>
          <w:rFonts w:hint="eastAsia"/>
          <w:sz w:val="30"/>
          <w:szCs w:val="30"/>
        </w:rPr>
        <w:t>《中华人民共和国担保法》</w:t>
      </w:r>
    </w:p>
    <w:p w14:paraId="304247C0" w14:textId="77777777" w:rsidR="00000000" w:rsidRDefault="00363DD9">
      <w:pPr>
        <w:spacing w:before="10" w:after="10" w:line="500" w:lineRule="atLeast"/>
        <w:ind w:firstLine="600"/>
        <w:rPr>
          <w:rFonts w:hint="eastAsia"/>
          <w:sz w:val="30"/>
          <w:szCs w:val="30"/>
        </w:rPr>
      </w:pPr>
      <w:r>
        <w:rPr>
          <w:rFonts w:hint="eastAsia"/>
          <w:sz w:val="30"/>
          <w:szCs w:val="30"/>
        </w:rPr>
        <w:t>第十九条当事人对保证方式没有约定或者约定不明确的，按照连带责任保证承担保证责任</w:t>
      </w:r>
    </w:p>
    <w:p w14:paraId="79C76305" w14:textId="77777777" w:rsidR="00000000" w:rsidRDefault="00363DD9">
      <w:pPr>
        <w:spacing w:before="10" w:after="10" w:line="500" w:lineRule="atLeast"/>
        <w:ind w:firstLine="600"/>
        <w:rPr>
          <w:rFonts w:hint="eastAsia"/>
          <w:sz w:val="30"/>
          <w:szCs w:val="30"/>
        </w:rPr>
      </w:pPr>
      <w:r>
        <w:rPr>
          <w:rFonts w:hint="eastAsia"/>
          <w:sz w:val="30"/>
          <w:szCs w:val="30"/>
        </w:rPr>
        <w:t>第二十一条保证担保的范围包括主债权及利息、违约金、损害赔偿金和实现债权的费用。保证合同另有约定的，按照约定。</w:t>
      </w:r>
    </w:p>
    <w:p w14:paraId="712EA196" w14:textId="77777777" w:rsidR="00000000" w:rsidRDefault="00363DD9">
      <w:pPr>
        <w:spacing w:before="10" w:after="10" w:line="500" w:lineRule="atLeast"/>
        <w:ind w:firstLine="600"/>
        <w:rPr>
          <w:rFonts w:hint="eastAsia"/>
          <w:sz w:val="30"/>
          <w:szCs w:val="30"/>
        </w:rPr>
      </w:pPr>
      <w:r>
        <w:rPr>
          <w:rFonts w:hint="eastAsia"/>
          <w:sz w:val="30"/>
          <w:szCs w:val="30"/>
        </w:rPr>
        <w:t>当事人对保证担保的范围没有约</w:t>
      </w:r>
      <w:r>
        <w:rPr>
          <w:rFonts w:hint="eastAsia"/>
          <w:sz w:val="30"/>
          <w:szCs w:val="30"/>
        </w:rPr>
        <w:t>定或者约定不明确的，保证人应当对全部债务承担责任。</w:t>
      </w:r>
    </w:p>
    <w:p w14:paraId="24F9F18D" w14:textId="77777777" w:rsidR="00000000" w:rsidRDefault="00363DD9">
      <w:pPr>
        <w:spacing w:before="10" w:after="10" w:line="500" w:lineRule="atLeast"/>
        <w:ind w:firstLine="600"/>
        <w:rPr>
          <w:rFonts w:hint="eastAsia"/>
          <w:sz w:val="30"/>
          <w:szCs w:val="30"/>
        </w:rPr>
      </w:pPr>
      <w:r>
        <w:rPr>
          <w:rFonts w:hint="eastAsia"/>
          <w:sz w:val="30"/>
          <w:szCs w:val="30"/>
        </w:rPr>
        <w:t>《最高人民法院〈关于人民法院审理借贷案件的若干意见〉》</w:t>
      </w:r>
    </w:p>
    <w:p w14:paraId="23B48405" w14:textId="77777777" w:rsidR="00000000" w:rsidRDefault="00363DD9">
      <w:pPr>
        <w:spacing w:before="10" w:after="10" w:line="500" w:lineRule="atLeast"/>
        <w:ind w:firstLine="600"/>
        <w:rPr>
          <w:rFonts w:hint="eastAsia"/>
          <w:sz w:val="30"/>
          <w:szCs w:val="30"/>
        </w:rPr>
      </w:pPr>
      <w:r>
        <w:rPr>
          <w:rFonts w:hint="eastAsia"/>
          <w:sz w:val="30"/>
          <w:szCs w:val="30"/>
        </w:rPr>
        <w:t>第</w:t>
      </w:r>
      <w:r>
        <w:rPr>
          <w:rFonts w:hint="eastAsia"/>
          <w:sz w:val="30"/>
          <w:szCs w:val="30"/>
        </w:rPr>
        <w:t>9</w:t>
      </w:r>
      <w:r>
        <w:rPr>
          <w:rFonts w:hint="eastAsia"/>
          <w:sz w:val="30"/>
          <w:szCs w:val="30"/>
        </w:rPr>
        <w:t>条公民之间的定期无息借贷，出借人要求借款人偿付逾期利息，或者不定期无息贷款经催告不还；出借人要求偿付催告后利息的，可参照银行同类贷款的利率计息。</w:t>
      </w:r>
    </w:p>
    <w:p w14:paraId="5F396677" w14:textId="77777777" w:rsidR="00000000" w:rsidRDefault="00363DD9">
      <w:pPr>
        <w:spacing w:before="10" w:after="10" w:line="500" w:lineRule="atLeast"/>
        <w:ind w:firstLine="600"/>
        <w:rPr>
          <w:rFonts w:hint="eastAsia"/>
          <w:sz w:val="30"/>
          <w:szCs w:val="30"/>
        </w:rPr>
      </w:pPr>
      <w:r>
        <w:rPr>
          <w:rFonts w:hint="eastAsia"/>
          <w:sz w:val="30"/>
          <w:szCs w:val="30"/>
        </w:rPr>
        <w:t>《中华人民共和国民事诉讼法》</w:t>
      </w:r>
    </w:p>
    <w:p w14:paraId="381CDB57" w14:textId="77777777" w:rsidR="00000000" w:rsidRDefault="00363DD9">
      <w:pPr>
        <w:spacing w:before="10" w:after="10" w:line="500" w:lineRule="atLeast"/>
        <w:ind w:firstLine="600"/>
        <w:rPr>
          <w:rFonts w:hint="eastAsia"/>
          <w:sz w:val="30"/>
          <w:szCs w:val="30"/>
        </w:rPr>
      </w:pPr>
      <w:r>
        <w:rPr>
          <w:rFonts w:hint="eastAsia"/>
          <w:sz w:val="30"/>
          <w:szCs w:val="30"/>
        </w:rPr>
        <w:t>第一百四十四条被告经传票传唤，无正当理由拒不到庭的，或者未经法庭许可中途退庭的，可以缺席判决。</w:t>
      </w:r>
    </w:p>
    <w:sectPr w:rsidR="00000000">
      <w:pgSz w:w="11906" w:h="16839"/>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6DCCDF" w14:textId="77777777" w:rsidR="00363DD9" w:rsidRDefault="00363DD9" w:rsidP="00363DD9">
      <w:r>
        <w:separator/>
      </w:r>
    </w:p>
  </w:endnote>
  <w:endnote w:type="continuationSeparator" w:id="0">
    <w:p w14:paraId="326122D1" w14:textId="77777777" w:rsidR="00363DD9" w:rsidRDefault="00363DD9" w:rsidP="00363D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1778F7" w14:textId="77777777" w:rsidR="00363DD9" w:rsidRDefault="00363DD9" w:rsidP="00363DD9">
      <w:r>
        <w:separator/>
      </w:r>
    </w:p>
  </w:footnote>
  <w:footnote w:type="continuationSeparator" w:id="0">
    <w:p w14:paraId="44B78EDF" w14:textId="77777777" w:rsidR="00363DD9" w:rsidRDefault="00363DD9" w:rsidP="00363D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363DD9"/>
    <w:rsid w:val="00363D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206B121"/>
  <w15:chartTrackingRefBased/>
  <w15:docId w15:val="{858BA756-A713-4172-B681-AA20A1582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header" w:uiPriority="0"/>
    <w:lsdException w:name="footer" w:uiPriority="0"/>
    <w:lsdException w:name="index heading" w:uiPriority="0"/>
    <w:lsdException w:name="caption" w:semiHidden="1" w:uiPriority="0" w:unhideWhenUsed="1" w:qFormat="1"/>
    <w:lsdException w:name="table of figures" w:uiPriority="0"/>
    <w:lsdException w:name="envelope address" w:uiPriority="0"/>
    <w:lsdException w:name="envelope return" w:uiPriority="0"/>
    <w:lsdException w:name="footnote reference" w:uiPriority="0"/>
    <w:lsdException w:name="annotation reference" w:uiPriority="0"/>
    <w:lsdException w:name="line number" w:uiPriority="0"/>
    <w:lsdException w:name="page number" w:uiPriority="0"/>
    <w:lsdException w:name="endnote reference" w:uiPriority="0"/>
    <w:lsdException w:name="endnote text" w:uiPriority="0"/>
    <w:lsdException w:name="table of authorities" w:uiPriority="0"/>
    <w:lsdException w:name="macro" w:uiPriority="0"/>
    <w:lsdException w:name="toa heading" w:uiPriority="0"/>
    <w:lsdException w:name="List" w:uiPriority="0"/>
    <w:lsdException w:name="List Bullet" w:uiPriority="0"/>
    <w:lsdException w:name="List Number" w:uiPriority="0"/>
    <w:lsdException w:name="List 2" w:uiPriority="0"/>
    <w:lsdException w:name="List 3" w:uiPriority="0"/>
    <w:lsdException w:name="List 4" w:uiPriority="0"/>
    <w:lsdException w:name="List 5"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uiPriority="0" w:qFormat="1"/>
    <w:lsdException w:name="Closing" w:uiPriority="0"/>
    <w:lsdException w:name="Signature" w:uiPriority="0"/>
    <w:lsdException w:name="Default Paragraph Font" w:unhideWhenUsed="1"/>
    <w:lsdException w:name="Body Text" w:uiPriority="0"/>
    <w:lsdException w:name="Body Text Indent" w:uiPriority="0"/>
    <w:lsdException w:name="List Continue" w:uiPriority="0"/>
    <w:lsdException w:name="List Continue 2" w:uiPriority="0"/>
    <w:lsdException w:name="List Continue 3" w:uiPriority="0"/>
    <w:lsdException w:name="List Continue 4" w:uiPriority="0"/>
    <w:lsdException w:name="List Continue 5" w:uiPriority="0"/>
    <w:lsdException w:name="Message Header" w:uiPriority="0"/>
    <w:lsdException w:name="Subtitle" w:uiPriority="0" w:qFormat="1"/>
    <w:lsdException w:name="Salutation" w:uiPriority="0"/>
    <w:lsdException w:name="Date" w:uiPriority="0"/>
    <w:lsdException w:name="Body Text First Indent" w:uiPriority="0"/>
    <w:lsdException w:name="Body Text First Indent 2" w:uiPriority="0"/>
    <w:lsdException w:name="Note Heading" w:uiPriority="0"/>
    <w:lsdException w:name="Body Text 2" w:uiPriority="0"/>
    <w:lsdException w:name="Body Text 3" w:uiPriority="0"/>
    <w:lsdException w:name="Body Text Indent 2" w:uiPriority="0"/>
    <w:lsdException w:name="Body Text Indent 3" w:uiPriority="0"/>
    <w:lsdException w:name="Block Text" w:uiPriority="0"/>
    <w:lsdException w:name="Hyperlink" w:uiPriority="0"/>
    <w:lsdException w:name="FollowedHyperlink" w:uiPriority="0"/>
    <w:lsdException w:name="Strong" w:uiPriority="0" w:qFormat="1"/>
    <w:lsdException w:name="Emphasis" w:uiPriority="0" w:qFormat="1"/>
    <w:lsdException w:name="Document Map" w:uiPriority="0"/>
    <w:lsdException w:name="Plain Text" w:uiPriority="0"/>
    <w:lsdException w:name="E-mail Signature" w:uiPriority="0"/>
    <w:lsdException w:name="HTML Top of Form" w:semiHidden="1" w:unhideWhenUsed="1"/>
    <w:lsdException w:name="HTML Bottom of Form" w:semiHidden="1" w:unhideWhenUsed="1"/>
    <w:lsdException w:name="Normal (Web)" w:uiPriority="0"/>
    <w:lsdException w:name="HTML Acronym" w:uiPriority="0"/>
    <w:lsdException w:name="HTML Address" w:uiPriority="0"/>
    <w:lsdException w:name="HTML Cite" w:uiPriority="0"/>
    <w:lsdException w:name="HTML Code" w:uiPriority="0"/>
    <w:lsdException w:name="HTML Definition" w:uiPriority="0"/>
    <w:lsdException w:name="HTML Keyboard" w:uiPriority="0"/>
    <w:lsdException w:name="HTML Preformatted" w:uiPriority="0"/>
    <w:lsdException w:name="HTML Sample" w:uiPriority="0"/>
    <w:lsdException w:name="HTML Typewriter" w:uiPriority="0"/>
    <w:lsdException w:name="HTML Variable" w:uiPriority="0"/>
    <w:lsdException w:name="Normal Table" w:semiHidden="1" w:unhideWhenUsed="1"/>
    <w:lsdException w:name="annotation subject" w:uiPriority="0"/>
    <w:lsdException w:name="No List"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paragraph" w:styleId="1">
    <w:name w:val="heading 1"/>
    <w:basedOn w:val="a"/>
    <w:next w:val="a"/>
    <w:qFormat/>
    <w:pPr>
      <w:spacing w:before="100" w:beforeAutospacing="1" w:after="100" w:afterAutospacing="1"/>
      <w:outlineLvl w:val="0"/>
    </w:pPr>
    <w:rPr>
      <w:b/>
      <w:bCs/>
      <w:kern w:val="44"/>
      <w:sz w:val="48"/>
      <w:szCs w:val="48"/>
    </w:rPr>
  </w:style>
  <w:style w:type="paragraph" w:styleId="2">
    <w:name w:val="heading 2"/>
    <w:basedOn w:val="a"/>
    <w:next w:val="a"/>
    <w:qFormat/>
    <w:pPr>
      <w:spacing w:before="100" w:beforeAutospacing="1" w:after="100" w:afterAutospacing="1"/>
      <w:outlineLvl w:val="1"/>
    </w:pPr>
    <w:rPr>
      <w:b/>
      <w:bCs/>
      <w:sz w:val="36"/>
      <w:szCs w:val="36"/>
    </w:rPr>
  </w:style>
  <w:style w:type="paragraph" w:styleId="3">
    <w:name w:val="heading 3"/>
    <w:basedOn w:val="a"/>
    <w:next w:val="a"/>
    <w:qFormat/>
    <w:pPr>
      <w:spacing w:before="100" w:beforeAutospacing="1" w:after="100" w:afterAutospacing="1"/>
      <w:outlineLvl w:val="2"/>
    </w:pPr>
    <w:rPr>
      <w:b/>
      <w:bCs/>
      <w:sz w:val="27"/>
      <w:szCs w:val="27"/>
    </w:rPr>
  </w:style>
  <w:style w:type="paragraph" w:styleId="4">
    <w:name w:val="heading 4"/>
    <w:basedOn w:val="a"/>
    <w:next w:val="a"/>
    <w:qFormat/>
    <w:pPr>
      <w:spacing w:before="100" w:beforeAutospacing="1" w:after="100" w:afterAutospacing="1"/>
      <w:outlineLvl w:val="3"/>
    </w:pPr>
    <w:rPr>
      <w:b/>
      <w:bCs/>
    </w:rPr>
  </w:style>
  <w:style w:type="paragraph" w:styleId="5">
    <w:name w:val="heading 5"/>
    <w:basedOn w:val="a"/>
    <w:next w:val="a"/>
    <w:qFormat/>
    <w:pPr>
      <w:spacing w:before="100" w:beforeAutospacing="1" w:after="100" w:afterAutospacing="1"/>
      <w:outlineLvl w:val="4"/>
    </w:pPr>
    <w:rPr>
      <w:b/>
      <w:bCs/>
      <w:sz w:val="20"/>
      <w:szCs w:val="20"/>
    </w:rPr>
  </w:style>
  <w:style w:type="paragraph" w:styleId="6">
    <w:name w:val="heading 6"/>
    <w:basedOn w:val="a"/>
    <w:next w:val="a"/>
    <w:qFormat/>
    <w:pPr>
      <w:spacing w:before="100" w:beforeAutospacing="1" w:after="100" w:afterAutospacing="1"/>
      <w:outlineLvl w:val="5"/>
    </w:pPr>
    <w:rPr>
      <w:b/>
      <w:bCs/>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rPr>
      <w:rFonts w:ascii="宋体" w:eastAsia="宋体" w:hAnsi="宋体" w:cs="宋体"/>
      <w:b/>
      <w:bCs/>
      <w:kern w:val="44"/>
      <w:sz w:val="44"/>
      <w:szCs w:val="44"/>
    </w:rPr>
  </w:style>
  <w:style w:type="character" w:customStyle="1" w:styleId="20">
    <w:name w:val="标题 2 字符"/>
    <w:basedOn w:val="a0"/>
    <w:rPr>
      <w:rFonts w:asciiTheme="majorHAnsi" w:eastAsiaTheme="majorEastAsia" w:hAnsiTheme="majorHAnsi" w:cstheme="majorBidi"/>
      <w:b/>
      <w:bCs/>
      <w:sz w:val="32"/>
      <w:szCs w:val="32"/>
    </w:rPr>
  </w:style>
  <w:style w:type="character" w:customStyle="1" w:styleId="30">
    <w:name w:val="标题 3 字符"/>
    <w:basedOn w:val="a0"/>
    <w:rPr>
      <w:rFonts w:ascii="宋体" w:eastAsia="宋体" w:hAnsi="宋体" w:cs="宋体"/>
      <w:b/>
      <w:bCs/>
      <w:sz w:val="32"/>
      <w:szCs w:val="32"/>
    </w:rPr>
  </w:style>
  <w:style w:type="character" w:customStyle="1" w:styleId="40">
    <w:name w:val="标题 4 字符"/>
    <w:basedOn w:val="a0"/>
    <w:rPr>
      <w:rFonts w:asciiTheme="majorHAnsi" w:eastAsiaTheme="majorEastAsia" w:hAnsiTheme="majorHAnsi" w:cstheme="majorBidi"/>
      <w:b/>
      <w:bCs/>
      <w:sz w:val="28"/>
      <w:szCs w:val="28"/>
    </w:rPr>
  </w:style>
  <w:style w:type="character" w:customStyle="1" w:styleId="50">
    <w:name w:val="标题 5 字符"/>
    <w:basedOn w:val="a0"/>
    <w:rPr>
      <w:rFonts w:ascii="宋体" w:eastAsia="宋体" w:hAnsi="宋体" w:cs="宋体"/>
      <w:b/>
      <w:bCs/>
      <w:sz w:val="28"/>
      <w:szCs w:val="28"/>
    </w:rPr>
  </w:style>
  <w:style w:type="character" w:customStyle="1" w:styleId="60">
    <w:name w:val="标题 6 字符"/>
    <w:basedOn w:val="a0"/>
    <w:rPr>
      <w:rFonts w:asciiTheme="majorHAnsi" w:eastAsiaTheme="majorEastAsia" w:hAnsiTheme="majorHAnsi" w:cstheme="majorBidi"/>
      <w:b/>
      <w:bCs/>
      <w:sz w:val="24"/>
      <w:szCs w:val="24"/>
    </w:rPr>
  </w:style>
  <w:style w:type="paragraph" w:customStyle="1" w:styleId="msonormal0">
    <w:name w:val="msonormal"/>
    <w:basedOn w:val="a"/>
    <w:pPr>
      <w:spacing w:before="100" w:beforeAutospacing="1" w:after="100" w:afterAutospacing="1"/>
    </w:pPr>
  </w:style>
  <w:style w:type="paragraph" w:customStyle="1" w:styleId="HTMLChar">
    <w:name w:val="HTML 预设格式 Char"/>
    <w:basedOn w:val="a"/>
  </w:style>
  <w:style w:type="paragraph" w:styleId="HTML">
    <w:name w:val="HTML Preformatted"/>
    <w:basedOn w:val="a"/>
  </w:style>
  <w:style w:type="character" w:customStyle="1" w:styleId="HTML0">
    <w:name w:val="HTML 预设格式 字符"/>
    <w:basedOn w:val="a0"/>
    <w:rPr>
      <w:rFonts w:ascii="Courier New" w:eastAsia="宋体" w:hAnsi="Courier New" w:cs="Courier New"/>
    </w:rPr>
  </w:style>
  <w:style w:type="paragraph" w:styleId="a3">
    <w:name w:val="Normal (Web)"/>
    <w:basedOn w:val="a"/>
    <w:pPr>
      <w:spacing w:before="100" w:beforeAutospacing="1" w:after="100" w:afterAutospacing="1"/>
    </w:pPr>
  </w:style>
  <w:style w:type="paragraph" w:customStyle="1" w:styleId="Char">
    <w:name w:val="普通(网站) Char"/>
    <w:basedOn w:val="a"/>
    <w:pPr>
      <w:spacing w:before="100" w:beforeAutospacing="1" w:after="100" w:afterAutospacing="1"/>
    </w:pPr>
  </w:style>
  <w:style w:type="character" w:customStyle="1" w:styleId="100">
    <w:name w:val="10"/>
    <w:basedOn w:val="a0"/>
    <w:rPr>
      <w:rFonts w:ascii="Times New Roman" w:hAnsi="Times New Roman" w:cs="Times New Roman" w:hint="default"/>
    </w:rPr>
  </w:style>
  <w:style w:type="character" w:customStyle="1" w:styleId="15">
    <w:name w:val="15"/>
    <w:basedOn w:val="a0"/>
    <w:rPr>
      <w:rFonts w:ascii="Times New Roman" w:hAnsi="Times New Roman" w:cs="Times New Roman" w:hint="default"/>
    </w:rPr>
  </w:style>
  <w:style w:type="paragraph" w:styleId="a4">
    <w:name w:val="header"/>
    <w:basedOn w:val="a"/>
    <w:link w:val="a5"/>
    <w:rsid w:val="00363DD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363DD9"/>
    <w:rPr>
      <w:rFonts w:ascii="宋体" w:eastAsia="宋体" w:hAnsi="宋体" w:cs="宋体"/>
      <w:sz w:val="18"/>
      <w:szCs w:val="18"/>
    </w:rPr>
  </w:style>
  <w:style w:type="paragraph" w:styleId="a6">
    <w:name w:val="footer"/>
    <w:basedOn w:val="a"/>
    <w:link w:val="a7"/>
    <w:rsid w:val="00363DD9"/>
    <w:pPr>
      <w:tabs>
        <w:tab w:val="center" w:pos="4153"/>
        <w:tab w:val="right" w:pos="8306"/>
      </w:tabs>
      <w:snapToGrid w:val="0"/>
    </w:pPr>
    <w:rPr>
      <w:sz w:val="18"/>
      <w:szCs w:val="18"/>
    </w:rPr>
  </w:style>
  <w:style w:type="character" w:customStyle="1" w:styleId="a7">
    <w:name w:val="页脚 字符"/>
    <w:basedOn w:val="a0"/>
    <w:link w:val="a6"/>
    <w:rsid w:val="00363DD9"/>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389</Words>
  <Characters>2219</Characters>
  <Application>Microsoft Office Word</Application>
  <DocSecurity>0</DocSecurity>
  <Lines>18</Lines>
  <Paragraphs>5</Paragraphs>
  <ScaleCrop>false</ScaleCrop>
  <Company/>
  <LinksUpToDate>false</LinksUpToDate>
  <CharactersWithSpaces>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xyh</dc:creator>
  <cp:keywords/>
  <dc:description/>
  <cp:lastModifiedBy>蒋 沛文</cp:lastModifiedBy>
  <cp:revision>2</cp:revision>
  <dcterms:created xsi:type="dcterms:W3CDTF">2024-05-11T15:54:00Z</dcterms:created>
  <dcterms:modified xsi:type="dcterms:W3CDTF">2024-05-11T15:54:00Z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04F3D63036F24AD88125F38A7A63675A</vt:lpwstr>
  </property>
</Properties>
</file>