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2CA9" w14:textId="77777777" w:rsidR="00000000" w:rsidRDefault="00736282">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A132869" w14:textId="77777777" w:rsidR="00000000" w:rsidRDefault="00736282">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0C0215E5" w14:textId="77777777" w:rsidR="00000000" w:rsidRDefault="00736282">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5159</w:t>
      </w:r>
      <w:r>
        <w:rPr>
          <w:rFonts w:hint="eastAsia"/>
          <w:sz w:val="30"/>
          <w:szCs w:val="30"/>
        </w:rPr>
        <w:t>号</w:t>
      </w:r>
    </w:p>
    <w:p w14:paraId="470EAC30" w14:textId="77777777" w:rsidR="00000000" w:rsidRDefault="00736282">
      <w:pPr>
        <w:spacing w:before="10" w:after="10" w:line="500" w:lineRule="atLeast"/>
        <w:ind w:firstLine="600"/>
        <w:rPr>
          <w:rFonts w:hint="eastAsia"/>
          <w:sz w:val="30"/>
          <w:szCs w:val="30"/>
        </w:rPr>
      </w:pPr>
      <w:r>
        <w:rPr>
          <w:rFonts w:hint="eastAsia"/>
          <w:sz w:val="30"/>
          <w:szCs w:val="30"/>
        </w:rPr>
        <w:t>原告：叶守维，男，</w:t>
      </w:r>
      <w:r>
        <w:rPr>
          <w:rFonts w:hint="eastAsia"/>
          <w:sz w:val="30"/>
          <w:szCs w:val="30"/>
        </w:rPr>
        <w:t>1975</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日出生，汉族，住安徽省定远县，现住安徽省合肥市新站区。</w:t>
      </w:r>
    </w:p>
    <w:p w14:paraId="18F0778B" w14:textId="77777777" w:rsidR="00000000" w:rsidRDefault="00736282">
      <w:pPr>
        <w:spacing w:before="10" w:after="10" w:line="500" w:lineRule="atLeast"/>
        <w:ind w:firstLine="600"/>
        <w:rPr>
          <w:rFonts w:hint="eastAsia"/>
          <w:sz w:val="30"/>
          <w:szCs w:val="30"/>
        </w:rPr>
      </w:pPr>
      <w:r>
        <w:rPr>
          <w:rFonts w:hint="eastAsia"/>
          <w:sz w:val="30"/>
          <w:szCs w:val="30"/>
        </w:rPr>
        <w:t>被告：王玉龙，男，</w:t>
      </w:r>
      <w:r>
        <w:rPr>
          <w:rFonts w:hint="eastAsia"/>
          <w:sz w:val="30"/>
          <w:szCs w:val="30"/>
        </w:rPr>
        <w:t>1993</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日出生，汉族，住安徽省肥东县。</w:t>
      </w:r>
    </w:p>
    <w:p w14:paraId="5C26DB9F" w14:textId="77777777" w:rsidR="00000000" w:rsidRDefault="00736282">
      <w:pPr>
        <w:spacing w:before="10" w:after="10" w:line="500" w:lineRule="atLeast"/>
        <w:ind w:firstLine="600"/>
        <w:rPr>
          <w:rFonts w:hint="eastAsia"/>
          <w:sz w:val="30"/>
          <w:szCs w:val="30"/>
        </w:rPr>
      </w:pPr>
      <w:r>
        <w:rPr>
          <w:rFonts w:hint="eastAsia"/>
          <w:sz w:val="30"/>
          <w:szCs w:val="30"/>
        </w:rPr>
        <w:t>原告叶守维与被告王玉龙民间借贷纠纷一案，本院于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日立案后，依法适用小额诉讼程序公开开庭进行了审理。原告叶守维到庭参加了诉讼，被告王玉龙经本院合法送达诉状材料及开庭传票后，无正当理由拒不到庭参加诉讼</w:t>
      </w:r>
      <w:r>
        <w:rPr>
          <w:rFonts w:hint="eastAsia"/>
          <w:sz w:val="30"/>
          <w:szCs w:val="30"/>
        </w:rPr>
        <w:t>,</w:t>
      </w:r>
      <w:r>
        <w:rPr>
          <w:rFonts w:hint="eastAsia"/>
          <w:sz w:val="30"/>
          <w:szCs w:val="30"/>
        </w:rPr>
        <w:t>本院依法缺席审理。本案现已审理终结。</w:t>
      </w:r>
    </w:p>
    <w:p w14:paraId="59C45194" w14:textId="77777777" w:rsidR="00000000" w:rsidRDefault="00736282">
      <w:pPr>
        <w:spacing w:before="10" w:after="10" w:line="500" w:lineRule="atLeast"/>
        <w:ind w:firstLine="600"/>
        <w:rPr>
          <w:rFonts w:hint="eastAsia"/>
          <w:sz w:val="30"/>
          <w:szCs w:val="30"/>
        </w:rPr>
      </w:pPr>
      <w:r>
        <w:rPr>
          <w:rFonts w:hint="eastAsia"/>
          <w:sz w:val="30"/>
          <w:szCs w:val="30"/>
        </w:rPr>
        <w:t>原告叶守维向本院提出诉讼请求：一、依法判令被告向原告偿还</w:t>
      </w:r>
      <w:r>
        <w:rPr>
          <w:rFonts w:hint="eastAsia"/>
          <w:sz w:val="30"/>
          <w:szCs w:val="30"/>
          <w:highlight w:val="yellow"/>
        </w:rPr>
        <w:t>借款本金</w:t>
      </w:r>
      <w:r>
        <w:rPr>
          <w:rFonts w:hint="eastAsia"/>
          <w:sz w:val="30"/>
          <w:szCs w:val="30"/>
          <w:highlight w:val="yellow"/>
        </w:rPr>
        <w:t>10000</w:t>
      </w:r>
      <w:r>
        <w:rPr>
          <w:rFonts w:hint="eastAsia"/>
          <w:sz w:val="30"/>
          <w:szCs w:val="30"/>
          <w:highlight w:val="yellow"/>
        </w:rPr>
        <w:t>元</w:t>
      </w:r>
      <w:r>
        <w:rPr>
          <w:rFonts w:hint="eastAsia"/>
          <w:sz w:val="30"/>
          <w:szCs w:val="30"/>
        </w:rPr>
        <w:t>及利息</w:t>
      </w:r>
      <w:r>
        <w:rPr>
          <w:rFonts w:hint="eastAsia"/>
          <w:sz w:val="30"/>
          <w:szCs w:val="30"/>
          <w:highlight w:val="yellow"/>
        </w:rPr>
        <w:t>396.86</w:t>
      </w:r>
      <w:r>
        <w:rPr>
          <w:rFonts w:hint="eastAsia"/>
          <w:sz w:val="30"/>
          <w:szCs w:val="30"/>
          <w:highlight w:val="yellow"/>
        </w:rPr>
        <w:t>元（按照同期银行贷款利率计算，自</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日暂计算至</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21</w:t>
      </w:r>
      <w:r>
        <w:rPr>
          <w:rFonts w:hint="eastAsia"/>
          <w:sz w:val="30"/>
          <w:szCs w:val="30"/>
          <w:highlight w:val="yellow"/>
        </w:rPr>
        <w:t>日，实际金额计算至被告还清款项之日止）</w:t>
      </w:r>
      <w:r>
        <w:rPr>
          <w:rFonts w:hint="eastAsia"/>
          <w:sz w:val="30"/>
          <w:szCs w:val="30"/>
        </w:rPr>
        <w:t>；二、依法判令本案诉讼费用由被告承担。</w:t>
      </w:r>
    </w:p>
    <w:p w14:paraId="5B7A8D68" w14:textId="77777777" w:rsidR="00000000" w:rsidRDefault="00736282">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日被告从原告处借得人民币</w:t>
      </w:r>
      <w:r>
        <w:rPr>
          <w:rFonts w:hint="eastAsia"/>
          <w:sz w:val="30"/>
          <w:szCs w:val="30"/>
          <w:highlight w:val="yellow"/>
        </w:rPr>
        <w:t>10</w:t>
      </w:r>
      <w:r>
        <w:rPr>
          <w:rFonts w:hint="eastAsia"/>
          <w:sz w:val="30"/>
          <w:szCs w:val="30"/>
          <w:highlight w:val="yellow"/>
        </w:rPr>
        <w:t>000</w:t>
      </w:r>
      <w:r>
        <w:rPr>
          <w:rFonts w:hint="eastAsia"/>
          <w:sz w:val="30"/>
          <w:szCs w:val="30"/>
          <w:highlight w:val="yellow"/>
        </w:rPr>
        <w:t>元整</w:t>
      </w:r>
      <w:r>
        <w:rPr>
          <w:rFonts w:hint="eastAsia"/>
          <w:sz w:val="30"/>
          <w:szCs w:val="30"/>
        </w:rPr>
        <w:t>，并承诺几日后还款。</w:t>
      </w:r>
      <w:r>
        <w:rPr>
          <w:rFonts w:hint="eastAsia"/>
          <w:sz w:val="30"/>
          <w:szCs w:val="30"/>
          <w:highlight w:val="yellow"/>
        </w:rPr>
        <w:t>原告通过支付宝将借款转账给被告</w:t>
      </w:r>
      <w:r>
        <w:rPr>
          <w:rFonts w:hint="eastAsia"/>
          <w:sz w:val="30"/>
          <w:szCs w:val="30"/>
        </w:rPr>
        <w:t>。后原告一直催告被告还款，</w:t>
      </w:r>
      <w:r>
        <w:rPr>
          <w:rFonts w:hint="eastAsia"/>
          <w:sz w:val="30"/>
          <w:szCs w:val="30"/>
          <w:highlight w:val="yellow"/>
        </w:rPr>
        <w:t>但被告均以各种理由拒绝归还</w:t>
      </w:r>
      <w:r>
        <w:rPr>
          <w:rFonts w:hint="eastAsia"/>
          <w:sz w:val="30"/>
          <w:szCs w:val="30"/>
        </w:rPr>
        <w:t>。原告认为，被告拒绝还款的行为已严重侵犯了原告的合法权益，故原告依据《中华人民共和国合同法》、《中华人民共和国民事诉讼法》及相关法律规定特向法院提起诉讼，请求法院依法维护原告的合法权益。</w:t>
      </w:r>
    </w:p>
    <w:p w14:paraId="078FA52D" w14:textId="77777777" w:rsidR="00000000" w:rsidRDefault="00736282">
      <w:pPr>
        <w:spacing w:before="10" w:after="10" w:line="500" w:lineRule="atLeast"/>
        <w:ind w:firstLine="600"/>
        <w:rPr>
          <w:rFonts w:hint="eastAsia"/>
          <w:sz w:val="30"/>
          <w:szCs w:val="30"/>
        </w:rPr>
      </w:pPr>
      <w:r>
        <w:rPr>
          <w:rFonts w:hint="eastAsia"/>
          <w:sz w:val="30"/>
          <w:szCs w:val="30"/>
        </w:rPr>
        <w:t>被告王玉龙未出庭参加诉讼，也未提交书面答辩意见。</w:t>
      </w:r>
    </w:p>
    <w:p w14:paraId="2CC07362" w14:textId="77777777" w:rsidR="00000000" w:rsidRDefault="00736282">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，被告王玉龙</w:t>
      </w:r>
      <w:r>
        <w:rPr>
          <w:rFonts w:hint="eastAsia"/>
          <w:sz w:val="30"/>
          <w:szCs w:val="30"/>
          <w:highlight w:val="yellow"/>
        </w:rPr>
        <w:t>以资金周转为由</w:t>
      </w:r>
      <w:r>
        <w:rPr>
          <w:rFonts w:hint="eastAsia"/>
          <w:sz w:val="30"/>
          <w:szCs w:val="30"/>
        </w:rPr>
        <w:t>通过微信向原告叶守维借款，并承诺过几日归还。</w:t>
      </w:r>
      <w:r>
        <w:rPr>
          <w:rFonts w:hint="eastAsia"/>
          <w:sz w:val="30"/>
          <w:szCs w:val="30"/>
          <w:highlight w:val="yellow"/>
        </w:rPr>
        <w:t>同日，</w:t>
      </w:r>
      <w:r>
        <w:rPr>
          <w:rFonts w:hint="eastAsia"/>
          <w:sz w:val="30"/>
          <w:szCs w:val="30"/>
          <w:highlight w:val="yellow"/>
        </w:rPr>
        <w:lastRenderedPageBreak/>
        <w:t>叶守维通过支付宝转账</w:t>
      </w:r>
      <w:r>
        <w:rPr>
          <w:rFonts w:hint="eastAsia"/>
          <w:sz w:val="30"/>
          <w:szCs w:val="30"/>
          <w:highlight w:val="yellow"/>
        </w:rPr>
        <w:t>10000</w:t>
      </w:r>
      <w:r>
        <w:rPr>
          <w:rFonts w:hint="eastAsia"/>
          <w:sz w:val="30"/>
          <w:szCs w:val="30"/>
          <w:highlight w:val="yellow"/>
        </w:rPr>
        <w:t>元至王玉龙账户</w:t>
      </w:r>
      <w:r>
        <w:rPr>
          <w:rFonts w:hint="eastAsia"/>
          <w:sz w:val="30"/>
          <w:szCs w:val="30"/>
        </w:rPr>
        <w:t>。后王玉龙</w:t>
      </w:r>
      <w:r>
        <w:rPr>
          <w:rFonts w:hint="eastAsia"/>
          <w:sz w:val="30"/>
          <w:szCs w:val="30"/>
        </w:rPr>
        <w:t>未按约还款，叶守维多次催要借款未果，遂诉至法院，要求判如所请。</w:t>
      </w:r>
    </w:p>
    <w:p w14:paraId="6E174DBE" w14:textId="77777777" w:rsidR="00000000" w:rsidRDefault="00736282">
      <w:pPr>
        <w:spacing w:before="10" w:after="10" w:line="500" w:lineRule="atLeast"/>
        <w:ind w:firstLine="600"/>
        <w:rPr>
          <w:rFonts w:hint="eastAsia"/>
          <w:sz w:val="30"/>
          <w:szCs w:val="30"/>
        </w:rPr>
      </w:pPr>
      <w:r>
        <w:rPr>
          <w:rFonts w:hint="eastAsia"/>
          <w:sz w:val="30"/>
          <w:szCs w:val="30"/>
        </w:rPr>
        <w:t>上述事实，由原告、被告身份证复印件、微信聊天记录、支付宝转账记录、支付宝转账电子回单及当事人的当庭陈述等证据附卷佐证。</w:t>
      </w:r>
    </w:p>
    <w:p w14:paraId="0F0E5562" w14:textId="77777777" w:rsidR="00000000" w:rsidRDefault="00736282">
      <w:pPr>
        <w:spacing w:before="10" w:after="10" w:line="500" w:lineRule="atLeast"/>
        <w:ind w:firstLine="600"/>
        <w:rPr>
          <w:rFonts w:hint="eastAsia"/>
          <w:sz w:val="30"/>
          <w:szCs w:val="30"/>
        </w:rPr>
      </w:pPr>
      <w:r>
        <w:rPr>
          <w:rFonts w:hint="eastAsia"/>
          <w:sz w:val="30"/>
          <w:szCs w:val="30"/>
        </w:rPr>
        <w:t>本院认为：合法的借贷关系受法律保护。王玉龙向叶守维借款，有微信聊天记录及支付宝转账电子回单可以证明，事实清楚，证据充分，且王玉龙亦未提出异议，故本院对王玉龙向叶守维借款</w:t>
      </w:r>
      <w:r>
        <w:rPr>
          <w:rFonts w:hint="eastAsia"/>
          <w:sz w:val="30"/>
          <w:szCs w:val="30"/>
        </w:rPr>
        <w:t>10000</w:t>
      </w:r>
      <w:r>
        <w:rPr>
          <w:rFonts w:hint="eastAsia"/>
          <w:sz w:val="30"/>
          <w:szCs w:val="30"/>
        </w:rPr>
        <w:t>元的事实予以认可。</w:t>
      </w:r>
    </w:p>
    <w:p w14:paraId="33EE3EAF" w14:textId="77777777" w:rsidR="00000000" w:rsidRDefault="00736282">
      <w:pPr>
        <w:spacing w:before="10" w:after="10" w:line="500" w:lineRule="atLeast"/>
        <w:ind w:firstLine="600"/>
        <w:rPr>
          <w:rFonts w:hint="eastAsia"/>
          <w:sz w:val="30"/>
          <w:szCs w:val="30"/>
        </w:rPr>
      </w:pPr>
      <w:r>
        <w:rPr>
          <w:rFonts w:hint="eastAsia"/>
          <w:sz w:val="30"/>
          <w:szCs w:val="30"/>
        </w:rPr>
        <w:t>另双方未约定明确的还款期限，叶守维有权随时要求返还，故对叶守维要求王玉龙归还借款本金</w:t>
      </w:r>
      <w:r>
        <w:rPr>
          <w:rFonts w:hint="eastAsia"/>
          <w:sz w:val="30"/>
          <w:szCs w:val="30"/>
        </w:rPr>
        <w:t>10000</w:t>
      </w:r>
      <w:r>
        <w:rPr>
          <w:rFonts w:hint="eastAsia"/>
          <w:sz w:val="30"/>
          <w:szCs w:val="30"/>
        </w:rPr>
        <w:t>元的诉讼请求，本院予以支持。</w:t>
      </w:r>
    </w:p>
    <w:p w14:paraId="55E78E3F" w14:textId="77777777" w:rsidR="00000000" w:rsidRDefault="00736282">
      <w:pPr>
        <w:spacing w:before="10" w:after="10" w:line="500" w:lineRule="atLeast"/>
        <w:ind w:firstLine="600"/>
        <w:rPr>
          <w:rFonts w:hint="eastAsia"/>
          <w:sz w:val="30"/>
          <w:szCs w:val="30"/>
        </w:rPr>
      </w:pPr>
      <w:r>
        <w:rPr>
          <w:rFonts w:hint="eastAsia"/>
          <w:sz w:val="30"/>
          <w:szCs w:val="30"/>
        </w:rPr>
        <w:t>关于叶</w:t>
      </w:r>
      <w:r>
        <w:rPr>
          <w:rFonts w:hint="eastAsia"/>
          <w:sz w:val="30"/>
          <w:szCs w:val="30"/>
        </w:rPr>
        <w:t>守维主张利息的诉请，本院认为，本案双方并未约定利息及明确的还款时间，根据《最高人民法院关于审理民间借贷案件适用法律若干问题的规定》第二十九条的规定：“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现叶守维主张按银行同期贷款利率计算利息符合法律规定，本院予以支持，但因双方并未约定明确的还款时间，故利息应自叶守维主张还款之日起计算，结合本案情况，</w:t>
      </w:r>
      <w:r>
        <w:rPr>
          <w:rFonts w:hint="eastAsia"/>
          <w:sz w:val="30"/>
          <w:szCs w:val="30"/>
          <w:highlight w:val="yellow"/>
        </w:rPr>
        <w:t>本院酌定利息自起诉之日（</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日）起计算</w:t>
      </w:r>
      <w:r>
        <w:rPr>
          <w:rFonts w:hint="eastAsia"/>
          <w:sz w:val="30"/>
          <w:szCs w:val="30"/>
        </w:rPr>
        <w:t>。</w:t>
      </w:r>
    </w:p>
    <w:p w14:paraId="2F48FC73" w14:textId="77777777" w:rsidR="00000000" w:rsidRDefault="00736282">
      <w:pPr>
        <w:spacing w:before="10" w:after="10" w:line="500" w:lineRule="atLeast"/>
        <w:ind w:firstLine="600"/>
        <w:rPr>
          <w:rFonts w:hint="eastAsia"/>
          <w:sz w:val="30"/>
          <w:szCs w:val="30"/>
        </w:rPr>
      </w:pPr>
      <w:r>
        <w:rPr>
          <w:rFonts w:hint="eastAsia"/>
          <w:sz w:val="30"/>
          <w:szCs w:val="30"/>
        </w:rPr>
        <w:t>被告王玉龙经本院合法传唤无正当</w:t>
      </w:r>
      <w:r>
        <w:rPr>
          <w:rFonts w:hint="eastAsia"/>
          <w:sz w:val="30"/>
          <w:szCs w:val="30"/>
        </w:rPr>
        <w:t>理由未到庭参加诉讼，视为对自己抗辩权利的放弃，依法应承担不利后果。</w:t>
      </w:r>
    </w:p>
    <w:p w14:paraId="1E09A165" w14:textId="77777777" w:rsidR="00000000" w:rsidRDefault="00736282">
      <w:pPr>
        <w:spacing w:before="10" w:after="10" w:line="500" w:lineRule="atLeast"/>
        <w:ind w:firstLine="600"/>
        <w:rPr>
          <w:rFonts w:hint="eastAsia"/>
          <w:sz w:val="30"/>
          <w:szCs w:val="30"/>
        </w:rPr>
      </w:pPr>
      <w:r>
        <w:rPr>
          <w:rFonts w:hint="eastAsia"/>
          <w:sz w:val="30"/>
          <w:szCs w:val="30"/>
        </w:rPr>
        <w:t>据此，依照《中华人民共和国合同法》第八条、第一百零七条、第二百零六条，《最高人民法院关于审理民间借贷案件适用法律若干问题的规定》第二十九条，《中华人民共和国民事诉讼法》第六十四条、第一百四十四条、第一百六十二条之规定，判决如下：</w:t>
      </w:r>
    </w:p>
    <w:p w14:paraId="72815C75" w14:textId="77777777" w:rsidR="00000000" w:rsidRDefault="00736282">
      <w:pPr>
        <w:spacing w:before="10" w:after="10" w:line="500" w:lineRule="atLeast"/>
        <w:ind w:firstLine="600"/>
        <w:rPr>
          <w:rFonts w:hint="eastAsia"/>
          <w:sz w:val="30"/>
          <w:szCs w:val="30"/>
        </w:rPr>
      </w:pPr>
      <w:r>
        <w:rPr>
          <w:rFonts w:hint="eastAsia"/>
          <w:sz w:val="30"/>
          <w:szCs w:val="30"/>
        </w:rPr>
        <w:t>一、被告王玉龙于本判决生效后十日内归还原告叶守维</w:t>
      </w:r>
      <w:r>
        <w:rPr>
          <w:rFonts w:hint="eastAsia"/>
          <w:sz w:val="30"/>
          <w:szCs w:val="30"/>
          <w:highlight w:val="yellow"/>
        </w:rPr>
        <w:t>借款本金</w:t>
      </w:r>
      <w:r>
        <w:rPr>
          <w:rFonts w:hint="eastAsia"/>
          <w:sz w:val="30"/>
          <w:szCs w:val="30"/>
          <w:highlight w:val="yellow"/>
        </w:rPr>
        <w:t>10000</w:t>
      </w:r>
      <w:r>
        <w:rPr>
          <w:rFonts w:hint="eastAsia"/>
          <w:sz w:val="30"/>
          <w:szCs w:val="30"/>
          <w:highlight w:val="yellow"/>
        </w:rPr>
        <w:t>元</w:t>
      </w:r>
      <w:r>
        <w:rPr>
          <w:rFonts w:hint="eastAsia"/>
          <w:sz w:val="30"/>
          <w:szCs w:val="30"/>
        </w:rPr>
        <w:t>及</w:t>
      </w:r>
      <w:r>
        <w:rPr>
          <w:rFonts w:hint="eastAsia"/>
          <w:sz w:val="30"/>
          <w:szCs w:val="30"/>
          <w:highlight w:val="yellow"/>
        </w:rPr>
        <w:t>利息（利息以本金</w:t>
      </w:r>
      <w:r>
        <w:rPr>
          <w:rFonts w:hint="eastAsia"/>
          <w:sz w:val="30"/>
          <w:szCs w:val="30"/>
          <w:highlight w:val="yellow"/>
        </w:rPr>
        <w:t>10000</w:t>
      </w:r>
      <w:r>
        <w:rPr>
          <w:rFonts w:hint="eastAsia"/>
          <w:sz w:val="30"/>
          <w:szCs w:val="30"/>
          <w:highlight w:val="yellow"/>
        </w:rPr>
        <w:t>元为基数，自</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日起按中国人民银行同期同类贷款利率支付至款清之日止）</w:t>
      </w:r>
      <w:r>
        <w:rPr>
          <w:rFonts w:hint="eastAsia"/>
          <w:sz w:val="30"/>
          <w:szCs w:val="30"/>
        </w:rPr>
        <w:t>；</w:t>
      </w:r>
    </w:p>
    <w:p w14:paraId="67C4DA41" w14:textId="77777777" w:rsidR="00000000" w:rsidRDefault="00736282">
      <w:pPr>
        <w:spacing w:before="10" w:after="10" w:line="500" w:lineRule="atLeast"/>
        <w:ind w:firstLine="600"/>
        <w:rPr>
          <w:rFonts w:hint="eastAsia"/>
          <w:sz w:val="30"/>
          <w:szCs w:val="30"/>
        </w:rPr>
      </w:pPr>
      <w:r>
        <w:rPr>
          <w:rFonts w:hint="eastAsia"/>
          <w:sz w:val="30"/>
          <w:szCs w:val="30"/>
        </w:rPr>
        <w:t>二、驳回原告叶守维其他诉讼请求。</w:t>
      </w:r>
    </w:p>
    <w:p w14:paraId="05F5E33B" w14:textId="77777777" w:rsidR="00000000" w:rsidRDefault="00736282">
      <w:pPr>
        <w:spacing w:before="10" w:after="10" w:line="500" w:lineRule="atLeast"/>
        <w:ind w:firstLine="600"/>
        <w:rPr>
          <w:rFonts w:hint="eastAsia"/>
          <w:sz w:val="30"/>
          <w:szCs w:val="30"/>
        </w:rPr>
      </w:pPr>
      <w:r>
        <w:rPr>
          <w:rFonts w:hint="eastAsia"/>
          <w:sz w:val="30"/>
          <w:szCs w:val="30"/>
        </w:rPr>
        <w:t>如果未按判决指定的期间履行给付金钱义务，应当依照《中华人民共和国民事诉讼法》第二百五十三条之规定，加倍支付迟延履行期间的债务利息。</w:t>
      </w:r>
    </w:p>
    <w:p w14:paraId="451B0C53" w14:textId="77777777" w:rsidR="00000000" w:rsidRDefault="00736282">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60</w:t>
      </w:r>
      <w:r>
        <w:rPr>
          <w:rFonts w:hint="eastAsia"/>
          <w:sz w:val="30"/>
          <w:szCs w:val="30"/>
        </w:rPr>
        <w:t>元，减半收取</w:t>
      </w:r>
      <w:r>
        <w:rPr>
          <w:rFonts w:hint="eastAsia"/>
          <w:sz w:val="30"/>
          <w:szCs w:val="30"/>
        </w:rPr>
        <w:t>30</w:t>
      </w:r>
      <w:r>
        <w:rPr>
          <w:rFonts w:hint="eastAsia"/>
          <w:sz w:val="30"/>
          <w:szCs w:val="30"/>
        </w:rPr>
        <w:t>元，由被告王玉龙负担。</w:t>
      </w:r>
    </w:p>
    <w:p w14:paraId="39B4A757" w14:textId="77777777" w:rsidR="00000000" w:rsidRDefault="00736282">
      <w:pPr>
        <w:spacing w:before="10" w:after="10" w:line="500" w:lineRule="atLeast"/>
        <w:ind w:firstLine="600"/>
        <w:rPr>
          <w:rFonts w:hint="eastAsia"/>
          <w:sz w:val="30"/>
          <w:szCs w:val="30"/>
        </w:rPr>
      </w:pPr>
      <w:r>
        <w:rPr>
          <w:rFonts w:hint="eastAsia"/>
          <w:sz w:val="30"/>
          <w:szCs w:val="30"/>
        </w:rPr>
        <w:t>本判决为终审判决。</w:t>
      </w:r>
    </w:p>
    <w:p w14:paraId="6284909E" w14:textId="77777777" w:rsidR="00000000" w:rsidRDefault="00736282">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夏毓萍</w:t>
      </w:r>
    </w:p>
    <w:p w14:paraId="12ACD957" w14:textId="77777777" w:rsidR="00000000" w:rsidRDefault="00736282">
      <w:pPr>
        <w:spacing w:before="10" w:after="10" w:line="500" w:lineRule="atLeast"/>
        <w:ind w:right="720"/>
        <w:jc w:val="right"/>
        <w:rPr>
          <w:rFonts w:hint="eastAsia"/>
          <w:sz w:val="30"/>
          <w:szCs w:val="30"/>
        </w:rPr>
      </w:pPr>
      <w:r>
        <w:rPr>
          <w:rFonts w:hint="eastAsia"/>
          <w:sz w:val="30"/>
          <w:szCs w:val="30"/>
        </w:rPr>
        <w:t>二〇一九年四月二十八日</w:t>
      </w:r>
    </w:p>
    <w:p w14:paraId="0C1A8D37" w14:textId="77777777" w:rsidR="00000000" w:rsidRDefault="00736282">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赵静怡</w:t>
      </w:r>
    </w:p>
    <w:p w14:paraId="71A829B4" w14:textId="77777777" w:rsidR="00000000" w:rsidRDefault="00736282">
      <w:pPr>
        <w:spacing w:before="10" w:after="10" w:line="500" w:lineRule="atLeast"/>
        <w:ind w:firstLine="600"/>
        <w:rPr>
          <w:rFonts w:hint="eastAsia"/>
          <w:sz w:val="30"/>
          <w:szCs w:val="30"/>
        </w:rPr>
      </w:pPr>
      <w:r>
        <w:rPr>
          <w:rFonts w:hint="eastAsia"/>
          <w:sz w:val="30"/>
          <w:szCs w:val="30"/>
        </w:rPr>
        <w:t>附本案适用的法律条文：</w:t>
      </w:r>
    </w:p>
    <w:p w14:paraId="5B54DD78" w14:textId="77777777" w:rsidR="00000000" w:rsidRDefault="00736282">
      <w:pPr>
        <w:spacing w:before="10" w:after="10" w:line="500" w:lineRule="atLeast"/>
        <w:ind w:firstLine="600"/>
        <w:rPr>
          <w:rFonts w:hint="eastAsia"/>
          <w:sz w:val="30"/>
          <w:szCs w:val="30"/>
        </w:rPr>
      </w:pPr>
      <w:r>
        <w:rPr>
          <w:rFonts w:hint="eastAsia"/>
          <w:sz w:val="30"/>
          <w:szCs w:val="30"/>
        </w:rPr>
        <w:t>《中华人民共和国合同法》</w:t>
      </w:r>
    </w:p>
    <w:p w14:paraId="61C120D4" w14:textId="77777777" w:rsidR="00000000" w:rsidRDefault="00736282">
      <w:pPr>
        <w:spacing w:before="10" w:after="10" w:line="500" w:lineRule="atLeast"/>
        <w:ind w:firstLine="600"/>
        <w:rPr>
          <w:rFonts w:hint="eastAsia"/>
          <w:sz w:val="30"/>
          <w:szCs w:val="30"/>
        </w:rPr>
      </w:pPr>
      <w:r>
        <w:rPr>
          <w:rFonts w:hint="eastAsia"/>
          <w:sz w:val="30"/>
          <w:szCs w:val="30"/>
        </w:rPr>
        <w:t>第八条依法成立的合同，对当事人具有法律约束力。当事人应当按照约定履行自己的义务，不得擅自变更或者解除合同。</w:t>
      </w:r>
    </w:p>
    <w:p w14:paraId="491555DB" w14:textId="77777777" w:rsidR="00000000" w:rsidRDefault="00736282">
      <w:pPr>
        <w:spacing w:before="10" w:after="10" w:line="500" w:lineRule="atLeast"/>
        <w:ind w:firstLine="600"/>
        <w:rPr>
          <w:rFonts w:hint="eastAsia"/>
          <w:sz w:val="30"/>
          <w:szCs w:val="30"/>
        </w:rPr>
      </w:pPr>
      <w:r>
        <w:rPr>
          <w:rFonts w:hint="eastAsia"/>
          <w:sz w:val="30"/>
          <w:szCs w:val="30"/>
        </w:rPr>
        <w:t>依法成立的合同，受法律保护。</w:t>
      </w:r>
    </w:p>
    <w:p w14:paraId="528BA187" w14:textId="77777777" w:rsidR="00000000" w:rsidRDefault="00736282">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51C09242" w14:textId="77777777" w:rsidR="00000000" w:rsidRDefault="00736282">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3B7BC20" w14:textId="77777777" w:rsidR="00000000" w:rsidRDefault="00736282">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1AB902C6" w14:textId="77777777" w:rsidR="00000000" w:rsidRDefault="00736282">
      <w:pPr>
        <w:spacing w:before="10" w:after="10" w:line="500" w:lineRule="atLeast"/>
        <w:ind w:firstLine="600"/>
        <w:rPr>
          <w:rFonts w:hint="eastAsia"/>
          <w:sz w:val="30"/>
          <w:szCs w:val="30"/>
        </w:rPr>
      </w:pPr>
      <w:r>
        <w:rPr>
          <w:rFonts w:hint="eastAsia"/>
          <w:sz w:val="30"/>
          <w:szCs w:val="30"/>
        </w:rPr>
        <w:t>第二十九条借贷</w:t>
      </w:r>
      <w:r>
        <w:rPr>
          <w:rFonts w:hint="eastAsia"/>
          <w:sz w:val="30"/>
          <w:szCs w:val="30"/>
        </w:rPr>
        <w:t>双方对逾期利率有约定的，从其约定，但以不超过年利率</w:t>
      </w:r>
      <w:r>
        <w:rPr>
          <w:rFonts w:hint="eastAsia"/>
          <w:sz w:val="30"/>
          <w:szCs w:val="30"/>
        </w:rPr>
        <w:t>24%</w:t>
      </w:r>
      <w:r>
        <w:rPr>
          <w:rFonts w:hint="eastAsia"/>
          <w:sz w:val="30"/>
          <w:szCs w:val="30"/>
        </w:rPr>
        <w:t>为限。</w:t>
      </w:r>
    </w:p>
    <w:p w14:paraId="46AC3607" w14:textId="77777777" w:rsidR="00000000" w:rsidRDefault="00736282">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57A18B0D" w14:textId="77777777" w:rsidR="00000000" w:rsidRDefault="00736282">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6B6049C3" w14:textId="77777777" w:rsidR="00000000" w:rsidRDefault="00736282">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67FAA816" w14:textId="77777777" w:rsidR="00000000" w:rsidRDefault="00736282">
      <w:pPr>
        <w:spacing w:before="10" w:after="10" w:line="500" w:lineRule="atLeast"/>
        <w:ind w:firstLine="600"/>
        <w:rPr>
          <w:rFonts w:hint="eastAsia"/>
          <w:sz w:val="30"/>
          <w:szCs w:val="30"/>
        </w:rPr>
      </w:pPr>
      <w:r>
        <w:rPr>
          <w:rFonts w:hint="eastAsia"/>
          <w:sz w:val="30"/>
          <w:szCs w:val="30"/>
        </w:rPr>
        <w:t>《中华人民共和国民事诉讼法》</w:t>
      </w:r>
    </w:p>
    <w:p w14:paraId="160F43B7" w14:textId="77777777" w:rsidR="00000000" w:rsidRDefault="00736282">
      <w:pPr>
        <w:spacing w:before="10" w:after="10" w:line="500" w:lineRule="atLeast"/>
        <w:ind w:firstLine="600"/>
        <w:rPr>
          <w:rFonts w:hint="eastAsia"/>
          <w:sz w:val="30"/>
          <w:szCs w:val="30"/>
        </w:rPr>
      </w:pPr>
      <w:r>
        <w:rPr>
          <w:rFonts w:hint="eastAsia"/>
          <w:sz w:val="30"/>
          <w:szCs w:val="30"/>
        </w:rPr>
        <w:t>第六十四条当事人对自己提出的主张，有责任提供证据。</w:t>
      </w:r>
    </w:p>
    <w:p w14:paraId="62A57049" w14:textId="77777777" w:rsidR="00000000" w:rsidRDefault="00736282">
      <w:pPr>
        <w:spacing w:before="10" w:after="10" w:line="500" w:lineRule="atLeast"/>
        <w:ind w:firstLine="600"/>
        <w:rPr>
          <w:rFonts w:hint="eastAsia"/>
          <w:sz w:val="30"/>
          <w:szCs w:val="30"/>
        </w:rPr>
      </w:pPr>
      <w:r>
        <w:rPr>
          <w:rFonts w:hint="eastAsia"/>
          <w:sz w:val="30"/>
          <w:szCs w:val="30"/>
        </w:rPr>
        <w:t>当事人及其诉讼代理人因客观原因不能</w:t>
      </w:r>
      <w:r>
        <w:rPr>
          <w:rFonts w:hint="eastAsia"/>
          <w:sz w:val="30"/>
          <w:szCs w:val="30"/>
        </w:rPr>
        <w:t>自行收集的证据，或者人民法院认为审理案件需要的证据，人民法院应当调查收集。</w:t>
      </w:r>
    </w:p>
    <w:p w14:paraId="7FD1922F" w14:textId="77777777" w:rsidR="00000000" w:rsidRDefault="00736282">
      <w:pPr>
        <w:spacing w:before="10" w:after="10" w:line="500" w:lineRule="atLeast"/>
        <w:ind w:firstLine="600"/>
        <w:rPr>
          <w:rFonts w:hint="eastAsia"/>
          <w:sz w:val="30"/>
          <w:szCs w:val="30"/>
        </w:rPr>
      </w:pPr>
      <w:r>
        <w:rPr>
          <w:rFonts w:hint="eastAsia"/>
          <w:sz w:val="30"/>
          <w:szCs w:val="30"/>
        </w:rPr>
        <w:t>人民法院应当按照法定程序，全面地、客观地审查核实证据。</w:t>
      </w:r>
    </w:p>
    <w:p w14:paraId="25E203F8" w14:textId="77777777" w:rsidR="00000000" w:rsidRDefault="00736282">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6ABF1456" w14:textId="77777777" w:rsidR="00000000" w:rsidRDefault="00736282">
      <w:pPr>
        <w:spacing w:before="10" w:after="10" w:line="500" w:lineRule="atLeast"/>
        <w:ind w:firstLine="600"/>
        <w:rPr>
          <w:rFonts w:hint="eastAsia"/>
          <w:sz w:val="30"/>
          <w:szCs w:val="30"/>
        </w:rPr>
      </w:pPr>
      <w:r>
        <w:rPr>
          <w:rFonts w:hint="eastAsia"/>
          <w:sz w:val="30"/>
          <w:szCs w:val="30"/>
        </w:rPr>
        <w:t>第一百六十二条基层人民法院和它派出的法庭审理符合本法第一百五十七条第一款规定的简单的民事案件，标的额为各省、自治区、直辖市上年度就业人员年平均工资百分之三十以下的，实行一审终审。</w:t>
      </w:r>
    </w:p>
    <w:p w14:paraId="3F7C1FE1" w14:textId="77777777" w:rsidR="00000000" w:rsidRDefault="00736282">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w:t>
      </w:r>
      <w:r>
        <w:rPr>
          <w:rFonts w:hint="eastAsia"/>
          <w:sz w:val="30"/>
          <w:szCs w:val="30"/>
        </w:rPr>
        <w:t>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AABDE" w14:textId="77777777" w:rsidR="00736282" w:rsidRDefault="00736282" w:rsidP="00736282">
      <w:r>
        <w:separator/>
      </w:r>
    </w:p>
  </w:endnote>
  <w:endnote w:type="continuationSeparator" w:id="0">
    <w:p w14:paraId="4068AEBA" w14:textId="77777777" w:rsidR="00736282" w:rsidRDefault="00736282" w:rsidP="00736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FBF27" w14:textId="77777777" w:rsidR="00736282" w:rsidRDefault="00736282" w:rsidP="00736282">
      <w:r>
        <w:separator/>
      </w:r>
    </w:p>
  </w:footnote>
  <w:footnote w:type="continuationSeparator" w:id="0">
    <w:p w14:paraId="20456C59" w14:textId="77777777" w:rsidR="00736282" w:rsidRDefault="00736282" w:rsidP="007362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36282"/>
    <w:rsid w:val="0073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473EF"/>
  <w15:chartTrackingRefBased/>
  <w15:docId w15:val="{B2CA50C6-858B-404E-9B60-1FA4C280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7362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36282"/>
    <w:rPr>
      <w:rFonts w:ascii="宋体" w:eastAsia="宋体" w:hAnsi="宋体" w:cs="宋体"/>
      <w:sz w:val="18"/>
      <w:szCs w:val="18"/>
    </w:rPr>
  </w:style>
  <w:style w:type="paragraph" w:styleId="a6">
    <w:name w:val="footer"/>
    <w:basedOn w:val="a"/>
    <w:link w:val="a7"/>
    <w:rsid w:val="00736282"/>
    <w:pPr>
      <w:tabs>
        <w:tab w:val="center" w:pos="4153"/>
        <w:tab w:val="right" w:pos="8306"/>
      </w:tabs>
      <w:snapToGrid w:val="0"/>
    </w:pPr>
    <w:rPr>
      <w:sz w:val="18"/>
      <w:szCs w:val="18"/>
    </w:rPr>
  </w:style>
  <w:style w:type="character" w:customStyle="1" w:styleId="a7">
    <w:name w:val="页脚 字符"/>
    <w:basedOn w:val="a0"/>
    <w:link w:val="a6"/>
    <w:rsid w:val="007362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B1C3835101AD4DE1A0DA5BBA4AE0E14B</vt:lpwstr>
  </property>
</Properties>
</file>