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5120" w14:textId="77777777" w:rsidR="00000000" w:rsidRDefault="002C6885">
      <w:pPr>
        <w:spacing w:line="500" w:lineRule="atLeast"/>
        <w:jc w:val="center"/>
        <w:divId w:val="1487629042"/>
        <w:rPr>
          <w:rFonts w:ascii="黑体" w:eastAsia="黑体" w:hAnsi="黑体"/>
          <w:sz w:val="36"/>
          <w:szCs w:val="36"/>
        </w:rPr>
      </w:pPr>
      <w:r>
        <w:rPr>
          <w:rFonts w:ascii="黑体" w:eastAsia="黑体" w:hAnsi="黑体" w:hint="eastAsia"/>
          <w:sz w:val="36"/>
          <w:szCs w:val="36"/>
        </w:rPr>
        <w:t>浙江省温州市瓯海区人民法院</w:t>
      </w:r>
    </w:p>
    <w:p w14:paraId="519AF697" w14:textId="77777777" w:rsidR="00000000" w:rsidRDefault="002C6885">
      <w:pPr>
        <w:spacing w:line="500" w:lineRule="atLeast"/>
        <w:jc w:val="center"/>
        <w:divId w:val="187029451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0F2E103" w14:textId="77777777" w:rsidR="00000000" w:rsidRDefault="002C6885">
      <w:pPr>
        <w:spacing w:line="500" w:lineRule="atLeast"/>
        <w:jc w:val="right"/>
        <w:divId w:val="1957902690"/>
        <w:rPr>
          <w:rFonts w:hint="eastAsia"/>
          <w:sz w:val="30"/>
          <w:szCs w:val="30"/>
        </w:rPr>
      </w:pPr>
      <w:r>
        <w:rPr>
          <w:rFonts w:hint="eastAsia"/>
          <w:sz w:val="30"/>
          <w:szCs w:val="30"/>
          <w:highlight w:val="yellow"/>
        </w:rPr>
        <w:t>（</w:t>
      </w:r>
      <w:r>
        <w:rPr>
          <w:rFonts w:hint="eastAsia"/>
          <w:sz w:val="30"/>
          <w:szCs w:val="30"/>
          <w:highlight w:val="yellow"/>
        </w:rPr>
        <w:t>2013</w:t>
      </w:r>
      <w:r>
        <w:rPr>
          <w:rFonts w:hint="eastAsia"/>
          <w:sz w:val="30"/>
          <w:szCs w:val="30"/>
          <w:highlight w:val="yellow"/>
        </w:rPr>
        <w:t>）温瓯商初字第</w:t>
      </w:r>
      <w:r>
        <w:rPr>
          <w:rFonts w:hint="eastAsia"/>
          <w:sz w:val="30"/>
          <w:szCs w:val="30"/>
          <w:highlight w:val="yellow"/>
        </w:rPr>
        <w:t>980</w:t>
      </w:r>
      <w:r>
        <w:rPr>
          <w:rFonts w:hint="eastAsia"/>
          <w:sz w:val="30"/>
          <w:szCs w:val="30"/>
          <w:highlight w:val="yellow"/>
        </w:rPr>
        <w:t>号</w:t>
      </w:r>
    </w:p>
    <w:p w14:paraId="40AF07FB" w14:textId="77777777" w:rsidR="00000000" w:rsidRDefault="002C6885">
      <w:pPr>
        <w:spacing w:line="500" w:lineRule="atLeast"/>
        <w:ind w:firstLine="600"/>
        <w:divId w:val="172376325"/>
        <w:rPr>
          <w:rFonts w:hint="eastAsia"/>
          <w:sz w:val="30"/>
          <w:szCs w:val="30"/>
        </w:rPr>
      </w:pPr>
      <w:r>
        <w:rPr>
          <w:rFonts w:hint="eastAsia"/>
          <w:sz w:val="30"/>
          <w:szCs w:val="30"/>
        </w:rPr>
        <w:t>原告：王建。</w:t>
      </w:r>
    </w:p>
    <w:p w14:paraId="15D20480" w14:textId="77777777" w:rsidR="00000000" w:rsidRDefault="002C6885">
      <w:pPr>
        <w:spacing w:line="500" w:lineRule="atLeast"/>
        <w:ind w:firstLine="600"/>
        <w:divId w:val="1906336635"/>
        <w:rPr>
          <w:rFonts w:hint="eastAsia"/>
          <w:sz w:val="30"/>
          <w:szCs w:val="30"/>
        </w:rPr>
      </w:pPr>
      <w:r>
        <w:rPr>
          <w:rFonts w:hint="eastAsia"/>
          <w:sz w:val="30"/>
          <w:szCs w:val="30"/>
          <w:highlight w:val="yellow"/>
        </w:rPr>
        <w:t>委托代理人：徐雷。</w:t>
      </w:r>
    </w:p>
    <w:p w14:paraId="35034D96" w14:textId="77777777" w:rsidR="00000000" w:rsidRDefault="002C6885">
      <w:pPr>
        <w:spacing w:line="500" w:lineRule="atLeast"/>
        <w:ind w:firstLine="600"/>
        <w:divId w:val="54353236"/>
        <w:rPr>
          <w:rFonts w:hint="eastAsia"/>
          <w:sz w:val="30"/>
          <w:szCs w:val="30"/>
        </w:rPr>
      </w:pPr>
      <w:r>
        <w:rPr>
          <w:rFonts w:hint="eastAsia"/>
          <w:sz w:val="30"/>
          <w:szCs w:val="30"/>
        </w:rPr>
        <w:t>被告：温州捷通非融资性担保有限公司。</w:t>
      </w:r>
    </w:p>
    <w:p w14:paraId="5AC437FA" w14:textId="77777777" w:rsidR="00000000" w:rsidRDefault="002C6885">
      <w:pPr>
        <w:spacing w:line="500" w:lineRule="atLeast"/>
        <w:ind w:firstLine="600"/>
        <w:divId w:val="2010984846"/>
        <w:rPr>
          <w:rFonts w:hint="eastAsia"/>
          <w:sz w:val="30"/>
          <w:szCs w:val="30"/>
        </w:rPr>
      </w:pPr>
      <w:r>
        <w:rPr>
          <w:rFonts w:hint="eastAsia"/>
          <w:sz w:val="30"/>
          <w:szCs w:val="30"/>
        </w:rPr>
        <w:t>法定代表人：林建峰。</w:t>
      </w:r>
    </w:p>
    <w:p w14:paraId="34A44C69" w14:textId="77777777" w:rsidR="00000000" w:rsidRDefault="002C6885">
      <w:pPr>
        <w:spacing w:line="500" w:lineRule="atLeast"/>
        <w:ind w:firstLine="600"/>
        <w:divId w:val="855342005"/>
        <w:rPr>
          <w:rFonts w:hint="eastAsia"/>
          <w:sz w:val="30"/>
          <w:szCs w:val="30"/>
        </w:rPr>
      </w:pPr>
      <w:r>
        <w:rPr>
          <w:rFonts w:hint="eastAsia"/>
          <w:sz w:val="30"/>
          <w:szCs w:val="30"/>
          <w:highlight w:val="yellow"/>
        </w:rPr>
        <w:t>委托代理人：郑鹏程。</w:t>
      </w:r>
    </w:p>
    <w:p w14:paraId="1E1422C7" w14:textId="77777777" w:rsidR="00000000" w:rsidRDefault="002C6885">
      <w:pPr>
        <w:spacing w:line="500" w:lineRule="atLeast"/>
        <w:ind w:firstLine="600"/>
        <w:divId w:val="2106342808"/>
        <w:rPr>
          <w:rFonts w:hint="eastAsia"/>
          <w:sz w:val="30"/>
          <w:szCs w:val="30"/>
        </w:rPr>
      </w:pPr>
      <w:r>
        <w:rPr>
          <w:rFonts w:hint="eastAsia"/>
          <w:sz w:val="30"/>
          <w:szCs w:val="30"/>
        </w:rPr>
        <w:t>被告：陈伟。</w:t>
      </w:r>
    </w:p>
    <w:p w14:paraId="0586DC7A" w14:textId="77777777" w:rsidR="00000000" w:rsidRDefault="002C6885">
      <w:pPr>
        <w:spacing w:line="500" w:lineRule="atLeast"/>
        <w:ind w:firstLine="600"/>
        <w:divId w:val="100687431"/>
        <w:rPr>
          <w:rFonts w:hint="eastAsia"/>
          <w:sz w:val="30"/>
          <w:szCs w:val="30"/>
        </w:rPr>
      </w:pPr>
      <w:r>
        <w:rPr>
          <w:rFonts w:hint="eastAsia"/>
          <w:sz w:val="30"/>
          <w:szCs w:val="30"/>
          <w:highlight w:val="yellow"/>
        </w:rPr>
        <w:t>原告王建为与被告温州捷通非融资性担保有限公司、陈伟民间借贷纠纷一案</w:t>
      </w:r>
      <w:r>
        <w:rPr>
          <w:rFonts w:hint="eastAsia"/>
          <w:sz w:val="30"/>
          <w:szCs w:val="30"/>
        </w:rPr>
        <w:t>，向本院提起诉讼，本院立案后，依法由审判员张宪武适用简易程序，于</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17</w:t>
      </w:r>
      <w:r>
        <w:rPr>
          <w:rFonts w:hint="eastAsia"/>
          <w:sz w:val="30"/>
          <w:szCs w:val="30"/>
        </w:rPr>
        <w:t>日公开开庭进行了审理。</w:t>
      </w:r>
      <w:r>
        <w:rPr>
          <w:rFonts w:hint="eastAsia"/>
          <w:sz w:val="30"/>
          <w:szCs w:val="30"/>
          <w:highlight w:val="yellow"/>
        </w:rPr>
        <w:t>原告委托代理人徐雷，被告温州捷通非融资</w:t>
      </w:r>
      <w:r>
        <w:rPr>
          <w:rFonts w:hint="eastAsia"/>
          <w:sz w:val="30"/>
          <w:szCs w:val="30"/>
          <w:highlight w:val="yellow"/>
        </w:rPr>
        <w:t>性担保有限公司委托代理人郑鹏程，被告陈伟到庭参加诉讼。本案现已审理终结。</w:t>
      </w:r>
    </w:p>
    <w:p w14:paraId="21C4DFEE" w14:textId="77777777" w:rsidR="00000000" w:rsidRDefault="002C6885">
      <w:pPr>
        <w:spacing w:line="500" w:lineRule="atLeast"/>
        <w:ind w:firstLine="600"/>
        <w:divId w:val="1869172425"/>
        <w:rPr>
          <w:rFonts w:hint="eastAsia"/>
          <w:sz w:val="30"/>
          <w:szCs w:val="30"/>
        </w:rPr>
      </w:pPr>
      <w:r>
        <w:rPr>
          <w:rFonts w:hint="eastAsia"/>
          <w:sz w:val="30"/>
          <w:szCs w:val="30"/>
          <w:highlight w:val="yellow"/>
        </w:rPr>
        <w:t>原告王建起诉称：被告陈伟系被告温州捷通非融资性担保有限公司员工（原温州捷通信用担保有限公司、温州捷通融资担保有限公司）</w:t>
      </w:r>
      <w:r>
        <w:rPr>
          <w:rFonts w:hint="eastAsia"/>
          <w:sz w:val="30"/>
          <w:szCs w:val="30"/>
        </w:rPr>
        <w:t>。</w:t>
      </w:r>
      <w:r>
        <w:rPr>
          <w:rFonts w:hint="eastAsia"/>
          <w:sz w:val="30"/>
          <w:szCs w:val="30"/>
          <w:highlight w:val="yellow"/>
        </w:rPr>
        <w:t>后经案外人张玲燕介绍</w:t>
      </w:r>
      <w:r>
        <w:rPr>
          <w:rFonts w:hint="eastAsia"/>
          <w:sz w:val="30"/>
          <w:szCs w:val="30"/>
        </w:rPr>
        <w:t>，</w:t>
      </w:r>
      <w:r>
        <w:rPr>
          <w:rFonts w:hint="eastAsia"/>
          <w:sz w:val="30"/>
          <w:szCs w:val="30"/>
          <w:highlight w:val="yellow"/>
        </w:rPr>
        <w:t>被告陈伟于</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12</w:t>
      </w:r>
      <w:r>
        <w:rPr>
          <w:rFonts w:hint="eastAsia"/>
          <w:sz w:val="30"/>
          <w:szCs w:val="30"/>
          <w:highlight w:val="yellow"/>
        </w:rPr>
        <w:t>日向原告借款</w:t>
      </w:r>
      <w:r>
        <w:rPr>
          <w:rFonts w:hint="eastAsia"/>
          <w:sz w:val="30"/>
          <w:szCs w:val="30"/>
          <w:highlight w:val="yellow"/>
        </w:rPr>
        <w:t>40</w:t>
      </w:r>
      <w:r>
        <w:rPr>
          <w:rFonts w:hint="eastAsia"/>
          <w:sz w:val="30"/>
          <w:szCs w:val="30"/>
          <w:highlight w:val="yellow"/>
        </w:rPr>
        <w:t>万元</w:t>
      </w:r>
      <w:r>
        <w:rPr>
          <w:rFonts w:hint="eastAsia"/>
          <w:sz w:val="30"/>
          <w:szCs w:val="30"/>
        </w:rPr>
        <w:t>，</w:t>
      </w:r>
      <w:r>
        <w:rPr>
          <w:rFonts w:hint="eastAsia"/>
          <w:sz w:val="30"/>
          <w:szCs w:val="30"/>
          <w:highlight w:val="yellow"/>
        </w:rPr>
        <w:t>双方口头约定月息</w:t>
      </w:r>
      <w:r>
        <w:rPr>
          <w:rFonts w:hint="eastAsia"/>
          <w:sz w:val="30"/>
          <w:szCs w:val="30"/>
          <w:highlight w:val="yellow"/>
        </w:rPr>
        <w:t>2%</w:t>
      </w:r>
      <w:r>
        <w:rPr>
          <w:rFonts w:hint="eastAsia"/>
          <w:sz w:val="30"/>
          <w:szCs w:val="30"/>
        </w:rPr>
        <w:t>。</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月初，两被告向原告出具了借据（未载明利率）</w:t>
      </w:r>
      <w:r>
        <w:rPr>
          <w:rFonts w:hint="eastAsia"/>
          <w:sz w:val="30"/>
          <w:szCs w:val="30"/>
        </w:rPr>
        <w:t>。</w:t>
      </w:r>
      <w:r>
        <w:rPr>
          <w:rFonts w:hint="eastAsia"/>
          <w:sz w:val="30"/>
          <w:szCs w:val="30"/>
          <w:highlight w:val="yellow"/>
        </w:rPr>
        <w:t>借款后，被告已支付利息至</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月份（该利息通过张玲燕转交）</w:t>
      </w:r>
      <w:r>
        <w:rPr>
          <w:rFonts w:hint="eastAsia"/>
          <w:sz w:val="30"/>
          <w:szCs w:val="30"/>
        </w:rPr>
        <w:t>。</w:t>
      </w:r>
      <w:r>
        <w:rPr>
          <w:rFonts w:hint="eastAsia"/>
          <w:sz w:val="30"/>
          <w:szCs w:val="30"/>
          <w:highlight w:val="yellow"/>
        </w:rPr>
        <w:t>现请求法院判令两被告立即偿付原告借款</w:t>
      </w:r>
      <w:r>
        <w:rPr>
          <w:rFonts w:hint="eastAsia"/>
          <w:sz w:val="30"/>
          <w:szCs w:val="30"/>
          <w:highlight w:val="yellow"/>
        </w:rPr>
        <w:t>40</w:t>
      </w:r>
      <w:r>
        <w:rPr>
          <w:rFonts w:hint="eastAsia"/>
          <w:sz w:val="30"/>
          <w:szCs w:val="30"/>
          <w:highlight w:val="yellow"/>
        </w:rPr>
        <w:t>万元及利息（从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日起至实际履行之日止，按月利息率</w:t>
      </w:r>
      <w:r>
        <w:rPr>
          <w:rFonts w:hint="eastAsia"/>
          <w:sz w:val="30"/>
          <w:szCs w:val="30"/>
          <w:highlight w:val="yellow"/>
        </w:rPr>
        <w:t>2%</w:t>
      </w:r>
      <w:r>
        <w:rPr>
          <w:rFonts w:hint="eastAsia"/>
          <w:sz w:val="30"/>
          <w:szCs w:val="30"/>
          <w:highlight w:val="yellow"/>
        </w:rPr>
        <w:t>计算）</w:t>
      </w:r>
      <w:r>
        <w:rPr>
          <w:rFonts w:hint="eastAsia"/>
          <w:sz w:val="30"/>
          <w:szCs w:val="30"/>
        </w:rPr>
        <w:t>。</w:t>
      </w:r>
    </w:p>
    <w:p w14:paraId="18CF7C5D" w14:textId="77777777" w:rsidR="00000000" w:rsidRDefault="002C6885">
      <w:pPr>
        <w:spacing w:line="500" w:lineRule="atLeast"/>
        <w:ind w:firstLine="600"/>
        <w:divId w:val="365716611"/>
        <w:rPr>
          <w:rFonts w:hint="eastAsia"/>
          <w:sz w:val="30"/>
          <w:szCs w:val="30"/>
          <w:highlight w:val="yellow"/>
        </w:rPr>
      </w:pPr>
      <w:r>
        <w:rPr>
          <w:rFonts w:hint="eastAsia"/>
          <w:sz w:val="30"/>
          <w:szCs w:val="30"/>
          <w:highlight w:val="yellow"/>
        </w:rPr>
        <w:t>原告为证明其主张，在本院指定的举证期限内提供下列证据：</w:t>
      </w:r>
    </w:p>
    <w:p w14:paraId="6AE2B986" w14:textId="77777777" w:rsidR="00000000" w:rsidRDefault="002C6885">
      <w:pPr>
        <w:spacing w:line="500" w:lineRule="atLeast"/>
        <w:ind w:firstLine="600"/>
        <w:divId w:val="149256279"/>
        <w:rPr>
          <w:rFonts w:hint="eastAsia"/>
          <w:sz w:val="30"/>
          <w:szCs w:val="30"/>
          <w:highlight w:val="yellow"/>
        </w:rPr>
      </w:pPr>
      <w:r>
        <w:rPr>
          <w:rFonts w:hint="eastAsia"/>
          <w:sz w:val="30"/>
          <w:szCs w:val="30"/>
          <w:highlight w:val="yellow"/>
        </w:rPr>
        <w:t>1.</w:t>
      </w:r>
      <w:r>
        <w:rPr>
          <w:rFonts w:hint="eastAsia"/>
          <w:sz w:val="30"/>
          <w:szCs w:val="30"/>
          <w:highlight w:val="yellow"/>
        </w:rPr>
        <w:t>身份证，被告工商登记信息，以证明原、被告身份情况；</w:t>
      </w:r>
    </w:p>
    <w:p w14:paraId="16F43D4C" w14:textId="77777777" w:rsidR="00000000" w:rsidRDefault="002C6885">
      <w:pPr>
        <w:spacing w:line="500" w:lineRule="atLeast"/>
        <w:ind w:firstLine="600"/>
        <w:divId w:val="1588729182"/>
        <w:rPr>
          <w:rFonts w:hint="eastAsia"/>
          <w:sz w:val="30"/>
          <w:szCs w:val="30"/>
          <w:highlight w:val="yellow"/>
        </w:rPr>
      </w:pPr>
      <w:r>
        <w:rPr>
          <w:rFonts w:hint="eastAsia"/>
          <w:sz w:val="30"/>
          <w:szCs w:val="30"/>
          <w:highlight w:val="yellow"/>
        </w:rPr>
        <w:lastRenderedPageBreak/>
        <w:t>2.</w:t>
      </w:r>
      <w:r>
        <w:rPr>
          <w:rFonts w:hint="eastAsia"/>
          <w:sz w:val="30"/>
          <w:szCs w:val="30"/>
          <w:highlight w:val="yellow"/>
        </w:rPr>
        <w:t>借据、转账凭证，以证明两被告共同向原告借款</w:t>
      </w:r>
      <w:r>
        <w:rPr>
          <w:rFonts w:hint="eastAsia"/>
          <w:sz w:val="30"/>
          <w:szCs w:val="30"/>
          <w:highlight w:val="yellow"/>
        </w:rPr>
        <w:t>50</w:t>
      </w:r>
      <w:r>
        <w:rPr>
          <w:rFonts w:hint="eastAsia"/>
          <w:sz w:val="30"/>
          <w:szCs w:val="30"/>
          <w:highlight w:val="yellow"/>
        </w:rPr>
        <w:t>万元，原告已将款项支付给被告陈伟；</w:t>
      </w:r>
    </w:p>
    <w:p w14:paraId="32E04A94" w14:textId="77777777" w:rsidR="00000000" w:rsidRDefault="002C6885">
      <w:pPr>
        <w:spacing w:line="500" w:lineRule="atLeast"/>
        <w:ind w:firstLine="600"/>
        <w:divId w:val="1061102629"/>
        <w:rPr>
          <w:rFonts w:hint="eastAsia"/>
          <w:sz w:val="30"/>
          <w:szCs w:val="30"/>
          <w:highlight w:val="yellow"/>
        </w:rPr>
      </w:pPr>
      <w:r>
        <w:rPr>
          <w:rFonts w:hint="eastAsia"/>
          <w:sz w:val="30"/>
          <w:szCs w:val="30"/>
          <w:highlight w:val="yellow"/>
        </w:rPr>
        <w:t>3.</w:t>
      </w:r>
      <w:r>
        <w:rPr>
          <w:rFonts w:hint="eastAsia"/>
          <w:sz w:val="30"/>
          <w:szCs w:val="30"/>
          <w:highlight w:val="yellow"/>
        </w:rPr>
        <w:t>短信记录，以证明原告不断向被告催讨借款；</w:t>
      </w:r>
    </w:p>
    <w:p w14:paraId="6199CB8F" w14:textId="77777777" w:rsidR="00000000" w:rsidRDefault="002C6885">
      <w:pPr>
        <w:spacing w:line="500" w:lineRule="atLeast"/>
        <w:ind w:firstLine="600"/>
        <w:divId w:val="899755618"/>
        <w:rPr>
          <w:rFonts w:hint="eastAsia"/>
          <w:sz w:val="30"/>
          <w:szCs w:val="30"/>
        </w:rPr>
      </w:pPr>
      <w:r>
        <w:rPr>
          <w:rFonts w:hint="eastAsia"/>
          <w:sz w:val="30"/>
          <w:szCs w:val="30"/>
          <w:highlight w:val="yellow"/>
        </w:rPr>
        <w:t>4.</w:t>
      </w:r>
      <w:r>
        <w:rPr>
          <w:rFonts w:hint="eastAsia"/>
          <w:sz w:val="30"/>
          <w:szCs w:val="30"/>
          <w:highlight w:val="yellow"/>
        </w:rPr>
        <w:t>银行卡记录，以证明被告陈伟通过张玲燕仅支付利息至</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份。</w:t>
      </w:r>
    </w:p>
    <w:p w14:paraId="642304D7" w14:textId="77777777" w:rsidR="00000000" w:rsidRDefault="002C6885">
      <w:pPr>
        <w:spacing w:line="500" w:lineRule="atLeast"/>
        <w:ind w:firstLine="600"/>
        <w:divId w:val="81417729"/>
        <w:rPr>
          <w:rFonts w:hint="eastAsia"/>
          <w:sz w:val="30"/>
          <w:szCs w:val="30"/>
        </w:rPr>
      </w:pPr>
      <w:r>
        <w:rPr>
          <w:rFonts w:hint="eastAsia"/>
          <w:sz w:val="30"/>
          <w:szCs w:val="30"/>
        </w:rPr>
        <w:t>被告温州捷通非融资性担保有限公司答辩称：</w:t>
      </w:r>
      <w:r>
        <w:rPr>
          <w:rFonts w:hint="eastAsia"/>
          <w:sz w:val="30"/>
          <w:szCs w:val="30"/>
          <w:highlight w:val="yellow"/>
        </w:rPr>
        <w:t>1</w:t>
      </w:r>
      <w:r>
        <w:rPr>
          <w:rFonts w:hint="eastAsia"/>
          <w:sz w:val="30"/>
          <w:szCs w:val="30"/>
          <w:highlight w:val="yellow"/>
        </w:rPr>
        <w:t>、原告提供的借据上被告的公司印章，不是被告所使用的印章，而是被告陈伟擅自伪造的，与被告公司无关</w:t>
      </w:r>
      <w:r>
        <w:rPr>
          <w:rFonts w:hint="eastAsia"/>
          <w:sz w:val="30"/>
          <w:szCs w:val="30"/>
        </w:rPr>
        <w:t>；</w:t>
      </w:r>
      <w:r>
        <w:rPr>
          <w:rFonts w:hint="eastAsia"/>
          <w:sz w:val="30"/>
          <w:szCs w:val="30"/>
          <w:highlight w:val="yellow"/>
        </w:rPr>
        <w:t>2</w:t>
      </w:r>
      <w:r>
        <w:rPr>
          <w:rFonts w:hint="eastAsia"/>
          <w:sz w:val="30"/>
          <w:szCs w:val="30"/>
          <w:highlight w:val="yellow"/>
        </w:rPr>
        <w:t>、本案的借款是原告汇给被告陈伟，利息也是被告</w:t>
      </w:r>
      <w:r>
        <w:rPr>
          <w:rFonts w:hint="eastAsia"/>
          <w:sz w:val="30"/>
          <w:szCs w:val="30"/>
          <w:highlight w:val="yellow"/>
        </w:rPr>
        <w:t>陈伟支付的，经济上与被告公司没有关联。综上意见，被告公司不应承担共同偿还责任，请求法院驳回原告对被告公司的诉讼请求。</w:t>
      </w:r>
    </w:p>
    <w:p w14:paraId="2E7D886B" w14:textId="77777777" w:rsidR="00000000" w:rsidRDefault="002C6885">
      <w:pPr>
        <w:spacing w:line="500" w:lineRule="atLeast"/>
        <w:ind w:firstLine="600"/>
        <w:divId w:val="340278384"/>
        <w:rPr>
          <w:rFonts w:hint="eastAsia"/>
          <w:sz w:val="30"/>
          <w:szCs w:val="30"/>
        </w:rPr>
      </w:pPr>
      <w:r>
        <w:rPr>
          <w:rFonts w:hint="eastAsia"/>
          <w:sz w:val="30"/>
          <w:szCs w:val="30"/>
          <w:highlight w:val="yellow"/>
        </w:rPr>
        <w:t>被告温州捷通非融资性担保有限公司为证明其主张，在本院指定的举证期限内提供温州捷通非融资性担保有限公司工商登记的印章变更证明，以证明被告所使用的工商备案印章，该印章与借据上印章不一致。</w:t>
      </w:r>
    </w:p>
    <w:p w14:paraId="20E74252" w14:textId="77777777" w:rsidR="00000000" w:rsidRDefault="002C6885">
      <w:pPr>
        <w:spacing w:line="500" w:lineRule="atLeast"/>
        <w:ind w:firstLine="600"/>
        <w:divId w:val="707998451"/>
        <w:rPr>
          <w:rFonts w:hint="eastAsia"/>
          <w:sz w:val="30"/>
          <w:szCs w:val="30"/>
        </w:rPr>
      </w:pPr>
      <w:r>
        <w:rPr>
          <w:rFonts w:hint="eastAsia"/>
          <w:sz w:val="30"/>
          <w:szCs w:val="30"/>
        </w:rPr>
        <w:t>被告陈伟答辩称</w:t>
      </w:r>
      <w:r>
        <w:rPr>
          <w:rFonts w:hint="eastAsia"/>
          <w:sz w:val="30"/>
          <w:szCs w:val="30"/>
          <w:highlight w:val="yellow"/>
        </w:rPr>
        <w:t>：</w:t>
      </w:r>
      <w:r>
        <w:rPr>
          <w:rFonts w:hint="eastAsia"/>
          <w:sz w:val="30"/>
          <w:szCs w:val="30"/>
          <w:highlight w:val="yellow"/>
        </w:rPr>
        <w:t>1</w:t>
      </w:r>
      <w:r>
        <w:rPr>
          <w:rFonts w:hint="eastAsia"/>
          <w:sz w:val="30"/>
          <w:szCs w:val="30"/>
          <w:highlight w:val="yellow"/>
        </w:rPr>
        <w:t>、对原告诉称借款事实，借款经张玲燕介绍，及利息支付通过张玲燕转交事实无异议</w:t>
      </w:r>
      <w:r>
        <w:rPr>
          <w:rFonts w:hint="eastAsia"/>
          <w:sz w:val="30"/>
          <w:szCs w:val="30"/>
        </w:rPr>
        <w:t>；</w:t>
      </w:r>
      <w:r>
        <w:rPr>
          <w:rFonts w:hint="eastAsia"/>
          <w:sz w:val="30"/>
          <w:szCs w:val="30"/>
          <w:highlight w:val="yellow"/>
        </w:rPr>
        <w:t>2</w:t>
      </w:r>
      <w:r>
        <w:rPr>
          <w:rFonts w:hint="eastAsia"/>
          <w:sz w:val="30"/>
          <w:szCs w:val="30"/>
          <w:highlight w:val="yellow"/>
        </w:rPr>
        <w:t>、双方未明确约定利率标准，利息应按银行同期贷款利息计算，故被告按月息</w:t>
      </w:r>
      <w:r>
        <w:rPr>
          <w:rFonts w:hint="eastAsia"/>
          <w:sz w:val="30"/>
          <w:szCs w:val="30"/>
          <w:highlight w:val="yellow"/>
        </w:rPr>
        <w:t>2%</w:t>
      </w:r>
      <w:r>
        <w:rPr>
          <w:rFonts w:hint="eastAsia"/>
          <w:sz w:val="30"/>
          <w:szCs w:val="30"/>
          <w:highlight w:val="yellow"/>
        </w:rPr>
        <w:t>金额每月通过张玲燕转付的款项，超过银行贷款</w:t>
      </w:r>
      <w:r>
        <w:rPr>
          <w:rFonts w:hint="eastAsia"/>
          <w:sz w:val="30"/>
          <w:szCs w:val="30"/>
          <w:highlight w:val="yellow"/>
        </w:rPr>
        <w:t>利率部分应作为本金扣减</w:t>
      </w:r>
      <w:r>
        <w:rPr>
          <w:rFonts w:hint="eastAsia"/>
          <w:sz w:val="30"/>
          <w:szCs w:val="30"/>
        </w:rPr>
        <w:t>；</w:t>
      </w:r>
      <w:r>
        <w:rPr>
          <w:rFonts w:hint="eastAsia"/>
          <w:sz w:val="30"/>
          <w:szCs w:val="30"/>
          <w:highlight w:val="yellow"/>
        </w:rPr>
        <w:t>3</w:t>
      </w:r>
      <w:r>
        <w:rPr>
          <w:rFonts w:hint="eastAsia"/>
          <w:sz w:val="30"/>
          <w:szCs w:val="30"/>
          <w:highlight w:val="yellow"/>
        </w:rPr>
        <w:t>、被告向原告出具的借据上加盖被告公司印章，该印章是其保管的被告公司作废印章（该印章没有对外使用）</w:t>
      </w:r>
      <w:r>
        <w:rPr>
          <w:rFonts w:hint="eastAsia"/>
          <w:sz w:val="30"/>
          <w:szCs w:val="30"/>
        </w:rPr>
        <w:t>。</w:t>
      </w:r>
      <w:r>
        <w:rPr>
          <w:rFonts w:hint="eastAsia"/>
          <w:sz w:val="30"/>
          <w:szCs w:val="30"/>
          <w:highlight w:val="yellow"/>
        </w:rPr>
        <w:t>被告陈伟在本院指定的举证期限内未提交证据</w:t>
      </w:r>
      <w:r>
        <w:rPr>
          <w:rFonts w:hint="eastAsia"/>
          <w:sz w:val="30"/>
          <w:szCs w:val="30"/>
        </w:rPr>
        <w:t>。</w:t>
      </w:r>
    </w:p>
    <w:p w14:paraId="62E80846" w14:textId="77777777" w:rsidR="00000000" w:rsidRDefault="002C6885">
      <w:pPr>
        <w:spacing w:line="500" w:lineRule="atLeast"/>
        <w:ind w:firstLine="600"/>
        <w:divId w:val="779839453"/>
        <w:rPr>
          <w:rFonts w:hint="eastAsia"/>
          <w:sz w:val="30"/>
          <w:szCs w:val="30"/>
        </w:rPr>
      </w:pPr>
      <w:r>
        <w:rPr>
          <w:rFonts w:hint="eastAsia"/>
          <w:sz w:val="30"/>
          <w:szCs w:val="30"/>
        </w:rPr>
        <w:t>经开庭审理，被告温州捷通非融资性担保有限公司对原告提供的上述证据</w:t>
      </w:r>
      <w:r>
        <w:rPr>
          <w:rFonts w:hint="eastAsia"/>
          <w:sz w:val="30"/>
          <w:szCs w:val="30"/>
        </w:rPr>
        <w:t>2</w:t>
      </w:r>
      <w:r>
        <w:rPr>
          <w:rFonts w:hint="eastAsia"/>
          <w:sz w:val="30"/>
          <w:szCs w:val="30"/>
        </w:rPr>
        <w:t>借据上印章真实性有异议外，其他证据无异议；被告陈伟对原告提供的上述证据无异议。原告对被告温州捷通非融资性担保有限公司提供的证据真实性无异议，认为借款上印章虽与被告公司备案印章不一致，但按被告陈伟陈述，被告公司有多枚印章。</w:t>
      </w:r>
      <w:r>
        <w:rPr>
          <w:rFonts w:hint="eastAsia"/>
          <w:sz w:val="30"/>
          <w:szCs w:val="30"/>
          <w:highlight w:val="yellow"/>
        </w:rPr>
        <w:t>上述证据，经本院审查，来源合法，可以证明案件事实，本院予以</w:t>
      </w:r>
      <w:r>
        <w:rPr>
          <w:rFonts w:hint="eastAsia"/>
          <w:sz w:val="30"/>
          <w:szCs w:val="30"/>
          <w:highlight w:val="yellow"/>
        </w:rPr>
        <w:t>确认。</w:t>
      </w:r>
    </w:p>
    <w:p w14:paraId="7A924004" w14:textId="77777777" w:rsidR="00000000" w:rsidRDefault="002C6885">
      <w:pPr>
        <w:spacing w:line="500" w:lineRule="atLeast"/>
        <w:ind w:firstLine="600"/>
        <w:divId w:val="753360461"/>
        <w:rPr>
          <w:rFonts w:hint="eastAsia"/>
          <w:sz w:val="30"/>
          <w:szCs w:val="30"/>
        </w:rPr>
      </w:pPr>
      <w:r>
        <w:rPr>
          <w:rFonts w:hint="eastAsia"/>
          <w:sz w:val="30"/>
          <w:szCs w:val="30"/>
        </w:rPr>
        <w:t>经本院审理认定：</w:t>
      </w:r>
      <w:r>
        <w:rPr>
          <w:rFonts w:hint="eastAsia"/>
          <w:sz w:val="30"/>
          <w:szCs w:val="30"/>
          <w:highlight w:val="yellow"/>
        </w:rPr>
        <w:t>被告陈伟原系被告温州捷通非融资性担保有限公司员工（原温州捷通信用担保有限公司、温州捷通融资担保有限公司）。</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12</w:t>
      </w:r>
      <w:r>
        <w:rPr>
          <w:rFonts w:hint="eastAsia"/>
          <w:sz w:val="30"/>
          <w:szCs w:val="30"/>
          <w:highlight w:val="yellow"/>
        </w:rPr>
        <w:t>日，被告陈伟经案外人张玲燕介绍，向原告借款</w:t>
      </w:r>
      <w:r>
        <w:rPr>
          <w:rFonts w:hint="eastAsia"/>
          <w:sz w:val="30"/>
          <w:szCs w:val="30"/>
          <w:highlight w:val="yellow"/>
        </w:rPr>
        <w:t>40</w:t>
      </w:r>
      <w:r>
        <w:rPr>
          <w:rFonts w:hint="eastAsia"/>
          <w:sz w:val="30"/>
          <w:szCs w:val="30"/>
          <w:highlight w:val="yellow"/>
        </w:rPr>
        <w:t>万元。</w:t>
      </w:r>
      <w:r>
        <w:rPr>
          <w:rFonts w:hint="eastAsia"/>
          <w:sz w:val="30"/>
          <w:szCs w:val="30"/>
          <w:highlight w:val="yellow"/>
        </w:rPr>
        <w:t>2012</w:t>
      </w:r>
      <w:r>
        <w:rPr>
          <w:rFonts w:hint="eastAsia"/>
          <w:sz w:val="30"/>
          <w:szCs w:val="30"/>
          <w:highlight w:val="yellow"/>
        </w:rPr>
        <w:t>年</w:t>
      </w:r>
      <w:r>
        <w:rPr>
          <w:rFonts w:hint="eastAsia"/>
          <w:sz w:val="30"/>
          <w:szCs w:val="30"/>
          <w:highlight w:val="yellow"/>
        </w:rPr>
        <w:t>5</w:t>
      </w:r>
      <w:r>
        <w:rPr>
          <w:rFonts w:hint="eastAsia"/>
          <w:sz w:val="30"/>
          <w:szCs w:val="30"/>
          <w:highlight w:val="yellow"/>
        </w:rPr>
        <w:t>月初，被告陈伟向原告出具了金额为</w:t>
      </w:r>
      <w:r>
        <w:rPr>
          <w:rFonts w:hint="eastAsia"/>
          <w:sz w:val="30"/>
          <w:szCs w:val="30"/>
          <w:highlight w:val="yellow"/>
        </w:rPr>
        <w:t>40</w:t>
      </w:r>
      <w:r>
        <w:rPr>
          <w:rFonts w:hint="eastAsia"/>
          <w:sz w:val="30"/>
          <w:szCs w:val="30"/>
          <w:highlight w:val="yellow"/>
        </w:rPr>
        <w:t>万元借据（未载明利率），并在借款人栏加盖“温州捷通融资担保有限公司”印章（该印章与被告温州捷通非融资性担保有限公司工商备案印章不一致）。</w:t>
      </w:r>
    </w:p>
    <w:p w14:paraId="57AECA72" w14:textId="77777777" w:rsidR="00000000" w:rsidRDefault="002C6885">
      <w:pPr>
        <w:spacing w:line="500" w:lineRule="atLeast"/>
        <w:ind w:firstLine="600"/>
        <w:divId w:val="1432776913"/>
        <w:rPr>
          <w:rFonts w:hint="eastAsia"/>
          <w:sz w:val="30"/>
          <w:szCs w:val="30"/>
        </w:rPr>
      </w:pPr>
      <w:r>
        <w:rPr>
          <w:rFonts w:hint="eastAsia"/>
          <w:sz w:val="30"/>
          <w:szCs w:val="30"/>
        </w:rPr>
        <w:t>另查明：</w:t>
      </w:r>
      <w:r>
        <w:rPr>
          <w:rFonts w:hint="eastAsia"/>
          <w:sz w:val="30"/>
          <w:szCs w:val="30"/>
          <w:highlight w:val="yellow"/>
        </w:rPr>
        <w:t>被告陈伟向案外人张玲燕借款</w:t>
      </w:r>
      <w:r>
        <w:rPr>
          <w:rFonts w:hint="eastAsia"/>
          <w:sz w:val="30"/>
          <w:szCs w:val="30"/>
          <w:highlight w:val="yellow"/>
        </w:rPr>
        <w:t>60</w:t>
      </w:r>
      <w:r>
        <w:rPr>
          <w:rFonts w:hint="eastAsia"/>
          <w:sz w:val="30"/>
          <w:szCs w:val="30"/>
          <w:highlight w:val="yellow"/>
        </w:rPr>
        <w:t>万元，并经其介绍向孙红月、唐晓聪借款</w:t>
      </w:r>
      <w:r>
        <w:rPr>
          <w:rFonts w:hint="eastAsia"/>
          <w:sz w:val="30"/>
          <w:szCs w:val="30"/>
          <w:highlight w:val="yellow"/>
        </w:rPr>
        <w:t>100</w:t>
      </w:r>
      <w:r>
        <w:rPr>
          <w:rFonts w:hint="eastAsia"/>
          <w:sz w:val="30"/>
          <w:szCs w:val="30"/>
          <w:highlight w:val="yellow"/>
        </w:rPr>
        <w:t>万元（被告陈伟出具的借据中也均未载明利率），包</w:t>
      </w:r>
      <w:r>
        <w:rPr>
          <w:rFonts w:hint="eastAsia"/>
          <w:sz w:val="30"/>
          <w:szCs w:val="30"/>
          <w:highlight w:val="yellow"/>
        </w:rPr>
        <w:t>括原告借款</w:t>
      </w:r>
      <w:r>
        <w:rPr>
          <w:rFonts w:hint="eastAsia"/>
          <w:sz w:val="30"/>
          <w:szCs w:val="30"/>
          <w:highlight w:val="yellow"/>
        </w:rPr>
        <w:t>40</w:t>
      </w:r>
      <w:r>
        <w:rPr>
          <w:rFonts w:hint="eastAsia"/>
          <w:sz w:val="30"/>
          <w:szCs w:val="30"/>
          <w:highlight w:val="yellow"/>
        </w:rPr>
        <w:t>万元，共计</w:t>
      </w:r>
      <w:r>
        <w:rPr>
          <w:rFonts w:hint="eastAsia"/>
          <w:sz w:val="30"/>
          <w:szCs w:val="30"/>
          <w:highlight w:val="yellow"/>
        </w:rPr>
        <w:t>200</w:t>
      </w:r>
      <w:r>
        <w:rPr>
          <w:rFonts w:hint="eastAsia"/>
          <w:sz w:val="30"/>
          <w:szCs w:val="30"/>
          <w:highlight w:val="yellow"/>
        </w:rPr>
        <w:t>万元</w:t>
      </w:r>
      <w:r>
        <w:rPr>
          <w:rFonts w:hint="eastAsia"/>
          <w:sz w:val="30"/>
          <w:szCs w:val="30"/>
        </w:rPr>
        <w:t>。</w:t>
      </w:r>
      <w:r>
        <w:rPr>
          <w:rFonts w:hint="eastAsia"/>
          <w:sz w:val="30"/>
          <w:szCs w:val="30"/>
          <w:highlight w:val="yellow"/>
        </w:rPr>
        <w:t>借款后，被告陈伟按月息</w:t>
      </w:r>
      <w:r>
        <w:rPr>
          <w:rFonts w:hint="eastAsia"/>
          <w:sz w:val="30"/>
          <w:szCs w:val="30"/>
          <w:highlight w:val="yellow"/>
        </w:rPr>
        <w:t>2%</w:t>
      </w:r>
      <w:r>
        <w:rPr>
          <w:rFonts w:hint="eastAsia"/>
          <w:sz w:val="30"/>
          <w:szCs w:val="30"/>
          <w:highlight w:val="yellow"/>
        </w:rPr>
        <w:t>标准每月向案外人张玲燕支付利息（原告的利息通过张玲燕转交）</w:t>
      </w:r>
      <w:r>
        <w:rPr>
          <w:rFonts w:hint="eastAsia"/>
          <w:sz w:val="30"/>
          <w:szCs w:val="30"/>
        </w:rPr>
        <w:t>，</w:t>
      </w:r>
      <w:r>
        <w:rPr>
          <w:rFonts w:hint="eastAsia"/>
          <w:sz w:val="30"/>
          <w:szCs w:val="30"/>
          <w:highlight w:val="yellow"/>
        </w:rPr>
        <w:t>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日起停止支付。</w:t>
      </w:r>
    </w:p>
    <w:p w14:paraId="67994DF4" w14:textId="77777777" w:rsidR="00000000" w:rsidRDefault="002C6885">
      <w:pPr>
        <w:spacing w:line="500" w:lineRule="atLeast"/>
        <w:ind w:firstLine="600"/>
        <w:divId w:val="986590661"/>
        <w:rPr>
          <w:rFonts w:hint="eastAsia"/>
          <w:sz w:val="30"/>
          <w:szCs w:val="30"/>
        </w:rPr>
      </w:pPr>
      <w:r>
        <w:rPr>
          <w:rFonts w:hint="eastAsia"/>
          <w:sz w:val="30"/>
          <w:szCs w:val="30"/>
          <w:highlight w:val="yellow"/>
        </w:rPr>
        <w:t>另在庭审中，经本院释明，原告要求给予</w:t>
      </w:r>
      <w:r>
        <w:rPr>
          <w:rFonts w:hint="eastAsia"/>
          <w:sz w:val="30"/>
          <w:szCs w:val="30"/>
          <w:highlight w:val="yellow"/>
        </w:rPr>
        <w:t>15</w:t>
      </w:r>
      <w:r>
        <w:rPr>
          <w:rFonts w:hint="eastAsia"/>
          <w:sz w:val="30"/>
          <w:szCs w:val="30"/>
          <w:highlight w:val="yellow"/>
        </w:rPr>
        <w:t>日举证期限，以提供证据证明被告温州捷通非融资性担保有限公司存在或使用过借据上“温州捷通融资担保有限公司”这一印章，但原告在该期限届满后未能提供。</w:t>
      </w:r>
    </w:p>
    <w:p w14:paraId="7F5081F9" w14:textId="77777777" w:rsidR="00000000" w:rsidRDefault="002C6885">
      <w:pPr>
        <w:spacing w:line="500" w:lineRule="atLeast"/>
        <w:ind w:firstLine="600"/>
        <w:divId w:val="1727486364"/>
        <w:rPr>
          <w:rFonts w:hint="eastAsia"/>
          <w:sz w:val="30"/>
          <w:szCs w:val="30"/>
        </w:rPr>
      </w:pPr>
      <w:r>
        <w:rPr>
          <w:rFonts w:hint="eastAsia"/>
          <w:sz w:val="30"/>
          <w:szCs w:val="30"/>
        </w:rPr>
        <w:t>本院认为：原告与被告陈伟之间民间借贷关系，事实清楚。被告陈伟向原告出具的借据中虽未载明利率，</w:t>
      </w:r>
      <w:r>
        <w:rPr>
          <w:rFonts w:hint="eastAsia"/>
          <w:sz w:val="30"/>
          <w:szCs w:val="30"/>
          <w:highlight w:val="yellow"/>
        </w:rPr>
        <w:t>但被告陈伟在庭审中确认双方有口头约定利息，同时被告陈伟按月息</w:t>
      </w:r>
      <w:r>
        <w:rPr>
          <w:rFonts w:hint="eastAsia"/>
          <w:sz w:val="30"/>
          <w:szCs w:val="30"/>
          <w:highlight w:val="yellow"/>
        </w:rPr>
        <w:t>2%</w:t>
      </w:r>
      <w:r>
        <w:rPr>
          <w:rFonts w:hint="eastAsia"/>
          <w:sz w:val="30"/>
          <w:szCs w:val="30"/>
          <w:highlight w:val="yellow"/>
        </w:rPr>
        <w:t>标准定期、定额</w:t>
      </w:r>
      <w:r>
        <w:rPr>
          <w:rFonts w:hint="eastAsia"/>
          <w:sz w:val="30"/>
          <w:szCs w:val="30"/>
          <w:highlight w:val="yellow"/>
        </w:rPr>
        <w:t>向原告支付款项，故应认定双方约定月息</w:t>
      </w:r>
      <w:r>
        <w:rPr>
          <w:rFonts w:hint="eastAsia"/>
          <w:sz w:val="30"/>
          <w:szCs w:val="30"/>
          <w:highlight w:val="yellow"/>
        </w:rPr>
        <w:t>2%</w:t>
      </w:r>
      <w:r>
        <w:rPr>
          <w:rFonts w:hint="eastAsia"/>
          <w:sz w:val="30"/>
          <w:szCs w:val="30"/>
        </w:rPr>
        <w:t>。现原告请求被告陈伟偿还借款及利息，符合法律规定，本院予以支持。</w:t>
      </w:r>
      <w:r>
        <w:rPr>
          <w:rFonts w:hint="eastAsia"/>
          <w:sz w:val="30"/>
          <w:szCs w:val="30"/>
          <w:highlight w:val="yellow"/>
        </w:rPr>
        <w:t>被告陈伟向原告出具的借据中在借款人栏虽加盖“温州捷通融资担保有限公司”印章，但该印章与被告温州捷通非融资性担保有限公司在工商部门备案的印章不一致</w:t>
      </w:r>
      <w:r>
        <w:rPr>
          <w:rFonts w:hint="eastAsia"/>
          <w:sz w:val="30"/>
          <w:szCs w:val="30"/>
        </w:rPr>
        <w:t>，</w:t>
      </w:r>
      <w:r>
        <w:rPr>
          <w:rFonts w:hint="eastAsia"/>
          <w:sz w:val="30"/>
          <w:szCs w:val="30"/>
          <w:highlight w:val="yellow"/>
        </w:rPr>
        <w:t>且本案的借款是由原告支付给被告陈伟，利息也是由被告陈伟支付</w:t>
      </w:r>
      <w:r>
        <w:rPr>
          <w:rFonts w:hint="eastAsia"/>
          <w:sz w:val="30"/>
          <w:szCs w:val="30"/>
        </w:rPr>
        <w:t>，同时</w:t>
      </w:r>
      <w:r>
        <w:rPr>
          <w:rFonts w:hint="eastAsia"/>
          <w:sz w:val="30"/>
          <w:szCs w:val="30"/>
          <w:highlight w:val="yellow"/>
        </w:rPr>
        <w:t>原告经本院在庭审中释明后未能提供证据证明被告温州捷通非融资性担保有限公司存在或使用过该印章，不能排除被告陈伟擅自刻制该印章，故不能认定被告温州捷通非融资性担保有限公司对该借款有共同合意，不应承担共同</w:t>
      </w:r>
      <w:r>
        <w:rPr>
          <w:rFonts w:hint="eastAsia"/>
          <w:sz w:val="30"/>
          <w:szCs w:val="30"/>
          <w:highlight w:val="yellow"/>
        </w:rPr>
        <w:t>偿还责任</w:t>
      </w:r>
      <w:r>
        <w:rPr>
          <w:rFonts w:hint="eastAsia"/>
          <w:sz w:val="30"/>
          <w:szCs w:val="30"/>
        </w:rPr>
        <w:t>。</w:t>
      </w:r>
      <w:r>
        <w:rPr>
          <w:rFonts w:hint="eastAsia"/>
          <w:sz w:val="30"/>
          <w:szCs w:val="30"/>
          <w:highlight w:val="yellow"/>
        </w:rPr>
        <w:t>对被告陈伟辩称本案借款利息应按银行同期贷款利率计算，显然与事实不符，本院不予支持。</w:t>
      </w:r>
      <w:r>
        <w:rPr>
          <w:rFonts w:hint="eastAsia"/>
          <w:sz w:val="30"/>
          <w:szCs w:val="30"/>
        </w:rPr>
        <w:t>综上意见，本院对原告相应的诉讼请求，予以支持。据此，依照《中华人民共和国合同法》第二百一十条、第二百一十一条，《中华人民共和国民事诉讼法》第六十四条之规定，判决如下：</w:t>
      </w:r>
    </w:p>
    <w:p w14:paraId="4E9722B8" w14:textId="77777777" w:rsidR="00000000" w:rsidRDefault="002C6885">
      <w:pPr>
        <w:spacing w:line="500" w:lineRule="atLeast"/>
        <w:ind w:firstLine="600"/>
        <w:divId w:val="1256863828"/>
        <w:rPr>
          <w:rFonts w:hint="eastAsia"/>
          <w:sz w:val="30"/>
          <w:szCs w:val="30"/>
        </w:rPr>
      </w:pPr>
      <w:r>
        <w:rPr>
          <w:rFonts w:hint="eastAsia"/>
          <w:sz w:val="30"/>
          <w:szCs w:val="30"/>
          <w:highlight w:val="yellow"/>
        </w:rPr>
        <w:t>一、被告陈伟应在本判决生效后</w:t>
      </w:r>
      <w:r>
        <w:rPr>
          <w:rFonts w:hint="eastAsia"/>
          <w:sz w:val="30"/>
          <w:szCs w:val="30"/>
          <w:highlight w:val="yellow"/>
        </w:rPr>
        <w:t>10</w:t>
      </w:r>
      <w:r>
        <w:rPr>
          <w:rFonts w:hint="eastAsia"/>
          <w:sz w:val="30"/>
          <w:szCs w:val="30"/>
          <w:highlight w:val="yellow"/>
        </w:rPr>
        <w:t>日内偿付原告王建借款</w:t>
      </w:r>
      <w:r>
        <w:rPr>
          <w:rFonts w:hint="eastAsia"/>
          <w:sz w:val="30"/>
          <w:szCs w:val="30"/>
          <w:highlight w:val="yellow"/>
        </w:rPr>
        <w:t>40</w:t>
      </w:r>
      <w:r>
        <w:rPr>
          <w:rFonts w:hint="eastAsia"/>
          <w:sz w:val="30"/>
          <w:szCs w:val="30"/>
          <w:highlight w:val="yellow"/>
        </w:rPr>
        <w:t>万元及利息（从</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日起至实际履行之日止，按月息</w:t>
      </w:r>
      <w:r>
        <w:rPr>
          <w:rFonts w:hint="eastAsia"/>
          <w:sz w:val="30"/>
          <w:szCs w:val="30"/>
          <w:highlight w:val="yellow"/>
        </w:rPr>
        <w:t>2%</w:t>
      </w:r>
      <w:r>
        <w:rPr>
          <w:rFonts w:hint="eastAsia"/>
          <w:sz w:val="30"/>
          <w:szCs w:val="30"/>
          <w:highlight w:val="yellow"/>
        </w:rPr>
        <w:t>计算）；</w:t>
      </w:r>
    </w:p>
    <w:p w14:paraId="171BD107" w14:textId="77777777" w:rsidR="00000000" w:rsidRDefault="002C6885">
      <w:pPr>
        <w:spacing w:line="500" w:lineRule="atLeast"/>
        <w:ind w:firstLine="600"/>
        <w:divId w:val="2076974794"/>
        <w:rPr>
          <w:rFonts w:hint="eastAsia"/>
          <w:sz w:val="30"/>
          <w:szCs w:val="30"/>
        </w:rPr>
      </w:pPr>
      <w:r>
        <w:rPr>
          <w:rFonts w:hint="eastAsia"/>
          <w:sz w:val="30"/>
          <w:szCs w:val="30"/>
        </w:rPr>
        <w:t>二、驳回原告王建的其他诉讼请求。</w:t>
      </w:r>
    </w:p>
    <w:p w14:paraId="212EA767" w14:textId="77777777" w:rsidR="00000000" w:rsidRDefault="002C6885">
      <w:pPr>
        <w:spacing w:line="500" w:lineRule="atLeast"/>
        <w:ind w:firstLine="600"/>
        <w:divId w:val="1100370030"/>
        <w:rPr>
          <w:rFonts w:hint="eastAsia"/>
          <w:sz w:val="30"/>
          <w:szCs w:val="30"/>
        </w:rPr>
      </w:pPr>
      <w:r>
        <w:rPr>
          <w:rFonts w:hint="eastAsia"/>
          <w:sz w:val="30"/>
          <w:szCs w:val="30"/>
        </w:rPr>
        <w:t>本案受理费</w:t>
      </w:r>
      <w:r>
        <w:rPr>
          <w:rFonts w:hint="eastAsia"/>
          <w:sz w:val="30"/>
          <w:szCs w:val="30"/>
        </w:rPr>
        <w:t>7300</w:t>
      </w:r>
      <w:r>
        <w:rPr>
          <w:rFonts w:hint="eastAsia"/>
          <w:sz w:val="30"/>
          <w:szCs w:val="30"/>
        </w:rPr>
        <w:t>元，减半收取</w:t>
      </w:r>
      <w:r>
        <w:rPr>
          <w:rFonts w:hint="eastAsia"/>
          <w:sz w:val="30"/>
          <w:szCs w:val="30"/>
        </w:rPr>
        <w:t>3650</w:t>
      </w:r>
      <w:r>
        <w:rPr>
          <w:rFonts w:hint="eastAsia"/>
          <w:sz w:val="30"/>
          <w:szCs w:val="30"/>
        </w:rPr>
        <w:t>元，由被告陈伟负担。</w:t>
      </w:r>
    </w:p>
    <w:p w14:paraId="15D8D431" w14:textId="77777777" w:rsidR="00000000" w:rsidRDefault="002C6885">
      <w:pPr>
        <w:spacing w:line="500" w:lineRule="atLeast"/>
        <w:ind w:firstLine="600"/>
        <w:divId w:val="64061563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3A511100" w14:textId="77777777" w:rsidR="00000000" w:rsidRDefault="002C6885">
      <w:pPr>
        <w:spacing w:line="500" w:lineRule="atLeast"/>
        <w:jc w:val="right"/>
        <w:divId w:val="51557880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张宪武</w:t>
      </w:r>
    </w:p>
    <w:p w14:paraId="5306057D" w14:textId="77777777" w:rsidR="00000000" w:rsidRDefault="002C6885">
      <w:pPr>
        <w:spacing w:line="500" w:lineRule="atLeast"/>
        <w:jc w:val="right"/>
        <w:divId w:val="862748597"/>
        <w:rPr>
          <w:rFonts w:hint="eastAsia"/>
          <w:sz w:val="30"/>
          <w:szCs w:val="30"/>
        </w:rPr>
      </w:pPr>
      <w:r>
        <w:rPr>
          <w:rFonts w:hint="eastAsia"/>
          <w:sz w:val="30"/>
          <w:szCs w:val="30"/>
        </w:rPr>
        <w:t>二〇一四年一月七日</w:t>
      </w:r>
    </w:p>
    <w:p w14:paraId="290D7A1B" w14:textId="77777777" w:rsidR="00000000" w:rsidRDefault="002C6885">
      <w:pPr>
        <w:spacing w:line="500" w:lineRule="atLeast"/>
        <w:jc w:val="right"/>
        <w:divId w:val="2069374798"/>
        <w:rPr>
          <w:rFonts w:hint="eastAsia"/>
          <w:sz w:val="30"/>
          <w:szCs w:val="30"/>
        </w:rPr>
      </w:pPr>
      <w:r>
        <w:rPr>
          <w:rFonts w:hint="eastAsia"/>
          <w:sz w:val="30"/>
          <w:szCs w:val="30"/>
        </w:rPr>
        <w:t>代书记员　戴文衡</w:t>
      </w:r>
    </w:p>
    <w:p w14:paraId="051234A8" w14:textId="77777777" w:rsidR="00000000" w:rsidRDefault="002C6885">
      <w:pPr>
        <w:spacing w:line="500" w:lineRule="atLeast"/>
        <w:ind w:firstLine="600"/>
        <w:divId w:val="1567303509"/>
        <w:rPr>
          <w:rFonts w:hint="eastAsia"/>
          <w:sz w:val="30"/>
          <w:szCs w:val="30"/>
        </w:rPr>
      </w:pPr>
      <w:r>
        <w:rPr>
          <w:rFonts w:hint="eastAsia"/>
          <w:sz w:val="30"/>
          <w:szCs w:val="30"/>
        </w:rPr>
        <w:t>附告：判决适用的法律条文及当事人应知的相关事项</w:t>
      </w:r>
    </w:p>
    <w:p w14:paraId="267AB227" w14:textId="77777777" w:rsidR="00000000" w:rsidRDefault="002C6885">
      <w:pPr>
        <w:spacing w:line="500" w:lineRule="atLeast"/>
        <w:ind w:firstLine="600"/>
        <w:divId w:val="240260209"/>
        <w:rPr>
          <w:rFonts w:hint="eastAsia"/>
          <w:sz w:val="30"/>
          <w:szCs w:val="30"/>
        </w:rPr>
      </w:pPr>
      <w:r>
        <w:rPr>
          <w:rFonts w:hint="eastAsia"/>
          <w:sz w:val="30"/>
          <w:szCs w:val="30"/>
        </w:rPr>
        <w:t>一、判决适用的法律条文</w:t>
      </w:r>
    </w:p>
    <w:p w14:paraId="4C114095" w14:textId="77777777" w:rsidR="00000000" w:rsidRDefault="002C6885">
      <w:pPr>
        <w:spacing w:line="500" w:lineRule="atLeast"/>
        <w:ind w:firstLine="600"/>
        <w:divId w:val="1283725158"/>
        <w:rPr>
          <w:rFonts w:hint="eastAsia"/>
          <w:sz w:val="30"/>
          <w:szCs w:val="30"/>
        </w:rPr>
      </w:pPr>
      <w:r>
        <w:rPr>
          <w:rFonts w:hint="eastAsia"/>
          <w:sz w:val="30"/>
          <w:szCs w:val="30"/>
        </w:rPr>
        <w:t>《中华人民共和国合同法》</w:t>
      </w:r>
    </w:p>
    <w:p w14:paraId="4CE779BB" w14:textId="77777777" w:rsidR="00000000" w:rsidRDefault="002C6885">
      <w:pPr>
        <w:spacing w:line="500" w:lineRule="atLeast"/>
        <w:ind w:firstLine="600"/>
        <w:divId w:val="749498319"/>
        <w:rPr>
          <w:rFonts w:hint="eastAsia"/>
          <w:sz w:val="30"/>
          <w:szCs w:val="30"/>
        </w:rPr>
      </w:pPr>
      <w:r>
        <w:rPr>
          <w:rFonts w:hint="eastAsia"/>
          <w:sz w:val="30"/>
          <w:szCs w:val="30"/>
        </w:rPr>
        <w:t>第二百一十条：自然人之间的借款合同，自贷款人提供借款时生效。</w:t>
      </w:r>
    </w:p>
    <w:p w14:paraId="6735E076" w14:textId="77777777" w:rsidR="00000000" w:rsidRDefault="002C6885">
      <w:pPr>
        <w:spacing w:line="500" w:lineRule="atLeast"/>
        <w:ind w:firstLine="600"/>
        <w:divId w:val="276837634"/>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18F0ED6E" w14:textId="77777777" w:rsidR="00000000" w:rsidRDefault="002C6885">
      <w:pPr>
        <w:spacing w:line="500" w:lineRule="atLeast"/>
        <w:ind w:firstLine="600"/>
        <w:divId w:val="603615602"/>
        <w:rPr>
          <w:rFonts w:hint="eastAsia"/>
          <w:sz w:val="30"/>
          <w:szCs w:val="30"/>
        </w:rPr>
      </w:pPr>
      <w:r>
        <w:rPr>
          <w:rFonts w:hint="eastAsia"/>
          <w:sz w:val="30"/>
          <w:szCs w:val="30"/>
        </w:rPr>
        <w:t>《中华人民共和国民事诉讼法》</w:t>
      </w:r>
    </w:p>
    <w:p w14:paraId="6DD15147" w14:textId="77777777" w:rsidR="00000000" w:rsidRDefault="002C6885">
      <w:pPr>
        <w:spacing w:line="500" w:lineRule="atLeast"/>
        <w:ind w:firstLine="600"/>
        <w:divId w:val="973678354"/>
        <w:rPr>
          <w:rFonts w:hint="eastAsia"/>
          <w:sz w:val="30"/>
          <w:szCs w:val="30"/>
        </w:rPr>
      </w:pPr>
      <w:r>
        <w:rPr>
          <w:rFonts w:hint="eastAsia"/>
          <w:sz w:val="30"/>
          <w:szCs w:val="30"/>
        </w:rPr>
        <w:t>第六十四条：当事人对自己提出的主张，有责任提供证据。</w:t>
      </w:r>
    </w:p>
    <w:p w14:paraId="1227F31A" w14:textId="77777777" w:rsidR="00000000" w:rsidRDefault="002C6885">
      <w:pPr>
        <w:spacing w:line="500" w:lineRule="atLeast"/>
        <w:ind w:firstLine="600"/>
        <w:divId w:val="2144686441"/>
        <w:rPr>
          <w:rFonts w:hint="eastAsia"/>
          <w:sz w:val="30"/>
          <w:szCs w:val="30"/>
        </w:rPr>
      </w:pPr>
      <w:r>
        <w:rPr>
          <w:rFonts w:hint="eastAsia"/>
          <w:sz w:val="30"/>
          <w:szCs w:val="30"/>
        </w:rPr>
        <w:t>当事人及其诉讼代理人因客观原因不能自行收集的证据，或者人民法院认为审理案件需要的证据，人民法院应当调查收集。</w:t>
      </w:r>
    </w:p>
    <w:p w14:paraId="21A5EBE9" w14:textId="77777777" w:rsidR="00000000" w:rsidRDefault="002C6885">
      <w:pPr>
        <w:spacing w:line="500" w:lineRule="atLeast"/>
        <w:ind w:firstLine="600"/>
        <w:divId w:val="1107895285"/>
        <w:rPr>
          <w:rFonts w:hint="eastAsia"/>
          <w:sz w:val="30"/>
          <w:szCs w:val="30"/>
        </w:rPr>
      </w:pPr>
      <w:r>
        <w:rPr>
          <w:rFonts w:hint="eastAsia"/>
          <w:sz w:val="30"/>
          <w:szCs w:val="30"/>
        </w:rPr>
        <w:t>人民法院应当按照法定程序，全面地、客观地审查核实证据。</w:t>
      </w:r>
    </w:p>
    <w:p w14:paraId="75581DB6" w14:textId="77777777" w:rsidR="00000000" w:rsidRDefault="002C6885">
      <w:pPr>
        <w:spacing w:line="500" w:lineRule="atLeast"/>
        <w:ind w:firstLine="600"/>
        <w:divId w:val="1929385316"/>
        <w:rPr>
          <w:rFonts w:hint="eastAsia"/>
          <w:sz w:val="30"/>
          <w:szCs w:val="30"/>
        </w:rPr>
      </w:pPr>
      <w:r>
        <w:rPr>
          <w:rFonts w:hint="eastAsia"/>
          <w:sz w:val="30"/>
          <w:szCs w:val="30"/>
        </w:rPr>
        <w:t>二、当事人应知的相关事项</w:t>
      </w:r>
    </w:p>
    <w:p w14:paraId="5078C7AD" w14:textId="77777777" w:rsidR="00000000" w:rsidRDefault="002C6885">
      <w:pPr>
        <w:spacing w:line="500" w:lineRule="atLeast"/>
        <w:ind w:firstLine="600"/>
        <w:divId w:val="799566194"/>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w:t>
      </w:r>
      <w:r>
        <w:rPr>
          <w:rFonts w:hint="eastAsia"/>
          <w:sz w:val="30"/>
          <w:szCs w:val="30"/>
        </w:rPr>
        <w:t>帐号：</w:t>
      </w:r>
      <w:r>
        <w:rPr>
          <w:rFonts w:hint="eastAsia"/>
          <w:sz w:val="30"/>
          <w:szCs w:val="30"/>
        </w:rPr>
        <w:t>192999010400031950013</w:t>
      </w:r>
      <w:r>
        <w:rPr>
          <w:rFonts w:hint="eastAsia"/>
          <w:sz w:val="30"/>
          <w:szCs w:val="30"/>
        </w:rPr>
        <w:t>。</w:t>
      </w:r>
    </w:p>
    <w:p w14:paraId="44911BBA" w14:textId="77777777" w:rsidR="00000000" w:rsidRDefault="002C6885">
      <w:pPr>
        <w:spacing w:line="500" w:lineRule="atLeast"/>
        <w:ind w:firstLine="600"/>
        <w:divId w:val="1507288025"/>
        <w:rPr>
          <w:rFonts w:hint="eastAsia"/>
          <w:sz w:val="30"/>
          <w:szCs w:val="30"/>
        </w:rPr>
      </w:pPr>
      <w:r>
        <w:rPr>
          <w:rFonts w:hint="eastAsia"/>
          <w:sz w:val="30"/>
          <w:szCs w:val="30"/>
        </w:rPr>
        <w:t>2.</w:t>
      </w:r>
      <w:r>
        <w:rPr>
          <w:rFonts w:hint="eastAsia"/>
          <w:sz w:val="30"/>
          <w:szCs w:val="30"/>
        </w:rPr>
        <w:t>当事人一般应自案件裁判文书生效后</w:t>
      </w:r>
      <w:r>
        <w:rPr>
          <w:rFonts w:hint="eastAsia"/>
          <w:sz w:val="30"/>
          <w:szCs w:val="30"/>
        </w:rPr>
        <w:t>10</w:t>
      </w:r>
      <w:r>
        <w:rPr>
          <w:rFonts w:hint="eastAsia"/>
          <w:sz w:val="30"/>
          <w:szCs w:val="30"/>
        </w:rPr>
        <w:t>日内向人民法院领取裁判文书生效通知书。</w:t>
      </w:r>
    </w:p>
    <w:p w14:paraId="0DE18D48" w14:textId="77777777" w:rsidR="00000000" w:rsidRDefault="002C6885">
      <w:pPr>
        <w:spacing w:line="500" w:lineRule="atLeast"/>
        <w:ind w:firstLine="600"/>
        <w:divId w:val="745883927"/>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r>
        <w:rPr>
          <w:rFonts w:hint="eastAsia"/>
          <w:sz w:val="30"/>
          <w:szCs w:val="30"/>
        </w:rPr>
        <w:t>日内来院办理诉讼费用退费手续。</w:t>
      </w:r>
    </w:p>
    <w:p w14:paraId="20F5CD6A" w14:textId="77777777" w:rsidR="00000000" w:rsidRDefault="002C6885">
      <w:pPr>
        <w:spacing w:line="500" w:lineRule="atLeast"/>
        <w:ind w:firstLine="600"/>
        <w:divId w:val="33359643"/>
        <w:rPr>
          <w:rFonts w:hint="eastAsia"/>
          <w:sz w:val="30"/>
          <w:szCs w:val="30"/>
        </w:rPr>
      </w:pPr>
      <w:r>
        <w:rPr>
          <w:rFonts w:hint="eastAsia"/>
          <w:sz w:val="30"/>
          <w:szCs w:val="30"/>
        </w:rPr>
        <w:t>4.</w:t>
      </w:r>
      <w:r>
        <w:rPr>
          <w:rFonts w:hint="eastAsia"/>
          <w:sz w:val="30"/>
          <w:szCs w:val="30"/>
        </w:rPr>
        <w:t>根据法律、司法解释的规定，发生法律效力的民事判决、裁定、调解书，当事人必须履行。被执行人未按法律文书指定的期间履行给付金钱义务的，应当加倍支付迟延履行期间的债务利息，未按法律文书指定的期间履行其他义务的，应当支付迟延履行金。</w:t>
      </w:r>
    </w:p>
    <w:p w14:paraId="10D60F36" w14:textId="77777777" w:rsidR="00000000" w:rsidRDefault="002C6885">
      <w:pPr>
        <w:spacing w:line="500" w:lineRule="atLeast"/>
        <w:ind w:firstLine="600"/>
        <w:divId w:val="546915932"/>
        <w:rPr>
          <w:rFonts w:hint="eastAsia"/>
          <w:sz w:val="30"/>
          <w:szCs w:val="30"/>
        </w:rPr>
      </w:pPr>
      <w:r>
        <w:rPr>
          <w:rFonts w:hint="eastAsia"/>
          <w:sz w:val="30"/>
          <w:szCs w:val="30"/>
        </w:rPr>
        <w:t>5.</w:t>
      </w:r>
      <w:r>
        <w:rPr>
          <w:rFonts w:hint="eastAsia"/>
          <w:sz w:val="30"/>
          <w:szCs w:val="30"/>
        </w:rPr>
        <w:t>当事人一方拒绝履行的，对方当事人可以在履行期限届满后的二年内（</w:t>
      </w:r>
      <w:r>
        <w:rPr>
          <w:rFonts w:hint="eastAsia"/>
          <w:sz w:val="30"/>
          <w:szCs w:val="30"/>
        </w:rPr>
        <w:t>分期履行的，从规定的每次履行期间的最后一日起计算）向第一审人民法院申请执行。逾期申请的，人民法院不予受理。</w:t>
      </w:r>
    </w:p>
    <w:p w14:paraId="7F124AD4" w14:textId="77777777" w:rsidR="00000000" w:rsidRDefault="002C6885">
      <w:pPr>
        <w:spacing w:line="500" w:lineRule="atLeast"/>
        <w:ind w:firstLine="600"/>
        <w:divId w:val="1730155725"/>
        <w:rPr>
          <w:rFonts w:hint="eastAsia"/>
          <w:sz w:val="30"/>
          <w:szCs w:val="30"/>
        </w:rPr>
      </w:pPr>
      <w:r>
        <w:rPr>
          <w:rFonts w:hint="eastAsia"/>
          <w:sz w:val="30"/>
          <w:szCs w:val="30"/>
        </w:rPr>
        <w:t>6.</w:t>
      </w:r>
      <w:r>
        <w:rPr>
          <w:rFonts w:hint="eastAsia"/>
          <w:sz w:val="30"/>
          <w:szCs w:val="30"/>
        </w:rPr>
        <w:t>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7E936" w14:textId="77777777" w:rsidR="002C6885" w:rsidRDefault="002C6885" w:rsidP="002C6885">
      <w:r>
        <w:separator/>
      </w:r>
    </w:p>
  </w:endnote>
  <w:endnote w:type="continuationSeparator" w:id="0">
    <w:p w14:paraId="2AA259AC" w14:textId="77777777" w:rsidR="002C6885" w:rsidRDefault="002C6885" w:rsidP="002C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D9A67" w14:textId="77777777" w:rsidR="002C6885" w:rsidRDefault="002C6885" w:rsidP="002C6885">
      <w:r>
        <w:separator/>
      </w:r>
    </w:p>
  </w:footnote>
  <w:footnote w:type="continuationSeparator" w:id="0">
    <w:p w14:paraId="1080749E" w14:textId="77777777" w:rsidR="002C6885" w:rsidRDefault="002C6885" w:rsidP="002C68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6885"/>
    <w:rsid w:val="002C6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77A8E"/>
  <w15:chartTrackingRefBased/>
  <w15:docId w15:val="{3D558A25-D3A9-466D-A4E1-78E80B2A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C68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885"/>
    <w:rPr>
      <w:rFonts w:ascii="宋体" w:eastAsia="宋体" w:hAnsi="宋体" w:cs="宋体"/>
      <w:sz w:val="18"/>
      <w:szCs w:val="18"/>
    </w:rPr>
  </w:style>
  <w:style w:type="paragraph" w:styleId="a5">
    <w:name w:val="footer"/>
    <w:basedOn w:val="a"/>
    <w:link w:val="a6"/>
    <w:uiPriority w:val="99"/>
    <w:unhideWhenUsed/>
    <w:rsid w:val="002C6885"/>
    <w:pPr>
      <w:tabs>
        <w:tab w:val="center" w:pos="4153"/>
        <w:tab w:val="right" w:pos="8306"/>
      </w:tabs>
      <w:snapToGrid w:val="0"/>
    </w:pPr>
    <w:rPr>
      <w:sz w:val="18"/>
      <w:szCs w:val="18"/>
    </w:rPr>
  </w:style>
  <w:style w:type="character" w:customStyle="1" w:styleId="a6">
    <w:name w:val="页脚 字符"/>
    <w:basedOn w:val="a0"/>
    <w:link w:val="a5"/>
    <w:uiPriority w:val="99"/>
    <w:rsid w:val="002C688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59643">
      <w:marLeft w:val="0"/>
      <w:marRight w:val="0"/>
      <w:marTop w:val="10"/>
      <w:marBottom w:val="10"/>
      <w:divBdr>
        <w:top w:val="none" w:sz="0" w:space="0" w:color="auto"/>
        <w:left w:val="none" w:sz="0" w:space="0" w:color="auto"/>
        <w:bottom w:val="none" w:sz="0" w:space="0" w:color="auto"/>
        <w:right w:val="none" w:sz="0" w:space="0" w:color="auto"/>
      </w:divBdr>
    </w:div>
    <w:div w:id="54353236">
      <w:marLeft w:val="0"/>
      <w:marRight w:val="0"/>
      <w:marTop w:val="10"/>
      <w:marBottom w:val="10"/>
      <w:divBdr>
        <w:top w:val="none" w:sz="0" w:space="0" w:color="auto"/>
        <w:left w:val="none" w:sz="0" w:space="0" w:color="auto"/>
        <w:bottom w:val="none" w:sz="0" w:space="0" w:color="auto"/>
        <w:right w:val="none" w:sz="0" w:space="0" w:color="auto"/>
      </w:divBdr>
    </w:div>
    <w:div w:id="81417729">
      <w:marLeft w:val="0"/>
      <w:marRight w:val="0"/>
      <w:marTop w:val="10"/>
      <w:marBottom w:val="10"/>
      <w:divBdr>
        <w:top w:val="none" w:sz="0" w:space="0" w:color="auto"/>
        <w:left w:val="none" w:sz="0" w:space="0" w:color="auto"/>
        <w:bottom w:val="none" w:sz="0" w:space="0" w:color="auto"/>
        <w:right w:val="none" w:sz="0" w:space="0" w:color="auto"/>
      </w:divBdr>
    </w:div>
    <w:div w:id="100687431">
      <w:marLeft w:val="0"/>
      <w:marRight w:val="0"/>
      <w:marTop w:val="10"/>
      <w:marBottom w:val="10"/>
      <w:divBdr>
        <w:top w:val="none" w:sz="0" w:space="0" w:color="auto"/>
        <w:left w:val="none" w:sz="0" w:space="0" w:color="auto"/>
        <w:bottom w:val="none" w:sz="0" w:space="0" w:color="auto"/>
        <w:right w:val="none" w:sz="0" w:space="0" w:color="auto"/>
      </w:divBdr>
    </w:div>
    <w:div w:id="149256279">
      <w:marLeft w:val="0"/>
      <w:marRight w:val="0"/>
      <w:marTop w:val="10"/>
      <w:marBottom w:val="10"/>
      <w:divBdr>
        <w:top w:val="none" w:sz="0" w:space="0" w:color="auto"/>
        <w:left w:val="none" w:sz="0" w:space="0" w:color="auto"/>
        <w:bottom w:val="none" w:sz="0" w:space="0" w:color="auto"/>
        <w:right w:val="none" w:sz="0" w:space="0" w:color="auto"/>
      </w:divBdr>
    </w:div>
    <w:div w:id="172376325">
      <w:marLeft w:val="0"/>
      <w:marRight w:val="0"/>
      <w:marTop w:val="10"/>
      <w:marBottom w:val="10"/>
      <w:divBdr>
        <w:top w:val="none" w:sz="0" w:space="0" w:color="auto"/>
        <w:left w:val="none" w:sz="0" w:space="0" w:color="auto"/>
        <w:bottom w:val="none" w:sz="0" w:space="0" w:color="auto"/>
        <w:right w:val="none" w:sz="0" w:space="0" w:color="auto"/>
      </w:divBdr>
    </w:div>
    <w:div w:id="240260209">
      <w:marLeft w:val="0"/>
      <w:marRight w:val="0"/>
      <w:marTop w:val="10"/>
      <w:marBottom w:val="10"/>
      <w:divBdr>
        <w:top w:val="none" w:sz="0" w:space="0" w:color="auto"/>
        <w:left w:val="none" w:sz="0" w:space="0" w:color="auto"/>
        <w:bottom w:val="none" w:sz="0" w:space="0" w:color="auto"/>
        <w:right w:val="none" w:sz="0" w:space="0" w:color="auto"/>
      </w:divBdr>
    </w:div>
    <w:div w:id="276837634">
      <w:marLeft w:val="0"/>
      <w:marRight w:val="0"/>
      <w:marTop w:val="10"/>
      <w:marBottom w:val="10"/>
      <w:divBdr>
        <w:top w:val="none" w:sz="0" w:space="0" w:color="auto"/>
        <w:left w:val="none" w:sz="0" w:space="0" w:color="auto"/>
        <w:bottom w:val="none" w:sz="0" w:space="0" w:color="auto"/>
        <w:right w:val="none" w:sz="0" w:space="0" w:color="auto"/>
      </w:divBdr>
    </w:div>
    <w:div w:id="340278384">
      <w:marLeft w:val="0"/>
      <w:marRight w:val="0"/>
      <w:marTop w:val="10"/>
      <w:marBottom w:val="10"/>
      <w:divBdr>
        <w:top w:val="none" w:sz="0" w:space="0" w:color="auto"/>
        <w:left w:val="none" w:sz="0" w:space="0" w:color="auto"/>
        <w:bottom w:val="none" w:sz="0" w:space="0" w:color="auto"/>
        <w:right w:val="none" w:sz="0" w:space="0" w:color="auto"/>
      </w:divBdr>
    </w:div>
    <w:div w:id="365716611">
      <w:marLeft w:val="0"/>
      <w:marRight w:val="0"/>
      <w:marTop w:val="10"/>
      <w:marBottom w:val="10"/>
      <w:divBdr>
        <w:top w:val="none" w:sz="0" w:space="0" w:color="auto"/>
        <w:left w:val="none" w:sz="0" w:space="0" w:color="auto"/>
        <w:bottom w:val="none" w:sz="0" w:space="0" w:color="auto"/>
        <w:right w:val="none" w:sz="0" w:space="0" w:color="auto"/>
      </w:divBdr>
    </w:div>
    <w:div w:id="515578806">
      <w:marLeft w:val="0"/>
      <w:marRight w:val="720"/>
      <w:marTop w:val="10"/>
      <w:marBottom w:val="10"/>
      <w:divBdr>
        <w:top w:val="none" w:sz="0" w:space="0" w:color="auto"/>
        <w:left w:val="none" w:sz="0" w:space="0" w:color="auto"/>
        <w:bottom w:val="none" w:sz="0" w:space="0" w:color="auto"/>
        <w:right w:val="none" w:sz="0" w:space="0" w:color="auto"/>
      </w:divBdr>
    </w:div>
    <w:div w:id="546915932">
      <w:marLeft w:val="0"/>
      <w:marRight w:val="0"/>
      <w:marTop w:val="10"/>
      <w:marBottom w:val="10"/>
      <w:divBdr>
        <w:top w:val="none" w:sz="0" w:space="0" w:color="auto"/>
        <w:left w:val="none" w:sz="0" w:space="0" w:color="auto"/>
        <w:bottom w:val="none" w:sz="0" w:space="0" w:color="auto"/>
        <w:right w:val="none" w:sz="0" w:space="0" w:color="auto"/>
      </w:divBdr>
    </w:div>
    <w:div w:id="603615602">
      <w:marLeft w:val="0"/>
      <w:marRight w:val="0"/>
      <w:marTop w:val="10"/>
      <w:marBottom w:val="10"/>
      <w:divBdr>
        <w:top w:val="none" w:sz="0" w:space="0" w:color="auto"/>
        <w:left w:val="none" w:sz="0" w:space="0" w:color="auto"/>
        <w:bottom w:val="none" w:sz="0" w:space="0" w:color="auto"/>
        <w:right w:val="none" w:sz="0" w:space="0" w:color="auto"/>
      </w:divBdr>
    </w:div>
    <w:div w:id="640615632">
      <w:marLeft w:val="0"/>
      <w:marRight w:val="0"/>
      <w:marTop w:val="10"/>
      <w:marBottom w:val="10"/>
      <w:divBdr>
        <w:top w:val="none" w:sz="0" w:space="0" w:color="auto"/>
        <w:left w:val="none" w:sz="0" w:space="0" w:color="auto"/>
        <w:bottom w:val="none" w:sz="0" w:space="0" w:color="auto"/>
        <w:right w:val="none" w:sz="0" w:space="0" w:color="auto"/>
      </w:divBdr>
    </w:div>
    <w:div w:id="707998451">
      <w:marLeft w:val="0"/>
      <w:marRight w:val="0"/>
      <w:marTop w:val="10"/>
      <w:marBottom w:val="10"/>
      <w:divBdr>
        <w:top w:val="none" w:sz="0" w:space="0" w:color="auto"/>
        <w:left w:val="none" w:sz="0" w:space="0" w:color="auto"/>
        <w:bottom w:val="none" w:sz="0" w:space="0" w:color="auto"/>
        <w:right w:val="none" w:sz="0" w:space="0" w:color="auto"/>
      </w:divBdr>
    </w:div>
    <w:div w:id="745883927">
      <w:marLeft w:val="0"/>
      <w:marRight w:val="0"/>
      <w:marTop w:val="10"/>
      <w:marBottom w:val="10"/>
      <w:divBdr>
        <w:top w:val="none" w:sz="0" w:space="0" w:color="auto"/>
        <w:left w:val="none" w:sz="0" w:space="0" w:color="auto"/>
        <w:bottom w:val="none" w:sz="0" w:space="0" w:color="auto"/>
        <w:right w:val="none" w:sz="0" w:space="0" w:color="auto"/>
      </w:divBdr>
    </w:div>
    <w:div w:id="749498319">
      <w:marLeft w:val="0"/>
      <w:marRight w:val="0"/>
      <w:marTop w:val="10"/>
      <w:marBottom w:val="10"/>
      <w:divBdr>
        <w:top w:val="none" w:sz="0" w:space="0" w:color="auto"/>
        <w:left w:val="none" w:sz="0" w:space="0" w:color="auto"/>
        <w:bottom w:val="none" w:sz="0" w:space="0" w:color="auto"/>
        <w:right w:val="none" w:sz="0" w:space="0" w:color="auto"/>
      </w:divBdr>
    </w:div>
    <w:div w:id="753360461">
      <w:marLeft w:val="0"/>
      <w:marRight w:val="0"/>
      <w:marTop w:val="10"/>
      <w:marBottom w:val="10"/>
      <w:divBdr>
        <w:top w:val="none" w:sz="0" w:space="0" w:color="auto"/>
        <w:left w:val="none" w:sz="0" w:space="0" w:color="auto"/>
        <w:bottom w:val="none" w:sz="0" w:space="0" w:color="auto"/>
        <w:right w:val="none" w:sz="0" w:space="0" w:color="auto"/>
      </w:divBdr>
    </w:div>
    <w:div w:id="779839453">
      <w:marLeft w:val="0"/>
      <w:marRight w:val="0"/>
      <w:marTop w:val="10"/>
      <w:marBottom w:val="10"/>
      <w:divBdr>
        <w:top w:val="none" w:sz="0" w:space="0" w:color="auto"/>
        <w:left w:val="none" w:sz="0" w:space="0" w:color="auto"/>
        <w:bottom w:val="none" w:sz="0" w:space="0" w:color="auto"/>
        <w:right w:val="none" w:sz="0" w:space="0" w:color="auto"/>
      </w:divBdr>
    </w:div>
    <w:div w:id="799566194">
      <w:marLeft w:val="0"/>
      <w:marRight w:val="0"/>
      <w:marTop w:val="10"/>
      <w:marBottom w:val="10"/>
      <w:divBdr>
        <w:top w:val="none" w:sz="0" w:space="0" w:color="auto"/>
        <w:left w:val="none" w:sz="0" w:space="0" w:color="auto"/>
        <w:bottom w:val="none" w:sz="0" w:space="0" w:color="auto"/>
        <w:right w:val="none" w:sz="0" w:space="0" w:color="auto"/>
      </w:divBdr>
    </w:div>
    <w:div w:id="855342005">
      <w:marLeft w:val="0"/>
      <w:marRight w:val="0"/>
      <w:marTop w:val="10"/>
      <w:marBottom w:val="10"/>
      <w:divBdr>
        <w:top w:val="none" w:sz="0" w:space="0" w:color="auto"/>
        <w:left w:val="none" w:sz="0" w:space="0" w:color="auto"/>
        <w:bottom w:val="none" w:sz="0" w:space="0" w:color="auto"/>
        <w:right w:val="none" w:sz="0" w:space="0" w:color="auto"/>
      </w:divBdr>
    </w:div>
    <w:div w:id="862748597">
      <w:marLeft w:val="0"/>
      <w:marRight w:val="720"/>
      <w:marTop w:val="10"/>
      <w:marBottom w:val="10"/>
      <w:divBdr>
        <w:top w:val="none" w:sz="0" w:space="0" w:color="auto"/>
        <w:left w:val="none" w:sz="0" w:space="0" w:color="auto"/>
        <w:bottom w:val="none" w:sz="0" w:space="0" w:color="auto"/>
        <w:right w:val="none" w:sz="0" w:space="0" w:color="auto"/>
      </w:divBdr>
    </w:div>
    <w:div w:id="899755618">
      <w:marLeft w:val="0"/>
      <w:marRight w:val="0"/>
      <w:marTop w:val="10"/>
      <w:marBottom w:val="10"/>
      <w:divBdr>
        <w:top w:val="none" w:sz="0" w:space="0" w:color="auto"/>
        <w:left w:val="none" w:sz="0" w:space="0" w:color="auto"/>
        <w:bottom w:val="none" w:sz="0" w:space="0" w:color="auto"/>
        <w:right w:val="none" w:sz="0" w:space="0" w:color="auto"/>
      </w:divBdr>
    </w:div>
    <w:div w:id="973678354">
      <w:marLeft w:val="0"/>
      <w:marRight w:val="0"/>
      <w:marTop w:val="10"/>
      <w:marBottom w:val="10"/>
      <w:divBdr>
        <w:top w:val="none" w:sz="0" w:space="0" w:color="auto"/>
        <w:left w:val="none" w:sz="0" w:space="0" w:color="auto"/>
        <w:bottom w:val="none" w:sz="0" w:space="0" w:color="auto"/>
        <w:right w:val="none" w:sz="0" w:space="0" w:color="auto"/>
      </w:divBdr>
    </w:div>
    <w:div w:id="986590661">
      <w:marLeft w:val="0"/>
      <w:marRight w:val="0"/>
      <w:marTop w:val="10"/>
      <w:marBottom w:val="10"/>
      <w:divBdr>
        <w:top w:val="none" w:sz="0" w:space="0" w:color="auto"/>
        <w:left w:val="none" w:sz="0" w:space="0" w:color="auto"/>
        <w:bottom w:val="none" w:sz="0" w:space="0" w:color="auto"/>
        <w:right w:val="none" w:sz="0" w:space="0" w:color="auto"/>
      </w:divBdr>
    </w:div>
    <w:div w:id="1061102629">
      <w:marLeft w:val="0"/>
      <w:marRight w:val="0"/>
      <w:marTop w:val="10"/>
      <w:marBottom w:val="10"/>
      <w:divBdr>
        <w:top w:val="none" w:sz="0" w:space="0" w:color="auto"/>
        <w:left w:val="none" w:sz="0" w:space="0" w:color="auto"/>
        <w:bottom w:val="none" w:sz="0" w:space="0" w:color="auto"/>
        <w:right w:val="none" w:sz="0" w:space="0" w:color="auto"/>
      </w:divBdr>
    </w:div>
    <w:div w:id="1100370030">
      <w:marLeft w:val="0"/>
      <w:marRight w:val="0"/>
      <w:marTop w:val="10"/>
      <w:marBottom w:val="10"/>
      <w:divBdr>
        <w:top w:val="none" w:sz="0" w:space="0" w:color="auto"/>
        <w:left w:val="none" w:sz="0" w:space="0" w:color="auto"/>
        <w:bottom w:val="none" w:sz="0" w:space="0" w:color="auto"/>
        <w:right w:val="none" w:sz="0" w:space="0" w:color="auto"/>
      </w:divBdr>
    </w:div>
    <w:div w:id="1107895285">
      <w:marLeft w:val="0"/>
      <w:marRight w:val="0"/>
      <w:marTop w:val="10"/>
      <w:marBottom w:val="10"/>
      <w:divBdr>
        <w:top w:val="none" w:sz="0" w:space="0" w:color="auto"/>
        <w:left w:val="none" w:sz="0" w:space="0" w:color="auto"/>
        <w:bottom w:val="none" w:sz="0" w:space="0" w:color="auto"/>
        <w:right w:val="none" w:sz="0" w:space="0" w:color="auto"/>
      </w:divBdr>
    </w:div>
    <w:div w:id="1256863828">
      <w:marLeft w:val="0"/>
      <w:marRight w:val="0"/>
      <w:marTop w:val="10"/>
      <w:marBottom w:val="10"/>
      <w:divBdr>
        <w:top w:val="none" w:sz="0" w:space="0" w:color="auto"/>
        <w:left w:val="none" w:sz="0" w:space="0" w:color="auto"/>
        <w:bottom w:val="none" w:sz="0" w:space="0" w:color="auto"/>
        <w:right w:val="none" w:sz="0" w:space="0" w:color="auto"/>
      </w:divBdr>
    </w:div>
    <w:div w:id="1283725158">
      <w:marLeft w:val="0"/>
      <w:marRight w:val="0"/>
      <w:marTop w:val="10"/>
      <w:marBottom w:val="10"/>
      <w:divBdr>
        <w:top w:val="none" w:sz="0" w:space="0" w:color="auto"/>
        <w:left w:val="none" w:sz="0" w:space="0" w:color="auto"/>
        <w:bottom w:val="none" w:sz="0" w:space="0" w:color="auto"/>
        <w:right w:val="none" w:sz="0" w:space="0" w:color="auto"/>
      </w:divBdr>
    </w:div>
    <w:div w:id="1432776913">
      <w:marLeft w:val="0"/>
      <w:marRight w:val="0"/>
      <w:marTop w:val="10"/>
      <w:marBottom w:val="10"/>
      <w:divBdr>
        <w:top w:val="none" w:sz="0" w:space="0" w:color="auto"/>
        <w:left w:val="none" w:sz="0" w:space="0" w:color="auto"/>
        <w:bottom w:val="none" w:sz="0" w:space="0" w:color="auto"/>
        <w:right w:val="none" w:sz="0" w:space="0" w:color="auto"/>
      </w:divBdr>
    </w:div>
    <w:div w:id="1487629042">
      <w:marLeft w:val="0"/>
      <w:marRight w:val="0"/>
      <w:marTop w:val="10"/>
      <w:marBottom w:val="10"/>
      <w:divBdr>
        <w:top w:val="none" w:sz="0" w:space="0" w:color="auto"/>
        <w:left w:val="none" w:sz="0" w:space="0" w:color="auto"/>
        <w:bottom w:val="none" w:sz="0" w:space="0" w:color="auto"/>
        <w:right w:val="none" w:sz="0" w:space="0" w:color="auto"/>
      </w:divBdr>
    </w:div>
    <w:div w:id="1507288025">
      <w:marLeft w:val="0"/>
      <w:marRight w:val="0"/>
      <w:marTop w:val="10"/>
      <w:marBottom w:val="10"/>
      <w:divBdr>
        <w:top w:val="none" w:sz="0" w:space="0" w:color="auto"/>
        <w:left w:val="none" w:sz="0" w:space="0" w:color="auto"/>
        <w:bottom w:val="none" w:sz="0" w:space="0" w:color="auto"/>
        <w:right w:val="none" w:sz="0" w:space="0" w:color="auto"/>
      </w:divBdr>
    </w:div>
    <w:div w:id="1567303509">
      <w:marLeft w:val="0"/>
      <w:marRight w:val="0"/>
      <w:marTop w:val="10"/>
      <w:marBottom w:val="10"/>
      <w:divBdr>
        <w:top w:val="none" w:sz="0" w:space="0" w:color="auto"/>
        <w:left w:val="none" w:sz="0" w:space="0" w:color="auto"/>
        <w:bottom w:val="none" w:sz="0" w:space="0" w:color="auto"/>
        <w:right w:val="none" w:sz="0" w:space="0" w:color="auto"/>
      </w:divBdr>
    </w:div>
    <w:div w:id="1588729182">
      <w:marLeft w:val="0"/>
      <w:marRight w:val="0"/>
      <w:marTop w:val="10"/>
      <w:marBottom w:val="10"/>
      <w:divBdr>
        <w:top w:val="none" w:sz="0" w:space="0" w:color="auto"/>
        <w:left w:val="none" w:sz="0" w:space="0" w:color="auto"/>
        <w:bottom w:val="none" w:sz="0" w:space="0" w:color="auto"/>
        <w:right w:val="none" w:sz="0" w:space="0" w:color="auto"/>
      </w:divBdr>
    </w:div>
    <w:div w:id="1727486364">
      <w:marLeft w:val="0"/>
      <w:marRight w:val="0"/>
      <w:marTop w:val="10"/>
      <w:marBottom w:val="10"/>
      <w:divBdr>
        <w:top w:val="none" w:sz="0" w:space="0" w:color="auto"/>
        <w:left w:val="none" w:sz="0" w:space="0" w:color="auto"/>
        <w:bottom w:val="none" w:sz="0" w:space="0" w:color="auto"/>
        <w:right w:val="none" w:sz="0" w:space="0" w:color="auto"/>
      </w:divBdr>
    </w:div>
    <w:div w:id="1730155725">
      <w:marLeft w:val="0"/>
      <w:marRight w:val="0"/>
      <w:marTop w:val="10"/>
      <w:marBottom w:val="10"/>
      <w:divBdr>
        <w:top w:val="none" w:sz="0" w:space="0" w:color="auto"/>
        <w:left w:val="none" w:sz="0" w:space="0" w:color="auto"/>
        <w:bottom w:val="none" w:sz="0" w:space="0" w:color="auto"/>
        <w:right w:val="none" w:sz="0" w:space="0" w:color="auto"/>
      </w:divBdr>
    </w:div>
    <w:div w:id="1869172425">
      <w:marLeft w:val="0"/>
      <w:marRight w:val="0"/>
      <w:marTop w:val="10"/>
      <w:marBottom w:val="10"/>
      <w:divBdr>
        <w:top w:val="none" w:sz="0" w:space="0" w:color="auto"/>
        <w:left w:val="none" w:sz="0" w:space="0" w:color="auto"/>
        <w:bottom w:val="none" w:sz="0" w:space="0" w:color="auto"/>
        <w:right w:val="none" w:sz="0" w:space="0" w:color="auto"/>
      </w:divBdr>
    </w:div>
    <w:div w:id="1870294514">
      <w:marLeft w:val="0"/>
      <w:marRight w:val="0"/>
      <w:marTop w:val="10"/>
      <w:marBottom w:val="10"/>
      <w:divBdr>
        <w:top w:val="none" w:sz="0" w:space="0" w:color="auto"/>
        <w:left w:val="none" w:sz="0" w:space="0" w:color="auto"/>
        <w:bottom w:val="none" w:sz="0" w:space="0" w:color="auto"/>
        <w:right w:val="none" w:sz="0" w:space="0" w:color="auto"/>
      </w:divBdr>
    </w:div>
    <w:div w:id="1906336635">
      <w:marLeft w:val="0"/>
      <w:marRight w:val="0"/>
      <w:marTop w:val="10"/>
      <w:marBottom w:val="10"/>
      <w:divBdr>
        <w:top w:val="none" w:sz="0" w:space="0" w:color="auto"/>
        <w:left w:val="none" w:sz="0" w:space="0" w:color="auto"/>
        <w:bottom w:val="none" w:sz="0" w:space="0" w:color="auto"/>
        <w:right w:val="none" w:sz="0" w:space="0" w:color="auto"/>
      </w:divBdr>
    </w:div>
    <w:div w:id="1929385316">
      <w:marLeft w:val="0"/>
      <w:marRight w:val="0"/>
      <w:marTop w:val="10"/>
      <w:marBottom w:val="10"/>
      <w:divBdr>
        <w:top w:val="none" w:sz="0" w:space="0" w:color="auto"/>
        <w:left w:val="none" w:sz="0" w:space="0" w:color="auto"/>
        <w:bottom w:val="none" w:sz="0" w:space="0" w:color="auto"/>
        <w:right w:val="none" w:sz="0" w:space="0" w:color="auto"/>
      </w:divBdr>
    </w:div>
    <w:div w:id="1957902690">
      <w:marLeft w:val="0"/>
      <w:marRight w:val="0"/>
      <w:marTop w:val="10"/>
      <w:marBottom w:val="10"/>
      <w:divBdr>
        <w:top w:val="none" w:sz="0" w:space="0" w:color="auto"/>
        <w:left w:val="none" w:sz="0" w:space="0" w:color="auto"/>
        <w:bottom w:val="none" w:sz="0" w:space="0" w:color="auto"/>
        <w:right w:val="none" w:sz="0" w:space="0" w:color="auto"/>
      </w:divBdr>
    </w:div>
    <w:div w:id="2010984846">
      <w:marLeft w:val="0"/>
      <w:marRight w:val="0"/>
      <w:marTop w:val="10"/>
      <w:marBottom w:val="10"/>
      <w:divBdr>
        <w:top w:val="none" w:sz="0" w:space="0" w:color="auto"/>
        <w:left w:val="none" w:sz="0" w:space="0" w:color="auto"/>
        <w:bottom w:val="none" w:sz="0" w:space="0" w:color="auto"/>
        <w:right w:val="none" w:sz="0" w:space="0" w:color="auto"/>
      </w:divBdr>
    </w:div>
    <w:div w:id="2069374798">
      <w:marLeft w:val="0"/>
      <w:marRight w:val="720"/>
      <w:marTop w:val="10"/>
      <w:marBottom w:val="10"/>
      <w:divBdr>
        <w:top w:val="none" w:sz="0" w:space="0" w:color="auto"/>
        <w:left w:val="none" w:sz="0" w:space="0" w:color="auto"/>
        <w:bottom w:val="none" w:sz="0" w:space="0" w:color="auto"/>
        <w:right w:val="none" w:sz="0" w:space="0" w:color="auto"/>
      </w:divBdr>
    </w:div>
    <w:div w:id="2076974794">
      <w:marLeft w:val="0"/>
      <w:marRight w:val="0"/>
      <w:marTop w:val="10"/>
      <w:marBottom w:val="10"/>
      <w:divBdr>
        <w:top w:val="none" w:sz="0" w:space="0" w:color="auto"/>
        <w:left w:val="none" w:sz="0" w:space="0" w:color="auto"/>
        <w:bottom w:val="none" w:sz="0" w:space="0" w:color="auto"/>
        <w:right w:val="none" w:sz="0" w:space="0" w:color="auto"/>
      </w:divBdr>
    </w:div>
    <w:div w:id="2106342808">
      <w:marLeft w:val="0"/>
      <w:marRight w:val="0"/>
      <w:marTop w:val="10"/>
      <w:marBottom w:val="10"/>
      <w:divBdr>
        <w:top w:val="none" w:sz="0" w:space="0" w:color="auto"/>
        <w:left w:val="none" w:sz="0" w:space="0" w:color="auto"/>
        <w:bottom w:val="none" w:sz="0" w:space="0" w:color="auto"/>
        <w:right w:val="none" w:sz="0" w:space="0" w:color="auto"/>
      </w:divBdr>
    </w:div>
    <w:div w:id="214468644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2024-05-11T15:55:00Z</dcterms:created>
  <dcterms:modified xsi:type="dcterms:W3CDTF">2024-05-11T15:55:00Z</dcterms:modified>
</cp:coreProperties>
</file>