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6BD32" w14:textId="77777777" w:rsidR="00000000" w:rsidRDefault="007B1504">
      <w:pPr>
        <w:spacing w:line="500" w:lineRule="atLeast"/>
        <w:jc w:val="center"/>
        <w:divId w:val="753287648"/>
        <w:rPr>
          <w:rFonts w:ascii="黑体" w:eastAsia="黑体" w:hAnsi="黑体"/>
          <w:sz w:val="36"/>
          <w:szCs w:val="36"/>
        </w:rPr>
      </w:pPr>
      <w:r>
        <w:rPr>
          <w:rFonts w:ascii="黑体" w:eastAsia="黑体" w:hAnsi="黑体" w:hint="eastAsia"/>
          <w:sz w:val="36"/>
          <w:szCs w:val="36"/>
        </w:rPr>
        <w:t>安徽省合肥市包河区人民法院</w:t>
      </w:r>
    </w:p>
    <w:p w14:paraId="5B250952" w14:textId="77777777" w:rsidR="00000000" w:rsidRDefault="007B1504">
      <w:pPr>
        <w:spacing w:line="500" w:lineRule="atLeast"/>
        <w:jc w:val="center"/>
        <w:divId w:val="149201791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6E366AE" w14:textId="77777777" w:rsidR="00000000" w:rsidRDefault="007B1504">
      <w:pPr>
        <w:spacing w:line="500" w:lineRule="atLeast"/>
        <w:jc w:val="right"/>
        <w:divId w:val="1268149772"/>
        <w:rPr>
          <w:rFonts w:hint="eastAsia"/>
          <w:sz w:val="30"/>
          <w:szCs w:val="30"/>
        </w:rPr>
      </w:pPr>
      <w:r>
        <w:rPr>
          <w:rFonts w:hint="eastAsia"/>
          <w:sz w:val="30"/>
          <w:szCs w:val="30"/>
          <w:highlight w:val="yellow"/>
        </w:rPr>
        <w:t>(2018)</w:t>
      </w:r>
      <w:r>
        <w:rPr>
          <w:rFonts w:hint="eastAsia"/>
          <w:sz w:val="30"/>
          <w:szCs w:val="30"/>
          <w:highlight w:val="yellow"/>
        </w:rPr>
        <w:t>皖</w:t>
      </w:r>
      <w:r>
        <w:rPr>
          <w:rFonts w:hint="eastAsia"/>
          <w:sz w:val="30"/>
          <w:szCs w:val="30"/>
          <w:highlight w:val="yellow"/>
        </w:rPr>
        <w:t>0111</w:t>
      </w:r>
      <w:r>
        <w:rPr>
          <w:rFonts w:hint="eastAsia"/>
          <w:sz w:val="30"/>
          <w:szCs w:val="30"/>
          <w:highlight w:val="yellow"/>
        </w:rPr>
        <w:t>民初</w:t>
      </w:r>
      <w:r>
        <w:rPr>
          <w:rFonts w:hint="eastAsia"/>
          <w:sz w:val="30"/>
          <w:szCs w:val="30"/>
          <w:highlight w:val="yellow"/>
        </w:rPr>
        <w:t>4342</w:t>
      </w:r>
      <w:r>
        <w:rPr>
          <w:rFonts w:hint="eastAsia"/>
          <w:sz w:val="30"/>
          <w:szCs w:val="30"/>
          <w:highlight w:val="yellow"/>
        </w:rPr>
        <w:t>号</w:t>
      </w:r>
    </w:p>
    <w:p w14:paraId="4CE6FD86" w14:textId="77777777" w:rsidR="00000000" w:rsidRDefault="007B1504">
      <w:pPr>
        <w:spacing w:line="500" w:lineRule="atLeast"/>
        <w:ind w:firstLine="600"/>
        <w:divId w:val="1717971239"/>
        <w:rPr>
          <w:rFonts w:hint="eastAsia"/>
          <w:sz w:val="30"/>
          <w:szCs w:val="30"/>
        </w:rPr>
      </w:pPr>
      <w:r>
        <w:rPr>
          <w:rFonts w:hint="eastAsia"/>
          <w:sz w:val="30"/>
          <w:szCs w:val="30"/>
        </w:rPr>
        <w:t>原告：沈正初，男，</w:t>
      </w:r>
      <w:r>
        <w:rPr>
          <w:rFonts w:hint="eastAsia"/>
          <w:sz w:val="30"/>
          <w:szCs w:val="30"/>
        </w:rPr>
        <w:t>1982</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日出生，汉族，住安徽省合肥市蜀山区。</w:t>
      </w:r>
    </w:p>
    <w:p w14:paraId="5498CF20" w14:textId="77777777" w:rsidR="00000000" w:rsidRDefault="007B1504">
      <w:pPr>
        <w:spacing w:line="500" w:lineRule="atLeast"/>
        <w:ind w:firstLine="600"/>
        <w:divId w:val="1155756170"/>
        <w:rPr>
          <w:rFonts w:hint="eastAsia"/>
          <w:sz w:val="30"/>
          <w:szCs w:val="30"/>
        </w:rPr>
      </w:pPr>
      <w:r>
        <w:rPr>
          <w:rFonts w:hint="eastAsia"/>
          <w:sz w:val="30"/>
          <w:szCs w:val="30"/>
        </w:rPr>
        <w:t>被告：王洋洋，男，</w:t>
      </w:r>
      <w:r>
        <w:rPr>
          <w:rFonts w:hint="eastAsia"/>
          <w:sz w:val="30"/>
          <w:szCs w:val="30"/>
        </w:rPr>
        <w:t>1992</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日出生，汉族，住安徽省阜阳市颍东区。</w:t>
      </w:r>
    </w:p>
    <w:p w14:paraId="054EE97A" w14:textId="77777777" w:rsidR="00000000" w:rsidRDefault="007B1504">
      <w:pPr>
        <w:spacing w:line="500" w:lineRule="atLeast"/>
        <w:ind w:firstLine="600"/>
        <w:divId w:val="1957713268"/>
        <w:rPr>
          <w:rFonts w:hint="eastAsia"/>
          <w:sz w:val="30"/>
          <w:szCs w:val="30"/>
        </w:rPr>
      </w:pPr>
      <w:r>
        <w:rPr>
          <w:rFonts w:hint="eastAsia"/>
          <w:sz w:val="30"/>
          <w:szCs w:val="30"/>
          <w:highlight w:val="yellow"/>
        </w:rPr>
        <w:t>原告沈正初诉被告王洋洋民间借贷纠纷一案</w:t>
      </w:r>
      <w:r>
        <w:rPr>
          <w:rFonts w:hint="eastAsia"/>
          <w:sz w:val="30"/>
          <w:szCs w:val="30"/>
        </w:rPr>
        <w:t>，本院立案受理后，依法组成合议庭公开开庭进行了审理。</w:t>
      </w:r>
      <w:r>
        <w:rPr>
          <w:rFonts w:hint="eastAsia"/>
          <w:sz w:val="30"/>
          <w:szCs w:val="30"/>
          <w:highlight w:val="yellow"/>
        </w:rPr>
        <w:t>原告沈正初到庭参加诉讼。被告王洋洋经本院公告送达开庭传票，无正当理由未到庭参加诉讼</w:t>
      </w:r>
      <w:r>
        <w:rPr>
          <w:rFonts w:hint="eastAsia"/>
          <w:sz w:val="30"/>
          <w:szCs w:val="30"/>
        </w:rPr>
        <w:t>。本案现已审理终结。</w:t>
      </w:r>
    </w:p>
    <w:p w14:paraId="3F5FA18C" w14:textId="77777777" w:rsidR="00000000" w:rsidRDefault="007B1504">
      <w:pPr>
        <w:spacing w:line="500" w:lineRule="atLeast"/>
        <w:ind w:firstLine="600"/>
        <w:divId w:val="1681930163"/>
        <w:rPr>
          <w:rFonts w:hint="eastAsia"/>
          <w:sz w:val="30"/>
          <w:szCs w:val="30"/>
        </w:rPr>
      </w:pPr>
      <w:r>
        <w:rPr>
          <w:rFonts w:hint="eastAsia"/>
          <w:sz w:val="30"/>
          <w:szCs w:val="30"/>
        </w:rPr>
        <w:t>原告沈正初向本院提出诉讼请求：</w:t>
      </w:r>
      <w:r>
        <w:rPr>
          <w:rFonts w:hint="eastAsia"/>
          <w:sz w:val="30"/>
          <w:szCs w:val="30"/>
          <w:highlight w:val="yellow"/>
        </w:rPr>
        <w:t>1</w:t>
      </w:r>
      <w:r>
        <w:rPr>
          <w:rFonts w:hint="eastAsia"/>
          <w:sz w:val="30"/>
          <w:szCs w:val="30"/>
          <w:highlight w:val="yellow"/>
        </w:rPr>
        <w:t>、请求法院判令被告王洋洋偿还借款人民币</w:t>
      </w:r>
      <w:r>
        <w:rPr>
          <w:rFonts w:hint="eastAsia"/>
          <w:sz w:val="30"/>
          <w:szCs w:val="30"/>
          <w:highlight w:val="yellow"/>
        </w:rPr>
        <w:t>18000</w:t>
      </w:r>
      <w:r>
        <w:rPr>
          <w:rFonts w:hint="eastAsia"/>
          <w:sz w:val="30"/>
          <w:szCs w:val="30"/>
          <w:highlight w:val="yellow"/>
        </w:rPr>
        <w:t>元，利息</w:t>
      </w:r>
      <w:r>
        <w:rPr>
          <w:rFonts w:hint="eastAsia"/>
          <w:sz w:val="30"/>
          <w:szCs w:val="30"/>
          <w:highlight w:val="yellow"/>
        </w:rPr>
        <w:t>2200</w:t>
      </w:r>
      <w:r>
        <w:rPr>
          <w:rFonts w:hint="eastAsia"/>
          <w:sz w:val="30"/>
          <w:szCs w:val="30"/>
          <w:highlight w:val="yellow"/>
        </w:rPr>
        <w:t>元（</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13</w:t>
      </w:r>
      <w:r>
        <w:rPr>
          <w:rFonts w:hint="eastAsia"/>
          <w:sz w:val="30"/>
          <w:szCs w:val="30"/>
          <w:highlight w:val="yellow"/>
        </w:rPr>
        <w:t>日计算至起诉日）</w:t>
      </w:r>
      <w:r>
        <w:rPr>
          <w:rFonts w:hint="eastAsia"/>
          <w:sz w:val="30"/>
          <w:szCs w:val="30"/>
        </w:rPr>
        <w:t>，</w:t>
      </w:r>
      <w:r>
        <w:rPr>
          <w:rFonts w:hint="eastAsia"/>
          <w:sz w:val="30"/>
          <w:szCs w:val="30"/>
          <w:highlight w:val="yellow"/>
        </w:rPr>
        <w:t>后至款清时止</w:t>
      </w:r>
      <w:r>
        <w:rPr>
          <w:rFonts w:hint="eastAsia"/>
          <w:sz w:val="30"/>
          <w:szCs w:val="30"/>
        </w:rPr>
        <w:t>；</w:t>
      </w:r>
      <w:r>
        <w:rPr>
          <w:rFonts w:hint="eastAsia"/>
          <w:sz w:val="30"/>
          <w:szCs w:val="30"/>
        </w:rPr>
        <w:t>2</w:t>
      </w:r>
      <w:r>
        <w:rPr>
          <w:rFonts w:hint="eastAsia"/>
          <w:sz w:val="30"/>
          <w:szCs w:val="30"/>
        </w:rPr>
        <w:t>、本案诉讼费用由被告承担。</w:t>
      </w:r>
    </w:p>
    <w:p w14:paraId="52C5427D" w14:textId="77777777" w:rsidR="00000000" w:rsidRDefault="007B1504">
      <w:pPr>
        <w:spacing w:line="500" w:lineRule="atLeast"/>
        <w:ind w:firstLine="600"/>
        <w:divId w:val="2002005053"/>
        <w:rPr>
          <w:rFonts w:hint="eastAsia"/>
          <w:sz w:val="30"/>
          <w:szCs w:val="30"/>
        </w:rPr>
      </w:pPr>
      <w:r>
        <w:rPr>
          <w:rFonts w:hint="eastAsia"/>
          <w:sz w:val="30"/>
          <w:szCs w:val="30"/>
        </w:rPr>
        <w:t>事实和理由：</w:t>
      </w:r>
      <w:r>
        <w:rPr>
          <w:rFonts w:hint="eastAsia"/>
          <w:sz w:val="30"/>
          <w:szCs w:val="30"/>
          <w:highlight w:val="yellow"/>
        </w:rPr>
        <w:t>被告王洋洋因资金周转于</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13</w:t>
      </w:r>
      <w:r>
        <w:rPr>
          <w:rFonts w:hint="eastAsia"/>
          <w:sz w:val="30"/>
          <w:szCs w:val="30"/>
          <w:highlight w:val="yellow"/>
        </w:rPr>
        <w:t>日向原告借款人民币</w:t>
      </w:r>
      <w:r>
        <w:rPr>
          <w:rFonts w:hint="eastAsia"/>
          <w:sz w:val="30"/>
          <w:szCs w:val="30"/>
          <w:highlight w:val="yellow"/>
        </w:rPr>
        <w:t>18000</w:t>
      </w:r>
      <w:r>
        <w:rPr>
          <w:rFonts w:hint="eastAsia"/>
          <w:sz w:val="30"/>
          <w:szCs w:val="30"/>
          <w:highlight w:val="yellow"/>
        </w:rPr>
        <w:t>元</w:t>
      </w:r>
      <w:r>
        <w:rPr>
          <w:rFonts w:hint="eastAsia"/>
          <w:sz w:val="30"/>
          <w:szCs w:val="30"/>
        </w:rPr>
        <w:t>，</w:t>
      </w:r>
      <w:r>
        <w:rPr>
          <w:rFonts w:hint="eastAsia"/>
          <w:sz w:val="30"/>
          <w:szCs w:val="30"/>
          <w:highlight w:val="yellow"/>
        </w:rPr>
        <w:t>并出具借条</w:t>
      </w:r>
      <w:r>
        <w:rPr>
          <w:rFonts w:hint="eastAsia"/>
          <w:sz w:val="30"/>
          <w:szCs w:val="30"/>
        </w:rPr>
        <w:t>，</w:t>
      </w:r>
      <w:r>
        <w:rPr>
          <w:rFonts w:hint="eastAsia"/>
          <w:sz w:val="30"/>
          <w:szCs w:val="30"/>
          <w:highlight w:val="yellow"/>
        </w:rPr>
        <w:t>期限届满</w:t>
      </w:r>
      <w:r>
        <w:rPr>
          <w:rFonts w:hint="eastAsia"/>
          <w:sz w:val="30"/>
          <w:szCs w:val="30"/>
        </w:rPr>
        <w:t>，</w:t>
      </w:r>
      <w:r>
        <w:rPr>
          <w:rFonts w:hint="eastAsia"/>
          <w:sz w:val="30"/>
          <w:szCs w:val="30"/>
          <w:highlight w:val="yellow"/>
        </w:rPr>
        <w:t>经原告多次催要，时至今日，本金</w:t>
      </w:r>
      <w:r>
        <w:rPr>
          <w:rFonts w:hint="eastAsia"/>
          <w:sz w:val="30"/>
          <w:szCs w:val="30"/>
          <w:highlight w:val="yellow"/>
        </w:rPr>
        <w:t>18000</w:t>
      </w:r>
      <w:r>
        <w:rPr>
          <w:rFonts w:hint="eastAsia"/>
          <w:sz w:val="30"/>
          <w:szCs w:val="30"/>
          <w:highlight w:val="yellow"/>
        </w:rPr>
        <w:t>元，利息</w:t>
      </w:r>
      <w:r>
        <w:rPr>
          <w:rFonts w:hint="eastAsia"/>
          <w:sz w:val="30"/>
          <w:szCs w:val="30"/>
          <w:highlight w:val="yellow"/>
        </w:rPr>
        <w:t>2200</w:t>
      </w:r>
      <w:r>
        <w:rPr>
          <w:rFonts w:hint="eastAsia"/>
          <w:sz w:val="30"/>
          <w:szCs w:val="30"/>
          <w:highlight w:val="yellow"/>
        </w:rPr>
        <w:t>元</w:t>
      </w:r>
      <w:r>
        <w:rPr>
          <w:rFonts w:hint="eastAsia"/>
          <w:sz w:val="30"/>
          <w:szCs w:val="30"/>
        </w:rPr>
        <w:t>,</w:t>
      </w:r>
      <w:r>
        <w:rPr>
          <w:rFonts w:hint="eastAsia"/>
          <w:sz w:val="30"/>
          <w:szCs w:val="30"/>
        </w:rPr>
        <w:t>仍未偿还。被告以各种理由多次推脱，没有偿还意愿，严重损害了原告的合法权益，特向贵院提起诉讼，恳请判如所请。</w:t>
      </w:r>
    </w:p>
    <w:p w14:paraId="74948BF3" w14:textId="77777777" w:rsidR="00000000" w:rsidRDefault="007B1504">
      <w:pPr>
        <w:spacing w:line="500" w:lineRule="atLeast"/>
        <w:ind w:firstLine="600"/>
        <w:divId w:val="1036662138"/>
        <w:rPr>
          <w:rFonts w:hint="eastAsia"/>
          <w:sz w:val="30"/>
          <w:szCs w:val="30"/>
        </w:rPr>
      </w:pPr>
      <w:r>
        <w:rPr>
          <w:rFonts w:hint="eastAsia"/>
          <w:sz w:val="30"/>
          <w:szCs w:val="30"/>
          <w:highlight w:val="yellow"/>
        </w:rPr>
        <w:t>被告王洋洋未提出答辩。</w:t>
      </w:r>
    </w:p>
    <w:p w14:paraId="01C9E19E" w14:textId="77777777" w:rsidR="00000000" w:rsidRDefault="007B1504">
      <w:pPr>
        <w:spacing w:line="500" w:lineRule="atLeast"/>
        <w:ind w:firstLine="600"/>
        <w:divId w:val="593712504"/>
        <w:rPr>
          <w:rFonts w:hint="eastAsia"/>
          <w:sz w:val="30"/>
          <w:szCs w:val="30"/>
        </w:rPr>
      </w:pPr>
      <w:r>
        <w:rPr>
          <w:rFonts w:hint="eastAsia"/>
          <w:sz w:val="30"/>
          <w:szCs w:val="30"/>
        </w:rPr>
        <w:t>本院经审理认定事实如下：</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13</w:t>
      </w:r>
      <w:r>
        <w:rPr>
          <w:rFonts w:hint="eastAsia"/>
          <w:sz w:val="30"/>
          <w:szCs w:val="30"/>
          <w:highlight w:val="yellow"/>
        </w:rPr>
        <w:t>日，王洋洋向沈正初</w:t>
      </w:r>
      <w:r>
        <w:rPr>
          <w:rFonts w:hint="eastAsia"/>
          <w:sz w:val="30"/>
          <w:szCs w:val="30"/>
          <w:highlight w:val="yellow"/>
        </w:rPr>
        <w:t>借款</w:t>
      </w:r>
      <w:r>
        <w:rPr>
          <w:rFonts w:hint="eastAsia"/>
          <w:sz w:val="30"/>
          <w:szCs w:val="30"/>
          <w:highlight w:val="yellow"/>
        </w:rPr>
        <w:t>36500</w:t>
      </w:r>
      <w:r>
        <w:rPr>
          <w:rFonts w:hint="eastAsia"/>
          <w:sz w:val="30"/>
          <w:szCs w:val="30"/>
          <w:highlight w:val="yellow"/>
        </w:rPr>
        <w:t>元，由沈正初通过银行账户转款至王洋洋银行账户。同日，王洋洋通过支付宝向沈正初还款</w:t>
      </w:r>
      <w:r>
        <w:rPr>
          <w:rFonts w:hint="eastAsia"/>
          <w:sz w:val="30"/>
          <w:szCs w:val="30"/>
          <w:highlight w:val="yellow"/>
        </w:rPr>
        <w:t>15800</w:t>
      </w:r>
      <w:r>
        <w:rPr>
          <w:rFonts w:hint="eastAsia"/>
          <w:sz w:val="30"/>
          <w:szCs w:val="30"/>
          <w:highlight w:val="yellow"/>
        </w:rPr>
        <w:t>元，在支付部分现金后于当日出具《借条》一份，载明：“今借到沈正初人民币</w:t>
      </w:r>
      <w:r>
        <w:rPr>
          <w:rFonts w:hint="eastAsia"/>
          <w:sz w:val="30"/>
          <w:szCs w:val="30"/>
          <w:highlight w:val="yellow"/>
        </w:rPr>
        <w:t>18000</w:t>
      </w:r>
      <w:r>
        <w:rPr>
          <w:rFonts w:hint="eastAsia"/>
          <w:sz w:val="30"/>
          <w:szCs w:val="30"/>
          <w:highlight w:val="yellow"/>
        </w:rPr>
        <w:t>元，定于</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30</w:t>
      </w:r>
      <w:r>
        <w:rPr>
          <w:rFonts w:hint="eastAsia"/>
          <w:sz w:val="30"/>
          <w:szCs w:val="30"/>
          <w:highlight w:val="yellow"/>
        </w:rPr>
        <w:t>日之前还款。本人承诺，若发生纠纷则提请合肥市包河区人民法院诉讼解决。”</w:t>
      </w:r>
      <w:r>
        <w:rPr>
          <w:rFonts w:hint="eastAsia"/>
          <w:sz w:val="30"/>
          <w:szCs w:val="30"/>
          <w:highlight w:val="yellow"/>
        </w:rPr>
        <w:lastRenderedPageBreak/>
        <w:t>王洋洋另向沈正初出具《收条》，主要载明借款人王洋洋收到借款人借款</w:t>
      </w:r>
      <w:r>
        <w:rPr>
          <w:rFonts w:hint="eastAsia"/>
          <w:sz w:val="30"/>
          <w:szCs w:val="30"/>
          <w:highlight w:val="yellow"/>
        </w:rPr>
        <w:t>18000</w:t>
      </w:r>
      <w:r>
        <w:rPr>
          <w:rFonts w:hint="eastAsia"/>
          <w:sz w:val="30"/>
          <w:szCs w:val="30"/>
          <w:highlight w:val="yellow"/>
        </w:rPr>
        <w:t>元，借款利息为每月</w:t>
      </w:r>
      <w:r>
        <w:rPr>
          <w:rFonts w:hint="eastAsia"/>
          <w:sz w:val="30"/>
          <w:szCs w:val="30"/>
          <w:highlight w:val="yellow"/>
        </w:rPr>
        <w:t>3%</w:t>
      </w:r>
      <w:r>
        <w:rPr>
          <w:rFonts w:hint="eastAsia"/>
          <w:sz w:val="30"/>
          <w:szCs w:val="30"/>
          <w:highlight w:val="yellow"/>
        </w:rPr>
        <w:t>等。</w:t>
      </w:r>
    </w:p>
    <w:p w14:paraId="38E11316" w14:textId="77777777" w:rsidR="00000000" w:rsidRDefault="007B1504">
      <w:pPr>
        <w:spacing w:line="500" w:lineRule="atLeast"/>
        <w:ind w:firstLine="600"/>
        <w:divId w:val="1858421981"/>
        <w:rPr>
          <w:rFonts w:hint="eastAsia"/>
          <w:sz w:val="30"/>
          <w:szCs w:val="30"/>
        </w:rPr>
      </w:pPr>
      <w:r>
        <w:rPr>
          <w:rFonts w:hint="eastAsia"/>
          <w:sz w:val="30"/>
          <w:szCs w:val="30"/>
        </w:rPr>
        <w:t>就上述借款的发生，沈正初陈述：</w:t>
      </w:r>
      <w:r>
        <w:rPr>
          <w:rFonts w:hint="eastAsia"/>
          <w:sz w:val="30"/>
          <w:szCs w:val="30"/>
          <w:highlight w:val="yellow"/>
        </w:rPr>
        <w:t>其同事与王洋洋是朋友关系</w:t>
      </w:r>
      <w:r>
        <w:rPr>
          <w:rFonts w:hint="eastAsia"/>
          <w:sz w:val="30"/>
          <w:szCs w:val="30"/>
        </w:rPr>
        <w:t>，</w:t>
      </w:r>
      <w:r>
        <w:rPr>
          <w:rFonts w:hint="eastAsia"/>
          <w:sz w:val="30"/>
          <w:szCs w:val="30"/>
          <w:highlight w:val="yellow"/>
        </w:rPr>
        <w:t>王洋洋借款时讲当天就能还回借款，后未能将借款全部还回就出具了借条和收条，</w:t>
      </w:r>
      <w:r>
        <w:rPr>
          <w:rFonts w:hint="eastAsia"/>
          <w:sz w:val="30"/>
          <w:szCs w:val="30"/>
          <w:highlight w:val="yellow"/>
        </w:rPr>
        <w:t>之后就联系不上王洋洋。</w:t>
      </w:r>
    </w:p>
    <w:p w14:paraId="2DA5FEAC" w14:textId="77777777" w:rsidR="00000000" w:rsidRDefault="007B1504">
      <w:pPr>
        <w:spacing w:line="500" w:lineRule="atLeast"/>
        <w:ind w:firstLine="600"/>
        <w:divId w:val="1830170044"/>
        <w:rPr>
          <w:rFonts w:hint="eastAsia"/>
          <w:sz w:val="30"/>
          <w:szCs w:val="30"/>
        </w:rPr>
      </w:pPr>
      <w:r>
        <w:rPr>
          <w:rFonts w:hint="eastAsia"/>
          <w:sz w:val="30"/>
          <w:szCs w:val="30"/>
          <w:highlight w:val="yellow"/>
        </w:rPr>
        <w:t>上述事实，有原告提供的借条、收条、银行流水等及当事人的陈述在卷佐证。</w:t>
      </w:r>
    </w:p>
    <w:p w14:paraId="5427E87F" w14:textId="77777777" w:rsidR="00000000" w:rsidRDefault="007B1504">
      <w:pPr>
        <w:spacing w:line="500" w:lineRule="atLeast"/>
        <w:ind w:firstLine="600"/>
        <w:divId w:val="234362135"/>
        <w:rPr>
          <w:rFonts w:hint="eastAsia"/>
          <w:sz w:val="30"/>
          <w:szCs w:val="30"/>
        </w:rPr>
      </w:pPr>
      <w:r>
        <w:rPr>
          <w:rFonts w:hint="eastAsia"/>
          <w:sz w:val="30"/>
          <w:szCs w:val="30"/>
        </w:rPr>
        <w:t>本院认为，合法的借贷关系受法律保护。本案中，被告王洋洋向原告沈正初借款</w:t>
      </w:r>
      <w:r>
        <w:rPr>
          <w:rFonts w:hint="eastAsia"/>
          <w:sz w:val="30"/>
          <w:szCs w:val="30"/>
        </w:rPr>
        <w:t>18000</w:t>
      </w:r>
      <w:r>
        <w:rPr>
          <w:rFonts w:hint="eastAsia"/>
          <w:sz w:val="30"/>
          <w:szCs w:val="30"/>
        </w:rPr>
        <w:t>元，有借条、收条、银行流水及当事人陈述为证，本院予以确认。</w:t>
      </w:r>
    </w:p>
    <w:p w14:paraId="1A0F2C14" w14:textId="77777777" w:rsidR="00000000" w:rsidRDefault="007B1504">
      <w:pPr>
        <w:spacing w:line="500" w:lineRule="atLeast"/>
        <w:ind w:firstLine="600"/>
        <w:divId w:val="385032676"/>
        <w:rPr>
          <w:rFonts w:hint="eastAsia"/>
          <w:sz w:val="30"/>
          <w:szCs w:val="30"/>
        </w:rPr>
      </w:pPr>
      <w:r>
        <w:rPr>
          <w:rFonts w:hint="eastAsia"/>
          <w:sz w:val="30"/>
          <w:szCs w:val="30"/>
        </w:rPr>
        <w:t>《中华人民共和国合同法》第二百零六条规定借款人应当按照约定的期限返还借款。对借款期限没有约定或者约定不明确，依照本法第六十一条的规定仍不能确定的，借款人可以随时返还；贷款人可以催告借款人在合理期限内返还。该法第二百零七条规定借款人未按照约定的期限返还借款的，应当按照约定或者国家</w:t>
      </w:r>
      <w:r>
        <w:rPr>
          <w:rFonts w:hint="eastAsia"/>
          <w:sz w:val="30"/>
          <w:szCs w:val="30"/>
        </w:rPr>
        <w:t>有关规定支付逾期利息。《最高人民法院关于审理民间借贷案件适用法律若干问题的规定》第二十九条规定借贷双方对逾期利率有约定的，从其约定，但以不超过年利率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支付资金占用期间利息的，人民法院应予支持；（二）约定了借期内的利率但未约定逾期利率，出借人主张借款人自逾期还款之日起按照借期内的利率支付资金占用期间利息的，人民法院应予支持。</w:t>
      </w:r>
    </w:p>
    <w:p w14:paraId="531AA9DF" w14:textId="77777777" w:rsidR="00000000" w:rsidRDefault="007B1504">
      <w:pPr>
        <w:spacing w:line="500" w:lineRule="atLeast"/>
        <w:ind w:firstLine="600"/>
        <w:divId w:val="858004132"/>
        <w:rPr>
          <w:rFonts w:hint="eastAsia"/>
          <w:sz w:val="30"/>
          <w:szCs w:val="30"/>
        </w:rPr>
      </w:pPr>
      <w:r>
        <w:rPr>
          <w:rFonts w:hint="eastAsia"/>
          <w:sz w:val="30"/>
          <w:szCs w:val="30"/>
          <w:highlight w:val="yellow"/>
        </w:rPr>
        <w:t>本案上述借款在借款期限内</w:t>
      </w:r>
      <w:r>
        <w:rPr>
          <w:rFonts w:hint="eastAsia"/>
          <w:sz w:val="30"/>
          <w:szCs w:val="30"/>
          <w:highlight w:val="yellow"/>
        </w:rPr>
        <w:t>约定的利息超出法律规定的上限本院予以调整至年利率</w:t>
      </w:r>
      <w:r>
        <w:rPr>
          <w:rFonts w:hint="eastAsia"/>
          <w:sz w:val="30"/>
          <w:szCs w:val="30"/>
          <w:highlight w:val="yellow"/>
        </w:rPr>
        <w:t>24%</w:t>
      </w:r>
      <w:r>
        <w:rPr>
          <w:rFonts w:hint="eastAsia"/>
          <w:sz w:val="30"/>
          <w:szCs w:val="30"/>
          <w:highlight w:val="yellow"/>
        </w:rPr>
        <w:t>计算</w:t>
      </w:r>
      <w:r>
        <w:rPr>
          <w:rFonts w:hint="eastAsia"/>
          <w:sz w:val="30"/>
          <w:szCs w:val="30"/>
        </w:rPr>
        <w:t>。借款到期后被告王洋洋未能还款，原告沈正初有权要求被告王洋洋偿还借款</w:t>
      </w:r>
      <w:r>
        <w:rPr>
          <w:rFonts w:hint="eastAsia"/>
          <w:sz w:val="30"/>
          <w:szCs w:val="30"/>
        </w:rPr>
        <w:t>18000</w:t>
      </w:r>
      <w:r>
        <w:rPr>
          <w:rFonts w:hint="eastAsia"/>
          <w:sz w:val="30"/>
          <w:szCs w:val="30"/>
        </w:rPr>
        <w:t>元及利息。</w:t>
      </w:r>
    </w:p>
    <w:p w14:paraId="40F3A91A" w14:textId="77777777" w:rsidR="00000000" w:rsidRDefault="007B1504">
      <w:pPr>
        <w:spacing w:line="500" w:lineRule="atLeast"/>
        <w:ind w:firstLine="600"/>
        <w:divId w:val="77754078"/>
        <w:rPr>
          <w:rFonts w:hint="eastAsia"/>
          <w:sz w:val="30"/>
          <w:szCs w:val="30"/>
        </w:rPr>
      </w:pPr>
      <w:r>
        <w:rPr>
          <w:rFonts w:hint="eastAsia"/>
          <w:sz w:val="30"/>
          <w:szCs w:val="30"/>
        </w:rPr>
        <w:t>据此，依照《中华人民共和国合同法》第六十条第一款、第二百零六条、第二百零七条，《中华人民共和国民事诉讼法》第一百四十四条，《最高人民法院关于审理民间借贷案件适用法律若干问题的规定》第二十六条、第二十九条之规定，判决如下：</w:t>
      </w:r>
    </w:p>
    <w:p w14:paraId="5EAB2329" w14:textId="77777777" w:rsidR="00000000" w:rsidRDefault="007B1504">
      <w:pPr>
        <w:spacing w:line="500" w:lineRule="atLeast"/>
        <w:ind w:firstLine="600"/>
        <w:divId w:val="1404403262"/>
        <w:rPr>
          <w:rFonts w:hint="eastAsia"/>
          <w:sz w:val="30"/>
          <w:szCs w:val="30"/>
        </w:rPr>
      </w:pPr>
      <w:r>
        <w:rPr>
          <w:rFonts w:hint="eastAsia"/>
          <w:sz w:val="30"/>
          <w:szCs w:val="30"/>
          <w:highlight w:val="yellow"/>
        </w:rPr>
        <w:t>一、被告王洋洋于本判决生效后十日内偿还原告沈正初借款</w:t>
      </w:r>
      <w:r>
        <w:rPr>
          <w:rFonts w:hint="eastAsia"/>
          <w:sz w:val="30"/>
          <w:szCs w:val="30"/>
          <w:highlight w:val="yellow"/>
        </w:rPr>
        <w:t>18000</w:t>
      </w:r>
      <w:r>
        <w:rPr>
          <w:rFonts w:hint="eastAsia"/>
          <w:sz w:val="30"/>
          <w:szCs w:val="30"/>
          <w:highlight w:val="yellow"/>
        </w:rPr>
        <w:t>元</w:t>
      </w:r>
      <w:r>
        <w:rPr>
          <w:rFonts w:hint="eastAsia"/>
          <w:sz w:val="30"/>
          <w:szCs w:val="30"/>
        </w:rPr>
        <w:t>及</w:t>
      </w:r>
      <w:r>
        <w:rPr>
          <w:rFonts w:hint="eastAsia"/>
          <w:sz w:val="30"/>
          <w:szCs w:val="30"/>
          <w:highlight w:val="yellow"/>
        </w:rPr>
        <w:t>利息（利息以</w:t>
      </w:r>
      <w:r>
        <w:rPr>
          <w:rFonts w:hint="eastAsia"/>
          <w:sz w:val="30"/>
          <w:szCs w:val="30"/>
          <w:highlight w:val="yellow"/>
        </w:rPr>
        <w:t>18000</w:t>
      </w:r>
      <w:r>
        <w:rPr>
          <w:rFonts w:hint="eastAsia"/>
          <w:sz w:val="30"/>
          <w:szCs w:val="30"/>
          <w:highlight w:val="yellow"/>
        </w:rPr>
        <w:t>元为基数自</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13</w:t>
      </w:r>
      <w:r>
        <w:rPr>
          <w:rFonts w:hint="eastAsia"/>
          <w:sz w:val="30"/>
          <w:szCs w:val="30"/>
          <w:highlight w:val="yellow"/>
        </w:rPr>
        <w:t>日起按年利率</w:t>
      </w:r>
      <w:r>
        <w:rPr>
          <w:rFonts w:hint="eastAsia"/>
          <w:sz w:val="30"/>
          <w:szCs w:val="30"/>
          <w:highlight w:val="yellow"/>
        </w:rPr>
        <w:t>24%</w:t>
      </w:r>
      <w:r>
        <w:rPr>
          <w:rFonts w:hint="eastAsia"/>
          <w:sz w:val="30"/>
          <w:szCs w:val="30"/>
          <w:highlight w:val="yellow"/>
        </w:rPr>
        <w:t>标准计</w:t>
      </w:r>
      <w:r>
        <w:rPr>
          <w:rFonts w:hint="eastAsia"/>
          <w:sz w:val="30"/>
          <w:szCs w:val="30"/>
          <w:highlight w:val="yellow"/>
        </w:rPr>
        <w:t>算至款清之日止）；</w:t>
      </w:r>
    </w:p>
    <w:p w14:paraId="6670B821" w14:textId="77777777" w:rsidR="00000000" w:rsidRDefault="007B1504">
      <w:pPr>
        <w:spacing w:line="500" w:lineRule="atLeast"/>
        <w:ind w:firstLine="600"/>
        <w:divId w:val="1111585571"/>
        <w:rPr>
          <w:rFonts w:hint="eastAsia"/>
          <w:sz w:val="30"/>
          <w:szCs w:val="30"/>
        </w:rPr>
      </w:pPr>
      <w:r>
        <w:rPr>
          <w:rFonts w:hint="eastAsia"/>
          <w:sz w:val="30"/>
          <w:szCs w:val="30"/>
        </w:rPr>
        <w:t>三、驳回原告沈正初的其他诉讼请求。</w:t>
      </w:r>
    </w:p>
    <w:p w14:paraId="0D54BAD5" w14:textId="77777777" w:rsidR="00000000" w:rsidRDefault="007B1504">
      <w:pPr>
        <w:spacing w:line="500" w:lineRule="atLeast"/>
        <w:ind w:firstLine="600"/>
        <w:divId w:val="645360301"/>
        <w:rPr>
          <w:rFonts w:hint="eastAsia"/>
          <w:sz w:val="30"/>
          <w:szCs w:val="30"/>
        </w:rPr>
      </w:pPr>
      <w:r>
        <w:rPr>
          <w:rFonts w:hint="eastAsia"/>
          <w:sz w:val="30"/>
          <w:szCs w:val="30"/>
        </w:rPr>
        <w:t>如果被告未按本判决指定的期限履行给付金钱义务，应当依照《中华人民共和国民事诉讼法》第二百五十三条之规定加倍支付延迟履行期限的债务利息。</w:t>
      </w:r>
    </w:p>
    <w:p w14:paraId="069045FD" w14:textId="77777777" w:rsidR="00000000" w:rsidRDefault="007B1504">
      <w:pPr>
        <w:spacing w:line="500" w:lineRule="atLeast"/>
        <w:ind w:firstLine="600"/>
        <w:divId w:val="175072565"/>
        <w:rPr>
          <w:rFonts w:hint="eastAsia"/>
          <w:sz w:val="30"/>
          <w:szCs w:val="30"/>
        </w:rPr>
      </w:pPr>
      <w:r>
        <w:rPr>
          <w:rFonts w:hint="eastAsia"/>
          <w:sz w:val="30"/>
          <w:szCs w:val="30"/>
        </w:rPr>
        <w:t>案件受理费</w:t>
      </w:r>
      <w:r>
        <w:rPr>
          <w:rFonts w:hint="eastAsia"/>
          <w:sz w:val="30"/>
          <w:szCs w:val="30"/>
        </w:rPr>
        <w:t>220</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1020</w:t>
      </w:r>
      <w:r>
        <w:rPr>
          <w:rFonts w:hint="eastAsia"/>
          <w:sz w:val="30"/>
          <w:szCs w:val="30"/>
        </w:rPr>
        <w:t>元，由被告王洋洋负担。</w:t>
      </w:r>
    </w:p>
    <w:p w14:paraId="67D9AEC2" w14:textId="77777777" w:rsidR="00000000" w:rsidRDefault="007B1504">
      <w:pPr>
        <w:spacing w:line="500" w:lineRule="atLeast"/>
        <w:ind w:firstLine="600"/>
        <w:divId w:val="1037583898"/>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5123CFE" w14:textId="77777777" w:rsidR="00000000" w:rsidRDefault="007B1504">
      <w:pPr>
        <w:spacing w:line="500" w:lineRule="atLeast"/>
        <w:jc w:val="right"/>
        <w:divId w:val="1660497254"/>
        <w:rPr>
          <w:rFonts w:hint="eastAsia"/>
          <w:sz w:val="30"/>
          <w:szCs w:val="30"/>
        </w:rPr>
      </w:pPr>
      <w:r>
        <w:rPr>
          <w:rFonts w:hint="eastAsia"/>
          <w:sz w:val="30"/>
          <w:szCs w:val="30"/>
        </w:rPr>
        <w:t>审　判　长　　李　翔</w:t>
      </w:r>
    </w:p>
    <w:p w14:paraId="47BAA10F" w14:textId="77777777" w:rsidR="00000000" w:rsidRDefault="007B1504">
      <w:pPr>
        <w:spacing w:line="500" w:lineRule="atLeast"/>
        <w:jc w:val="right"/>
        <w:divId w:val="1108356044"/>
        <w:rPr>
          <w:rFonts w:hint="eastAsia"/>
          <w:sz w:val="30"/>
          <w:szCs w:val="30"/>
        </w:rPr>
      </w:pPr>
      <w:r>
        <w:rPr>
          <w:rFonts w:hint="eastAsia"/>
          <w:sz w:val="30"/>
          <w:szCs w:val="30"/>
        </w:rPr>
        <w:t>人民陪审员　　许华友</w:t>
      </w:r>
    </w:p>
    <w:p w14:paraId="5DC18C8C" w14:textId="77777777" w:rsidR="00000000" w:rsidRDefault="007B1504">
      <w:pPr>
        <w:spacing w:line="500" w:lineRule="atLeast"/>
        <w:jc w:val="right"/>
        <w:divId w:val="954799299"/>
        <w:rPr>
          <w:rFonts w:hint="eastAsia"/>
          <w:sz w:val="30"/>
          <w:szCs w:val="30"/>
        </w:rPr>
      </w:pPr>
      <w:r>
        <w:rPr>
          <w:rFonts w:hint="eastAsia"/>
          <w:sz w:val="30"/>
          <w:szCs w:val="30"/>
        </w:rPr>
        <w:t>人民陪审员　　李丽华</w:t>
      </w:r>
    </w:p>
    <w:p w14:paraId="6539B75D" w14:textId="77777777" w:rsidR="00000000" w:rsidRDefault="007B1504">
      <w:pPr>
        <w:spacing w:line="500" w:lineRule="atLeast"/>
        <w:jc w:val="right"/>
        <w:divId w:val="378477758"/>
        <w:rPr>
          <w:rFonts w:hint="eastAsia"/>
          <w:sz w:val="30"/>
          <w:szCs w:val="30"/>
        </w:rPr>
      </w:pPr>
      <w:r>
        <w:rPr>
          <w:rFonts w:hint="eastAsia"/>
          <w:sz w:val="30"/>
          <w:szCs w:val="30"/>
        </w:rPr>
        <w:t>二〇一八年十一月十六日</w:t>
      </w:r>
    </w:p>
    <w:p w14:paraId="723C6930" w14:textId="77777777" w:rsidR="00000000" w:rsidRDefault="007B1504">
      <w:pPr>
        <w:spacing w:line="500" w:lineRule="atLeast"/>
        <w:jc w:val="right"/>
        <w:divId w:val="1122647267"/>
        <w:rPr>
          <w:rFonts w:hint="eastAsia"/>
          <w:sz w:val="30"/>
          <w:szCs w:val="30"/>
        </w:rPr>
      </w:pPr>
      <w:r>
        <w:rPr>
          <w:rFonts w:hint="eastAsia"/>
          <w:sz w:val="30"/>
          <w:szCs w:val="30"/>
        </w:rPr>
        <w:t>书　记　员　　张　燕</w:t>
      </w:r>
    </w:p>
    <w:p w14:paraId="129C40B0" w14:textId="77777777" w:rsidR="00000000" w:rsidRDefault="007B1504">
      <w:pPr>
        <w:spacing w:line="500" w:lineRule="atLeast"/>
        <w:ind w:firstLine="600"/>
        <w:divId w:val="2068995601"/>
        <w:rPr>
          <w:rFonts w:hint="eastAsia"/>
          <w:sz w:val="30"/>
          <w:szCs w:val="30"/>
        </w:rPr>
      </w:pPr>
      <w:r>
        <w:rPr>
          <w:rFonts w:hint="eastAsia"/>
          <w:sz w:val="30"/>
          <w:szCs w:val="30"/>
        </w:rPr>
        <w:t>附：本案适用法律条文</w:t>
      </w:r>
    </w:p>
    <w:p w14:paraId="0F6A694C" w14:textId="77777777" w:rsidR="00000000" w:rsidRDefault="007B1504">
      <w:pPr>
        <w:spacing w:line="500" w:lineRule="atLeast"/>
        <w:ind w:firstLine="600"/>
        <w:divId w:val="1470171065"/>
        <w:rPr>
          <w:rFonts w:hint="eastAsia"/>
          <w:sz w:val="30"/>
          <w:szCs w:val="30"/>
        </w:rPr>
      </w:pPr>
      <w:r>
        <w:rPr>
          <w:rFonts w:hint="eastAsia"/>
          <w:sz w:val="30"/>
          <w:szCs w:val="30"/>
        </w:rPr>
        <w:t>《中华人民共和国合同法》</w:t>
      </w:r>
    </w:p>
    <w:p w14:paraId="0056356C" w14:textId="77777777" w:rsidR="00000000" w:rsidRDefault="007B1504">
      <w:pPr>
        <w:spacing w:line="500" w:lineRule="atLeast"/>
        <w:ind w:firstLine="600"/>
        <w:divId w:val="1002585162"/>
        <w:rPr>
          <w:rFonts w:hint="eastAsia"/>
          <w:sz w:val="30"/>
          <w:szCs w:val="30"/>
        </w:rPr>
      </w:pPr>
      <w:r>
        <w:rPr>
          <w:rFonts w:hint="eastAsia"/>
          <w:sz w:val="30"/>
          <w:szCs w:val="30"/>
        </w:rPr>
        <w:t>第六十条第一款当事人应当按照约定全面履行自己的义务。</w:t>
      </w:r>
    </w:p>
    <w:p w14:paraId="064C152E" w14:textId="77777777" w:rsidR="00000000" w:rsidRDefault="007B1504">
      <w:pPr>
        <w:spacing w:line="500" w:lineRule="atLeast"/>
        <w:ind w:firstLine="600"/>
        <w:divId w:val="197074206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FD527E2" w14:textId="77777777" w:rsidR="00000000" w:rsidRDefault="007B1504">
      <w:pPr>
        <w:spacing w:line="500" w:lineRule="atLeast"/>
        <w:ind w:firstLine="600"/>
        <w:divId w:val="1450052765"/>
        <w:rPr>
          <w:rFonts w:hint="eastAsia"/>
          <w:sz w:val="30"/>
          <w:szCs w:val="30"/>
        </w:rPr>
      </w:pPr>
      <w:r>
        <w:rPr>
          <w:rFonts w:hint="eastAsia"/>
          <w:sz w:val="30"/>
          <w:szCs w:val="30"/>
        </w:rPr>
        <w:t>第二百零七条借款人未按照约定的期限返还借款的，应当按照约定或者国家有关规定支付逾期利息。</w:t>
      </w:r>
    </w:p>
    <w:p w14:paraId="1F67C45C" w14:textId="77777777" w:rsidR="00000000" w:rsidRDefault="007B1504">
      <w:pPr>
        <w:spacing w:line="500" w:lineRule="atLeast"/>
        <w:ind w:firstLine="600"/>
        <w:divId w:val="1772508097"/>
        <w:rPr>
          <w:rFonts w:hint="eastAsia"/>
          <w:sz w:val="30"/>
          <w:szCs w:val="30"/>
        </w:rPr>
      </w:pPr>
      <w:r>
        <w:rPr>
          <w:rFonts w:hint="eastAsia"/>
          <w:sz w:val="30"/>
          <w:szCs w:val="30"/>
        </w:rPr>
        <w:t>《中华人民共和国民事诉讼法》</w:t>
      </w:r>
    </w:p>
    <w:p w14:paraId="6AE4B401" w14:textId="77777777" w:rsidR="00000000" w:rsidRDefault="007B1504">
      <w:pPr>
        <w:spacing w:line="500" w:lineRule="atLeast"/>
        <w:ind w:firstLine="600"/>
        <w:divId w:val="1069183685"/>
        <w:rPr>
          <w:rFonts w:hint="eastAsia"/>
          <w:sz w:val="30"/>
          <w:szCs w:val="30"/>
        </w:rPr>
      </w:pPr>
      <w:r>
        <w:rPr>
          <w:rFonts w:hint="eastAsia"/>
          <w:sz w:val="30"/>
          <w:szCs w:val="30"/>
        </w:rPr>
        <w:t>第一百四十四条被告经传票传唤，无正当理由拒不到庭的，或者未经法庭许可中途退庭的，可以缺席判决。</w:t>
      </w:r>
    </w:p>
    <w:p w14:paraId="62DA83DC" w14:textId="77777777" w:rsidR="00000000" w:rsidRDefault="007B1504">
      <w:pPr>
        <w:spacing w:line="500" w:lineRule="atLeast"/>
        <w:ind w:firstLine="600"/>
        <w:divId w:val="233711308"/>
        <w:rPr>
          <w:rFonts w:hint="eastAsia"/>
          <w:sz w:val="30"/>
          <w:szCs w:val="30"/>
        </w:rPr>
      </w:pPr>
      <w:r>
        <w:rPr>
          <w:rFonts w:hint="eastAsia"/>
          <w:sz w:val="30"/>
          <w:szCs w:val="30"/>
        </w:rPr>
        <w:t>《最高人民法院关</w:t>
      </w:r>
      <w:r>
        <w:rPr>
          <w:rFonts w:hint="eastAsia"/>
          <w:sz w:val="30"/>
          <w:szCs w:val="30"/>
        </w:rPr>
        <w:t>于审理民间借贷案件适用法律若干问题的规定》</w:t>
      </w:r>
    </w:p>
    <w:p w14:paraId="740169F5" w14:textId="77777777" w:rsidR="00000000" w:rsidRDefault="007B1504">
      <w:pPr>
        <w:spacing w:line="500" w:lineRule="atLeast"/>
        <w:ind w:firstLine="600"/>
        <w:divId w:val="1684432391"/>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754AD071" w14:textId="77777777" w:rsidR="00000000" w:rsidRDefault="007B1504">
      <w:pPr>
        <w:spacing w:line="500" w:lineRule="atLeast"/>
        <w:ind w:firstLine="600"/>
        <w:divId w:val="1089961339"/>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522B6361" w14:textId="77777777" w:rsidR="00000000" w:rsidRDefault="007B1504">
      <w:pPr>
        <w:spacing w:line="500" w:lineRule="atLeast"/>
        <w:ind w:firstLine="600"/>
        <w:divId w:val="1914775714"/>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为限。未约定逾期利率或者约定不明的，人民法院可以区分不同情况处理：（一）既未约定借期内的利率，也未约定逾期利率，出借人主张借款人自逾期还款之日起按照年</w:t>
      </w:r>
      <w:r>
        <w:rPr>
          <w:rFonts w:hint="eastAsia"/>
          <w:sz w:val="30"/>
          <w:szCs w:val="30"/>
        </w:rPr>
        <w:t>利率</w:t>
      </w:r>
      <w:r>
        <w:rPr>
          <w:rFonts w:hint="eastAsia"/>
          <w:sz w:val="30"/>
          <w:szCs w:val="30"/>
        </w:rPr>
        <w:t>6%</w:t>
      </w:r>
      <w:r>
        <w:rPr>
          <w:rFonts w:hint="eastAsia"/>
          <w:sz w:val="30"/>
          <w:szCs w:val="30"/>
        </w:rPr>
        <w:t>支付资金占用期间利息的，人民法院应予支持；（二）约定了借期内的利率但未约定逾期利率，出借人主张借款人自逾期还款之日起按照借期内的利率支付资金占用期间利息的，人民法院应予支持。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CFE4D" w14:textId="77777777" w:rsidR="007B1504" w:rsidRDefault="007B1504" w:rsidP="007B1504">
      <w:r>
        <w:separator/>
      </w:r>
    </w:p>
  </w:endnote>
  <w:endnote w:type="continuationSeparator" w:id="0">
    <w:p w14:paraId="6726DF97" w14:textId="77777777" w:rsidR="007B1504" w:rsidRDefault="007B1504" w:rsidP="007B1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06278" w14:textId="77777777" w:rsidR="007B1504" w:rsidRDefault="007B1504" w:rsidP="007B1504">
      <w:r>
        <w:separator/>
      </w:r>
    </w:p>
  </w:footnote>
  <w:footnote w:type="continuationSeparator" w:id="0">
    <w:p w14:paraId="7E665E54" w14:textId="77777777" w:rsidR="007B1504" w:rsidRDefault="007B1504" w:rsidP="007B1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B1504"/>
    <w:rsid w:val="007B1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D496CE"/>
  <w15:chartTrackingRefBased/>
  <w15:docId w15:val="{13B0945B-6AB3-4E0F-9E0C-60F0A2B6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B15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1504"/>
    <w:rPr>
      <w:rFonts w:ascii="宋体" w:eastAsia="宋体" w:hAnsi="宋体" w:cs="宋体"/>
      <w:sz w:val="18"/>
      <w:szCs w:val="18"/>
    </w:rPr>
  </w:style>
  <w:style w:type="paragraph" w:styleId="a5">
    <w:name w:val="footer"/>
    <w:basedOn w:val="a"/>
    <w:link w:val="a6"/>
    <w:uiPriority w:val="99"/>
    <w:unhideWhenUsed/>
    <w:rsid w:val="007B1504"/>
    <w:pPr>
      <w:tabs>
        <w:tab w:val="center" w:pos="4153"/>
        <w:tab w:val="right" w:pos="8306"/>
      </w:tabs>
      <w:snapToGrid w:val="0"/>
    </w:pPr>
    <w:rPr>
      <w:sz w:val="18"/>
      <w:szCs w:val="18"/>
    </w:rPr>
  </w:style>
  <w:style w:type="character" w:customStyle="1" w:styleId="a6">
    <w:name w:val="页脚 字符"/>
    <w:basedOn w:val="a0"/>
    <w:link w:val="a5"/>
    <w:uiPriority w:val="99"/>
    <w:rsid w:val="007B150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4078">
      <w:marLeft w:val="0"/>
      <w:marRight w:val="0"/>
      <w:marTop w:val="10"/>
      <w:marBottom w:val="10"/>
      <w:divBdr>
        <w:top w:val="none" w:sz="0" w:space="0" w:color="auto"/>
        <w:left w:val="none" w:sz="0" w:space="0" w:color="auto"/>
        <w:bottom w:val="none" w:sz="0" w:space="0" w:color="auto"/>
        <w:right w:val="none" w:sz="0" w:space="0" w:color="auto"/>
      </w:divBdr>
    </w:div>
    <w:div w:id="175072565">
      <w:marLeft w:val="0"/>
      <w:marRight w:val="0"/>
      <w:marTop w:val="10"/>
      <w:marBottom w:val="10"/>
      <w:divBdr>
        <w:top w:val="none" w:sz="0" w:space="0" w:color="auto"/>
        <w:left w:val="none" w:sz="0" w:space="0" w:color="auto"/>
        <w:bottom w:val="none" w:sz="0" w:space="0" w:color="auto"/>
        <w:right w:val="none" w:sz="0" w:space="0" w:color="auto"/>
      </w:divBdr>
    </w:div>
    <w:div w:id="233711308">
      <w:marLeft w:val="0"/>
      <w:marRight w:val="0"/>
      <w:marTop w:val="10"/>
      <w:marBottom w:val="10"/>
      <w:divBdr>
        <w:top w:val="none" w:sz="0" w:space="0" w:color="auto"/>
        <w:left w:val="none" w:sz="0" w:space="0" w:color="auto"/>
        <w:bottom w:val="none" w:sz="0" w:space="0" w:color="auto"/>
        <w:right w:val="none" w:sz="0" w:space="0" w:color="auto"/>
      </w:divBdr>
    </w:div>
    <w:div w:id="234362135">
      <w:marLeft w:val="0"/>
      <w:marRight w:val="0"/>
      <w:marTop w:val="10"/>
      <w:marBottom w:val="10"/>
      <w:divBdr>
        <w:top w:val="none" w:sz="0" w:space="0" w:color="auto"/>
        <w:left w:val="none" w:sz="0" w:space="0" w:color="auto"/>
        <w:bottom w:val="none" w:sz="0" w:space="0" w:color="auto"/>
        <w:right w:val="none" w:sz="0" w:space="0" w:color="auto"/>
      </w:divBdr>
    </w:div>
    <w:div w:id="378477758">
      <w:marLeft w:val="0"/>
      <w:marRight w:val="720"/>
      <w:marTop w:val="10"/>
      <w:marBottom w:val="10"/>
      <w:divBdr>
        <w:top w:val="none" w:sz="0" w:space="0" w:color="auto"/>
        <w:left w:val="none" w:sz="0" w:space="0" w:color="auto"/>
        <w:bottom w:val="none" w:sz="0" w:space="0" w:color="auto"/>
        <w:right w:val="none" w:sz="0" w:space="0" w:color="auto"/>
      </w:divBdr>
    </w:div>
    <w:div w:id="385032676">
      <w:marLeft w:val="0"/>
      <w:marRight w:val="0"/>
      <w:marTop w:val="10"/>
      <w:marBottom w:val="10"/>
      <w:divBdr>
        <w:top w:val="none" w:sz="0" w:space="0" w:color="auto"/>
        <w:left w:val="none" w:sz="0" w:space="0" w:color="auto"/>
        <w:bottom w:val="none" w:sz="0" w:space="0" w:color="auto"/>
        <w:right w:val="none" w:sz="0" w:space="0" w:color="auto"/>
      </w:divBdr>
    </w:div>
    <w:div w:id="593712504">
      <w:marLeft w:val="0"/>
      <w:marRight w:val="0"/>
      <w:marTop w:val="10"/>
      <w:marBottom w:val="10"/>
      <w:divBdr>
        <w:top w:val="none" w:sz="0" w:space="0" w:color="auto"/>
        <w:left w:val="none" w:sz="0" w:space="0" w:color="auto"/>
        <w:bottom w:val="none" w:sz="0" w:space="0" w:color="auto"/>
        <w:right w:val="none" w:sz="0" w:space="0" w:color="auto"/>
      </w:divBdr>
    </w:div>
    <w:div w:id="645360301">
      <w:marLeft w:val="0"/>
      <w:marRight w:val="0"/>
      <w:marTop w:val="10"/>
      <w:marBottom w:val="10"/>
      <w:divBdr>
        <w:top w:val="none" w:sz="0" w:space="0" w:color="auto"/>
        <w:left w:val="none" w:sz="0" w:space="0" w:color="auto"/>
        <w:bottom w:val="none" w:sz="0" w:space="0" w:color="auto"/>
        <w:right w:val="none" w:sz="0" w:space="0" w:color="auto"/>
      </w:divBdr>
    </w:div>
    <w:div w:id="753287648">
      <w:marLeft w:val="0"/>
      <w:marRight w:val="0"/>
      <w:marTop w:val="10"/>
      <w:marBottom w:val="10"/>
      <w:divBdr>
        <w:top w:val="none" w:sz="0" w:space="0" w:color="auto"/>
        <w:left w:val="none" w:sz="0" w:space="0" w:color="auto"/>
        <w:bottom w:val="none" w:sz="0" w:space="0" w:color="auto"/>
        <w:right w:val="none" w:sz="0" w:space="0" w:color="auto"/>
      </w:divBdr>
    </w:div>
    <w:div w:id="858004132">
      <w:marLeft w:val="0"/>
      <w:marRight w:val="0"/>
      <w:marTop w:val="10"/>
      <w:marBottom w:val="10"/>
      <w:divBdr>
        <w:top w:val="none" w:sz="0" w:space="0" w:color="auto"/>
        <w:left w:val="none" w:sz="0" w:space="0" w:color="auto"/>
        <w:bottom w:val="none" w:sz="0" w:space="0" w:color="auto"/>
        <w:right w:val="none" w:sz="0" w:space="0" w:color="auto"/>
      </w:divBdr>
    </w:div>
    <w:div w:id="954799299">
      <w:marLeft w:val="0"/>
      <w:marRight w:val="720"/>
      <w:marTop w:val="10"/>
      <w:marBottom w:val="10"/>
      <w:divBdr>
        <w:top w:val="none" w:sz="0" w:space="0" w:color="auto"/>
        <w:left w:val="none" w:sz="0" w:space="0" w:color="auto"/>
        <w:bottom w:val="none" w:sz="0" w:space="0" w:color="auto"/>
        <w:right w:val="none" w:sz="0" w:space="0" w:color="auto"/>
      </w:divBdr>
    </w:div>
    <w:div w:id="1002585162">
      <w:marLeft w:val="0"/>
      <w:marRight w:val="0"/>
      <w:marTop w:val="10"/>
      <w:marBottom w:val="10"/>
      <w:divBdr>
        <w:top w:val="none" w:sz="0" w:space="0" w:color="auto"/>
        <w:left w:val="none" w:sz="0" w:space="0" w:color="auto"/>
        <w:bottom w:val="none" w:sz="0" w:space="0" w:color="auto"/>
        <w:right w:val="none" w:sz="0" w:space="0" w:color="auto"/>
      </w:divBdr>
    </w:div>
    <w:div w:id="1036662138">
      <w:marLeft w:val="0"/>
      <w:marRight w:val="0"/>
      <w:marTop w:val="10"/>
      <w:marBottom w:val="10"/>
      <w:divBdr>
        <w:top w:val="none" w:sz="0" w:space="0" w:color="auto"/>
        <w:left w:val="none" w:sz="0" w:space="0" w:color="auto"/>
        <w:bottom w:val="none" w:sz="0" w:space="0" w:color="auto"/>
        <w:right w:val="none" w:sz="0" w:space="0" w:color="auto"/>
      </w:divBdr>
    </w:div>
    <w:div w:id="1037583898">
      <w:marLeft w:val="0"/>
      <w:marRight w:val="0"/>
      <w:marTop w:val="10"/>
      <w:marBottom w:val="10"/>
      <w:divBdr>
        <w:top w:val="none" w:sz="0" w:space="0" w:color="auto"/>
        <w:left w:val="none" w:sz="0" w:space="0" w:color="auto"/>
        <w:bottom w:val="none" w:sz="0" w:space="0" w:color="auto"/>
        <w:right w:val="none" w:sz="0" w:space="0" w:color="auto"/>
      </w:divBdr>
    </w:div>
    <w:div w:id="1069183685">
      <w:marLeft w:val="0"/>
      <w:marRight w:val="0"/>
      <w:marTop w:val="10"/>
      <w:marBottom w:val="10"/>
      <w:divBdr>
        <w:top w:val="none" w:sz="0" w:space="0" w:color="auto"/>
        <w:left w:val="none" w:sz="0" w:space="0" w:color="auto"/>
        <w:bottom w:val="none" w:sz="0" w:space="0" w:color="auto"/>
        <w:right w:val="none" w:sz="0" w:space="0" w:color="auto"/>
      </w:divBdr>
    </w:div>
    <w:div w:id="1089961339">
      <w:marLeft w:val="0"/>
      <w:marRight w:val="0"/>
      <w:marTop w:val="10"/>
      <w:marBottom w:val="10"/>
      <w:divBdr>
        <w:top w:val="none" w:sz="0" w:space="0" w:color="auto"/>
        <w:left w:val="none" w:sz="0" w:space="0" w:color="auto"/>
        <w:bottom w:val="none" w:sz="0" w:space="0" w:color="auto"/>
        <w:right w:val="none" w:sz="0" w:space="0" w:color="auto"/>
      </w:divBdr>
    </w:div>
    <w:div w:id="1108356044">
      <w:marLeft w:val="0"/>
      <w:marRight w:val="720"/>
      <w:marTop w:val="10"/>
      <w:marBottom w:val="10"/>
      <w:divBdr>
        <w:top w:val="none" w:sz="0" w:space="0" w:color="auto"/>
        <w:left w:val="none" w:sz="0" w:space="0" w:color="auto"/>
        <w:bottom w:val="none" w:sz="0" w:space="0" w:color="auto"/>
        <w:right w:val="none" w:sz="0" w:space="0" w:color="auto"/>
      </w:divBdr>
    </w:div>
    <w:div w:id="1111585571">
      <w:marLeft w:val="0"/>
      <w:marRight w:val="0"/>
      <w:marTop w:val="10"/>
      <w:marBottom w:val="10"/>
      <w:divBdr>
        <w:top w:val="none" w:sz="0" w:space="0" w:color="auto"/>
        <w:left w:val="none" w:sz="0" w:space="0" w:color="auto"/>
        <w:bottom w:val="none" w:sz="0" w:space="0" w:color="auto"/>
        <w:right w:val="none" w:sz="0" w:space="0" w:color="auto"/>
      </w:divBdr>
    </w:div>
    <w:div w:id="1122647267">
      <w:marLeft w:val="0"/>
      <w:marRight w:val="720"/>
      <w:marTop w:val="10"/>
      <w:marBottom w:val="10"/>
      <w:divBdr>
        <w:top w:val="none" w:sz="0" w:space="0" w:color="auto"/>
        <w:left w:val="none" w:sz="0" w:space="0" w:color="auto"/>
        <w:bottom w:val="none" w:sz="0" w:space="0" w:color="auto"/>
        <w:right w:val="none" w:sz="0" w:space="0" w:color="auto"/>
      </w:divBdr>
    </w:div>
    <w:div w:id="1155756170">
      <w:marLeft w:val="0"/>
      <w:marRight w:val="0"/>
      <w:marTop w:val="10"/>
      <w:marBottom w:val="10"/>
      <w:divBdr>
        <w:top w:val="none" w:sz="0" w:space="0" w:color="auto"/>
        <w:left w:val="none" w:sz="0" w:space="0" w:color="auto"/>
        <w:bottom w:val="none" w:sz="0" w:space="0" w:color="auto"/>
        <w:right w:val="none" w:sz="0" w:space="0" w:color="auto"/>
      </w:divBdr>
    </w:div>
    <w:div w:id="1268149772">
      <w:marLeft w:val="0"/>
      <w:marRight w:val="0"/>
      <w:marTop w:val="10"/>
      <w:marBottom w:val="10"/>
      <w:divBdr>
        <w:top w:val="none" w:sz="0" w:space="0" w:color="auto"/>
        <w:left w:val="none" w:sz="0" w:space="0" w:color="auto"/>
        <w:bottom w:val="none" w:sz="0" w:space="0" w:color="auto"/>
        <w:right w:val="none" w:sz="0" w:space="0" w:color="auto"/>
      </w:divBdr>
    </w:div>
    <w:div w:id="1404403262">
      <w:marLeft w:val="0"/>
      <w:marRight w:val="0"/>
      <w:marTop w:val="10"/>
      <w:marBottom w:val="10"/>
      <w:divBdr>
        <w:top w:val="none" w:sz="0" w:space="0" w:color="auto"/>
        <w:left w:val="none" w:sz="0" w:space="0" w:color="auto"/>
        <w:bottom w:val="none" w:sz="0" w:space="0" w:color="auto"/>
        <w:right w:val="none" w:sz="0" w:space="0" w:color="auto"/>
      </w:divBdr>
    </w:div>
    <w:div w:id="1450052765">
      <w:marLeft w:val="0"/>
      <w:marRight w:val="0"/>
      <w:marTop w:val="10"/>
      <w:marBottom w:val="10"/>
      <w:divBdr>
        <w:top w:val="none" w:sz="0" w:space="0" w:color="auto"/>
        <w:left w:val="none" w:sz="0" w:space="0" w:color="auto"/>
        <w:bottom w:val="none" w:sz="0" w:space="0" w:color="auto"/>
        <w:right w:val="none" w:sz="0" w:space="0" w:color="auto"/>
      </w:divBdr>
    </w:div>
    <w:div w:id="1470171065">
      <w:marLeft w:val="0"/>
      <w:marRight w:val="0"/>
      <w:marTop w:val="10"/>
      <w:marBottom w:val="10"/>
      <w:divBdr>
        <w:top w:val="none" w:sz="0" w:space="0" w:color="auto"/>
        <w:left w:val="none" w:sz="0" w:space="0" w:color="auto"/>
        <w:bottom w:val="none" w:sz="0" w:space="0" w:color="auto"/>
        <w:right w:val="none" w:sz="0" w:space="0" w:color="auto"/>
      </w:divBdr>
    </w:div>
    <w:div w:id="1492017915">
      <w:marLeft w:val="0"/>
      <w:marRight w:val="0"/>
      <w:marTop w:val="10"/>
      <w:marBottom w:val="10"/>
      <w:divBdr>
        <w:top w:val="none" w:sz="0" w:space="0" w:color="auto"/>
        <w:left w:val="none" w:sz="0" w:space="0" w:color="auto"/>
        <w:bottom w:val="none" w:sz="0" w:space="0" w:color="auto"/>
        <w:right w:val="none" w:sz="0" w:space="0" w:color="auto"/>
      </w:divBdr>
    </w:div>
    <w:div w:id="1660497254">
      <w:marLeft w:val="0"/>
      <w:marRight w:val="720"/>
      <w:marTop w:val="10"/>
      <w:marBottom w:val="10"/>
      <w:divBdr>
        <w:top w:val="none" w:sz="0" w:space="0" w:color="auto"/>
        <w:left w:val="none" w:sz="0" w:space="0" w:color="auto"/>
        <w:bottom w:val="none" w:sz="0" w:space="0" w:color="auto"/>
        <w:right w:val="none" w:sz="0" w:space="0" w:color="auto"/>
      </w:divBdr>
    </w:div>
    <w:div w:id="1681930163">
      <w:marLeft w:val="0"/>
      <w:marRight w:val="0"/>
      <w:marTop w:val="10"/>
      <w:marBottom w:val="10"/>
      <w:divBdr>
        <w:top w:val="none" w:sz="0" w:space="0" w:color="auto"/>
        <w:left w:val="none" w:sz="0" w:space="0" w:color="auto"/>
        <w:bottom w:val="none" w:sz="0" w:space="0" w:color="auto"/>
        <w:right w:val="none" w:sz="0" w:space="0" w:color="auto"/>
      </w:divBdr>
    </w:div>
    <w:div w:id="1684432391">
      <w:marLeft w:val="0"/>
      <w:marRight w:val="0"/>
      <w:marTop w:val="10"/>
      <w:marBottom w:val="10"/>
      <w:divBdr>
        <w:top w:val="none" w:sz="0" w:space="0" w:color="auto"/>
        <w:left w:val="none" w:sz="0" w:space="0" w:color="auto"/>
        <w:bottom w:val="none" w:sz="0" w:space="0" w:color="auto"/>
        <w:right w:val="none" w:sz="0" w:space="0" w:color="auto"/>
      </w:divBdr>
    </w:div>
    <w:div w:id="1717971239">
      <w:marLeft w:val="0"/>
      <w:marRight w:val="0"/>
      <w:marTop w:val="10"/>
      <w:marBottom w:val="10"/>
      <w:divBdr>
        <w:top w:val="none" w:sz="0" w:space="0" w:color="auto"/>
        <w:left w:val="none" w:sz="0" w:space="0" w:color="auto"/>
        <w:bottom w:val="none" w:sz="0" w:space="0" w:color="auto"/>
        <w:right w:val="none" w:sz="0" w:space="0" w:color="auto"/>
      </w:divBdr>
    </w:div>
    <w:div w:id="1772508097">
      <w:marLeft w:val="0"/>
      <w:marRight w:val="0"/>
      <w:marTop w:val="10"/>
      <w:marBottom w:val="10"/>
      <w:divBdr>
        <w:top w:val="none" w:sz="0" w:space="0" w:color="auto"/>
        <w:left w:val="none" w:sz="0" w:space="0" w:color="auto"/>
        <w:bottom w:val="none" w:sz="0" w:space="0" w:color="auto"/>
        <w:right w:val="none" w:sz="0" w:space="0" w:color="auto"/>
      </w:divBdr>
    </w:div>
    <w:div w:id="1830170044">
      <w:marLeft w:val="0"/>
      <w:marRight w:val="0"/>
      <w:marTop w:val="10"/>
      <w:marBottom w:val="10"/>
      <w:divBdr>
        <w:top w:val="none" w:sz="0" w:space="0" w:color="auto"/>
        <w:left w:val="none" w:sz="0" w:space="0" w:color="auto"/>
        <w:bottom w:val="none" w:sz="0" w:space="0" w:color="auto"/>
        <w:right w:val="none" w:sz="0" w:space="0" w:color="auto"/>
      </w:divBdr>
    </w:div>
    <w:div w:id="1858421981">
      <w:marLeft w:val="0"/>
      <w:marRight w:val="0"/>
      <w:marTop w:val="10"/>
      <w:marBottom w:val="10"/>
      <w:divBdr>
        <w:top w:val="none" w:sz="0" w:space="0" w:color="auto"/>
        <w:left w:val="none" w:sz="0" w:space="0" w:color="auto"/>
        <w:bottom w:val="none" w:sz="0" w:space="0" w:color="auto"/>
        <w:right w:val="none" w:sz="0" w:space="0" w:color="auto"/>
      </w:divBdr>
    </w:div>
    <w:div w:id="1914775714">
      <w:marLeft w:val="0"/>
      <w:marRight w:val="0"/>
      <w:marTop w:val="10"/>
      <w:marBottom w:val="10"/>
      <w:divBdr>
        <w:top w:val="none" w:sz="0" w:space="0" w:color="auto"/>
        <w:left w:val="none" w:sz="0" w:space="0" w:color="auto"/>
        <w:bottom w:val="none" w:sz="0" w:space="0" w:color="auto"/>
        <w:right w:val="none" w:sz="0" w:space="0" w:color="auto"/>
      </w:divBdr>
    </w:div>
    <w:div w:id="1957713268">
      <w:marLeft w:val="0"/>
      <w:marRight w:val="0"/>
      <w:marTop w:val="10"/>
      <w:marBottom w:val="10"/>
      <w:divBdr>
        <w:top w:val="none" w:sz="0" w:space="0" w:color="auto"/>
        <w:left w:val="none" w:sz="0" w:space="0" w:color="auto"/>
        <w:bottom w:val="none" w:sz="0" w:space="0" w:color="auto"/>
        <w:right w:val="none" w:sz="0" w:space="0" w:color="auto"/>
      </w:divBdr>
    </w:div>
    <w:div w:id="1970742063">
      <w:marLeft w:val="0"/>
      <w:marRight w:val="0"/>
      <w:marTop w:val="10"/>
      <w:marBottom w:val="10"/>
      <w:divBdr>
        <w:top w:val="none" w:sz="0" w:space="0" w:color="auto"/>
        <w:left w:val="none" w:sz="0" w:space="0" w:color="auto"/>
        <w:bottom w:val="none" w:sz="0" w:space="0" w:color="auto"/>
        <w:right w:val="none" w:sz="0" w:space="0" w:color="auto"/>
      </w:divBdr>
    </w:div>
    <w:div w:id="2002005053">
      <w:marLeft w:val="0"/>
      <w:marRight w:val="0"/>
      <w:marTop w:val="10"/>
      <w:marBottom w:val="10"/>
      <w:divBdr>
        <w:top w:val="none" w:sz="0" w:space="0" w:color="auto"/>
        <w:left w:val="none" w:sz="0" w:space="0" w:color="auto"/>
        <w:bottom w:val="none" w:sz="0" w:space="0" w:color="auto"/>
        <w:right w:val="none" w:sz="0" w:space="0" w:color="auto"/>
      </w:divBdr>
    </w:div>
    <w:div w:id="20689956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2024-05-11T15:56:00Z</dcterms:created>
  <dcterms:modified xsi:type="dcterms:W3CDTF">2024-05-11T15:56:00Z</dcterms:modified>
</cp:coreProperties>
</file>