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1274D">
      <w:pPr>
        <w:spacing w:line="500" w:lineRule="atLeast"/>
        <w:jc w:val="center"/>
        <w:divId w:val="577979370"/>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rsidR="00000000" w:rsidRDefault="0061274D">
      <w:pPr>
        <w:spacing w:line="500" w:lineRule="atLeast"/>
        <w:jc w:val="center"/>
        <w:divId w:val="3531196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1274D">
      <w:pPr>
        <w:spacing w:line="500" w:lineRule="atLeast"/>
        <w:jc w:val="right"/>
        <w:divId w:val="1816019904"/>
        <w:rPr>
          <w:rFonts w:hint="eastAsia"/>
          <w:sz w:val="30"/>
          <w:szCs w:val="30"/>
        </w:rPr>
      </w:pPr>
      <w:r>
        <w:rPr>
          <w:rFonts w:hint="eastAsia"/>
          <w:sz w:val="30"/>
          <w:szCs w:val="30"/>
        </w:rPr>
        <w:t>（</w:t>
      </w:r>
      <w:r>
        <w:rPr>
          <w:rFonts w:hint="eastAsia"/>
          <w:sz w:val="30"/>
          <w:szCs w:val="30"/>
        </w:rPr>
        <w:t>2018</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1478</w:t>
      </w:r>
      <w:r>
        <w:rPr>
          <w:rFonts w:hint="eastAsia"/>
          <w:sz w:val="30"/>
          <w:szCs w:val="30"/>
        </w:rPr>
        <w:t>号</w:t>
      </w:r>
    </w:p>
    <w:p w:rsidR="00000000" w:rsidRDefault="0061274D">
      <w:pPr>
        <w:spacing w:line="500" w:lineRule="atLeast"/>
        <w:ind w:firstLine="600"/>
        <w:divId w:val="1255475942"/>
        <w:rPr>
          <w:rFonts w:hint="eastAsia"/>
          <w:sz w:val="30"/>
          <w:szCs w:val="30"/>
        </w:rPr>
      </w:pPr>
      <w:r>
        <w:rPr>
          <w:rFonts w:hint="eastAsia"/>
          <w:sz w:val="30"/>
          <w:szCs w:val="30"/>
        </w:rPr>
        <w:t>原告：鲁锡宗，男，</w:t>
      </w:r>
      <w:r>
        <w:rPr>
          <w:rFonts w:hint="eastAsia"/>
          <w:sz w:val="30"/>
          <w:szCs w:val="30"/>
        </w:rPr>
        <w:t>1964</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日出生，汉族，住浙江省温州市</w:t>
      </w:r>
      <w:proofErr w:type="gramStart"/>
      <w:r>
        <w:rPr>
          <w:rFonts w:hint="eastAsia"/>
          <w:sz w:val="30"/>
          <w:szCs w:val="30"/>
        </w:rPr>
        <w:t>瓯</w:t>
      </w:r>
      <w:proofErr w:type="gramEnd"/>
      <w:r>
        <w:rPr>
          <w:rFonts w:hint="eastAsia"/>
          <w:sz w:val="30"/>
          <w:szCs w:val="30"/>
        </w:rPr>
        <w:t>海区。</w:t>
      </w:r>
    </w:p>
    <w:p w:rsidR="00000000" w:rsidRDefault="0061274D">
      <w:pPr>
        <w:spacing w:line="500" w:lineRule="atLeast"/>
        <w:ind w:firstLine="600"/>
        <w:divId w:val="890847938"/>
        <w:rPr>
          <w:rFonts w:hint="eastAsia"/>
          <w:sz w:val="30"/>
          <w:szCs w:val="30"/>
        </w:rPr>
      </w:pPr>
      <w:r>
        <w:rPr>
          <w:rFonts w:hint="eastAsia"/>
          <w:sz w:val="30"/>
          <w:szCs w:val="30"/>
        </w:rPr>
        <w:t>被告：李祖攀，男，</w:t>
      </w:r>
      <w:r>
        <w:rPr>
          <w:rFonts w:hint="eastAsia"/>
          <w:sz w:val="30"/>
          <w:szCs w:val="30"/>
        </w:rPr>
        <w:t>1968</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日出生，汉族，住浙江省苍南县。</w:t>
      </w:r>
    </w:p>
    <w:p w:rsidR="00000000" w:rsidRDefault="0061274D">
      <w:pPr>
        <w:spacing w:line="500" w:lineRule="atLeast"/>
        <w:ind w:firstLine="600"/>
        <w:divId w:val="730471032"/>
        <w:rPr>
          <w:rFonts w:hint="eastAsia"/>
          <w:sz w:val="30"/>
          <w:szCs w:val="30"/>
        </w:rPr>
      </w:pPr>
      <w:r>
        <w:rPr>
          <w:rFonts w:hint="eastAsia"/>
          <w:sz w:val="30"/>
          <w:szCs w:val="30"/>
        </w:rPr>
        <w:t>原告鲁锡宗与被告李祖攀民间借贷纠纷一案，本院于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日立案后，依法适用普通程序，公开开庭进行了审理。原告鲁锡宗到庭参加诉讼；被告李祖攀经本院合法传唤无正当理由拒不到庭。本案现已审理终结。</w:t>
      </w:r>
    </w:p>
    <w:p w:rsidR="00000000" w:rsidRDefault="0061274D">
      <w:pPr>
        <w:spacing w:line="500" w:lineRule="atLeast"/>
        <w:ind w:firstLine="600"/>
        <w:divId w:val="1811941502"/>
        <w:rPr>
          <w:rFonts w:hint="eastAsia"/>
          <w:sz w:val="30"/>
          <w:szCs w:val="30"/>
        </w:rPr>
      </w:pPr>
      <w:r>
        <w:rPr>
          <w:rFonts w:hint="eastAsia"/>
          <w:sz w:val="30"/>
          <w:szCs w:val="30"/>
        </w:rPr>
        <w:t>原告鲁锡宗向本院提出诉讼请求：</w:t>
      </w:r>
      <w:r w:rsidRPr="0030618E">
        <w:rPr>
          <w:rFonts w:hint="eastAsia"/>
          <w:sz w:val="30"/>
          <w:szCs w:val="30"/>
          <w:highlight w:val="yellow"/>
        </w:rPr>
        <w:t>被告李祖攀向原告支付借款本金</w:t>
      </w:r>
      <w:r w:rsidRPr="0030618E">
        <w:rPr>
          <w:rFonts w:hint="eastAsia"/>
          <w:sz w:val="30"/>
          <w:szCs w:val="30"/>
          <w:highlight w:val="yellow"/>
        </w:rPr>
        <w:t>25000</w:t>
      </w:r>
      <w:r w:rsidRPr="0030618E">
        <w:rPr>
          <w:rFonts w:hint="eastAsia"/>
          <w:sz w:val="30"/>
          <w:szCs w:val="30"/>
          <w:highlight w:val="yellow"/>
        </w:rPr>
        <w:t>元及利息（其中以本金</w:t>
      </w:r>
      <w:r w:rsidRPr="0030618E">
        <w:rPr>
          <w:rFonts w:hint="eastAsia"/>
          <w:sz w:val="30"/>
          <w:szCs w:val="30"/>
          <w:highlight w:val="yellow"/>
        </w:rPr>
        <w:t>50000</w:t>
      </w:r>
      <w:r w:rsidRPr="0030618E">
        <w:rPr>
          <w:rFonts w:hint="eastAsia"/>
          <w:sz w:val="30"/>
          <w:szCs w:val="30"/>
          <w:highlight w:val="yellow"/>
        </w:rPr>
        <w:t>元为基数从</w:t>
      </w:r>
      <w:r w:rsidRPr="0030618E">
        <w:rPr>
          <w:rFonts w:hint="eastAsia"/>
          <w:sz w:val="30"/>
          <w:szCs w:val="30"/>
          <w:highlight w:val="yellow"/>
        </w:rPr>
        <w:t>2017</w:t>
      </w:r>
      <w:r w:rsidRPr="0030618E">
        <w:rPr>
          <w:rFonts w:hint="eastAsia"/>
          <w:sz w:val="30"/>
          <w:szCs w:val="30"/>
          <w:highlight w:val="yellow"/>
        </w:rPr>
        <w:t>年</w:t>
      </w:r>
      <w:r w:rsidRPr="0030618E">
        <w:rPr>
          <w:rFonts w:hint="eastAsia"/>
          <w:sz w:val="30"/>
          <w:szCs w:val="30"/>
          <w:highlight w:val="yellow"/>
        </w:rPr>
        <w:t>1</w:t>
      </w:r>
      <w:r w:rsidRPr="0030618E">
        <w:rPr>
          <w:rFonts w:hint="eastAsia"/>
          <w:sz w:val="30"/>
          <w:szCs w:val="30"/>
          <w:highlight w:val="yellow"/>
        </w:rPr>
        <w:t>月</w:t>
      </w:r>
      <w:r w:rsidRPr="0030618E">
        <w:rPr>
          <w:rFonts w:hint="eastAsia"/>
          <w:sz w:val="30"/>
          <w:szCs w:val="30"/>
          <w:highlight w:val="yellow"/>
        </w:rPr>
        <w:t>25</w:t>
      </w:r>
      <w:r w:rsidRPr="0030618E">
        <w:rPr>
          <w:rFonts w:hint="eastAsia"/>
          <w:sz w:val="30"/>
          <w:szCs w:val="30"/>
          <w:highlight w:val="yellow"/>
        </w:rPr>
        <w:t>日起按月利率</w:t>
      </w:r>
      <w:r w:rsidRPr="0030618E">
        <w:rPr>
          <w:rFonts w:hint="eastAsia"/>
          <w:sz w:val="30"/>
          <w:szCs w:val="30"/>
          <w:highlight w:val="yellow"/>
        </w:rPr>
        <w:t>2%</w:t>
      </w:r>
      <w:r w:rsidRPr="0030618E">
        <w:rPr>
          <w:rFonts w:hint="eastAsia"/>
          <w:sz w:val="30"/>
          <w:szCs w:val="30"/>
          <w:highlight w:val="yellow"/>
        </w:rPr>
        <w:t>计算至</w:t>
      </w:r>
      <w:r w:rsidRPr="0030618E">
        <w:rPr>
          <w:rFonts w:hint="eastAsia"/>
          <w:sz w:val="30"/>
          <w:szCs w:val="30"/>
          <w:highlight w:val="yellow"/>
        </w:rPr>
        <w:t>2018</w:t>
      </w:r>
      <w:r w:rsidRPr="0030618E">
        <w:rPr>
          <w:rFonts w:hint="eastAsia"/>
          <w:sz w:val="30"/>
          <w:szCs w:val="30"/>
          <w:highlight w:val="yellow"/>
        </w:rPr>
        <w:t>年</w:t>
      </w:r>
      <w:r w:rsidRPr="0030618E">
        <w:rPr>
          <w:rFonts w:hint="eastAsia"/>
          <w:sz w:val="30"/>
          <w:szCs w:val="30"/>
          <w:highlight w:val="yellow"/>
        </w:rPr>
        <w:t>3</w:t>
      </w:r>
      <w:r w:rsidRPr="0030618E">
        <w:rPr>
          <w:rFonts w:hint="eastAsia"/>
          <w:sz w:val="30"/>
          <w:szCs w:val="30"/>
          <w:highlight w:val="yellow"/>
        </w:rPr>
        <w:t>月</w:t>
      </w:r>
      <w:r w:rsidRPr="0030618E">
        <w:rPr>
          <w:rFonts w:hint="eastAsia"/>
          <w:sz w:val="30"/>
          <w:szCs w:val="30"/>
          <w:highlight w:val="yellow"/>
        </w:rPr>
        <w:t>20</w:t>
      </w:r>
      <w:r w:rsidRPr="0030618E">
        <w:rPr>
          <w:rFonts w:hint="eastAsia"/>
          <w:sz w:val="30"/>
          <w:szCs w:val="30"/>
          <w:highlight w:val="yellow"/>
        </w:rPr>
        <w:t>日止；以本金</w:t>
      </w:r>
      <w:r w:rsidRPr="0030618E">
        <w:rPr>
          <w:rFonts w:hint="eastAsia"/>
          <w:sz w:val="30"/>
          <w:szCs w:val="30"/>
          <w:highlight w:val="yellow"/>
        </w:rPr>
        <w:t>25000</w:t>
      </w:r>
      <w:r w:rsidRPr="0030618E">
        <w:rPr>
          <w:rFonts w:hint="eastAsia"/>
          <w:sz w:val="30"/>
          <w:szCs w:val="30"/>
          <w:highlight w:val="yellow"/>
        </w:rPr>
        <w:t>元为基数从</w:t>
      </w:r>
      <w:r w:rsidRPr="0030618E">
        <w:rPr>
          <w:rFonts w:hint="eastAsia"/>
          <w:sz w:val="30"/>
          <w:szCs w:val="30"/>
          <w:highlight w:val="yellow"/>
        </w:rPr>
        <w:t>2018</w:t>
      </w:r>
      <w:r w:rsidRPr="0030618E">
        <w:rPr>
          <w:rFonts w:hint="eastAsia"/>
          <w:sz w:val="30"/>
          <w:szCs w:val="30"/>
          <w:highlight w:val="yellow"/>
        </w:rPr>
        <w:t>年</w:t>
      </w:r>
      <w:r w:rsidRPr="0030618E">
        <w:rPr>
          <w:rFonts w:hint="eastAsia"/>
          <w:sz w:val="30"/>
          <w:szCs w:val="30"/>
          <w:highlight w:val="yellow"/>
        </w:rPr>
        <w:t>3</w:t>
      </w:r>
      <w:r w:rsidRPr="0030618E">
        <w:rPr>
          <w:rFonts w:hint="eastAsia"/>
          <w:sz w:val="30"/>
          <w:szCs w:val="30"/>
          <w:highlight w:val="yellow"/>
        </w:rPr>
        <w:t>月</w:t>
      </w:r>
      <w:r w:rsidRPr="0030618E">
        <w:rPr>
          <w:rFonts w:hint="eastAsia"/>
          <w:sz w:val="30"/>
          <w:szCs w:val="30"/>
          <w:highlight w:val="yellow"/>
        </w:rPr>
        <w:t>21</w:t>
      </w:r>
      <w:r w:rsidRPr="0030618E">
        <w:rPr>
          <w:rFonts w:hint="eastAsia"/>
          <w:sz w:val="30"/>
          <w:szCs w:val="30"/>
          <w:highlight w:val="yellow"/>
        </w:rPr>
        <w:t>日起按月利率</w:t>
      </w:r>
      <w:r w:rsidRPr="0030618E">
        <w:rPr>
          <w:rFonts w:hint="eastAsia"/>
          <w:sz w:val="30"/>
          <w:szCs w:val="30"/>
          <w:highlight w:val="yellow"/>
        </w:rPr>
        <w:t>2%</w:t>
      </w:r>
      <w:r w:rsidRPr="0030618E">
        <w:rPr>
          <w:rFonts w:hint="eastAsia"/>
          <w:sz w:val="30"/>
          <w:szCs w:val="30"/>
          <w:highlight w:val="yellow"/>
        </w:rPr>
        <w:t>计算至实际履行完毕之日止）。</w:t>
      </w:r>
      <w:bookmarkStart w:id="0" w:name="_GoBack"/>
      <w:r>
        <w:rPr>
          <w:rFonts w:hint="eastAsia"/>
          <w:sz w:val="30"/>
          <w:szCs w:val="30"/>
        </w:rPr>
        <w:t>事实和理由：</w:t>
      </w:r>
      <w:r w:rsidRPr="0030618E">
        <w:rPr>
          <w:rFonts w:hint="eastAsia"/>
          <w:sz w:val="30"/>
          <w:szCs w:val="30"/>
          <w:highlight w:val="yellow"/>
        </w:rPr>
        <w:t>2015</w:t>
      </w:r>
      <w:r w:rsidRPr="0030618E">
        <w:rPr>
          <w:rFonts w:hint="eastAsia"/>
          <w:sz w:val="30"/>
          <w:szCs w:val="30"/>
          <w:highlight w:val="yellow"/>
        </w:rPr>
        <w:t>年</w:t>
      </w:r>
      <w:r w:rsidRPr="0030618E">
        <w:rPr>
          <w:rFonts w:hint="eastAsia"/>
          <w:sz w:val="30"/>
          <w:szCs w:val="30"/>
          <w:highlight w:val="yellow"/>
        </w:rPr>
        <w:t>1</w:t>
      </w:r>
      <w:r w:rsidRPr="0030618E">
        <w:rPr>
          <w:rFonts w:hint="eastAsia"/>
          <w:sz w:val="30"/>
          <w:szCs w:val="30"/>
          <w:highlight w:val="yellow"/>
        </w:rPr>
        <w:t>月</w:t>
      </w:r>
      <w:r w:rsidRPr="0030618E">
        <w:rPr>
          <w:rFonts w:hint="eastAsia"/>
          <w:sz w:val="30"/>
          <w:szCs w:val="30"/>
          <w:highlight w:val="yellow"/>
        </w:rPr>
        <w:t>25</w:t>
      </w:r>
      <w:r w:rsidRPr="0030618E">
        <w:rPr>
          <w:rFonts w:hint="eastAsia"/>
          <w:sz w:val="30"/>
          <w:szCs w:val="30"/>
          <w:highlight w:val="yellow"/>
        </w:rPr>
        <w:t>日</w:t>
      </w:r>
      <w:r>
        <w:rPr>
          <w:rFonts w:hint="eastAsia"/>
          <w:sz w:val="30"/>
          <w:szCs w:val="30"/>
        </w:rPr>
        <w:t>，被告李祖攀</w:t>
      </w:r>
      <w:r w:rsidRPr="0030618E">
        <w:rPr>
          <w:rFonts w:hint="eastAsia"/>
          <w:sz w:val="30"/>
          <w:szCs w:val="30"/>
          <w:highlight w:val="yellow"/>
        </w:rPr>
        <w:t>以经营缺乏资金为由向原告借款</w:t>
      </w:r>
      <w:r w:rsidRPr="0030618E">
        <w:rPr>
          <w:rFonts w:hint="eastAsia"/>
          <w:sz w:val="30"/>
          <w:szCs w:val="30"/>
          <w:highlight w:val="yellow"/>
        </w:rPr>
        <w:t>50000</w:t>
      </w:r>
      <w:r w:rsidRPr="0030618E">
        <w:rPr>
          <w:rFonts w:hint="eastAsia"/>
          <w:sz w:val="30"/>
          <w:szCs w:val="30"/>
          <w:highlight w:val="yellow"/>
        </w:rPr>
        <w:t>元</w:t>
      </w:r>
      <w:r>
        <w:rPr>
          <w:rFonts w:hint="eastAsia"/>
          <w:sz w:val="30"/>
          <w:szCs w:val="30"/>
        </w:rPr>
        <w:t>，</w:t>
      </w:r>
      <w:r w:rsidRPr="0030618E">
        <w:rPr>
          <w:rFonts w:hint="eastAsia"/>
          <w:sz w:val="30"/>
          <w:szCs w:val="30"/>
          <w:highlight w:val="yellow"/>
        </w:rPr>
        <w:t>同日</w:t>
      </w:r>
      <w:r>
        <w:rPr>
          <w:rFonts w:hint="eastAsia"/>
          <w:sz w:val="30"/>
          <w:szCs w:val="30"/>
        </w:rPr>
        <w:t>原告将</w:t>
      </w:r>
      <w:r>
        <w:rPr>
          <w:rFonts w:hint="eastAsia"/>
          <w:sz w:val="30"/>
          <w:szCs w:val="30"/>
        </w:rPr>
        <w:t>50000</w:t>
      </w:r>
      <w:r>
        <w:rPr>
          <w:rFonts w:hint="eastAsia"/>
          <w:sz w:val="30"/>
          <w:szCs w:val="30"/>
        </w:rPr>
        <w:t>元汇款给被告李祖攀指定的</w:t>
      </w:r>
      <w:r w:rsidRPr="0030618E">
        <w:rPr>
          <w:rFonts w:hint="eastAsia"/>
          <w:sz w:val="30"/>
          <w:szCs w:val="30"/>
          <w:highlight w:val="yellow"/>
        </w:rPr>
        <w:t>农商银行账户</w:t>
      </w:r>
      <w:r>
        <w:rPr>
          <w:rFonts w:hint="eastAsia"/>
          <w:sz w:val="30"/>
          <w:szCs w:val="30"/>
        </w:rPr>
        <w:t>内，被告李祖攀收取后即向原告</w:t>
      </w:r>
      <w:r w:rsidRPr="0030618E">
        <w:rPr>
          <w:rFonts w:hint="eastAsia"/>
          <w:sz w:val="30"/>
          <w:szCs w:val="30"/>
          <w:highlight w:val="yellow"/>
        </w:rPr>
        <w:t>出具一份民间借贷收据</w:t>
      </w:r>
      <w:r>
        <w:rPr>
          <w:rFonts w:hint="eastAsia"/>
          <w:sz w:val="30"/>
          <w:szCs w:val="30"/>
        </w:rPr>
        <w:t>，双方</w:t>
      </w:r>
      <w:r w:rsidRPr="0030618E">
        <w:rPr>
          <w:rFonts w:hint="eastAsia"/>
          <w:sz w:val="30"/>
          <w:szCs w:val="30"/>
          <w:highlight w:val="yellow"/>
        </w:rPr>
        <w:t>约定利息按月利率</w:t>
      </w:r>
      <w:r w:rsidRPr="0030618E">
        <w:rPr>
          <w:rFonts w:hint="eastAsia"/>
          <w:sz w:val="30"/>
          <w:szCs w:val="30"/>
          <w:highlight w:val="yellow"/>
        </w:rPr>
        <w:t>2%</w:t>
      </w:r>
      <w:r w:rsidRPr="0030618E">
        <w:rPr>
          <w:rFonts w:hint="eastAsia"/>
          <w:sz w:val="30"/>
          <w:szCs w:val="30"/>
          <w:highlight w:val="yellow"/>
        </w:rPr>
        <w:t>计付</w:t>
      </w:r>
      <w:r>
        <w:rPr>
          <w:rFonts w:hint="eastAsia"/>
          <w:sz w:val="30"/>
          <w:szCs w:val="30"/>
        </w:rPr>
        <w:t>，但</w:t>
      </w:r>
      <w:r w:rsidRPr="0030618E">
        <w:rPr>
          <w:rFonts w:hint="eastAsia"/>
          <w:sz w:val="30"/>
          <w:szCs w:val="30"/>
          <w:highlight w:val="yellow"/>
        </w:rPr>
        <w:t>没有约定还款日期</w:t>
      </w:r>
      <w:r>
        <w:rPr>
          <w:rFonts w:hint="eastAsia"/>
          <w:sz w:val="30"/>
          <w:szCs w:val="30"/>
        </w:rPr>
        <w:t>，</w:t>
      </w:r>
      <w:proofErr w:type="gramStart"/>
      <w:r>
        <w:rPr>
          <w:rFonts w:hint="eastAsia"/>
          <w:sz w:val="30"/>
          <w:szCs w:val="30"/>
        </w:rPr>
        <w:t>同时由</w:t>
      </w:r>
      <w:r w:rsidRPr="0030618E">
        <w:rPr>
          <w:rFonts w:hint="eastAsia"/>
          <w:sz w:val="30"/>
          <w:szCs w:val="30"/>
          <w:highlight w:val="yellow"/>
        </w:rPr>
        <w:t>案外</w:t>
      </w:r>
      <w:r w:rsidRPr="0030618E">
        <w:rPr>
          <w:rFonts w:hint="eastAsia"/>
          <w:sz w:val="30"/>
          <w:szCs w:val="30"/>
          <w:highlight w:val="yellow"/>
        </w:rPr>
        <w:t>人</w:t>
      </w:r>
      <w:proofErr w:type="gramEnd"/>
      <w:r w:rsidRPr="0030618E">
        <w:rPr>
          <w:rFonts w:hint="eastAsia"/>
          <w:sz w:val="30"/>
          <w:szCs w:val="30"/>
          <w:highlight w:val="yellow"/>
        </w:rPr>
        <w:t>施成果作为担保人承担连带责任</w:t>
      </w:r>
      <w:r>
        <w:rPr>
          <w:rFonts w:hint="eastAsia"/>
          <w:sz w:val="30"/>
          <w:szCs w:val="30"/>
        </w:rPr>
        <w:t>。此后，</w:t>
      </w:r>
      <w:r w:rsidRPr="0030618E">
        <w:rPr>
          <w:rFonts w:hint="eastAsia"/>
          <w:sz w:val="30"/>
          <w:szCs w:val="30"/>
          <w:highlight w:val="yellow"/>
        </w:rPr>
        <w:t>李祖攀支付利息至</w:t>
      </w:r>
      <w:r w:rsidRPr="0030618E">
        <w:rPr>
          <w:rFonts w:hint="eastAsia"/>
          <w:sz w:val="30"/>
          <w:szCs w:val="30"/>
          <w:highlight w:val="yellow"/>
        </w:rPr>
        <w:t>2017</w:t>
      </w:r>
      <w:r w:rsidRPr="0030618E">
        <w:rPr>
          <w:rFonts w:hint="eastAsia"/>
          <w:sz w:val="30"/>
          <w:szCs w:val="30"/>
          <w:highlight w:val="yellow"/>
        </w:rPr>
        <w:t>年</w:t>
      </w:r>
      <w:r w:rsidRPr="0030618E">
        <w:rPr>
          <w:rFonts w:hint="eastAsia"/>
          <w:sz w:val="30"/>
          <w:szCs w:val="30"/>
          <w:highlight w:val="yellow"/>
        </w:rPr>
        <w:t>1</w:t>
      </w:r>
      <w:r w:rsidRPr="0030618E">
        <w:rPr>
          <w:rFonts w:hint="eastAsia"/>
          <w:sz w:val="30"/>
          <w:szCs w:val="30"/>
          <w:highlight w:val="yellow"/>
        </w:rPr>
        <w:t>月</w:t>
      </w:r>
      <w:r w:rsidRPr="0030618E">
        <w:rPr>
          <w:rFonts w:hint="eastAsia"/>
          <w:sz w:val="30"/>
          <w:szCs w:val="30"/>
          <w:highlight w:val="yellow"/>
        </w:rPr>
        <w:t>25</w:t>
      </w:r>
      <w:r w:rsidRPr="0030618E">
        <w:rPr>
          <w:rFonts w:hint="eastAsia"/>
          <w:sz w:val="30"/>
          <w:szCs w:val="30"/>
          <w:highlight w:val="yellow"/>
        </w:rPr>
        <w:t>日</w:t>
      </w:r>
      <w:r>
        <w:rPr>
          <w:rFonts w:hint="eastAsia"/>
          <w:sz w:val="30"/>
          <w:szCs w:val="30"/>
        </w:rPr>
        <w:t>，</w:t>
      </w:r>
      <w:r w:rsidRPr="0030618E">
        <w:rPr>
          <w:rFonts w:hint="eastAsia"/>
          <w:sz w:val="30"/>
          <w:szCs w:val="30"/>
          <w:highlight w:val="yellow"/>
        </w:rPr>
        <w:t>案外人施成果于</w:t>
      </w:r>
      <w:r w:rsidRPr="0030618E">
        <w:rPr>
          <w:rFonts w:hint="eastAsia"/>
          <w:sz w:val="30"/>
          <w:szCs w:val="30"/>
          <w:highlight w:val="yellow"/>
        </w:rPr>
        <w:t>2018</w:t>
      </w:r>
      <w:r w:rsidRPr="0030618E">
        <w:rPr>
          <w:rFonts w:hint="eastAsia"/>
          <w:sz w:val="30"/>
          <w:szCs w:val="30"/>
          <w:highlight w:val="yellow"/>
        </w:rPr>
        <w:t>年</w:t>
      </w:r>
      <w:r w:rsidRPr="0030618E">
        <w:rPr>
          <w:rFonts w:hint="eastAsia"/>
          <w:sz w:val="30"/>
          <w:szCs w:val="30"/>
          <w:highlight w:val="yellow"/>
        </w:rPr>
        <w:t>3</w:t>
      </w:r>
      <w:r w:rsidRPr="0030618E">
        <w:rPr>
          <w:rFonts w:hint="eastAsia"/>
          <w:sz w:val="30"/>
          <w:szCs w:val="30"/>
          <w:highlight w:val="yellow"/>
        </w:rPr>
        <w:t>月</w:t>
      </w:r>
      <w:r w:rsidRPr="0030618E">
        <w:rPr>
          <w:rFonts w:hint="eastAsia"/>
          <w:sz w:val="30"/>
          <w:szCs w:val="30"/>
          <w:highlight w:val="yellow"/>
        </w:rPr>
        <w:t>20</w:t>
      </w:r>
      <w:r w:rsidRPr="0030618E">
        <w:rPr>
          <w:rFonts w:hint="eastAsia"/>
          <w:sz w:val="30"/>
          <w:szCs w:val="30"/>
          <w:highlight w:val="yellow"/>
        </w:rPr>
        <w:t>日已代为支付借款本金</w:t>
      </w:r>
      <w:r w:rsidRPr="0030618E">
        <w:rPr>
          <w:rFonts w:hint="eastAsia"/>
          <w:sz w:val="30"/>
          <w:szCs w:val="30"/>
          <w:highlight w:val="yellow"/>
        </w:rPr>
        <w:t>25000</w:t>
      </w:r>
      <w:r w:rsidRPr="0030618E">
        <w:rPr>
          <w:rFonts w:hint="eastAsia"/>
          <w:sz w:val="30"/>
          <w:szCs w:val="30"/>
          <w:highlight w:val="yellow"/>
        </w:rPr>
        <w:t>元</w:t>
      </w:r>
      <w:r>
        <w:rPr>
          <w:rFonts w:hint="eastAsia"/>
          <w:sz w:val="30"/>
          <w:szCs w:val="30"/>
        </w:rPr>
        <w:t>，剩余借款本金及利息，被告李祖攀均</w:t>
      </w:r>
      <w:proofErr w:type="gramStart"/>
      <w:r>
        <w:rPr>
          <w:rFonts w:hint="eastAsia"/>
          <w:sz w:val="30"/>
          <w:szCs w:val="30"/>
        </w:rPr>
        <w:t>未偿</w:t>
      </w:r>
      <w:proofErr w:type="gramEnd"/>
      <w:r>
        <w:rPr>
          <w:rFonts w:hint="eastAsia"/>
          <w:sz w:val="30"/>
          <w:szCs w:val="30"/>
        </w:rPr>
        <w:t>还。</w:t>
      </w:r>
    </w:p>
    <w:bookmarkEnd w:id="0"/>
    <w:p w:rsidR="00000000" w:rsidRPr="00CB3D8F" w:rsidRDefault="0061274D">
      <w:pPr>
        <w:spacing w:line="500" w:lineRule="atLeast"/>
        <w:ind w:firstLine="600"/>
        <w:divId w:val="1281061800"/>
        <w:rPr>
          <w:rFonts w:hint="eastAsia"/>
          <w:b/>
          <w:sz w:val="30"/>
          <w:szCs w:val="30"/>
        </w:rPr>
      </w:pPr>
      <w:r>
        <w:rPr>
          <w:rFonts w:hint="eastAsia"/>
          <w:sz w:val="30"/>
          <w:szCs w:val="30"/>
        </w:rPr>
        <w:t>被告李祖攀没有答辩。</w:t>
      </w:r>
    </w:p>
    <w:p w:rsidR="00000000" w:rsidRDefault="0061274D">
      <w:pPr>
        <w:spacing w:line="500" w:lineRule="atLeast"/>
        <w:ind w:firstLine="600"/>
        <w:divId w:val="316156967"/>
        <w:rPr>
          <w:rFonts w:hint="eastAsia"/>
          <w:sz w:val="30"/>
          <w:szCs w:val="30"/>
        </w:rPr>
      </w:pPr>
      <w:r>
        <w:rPr>
          <w:rFonts w:hint="eastAsia"/>
          <w:sz w:val="30"/>
          <w:szCs w:val="30"/>
        </w:rPr>
        <w:t>原告鲁锡宗围绕诉讼请求依法提交了民间借款收据及银行转账记录，以证明本案借贷情况。本院经审查认为，上述证据能够证明原告主张</w:t>
      </w:r>
      <w:proofErr w:type="gramStart"/>
      <w:r>
        <w:rPr>
          <w:rFonts w:hint="eastAsia"/>
          <w:sz w:val="30"/>
          <w:szCs w:val="30"/>
        </w:rPr>
        <w:t>的待证事实</w:t>
      </w:r>
      <w:proofErr w:type="gramEnd"/>
      <w:r>
        <w:rPr>
          <w:rFonts w:hint="eastAsia"/>
          <w:sz w:val="30"/>
          <w:szCs w:val="30"/>
        </w:rPr>
        <w:t>，均予以认定。</w:t>
      </w:r>
    </w:p>
    <w:p w:rsidR="00000000" w:rsidRDefault="0061274D">
      <w:pPr>
        <w:spacing w:line="500" w:lineRule="atLeast"/>
        <w:ind w:firstLine="600"/>
        <w:divId w:val="1480804171"/>
        <w:rPr>
          <w:rFonts w:hint="eastAsia"/>
          <w:sz w:val="30"/>
          <w:szCs w:val="30"/>
        </w:rPr>
      </w:pPr>
      <w:r>
        <w:rPr>
          <w:rFonts w:hint="eastAsia"/>
          <w:sz w:val="30"/>
          <w:szCs w:val="30"/>
        </w:rPr>
        <w:t>本院根据当事人的陈述以及本院确认的有效证据，认定以下事实：</w:t>
      </w:r>
      <w:r w:rsidRPr="0030618E">
        <w:rPr>
          <w:rFonts w:hint="eastAsia"/>
          <w:sz w:val="30"/>
          <w:szCs w:val="30"/>
          <w:highlight w:val="yellow"/>
        </w:rPr>
        <w:t>2015</w:t>
      </w:r>
      <w:r w:rsidRPr="0030618E">
        <w:rPr>
          <w:rFonts w:hint="eastAsia"/>
          <w:sz w:val="30"/>
          <w:szCs w:val="30"/>
          <w:highlight w:val="yellow"/>
        </w:rPr>
        <w:t>年</w:t>
      </w:r>
      <w:r w:rsidRPr="0030618E">
        <w:rPr>
          <w:rFonts w:hint="eastAsia"/>
          <w:sz w:val="30"/>
          <w:szCs w:val="30"/>
          <w:highlight w:val="yellow"/>
        </w:rPr>
        <w:t>1</w:t>
      </w:r>
      <w:r w:rsidRPr="0030618E">
        <w:rPr>
          <w:rFonts w:hint="eastAsia"/>
          <w:sz w:val="30"/>
          <w:szCs w:val="30"/>
          <w:highlight w:val="yellow"/>
        </w:rPr>
        <w:t>月</w:t>
      </w:r>
      <w:r w:rsidRPr="0030618E">
        <w:rPr>
          <w:rFonts w:hint="eastAsia"/>
          <w:sz w:val="30"/>
          <w:szCs w:val="30"/>
          <w:highlight w:val="yellow"/>
        </w:rPr>
        <w:t>25</w:t>
      </w:r>
      <w:r w:rsidRPr="0030618E">
        <w:rPr>
          <w:rFonts w:hint="eastAsia"/>
          <w:sz w:val="30"/>
          <w:szCs w:val="30"/>
          <w:highlight w:val="yellow"/>
        </w:rPr>
        <w:t>日，被告李祖攀出具借款收据一份</w:t>
      </w:r>
      <w:r>
        <w:rPr>
          <w:rFonts w:hint="eastAsia"/>
          <w:sz w:val="30"/>
          <w:szCs w:val="30"/>
        </w:rPr>
        <w:t>，确认向原告鲁锡宗</w:t>
      </w:r>
      <w:r w:rsidRPr="0030618E">
        <w:rPr>
          <w:rFonts w:hint="eastAsia"/>
          <w:sz w:val="30"/>
          <w:szCs w:val="30"/>
          <w:highlight w:val="yellow"/>
        </w:rPr>
        <w:t>借款</w:t>
      </w:r>
      <w:r w:rsidRPr="0030618E">
        <w:rPr>
          <w:rFonts w:hint="eastAsia"/>
          <w:sz w:val="30"/>
          <w:szCs w:val="30"/>
          <w:highlight w:val="yellow"/>
        </w:rPr>
        <w:t>50000</w:t>
      </w:r>
      <w:r w:rsidRPr="0030618E">
        <w:rPr>
          <w:rFonts w:hint="eastAsia"/>
          <w:sz w:val="30"/>
          <w:szCs w:val="30"/>
          <w:highlight w:val="yellow"/>
        </w:rPr>
        <w:t>元</w:t>
      </w:r>
      <w:r>
        <w:rPr>
          <w:rFonts w:hint="eastAsia"/>
          <w:sz w:val="30"/>
          <w:szCs w:val="30"/>
        </w:rPr>
        <w:t>，</w:t>
      </w:r>
      <w:r w:rsidRPr="0030618E">
        <w:rPr>
          <w:rFonts w:hint="eastAsia"/>
          <w:sz w:val="30"/>
          <w:szCs w:val="30"/>
          <w:highlight w:val="yellow"/>
        </w:rPr>
        <w:t>约定月利息</w:t>
      </w:r>
      <w:r w:rsidRPr="0030618E">
        <w:rPr>
          <w:rFonts w:hint="eastAsia"/>
          <w:sz w:val="30"/>
          <w:szCs w:val="30"/>
          <w:highlight w:val="yellow"/>
        </w:rPr>
        <w:t>2%</w:t>
      </w:r>
      <w:r w:rsidRPr="0030618E">
        <w:rPr>
          <w:rFonts w:hint="eastAsia"/>
          <w:sz w:val="30"/>
          <w:szCs w:val="30"/>
          <w:highlight w:val="yellow"/>
        </w:rPr>
        <w:t>计算</w:t>
      </w:r>
      <w:r>
        <w:rPr>
          <w:rFonts w:hint="eastAsia"/>
          <w:sz w:val="30"/>
          <w:szCs w:val="30"/>
        </w:rPr>
        <w:t>；案外人施成果作为担保人在借款收据上签字。原告鲁锡宗确认被告李祖攀</w:t>
      </w:r>
      <w:r w:rsidRPr="0030618E">
        <w:rPr>
          <w:rFonts w:hint="eastAsia"/>
          <w:sz w:val="30"/>
          <w:szCs w:val="30"/>
          <w:highlight w:val="yellow"/>
        </w:rPr>
        <w:t>支付利息至</w:t>
      </w:r>
      <w:r w:rsidRPr="0030618E">
        <w:rPr>
          <w:rFonts w:hint="eastAsia"/>
          <w:sz w:val="30"/>
          <w:szCs w:val="30"/>
          <w:highlight w:val="yellow"/>
        </w:rPr>
        <w:t>2017</w:t>
      </w:r>
      <w:r w:rsidRPr="0030618E">
        <w:rPr>
          <w:rFonts w:hint="eastAsia"/>
          <w:sz w:val="30"/>
          <w:szCs w:val="30"/>
          <w:highlight w:val="yellow"/>
        </w:rPr>
        <w:t>年</w:t>
      </w:r>
      <w:r w:rsidRPr="0030618E">
        <w:rPr>
          <w:rFonts w:hint="eastAsia"/>
          <w:sz w:val="30"/>
          <w:szCs w:val="30"/>
          <w:highlight w:val="yellow"/>
        </w:rPr>
        <w:t>1</w:t>
      </w:r>
      <w:r w:rsidRPr="0030618E">
        <w:rPr>
          <w:rFonts w:hint="eastAsia"/>
          <w:sz w:val="30"/>
          <w:szCs w:val="30"/>
          <w:highlight w:val="yellow"/>
        </w:rPr>
        <w:t>月</w:t>
      </w:r>
      <w:r w:rsidRPr="0030618E">
        <w:rPr>
          <w:rFonts w:hint="eastAsia"/>
          <w:sz w:val="30"/>
          <w:szCs w:val="30"/>
          <w:highlight w:val="yellow"/>
        </w:rPr>
        <w:t>25</w:t>
      </w:r>
      <w:r w:rsidRPr="0030618E">
        <w:rPr>
          <w:rFonts w:hint="eastAsia"/>
          <w:sz w:val="30"/>
          <w:szCs w:val="30"/>
          <w:highlight w:val="yellow"/>
        </w:rPr>
        <w:t>日</w:t>
      </w:r>
      <w:r>
        <w:rPr>
          <w:rFonts w:hint="eastAsia"/>
          <w:sz w:val="30"/>
          <w:szCs w:val="30"/>
        </w:rPr>
        <w:t>。</w:t>
      </w:r>
    </w:p>
    <w:p w:rsidR="00000000" w:rsidRDefault="0061274D">
      <w:pPr>
        <w:spacing w:line="500" w:lineRule="atLeast"/>
        <w:ind w:firstLine="600"/>
        <w:divId w:val="770508503"/>
        <w:rPr>
          <w:rFonts w:hint="eastAsia"/>
          <w:sz w:val="30"/>
          <w:szCs w:val="30"/>
        </w:rPr>
      </w:pPr>
      <w:r>
        <w:rPr>
          <w:rFonts w:hint="eastAsia"/>
          <w:sz w:val="30"/>
          <w:szCs w:val="30"/>
        </w:rPr>
        <w:t>另认定，</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日，案外人施成果与原告鲁锡宗在温州市</w:t>
      </w:r>
      <w:proofErr w:type="gramStart"/>
      <w:r>
        <w:rPr>
          <w:rFonts w:hint="eastAsia"/>
          <w:sz w:val="30"/>
          <w:szCs w:val="30"/>
        </w:rPr>
        <w:t>瓯</w:t>
      </w:r>
      <w:proofErr w:type="gramEnd"/>
      <w:r>
        <w:rPr>
          <w:rFonts w:hint="eastAsia"/>
          <w:sz w:val="30"/>
          <w:szCs w:val="30"/>
        </w:rPr>
        <w:t>海区</w:t>
      </w:r>
      <w:proofErr w:type="gramStart"/>
      <w:r>
        <w:rPr>
          <w:rFonts w:hint="eastAsia"/>
          <w:sz w:val="30"/>
          <w:szCs w:val="30"/>
        </w:rPr>
        <w:t>三溪民商</w:t>
      </w:r>
      <w:proofErr w:type="gramEnd"/>
      <w:r>
        <w:rPr>
          <w:rFonts w:hint="eastAsia"/>
          <w:sz w:val="30"/>
          <w:szCs w:val="30"/>
        </w:rPr>
        <w:t>事纠纷人民调解委员会达成调解协议，确认上述借款属实并同意向原告鲁锡宗</w:t>
      </w:r>
      <w:r w:rsidRPr="0030618E">
        <w:rPr>
          <w:rFonts w:hint="eastAsia"/>
          <w:sz w:val="30"/>
          <w:szCs w:val="30"/>
          <w:highlight w:val="yellow"/>
        </w:rPr>
        <w:t>代为偿还借款本金</w:t>
      </w:r>
      <w:r w:rsidRPr="0030618E">
        <w:rPr>
          <w:rFonts w:hint="eastAsia"/>
          <w:sz w:val="30"/>
          <w:szCs w:val="30"/>
          <w:highlight w:val="yellow"/>
        </w:rPr>
        <w:t>25000</w:t>
      </w:r>
      <w:r w:rsidRPr="0030618E">
        <w:rPr>
          <w:rFonts w:hint="eastAsia"/>
          <w:sz w:val="30"/>
          <w:szCs w:val="30"/>
          <w:highlight w:val="yellow"/>
        </w:rPr>
        <w:t>元</w:t>
      </w:r>
      <w:r>
        <w:rPr>
          <w:rFonts w:hint="eastAsia"/>
          <w:sz w:val="30"/>
          <w:szCs w:val="30"/>
        </w:rPr>
        <w:t>。</w:t>
      </w:r>
    </w:p>
    <w:p w:rsidR="00000000" w:rsidRDefault="0061274D">
      <w:pPr>
        <w:spacing w:line="500" w:lineRule="atLeast"/>
        <w:ind w:firstLine="600"/>
        <w:divId w:val="1615749128"/>
        <w:rPr>
          <w:rFonts w:hint="eastAsia"/>
          <w:sz w:val="30"/>
          <w:szCs w:val="30"/>
        </w:rPr>
      </w:pPr>
      <w:r>
        <w:rPr>
          <w:rFonts w:hint="eastAsia"/>
          <w:sz w:val="30"/>
          <w:szCs w:val="30"/>
        </w:rPr>
        <w:t>本院认为，债务应当清偿。被告李祖攀尚欠原告鲁锡宗借款</w:t>
      </w:r>
      <w:r>
        <w:rPr>
          <w:rFonts w:hint="eastAsia"/>
          <w:sz w:val="30"/>
          <w:szCs w:val="30"/>
        </w:rPr>
        <w:t>25000</w:t>
      </w:r>
      <w:r>
        <w:rPr>
          <w:rFonts w:hint="eastAsia"/>
          <w:sz w:val="30"/>
          <w:szCs w:val="30"/>
        </w:rPr>
        <w:t>元，依法应承担清偿责任。双方约定的借款利息按月利率</w:t>
      </w:r>
      <w:r>
        <w:rPr>
          <w:rFonts w:hint="eastAsia"/>
          <w:sz w:val="30"/>
          <w:szCs w:val="30"/>
        </w:rPr>
        <w:t>2%</w:t>
      </w:r>
      <w:r>
        <w:rPr>
          <w:rFonts w:hint="eastAsia"/>
          <w:sz w:val="30"/>
          <w:szCs w:val="30"/>
        </w:rPr>
        <w:t>计算，符合法律规定。原告鲁锡宗要求被告李祖攀以本金</w:t>
      </w:r>
      <w:r>
        <w:rPr>
          <w:rFonts w:hint="eastAsia"/>
          <w:sz w:val="30"/>
          <w:szCs w:val="30"/>
        </w:rPr>
        <w:t>50000</w:t>
      </w:r>
      <w:r>
        <w:rPr>
          <w:rFonts w:hint="eastAsia"/>
          <w:sz w:val="30"/>
          <w:szCs w:val="30"/>
        </w:rPr>
        <w:t>元为基数从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日起按月利率</w:t>
      </w:r>
      <w:r>
        <w:rPr>
          <w:rFonts w:hint="eastAsia"/>
          <w:sz w:val="30"/>
          <w:szCs w:val="30"/>
        </w:rPr>
        <w:t>2%</w:t>
      </w:r>
      <w:r>
        <w:rPr>
          <w:rFonts w:hint="eastAsia"/>
          <w:sz w:val="30"/>
          <w:szCs w:val="30"/>
        </w:rPr>
        <w:t>计算利息至</w:t>
      </w:r>
      <w:proofErr w:type="gramStart"/>
      <w:r>
        <w:rPr>
          <w:rFonts w:hint="eastAsia"/>
          <w:sz w:val="30"/>
          <w:szCs w:val="30"/>
        </w:rPr>
        <w:t>201</w:t>
      </w:r>
      <w:r>
        <w:rPr>
          <w:rFonts w:hint="eastAsia"/>
          <w:sz w:val="30"/>
          <w:szCs w:val="30"/>
        </w:rPr>
        <w:t>8</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日止并以</w:t>
      </w:r>
      <w:proofErr w:type="gramEnd"/>
      <w:r>
        <w:rPr>
          <w:rFonts w:hint="eastAsia"/>
          <w:sz w:val="30"/>
          <w:szCs w:val="30"/>
        </w:rPr>
        <w:t>本金</w:t>
      </w:r>
      <w:r>
        <w:rPr>
          <w:rFonts w:hint="eastAsia"/>
          <w:sz w:val="30"/>
          <w:szCs w:val="30"/>
        </w:rPr>
        <w:t>25000</w:t>
      </w:r>
      <w:r>
        <w:rPr>
          <w:rFonts w:hint="eastAsia"/>
          <w:sz w:val="30"/>
          <w:szCs w:val="30"/>
        </w:rPr>
        <w:t>元为基数从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日起按月利率</w:t>
      </w:r>
      <w:r>
        <w:rPr>
          <w:rFonts w:hint="eastAsia"/>
          <w:sz w:val="30"/>
          <w:szCs w:val="30"/>
        </w:rPr>
        <w:t>2%</w:t>
      </w:r>
      <w:r>
        <w:rPr>
          <w:rFonts w:hint="eastAsia"/>
          <w:sz w:val="30"/>
          <w:szCs w:val="30"/>
        </w:rPr>
        <w:t>计算继续支付利息，符合法律规定。</w:t>
      </w:r>
    </w:p>
    <w:p w:rsidR="00000000" w:rsidRDefault="0061274D">
      <w:pPr>
        <w:spacing w:line="500" w:lineRule="atLeast"/>
        <w:ind w:firstLine="600"/>
        <w:divId w:val="925453462"/>
        <w:rPr>
          <w:rFonts w:hint="eastAsia"/>
          <w:sz w:val="30"/>
          <w:szCs w:val="30"/>
        </w:rPr>
      </w:pPr>
      <w:r>
        <w:rPr>
          <w:rFonts w:hint="eastAsia"/>
          <w:sz w:val="30"/>
          <w:szCs w:val="30"/>
        </w:rPr>
        <w:t>综上所述，原告鲁锡宗的诉讼请求，本院予以支持。依照《中华人民共和国合同法》第二百零五条、第二百零六条、第二百一十一条，《中华人民共和国民事诉讼法》第一百四十四条的规定，判决如下：</w:t>
      </w:r>
    </w:p>
    <w:p w:rsidR="00000000" w:rsidRDefault="0061274D">
      <w:pPr>
        <w:spacing w:line="500" w:lineRule="atLeast"/>
        <w:ind w:firstLine="600"/>
        <w:divId w:val="1152410866"/>
        <w:rPr>
          <w:rFonts w:hint="eastAsia"/>
          <w:sz w:val="30"/>
          <w:szCs w:val="30"/>
        </w:rPr>
      </w:pPr>
      <w:r w:rsidRPr="0030618E">
        <w:rPr>
          <w:rFonts w:hint="eastAsia"/>
          <w:sz w:val="30"/>
          <w:szCs w:val="30"/>
          <w:highlight w:val="yellow"/>
        </w:rPr>
        <w:t>被告李祖攀应于本判决生效之日起十日内偿还原告鲁锡宗</w:t>
      </w:r>
      <w:r w:rsidRPr="0030618E">
        <w:rPr>
          <w:rFonts w:hint="eastAsia"/>
          <w:sz w:val="30"/>
          <w:szCs w:val="30"/>
          <w:highlight w:val="yellow"/>
        </w:rPr>
        <w:t>25000</w:t>
      </w:r>
      <w:r w:rsidRPr="0030618E">
        <w:rPr>
          <w:rFonts w:hint="eastAsia"/>
          <w:sz w:val="30"/>
          <w:szCs w:val="30"/>
          <w:highlight w:val="yellow"/>
        </w:rPr>
        <w:t>元及利息（其中以本金</w:t>
      </w:r>
      <w:r w:rsidRPr="0030618E">
        <w:rPr>
          <w:rFonts w:hint="eastAsia"/>
          <w:sz w:val="30"/>
          <w:szCs w:val="30"/>
          <w:highlight w:val="yellow"/>
        </w:rPr>
        <w:t>50000</w:t>
      </w:r>
      <w:r w:rsidRPr="0030618E">
        <w:rPr>
          <w:rFonts w:hint="eastAsia"/>
          <w:sz w:val="30"/>
          <w:szCs w:val="30"/>
          <w:highlight w:val="yellow"/>
        </w:rPr>
        <w:t>元为基数从</w:t>
      </w:r>
      <w:r w:rsidRPr="0030618E">
        <w:rPr>
          <w:rFonts w:hint="eastAsia"/>
          <w:sz w:val="30"/>
          <w:szCs w:val="30"/>
          <w:highlight w:val="yellow"/>
        </w:rPr>
        <w:t>2017</w:t>
      </w:r>
      <w:r w:rsidRPr="0030618E">
        <w:rPr>
          <w:rFonts w:hint="eastAsia"/>
          <w:sz w:val="30"/>
          <w:szCs w:val="30"/>
          <w:highlight w:val="yellow"/>
        </w:rPr>
        <w:t>年</w:t>
      </w:r>
      <w:r w:rsidRPr="0030618E">
        <w:rPr>
          <w:rFonts w:hint="eastAsia"/>
          <w:sz w:val="30"/>
          <w:szCs w:val="30"/>
          <w:highlight w:val="yellow"/>
        </w:rPr>
        <w:t>1</w:t>
      </w:r>
      <w:r w:rsidRPr="0030618E">
        <w:rPr>
          <w:rFonts w:hint="eastAsia"/>
          <w:sz w:val="30"/>
          <w:szCs w:val="30"/>
          <w:highlight w:val="yellow"/>
        </w:rPr>
        <w:t>月</w:t>
      </w:r>
      <w:r w:rsidRPr="0030618E">
        <w:rPr>
          <w:rFonts w:hint="eastAsia"/>
          <w:sz w:val="30"/>
          <w:szCs w:val="30"/>
          <w:highlight w:val="yellow"/>
        </w:rPr>
        <w:t>25</w:t>
      </w:r>
      <w:r w:rsidRPr="0030618E">
        <w:rPr>
          <w:rFonts w:hint="eastAsia"/>
          <w:sz w:val="30"/>
          <w:szCs w:val="30"/>
          <w:highlight w:val="yellow"/>
        </w:rPr>
        <w:t>日起按月利率</w:t>
      </w:r>
      <w:r w:rsidRPr="0030618E">
        <w:rPr>
          <w:rFonts w:hint="eastAsia"/>
          <w:sz w:val="30"/>
          <w:szCs w:val="30"/>
          <w:highlight w:val="yellow"/>
        </w:rPr>
        <w:t>2%</w:t>
      </w:r>
      <w:r w:rsidRPr="0030618E">
        <w:rPr>
          <w:rFonts w:hint="eastAsia"/>
          <w:sz w:val="30"/>
          <w:szCs w:val="30"/>
          <w:highlight w:val="yellow"/>
        </w:rPr>
        <w:t>计算至</w:t>
      </w:r>
      <w:r w:rsidRPr="0030618E">
        <w:rPr>
          <w:rFonts w:hint="eastAsia"/>
          <w:sz w:val="30"/>
          <w:szCs w:val="30"/>
          <w:highlight w:val="yellow"/>
        </w:rPr>
        <w:t>2018</w:t>
      </w:r>
      <w:r w:rsidRPr="0030618E">
        <w:rPr>
          <w:rFonts w:hint="eastAsia"/>
          <w:sz w:val="30"/>
          <w:szCs w:val="30"/>
          <w:highlight w:val="yellow"/>
        </w:rPr>
        <w:t>年</w:t>
      </w:r>
      <w:r w:rsidRPr="0030618E">
        <w:rPr>
          <w:rFonts w:hint="eastAsia"/>
          <w:sz w:val="30"/>
          <w:szCs w:val="30"/>
          <w:highlight w:val="yellow"/>
        </w:rPr>
        <w:t>3</w:t>
      </w:r>
      <w:r w:rsidRPr="0030618E">
        <w:rPr>
          <w:rFonts w:hint="eastAsia"/>
          <w:sz w:val="30"/>
          <w:szCs w:val="30"/>
          <w:highlight w:val="yellow"/>
        </w:rPr>
        <w:t>月</w:t>
      </w:r>
      <w:r w:rsidRPr="0030618E">
        <w:rPr>
          <w:rFonts w:hint="eastAsia"/>
          <w:sz w:val="30"/>
          <w:szCs w:val="30"/>
          <w:highlight w:val="yellow"/>
        </w:rPr>
        <w:t>20</w:t>
      </w:r>
      <w:r w:rsidRPr="0030618E">
        <w:rPr>
          <w:rFonts w:hint="eastAsia"/>
          <w:sz w:val="30"/>
          <w:szCs w:val="30"/>
          <w:highlight w:val="yellow"/>
        </w:rPr>
        <w:t>日止；以本金</w:t>
      </w:r>
      <w:r w:rsidRPr="0030618E">
        <w:rPr>
          <w:rFonts w:hint="eastAsia"/>
          <w:sz w:val="30"/>
          <w:szCs w:val="30"/>
          <w:highlight w:val="yellow"/>
        </w:rPr>
        <w:t>25000</w:t>
      </w:r>
      <w:r w:rsidRPr="0030618E">
        <w:rPr>
          <w:rFonts w:hint="eastAsia"/>
          <w:sz w:val="30"/>
          <w:szCs w:val="30"/>
          <w:highlight w:val="yellow"/>
        </w:rPr>
        <w:t>元为基数从</w:t>
      </w:r>
      <w:r w:rsidRPr="0030618E">
        <w:rPr>
          <w:rFonts w:hint="eastAsia"/>
          <w:sz w:val="30"/>
          <w:szCs w:val="30"/>
          <w:highlight w:val="yellow"/>
        </w:rPr>
        <w:t>2018</w:t>
      </w:r>
      <w:r w:rsidRPr="0030618E">
        <w:rPr>
          <w:rFonts w:hint="eastAsia"/>
          <w:sz w:val="30"/>
          <w:szCs w:val="30"/>
          <w:highlight w:val="yellow"/>
        </w:rPr>
        <w:t>年</w:t>
      </w:r>
      <w:r w:rsidRPr="0030618E">
        <w:rPr>
          <w:rFonts w:hint="eastAsia"/>
          <w:sz w:val="30"/>
          <w:szCs w:val="30"/>
          <w:highlight w:val="yellow"/>
        </w:rPr>
        <w:t>3</w:t>
      </w:r>
      <w:r w:rsidRPr="0030618E">
        <w:rPr>
          <w:rFonts w:hint="eastAsia"/>
          <w:sz w:val="30"/>
          <w:szCs w:val="30"/>
          <w:highlight w:val="yellow"/>
        </w:rPr>
        <w:t>月</w:t>
      </w:r>
      <w:r w:rsidRPr="0030618E">
        <w:rPr>
          <w:rFonts w:hint="eastAsia"/>
          <w:sz w:val="30"/>
          <w:szCs w:val="30"/>
          <w:highlight w:val="yellow"/>
        </w:rPr>
        <w:t>21</w:t>
      </w:r>
      <w:r w:rsidRPr="0030618E">
        <w:rPr>
          <w:rFonts w:hint="eastAsia"/>
          <w:sz w:val="30"/>
          <w:szCs w:val="30"/>
          <w:highlight w:val="yellow"/>
        </w:rPr>
        <w:t>日起按月利率</w:t>
      </w:r>
      <w:r w:rsidRPr="0030618E">
        <w:rPr>
          <w:rFonts w:hint="eastAsia"/>
          <w:sz w:val="30"/>
          <w:szCs w:val="30"/>
          <w:highlight w:val="yellow"/>
        </w:rPr>
        <w:t>2%</w:t>
      </w:r>
      <w:r w:rsidRPr="0030618E">
        <w:rPr>
          <w:rFonts w:hint="eastAsia"/>
          <w:sz w:val="30"/>
          <w:szCs w:val="30"/>
          <w:highlight w:val="yellow"/>
        </w:rPr>
        <w:t>计算至实际履行完毕之日止）</w:t>
      </w:r>
      <w:r>
        <w:rPr>
          <w:rFonts w:hint="eastAsia"/>
          <w:sz w:val="30"/>
          <w:szCs w:val="30"/>
        </w:rPr>
        <w:t>。</w:t>
      </w:r>
    </w:p>
    <w:p w:rsidR="00000000" w:rsidRDefault="0061274D">
      <w:pPr>
        <w:spacing w:line="500" w:lineRule="atLeast"/>
        <w:ind w:firstLine="600"/>
        <w:divId w:val="827550693"/>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61274D">
      <w:pPr>
        <w:spacing w:line="500" w:lineRule="atLeast"/>
        <w:ind w:firstLine="600"/>
        <w:divId w:val="1436053392"/>
        <w:rPr>
          <w:rFonts w:hint="eastAsia"/>
          <w:sz w:val="30"/>
          <w:szCs w:val="30"/>
        </w:rPr>
      </w:pPr>
      <w:r>
        <w:rPr>
          <w:rFonts w:hint="eastAsia"/>
          <w:sz w:val="30"/>
          <w:szCs w:val="30"/>
        </w:rPr>
        <w:t>案件受理费</w:t>
      </w:r>
      <w:r>
        <w:rPr>
          <w:rFonts w:hint="eastAsia"/>
          <w:sz w:val="30"/>
          <w:szCs w:val="30"/>
        </w:rPr>
        <w:t>813</w:t>
      </w:r>
      <w:r>
        <w:rPr>
          <w:rFonts w:hint="eastAsia"/>
          <w:sz w:val="30"/>
          <w:szCs w:val="30"/>
        </w:rPr>
        <w:t>元，公告费</w:t>
      </w:r>
      <w:r>
        <w:rPr>
          <w:rFonts w:hint="eastAsia"/>
          <w:sz w:val="30"/>
          <w:szCs w:val="30"/>
        </w:rPr>
        <w:t>640</w:t>
      </w:r>
      <w:r>
        <w:rPr>
          <w:rFonts w:hint="eastAsia"/>
          <w:sz w:val="30"/>
          <w:szCs w:val="30"/>
        </w:rPr>
        <w:t>元（已由原告鲁锡宗垫付），均由被告李祖攀负担。</w:t>
      </w:r>
    </w:p>
    <w:p w:rsidR="00000000" w:rsidRDefault="0061274D">
      <w:pPr>
        <w:spacing w:line="500" w:lineRule="atLeast"/>
        <w:ind w:firstLine="600"/>
        <w:divId w:val="108822358"/>
        <w:rPr>
          <w:rFonts w:hint="eastAsia"/>
          <w:sz w:val="30"/>
          <w:szCs w:val="30"/>
        </w:rPr>
      </w:pPr>
      <w:r>
        <w:rPr>
          <w:rFonts w:hint="eastAsia"/>
          <w:sz w:val="30"/>
          <w:szCs w:val="30"/>
        </w:rPr>
        <w:t>如不服本判决，可以在判决书送达之日起十五日内，向本院递交上诉状，并按对方当事人的人数提出副本，上诉于温州市中级人民法院。</w:t>
      </w:r>
    </w:p>
    <w:p w:rsidR="00000000" w:rsidRDefault="0061274D">
      <w:pPr>
        <w:spacing w:line="500" w:lineRule="atLeast"/>
        <w:jc w:val="right"/>
        <w:divId w:val="763184468"/>
        <w:rPr>
          <w:rFonts w:hint="eastAsia"/>
          <w:sz w:val="30"/>
          <w:szCs w:val="30"/>
        </w:rPr>
      </w:pPr>
      <w:r>
        <w:rPr>
          <w:rFonts w:hint="eastAsia"/>
          <w:sz w:val="30"/>
          <w:szCs w:val="30"/>
        </w:rPr>
        <w:t xml:space="preserve">审　判　</w:t>
      </w:r>
      <w:proofErr w:type="gramStart"/>
      <w:r>
        <w:rPr>
          <w:rFonts w:hint="eastAsia"/>
          <w:sz w:val="30"/>
          <w:szCs w:val="30"/>
        </w:rPr>
        <w:t>长　　梅盈碧</w:t>
      </w:r>
      <w:proofErr w:type="gramEnd"/>
    </w:p>
    <w:p w:rsidR="00000000" w:rsidRDefault="0061274D">
      <w:pPr>
        <w:spacing w:line="500" w:lineRule="atLeast"/>
        <w:jc w:val="right"/>
        <w:divId w:val="921984356"/>
        <w:rPr>
          <w:rFonts w:hint="eastAsia"/>
          <w:sz w:val="30"/>
          <w:szCs w:val="30"/>
        </w:rPr>
      </w:pPr>
      <w:r>
        <w:rPr>
          <w:rFonts w:hint="eastAsia"/>
          <w:sz w:val="30"/>
          <w:szCs w:val="30"/>
        </w:rPr>
        <w:t>人民陪审员　　廖臻韬</w:t>
      </w:r>
    </w:p>
    <w:p w:rsidR="00000000" w:rsidRDefault="0061274D">
      <w:pPr>
        <w:spacing w:line="500" w:lineRule="atLeast"/>
        <w:jc w:val="right"/>
        <w:divId w:val="1768575735"/>
        <w:rPr>
          <w:rFonts w:hint="eastAsia"/>
          <w:sz w:val="30"/>
          <w:szCs w:val="30"/>
        </w:rPr>
      </w:pPr>
      <w:r>
        <w:rPr>
          <w:rFonts w:hint="eastAsia"/>
          <w:sz w:val="30"/>
          <w:szCs w:val="30"/>
        </w:rPr>
        <w:t>人民陪审员　　林飞云</w:t>
      </w:r>
    </w:p>
    <w:p w:rsidR="00000000" w:rsidRDefault="0061274D">
      <w:pPr>
        <w:spacing w:line="500" w:lineRule="atLeast"/>
        <w:jc w:val="right"/>
        <w:divId w:val="1811240181"/>
        <w:rPr>
          <w:rFonts w:hint="eastAsia"/>
          <w:sz w:val="30"/>
          <w:szCs w:val="30"/>
        </w:rPr>
      </w:pPr>
      <w:r>
        <w:rPr>
          <w:rFonts w:hint="eastAsia"/>
          <w:sz w:val="30"/>
          <w:szCs w:val="30"/>
        </w:rPr>
        <w:t>二〇一八年七月五日</w:t>
      </w:r>
    </w:p>
    <w:p w:rsidR="00000000" w:rsidRDefault="0061274D">
      <w:pPr>
        <w:spacing w:line="500" w:lineRule="atLeast"/>
        <w:jc w:val="right"/>
        <w:divId w:val="1693647456"/>
        <w:rPr>
          <w:rFonts w:hint="eastAsia"/>
          <w:sz w:val="30"/>
          <w:szCs w:val="30"/>
        </w:rPr>
      </w:pPr>
      <w:r>
        <w:rPr>
          <w:rFonts w:hint="eastAsia"/>
          <w:sz w:val="30"/>
          <w:szCs w:val="30"/>
        </w:rPr>
        <w:t>书　记　员　　陈　勇</w:t>
      </w:r>
    </w:p>
    <w:p w:rsidR="00000000" w:rsidRDefault="0061274D">
      <w:pPr>
        <w:spacing w:line="500" w:lineRule="atLeast"/>
        <w:ind w:firstLine="600"/>
        <w:divId w:val="806974363"/>
        <w:rPr>
          <w:rFonts w:hint="eastAsia"/>
          <w:sz w:val="30"/>
          <w:szCs w:val="30"/>
        </w:rPr>
      </w:pPr>
      <w:r>
        <w:rPr>
          <w:rFonts w:hint="eastAsia"/>
          <w:sz w:val="30"/>
          <w:szCs w:val="30"/>
        </w:rPr>
        <w:t>附告：判决适用的法律条文及当事人应</w:t>
      </w:r>
      <w:r>
        <w:rPr>
          <w:rFonts w:hint="eastAsia"/>
          <w:sz w:val="30"/>
          <w:szCs w:val="30"/>
        </w:rPr>
        <w:t>知的相关事项</w:t>
      </w:r>
    </w:p>
    <w:p w:rsidR="00000000" w:rsidRDefault="0061274D">
      <w:pPr>
        <w:spacing w:line="500" w:lineRule="atLeast"/>
        <w:ind w:firstLine="600"/>
        <w:divId w:val="888616381"/>
        <w:rPr>
          <w:rFonts w:hint="eastAsia"/>
          <w:sz w:val="30"/>
          <w:szCs w:val="30"/>
        </w:rPr>
      </w:pPr>
      <w:r>
        <w:rPr>
          <w:rFonts w:hint="eastAsia"/>
          <w:sz w:val="30"/>
          <w:szCs w:val="30"/>
        </w:rPr>
        <w:t>一、判决适用的法律条文</w:t>
      </w:r>
    </w:p>
    <w:p w:rsidR="00000000" w:rsidRDefault="0061274D">
      <w:pPr>
        <w:spacing w:line="500" w:lineRule="atLeast"/>
        <w:ind w:firstLine="600"/>
        <w:divId w:val="558907281"/>
        <w:rPr>
          <w:rFonts w:hint="eastAsia"/>
          <w:sz w:val="30"/>
          <w:szCs w:val="30"/>
        </w:rPr>
      </w:pPr>
      <w:r>
        <w:rPr>
          <w:rFonts w:hint="eastAsia"/>
          <w:sz w:val="30"/>
          <w:szCs w:val="30"/>
        </w:rPr>
        <w:t>1.</w:t>
      </w:r>
      <w:r>
        <w:rPr>
          <w:rFonts w:hint="eastAsia"/>
          <w:sz w:val="30"/>
          <w:szCs w:val="30"/>
        </w:rPr>
        <w:t>《中华人民共和国合同法》</w:t>
      </w:r>
    </w:p>
    <w:p w:rsidR="00000000" w:rsidRDefault="0061274D">
      <w:pPr>
        <w:spacing w:line="500" w:lineRule="atLeast"/>
        <w:ind w:firstLine="600"/>
        <w:divId w:val="946424921"/>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000000" w:rsidRDefault="0061274D">
      <w:pPr>
        <w:spacing w:line="500" w:lineRule="atLeast"/>
        <w:ind w:firstLine="600"/>
        <w:divId w:val="21288851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61274D">
      <w:pPr>
        <w:spacing w:line="500" w:lineRule="atLeast"/>
        <w:ind w:firstLine="600"/>
        <w:divId w:val="125047072"/>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rsidR="00000000" w:rsidRDefault="0061274D">
      <w:pPr>
        <w:spacing w:line="500" w:lineRule="atLeast"/>
        <w:ind w:firstLine="600"/>
        <w:divId w:val="374084954"/>
        <w:rPr>
          <w:rFonts w:hint="eastAsia"/>
          <w:sz w:val="30"/>
          <w:szCs w:val="30"/>
        </w:rPr>
      </w:pPr>
      <w:r>
        <w:rPr>
          <w:rFonts w:hint="eastAsia"/>
          <w:sz w:val="30"/>
          <w:szCs w:val="30"/>
        </w:rPr>
        <w:t>2.</w:t>
      </w:r>
      <w:r>
        <w:rPr>
          <w:rFonts w:hint="eastAsia"/>
          <w:sz w:val="30"/>
          <w:szCs w:val="30"/>
        </w:rPr>
        <w:t>《中华人民共和国民事诉讼法》</w:t>
      </w:r>
    </w:p>
    <w:p w:rsidR="00000000" w:rsidRDefault="0061274D">
      <w:pPr>
        <w:spacing w:line="500" w:lineRule="atLeast"/>
        <w:ind w:firstLine="600"/>
        <w:divId w:val="620036690"/>
        <w:rPr>
          <w:rFonts w:hint="eastAsia"/>
          <w:sz w:val="30"/>
          <w:szCs w:val="30"/>
        </w:rPr>
      </w:pPr>
      <w:r>
        <w:rPr>
          <w:rFonts w:hint="eastAsia"/>
          <w:sz w:val="30"/>
          <w:szCs w:val="30"/>
        </w:rPr>
        <w:t>第一百四十四条被告经传票传唤，无正当理由拒不到庭的，或者未经法庭许可中途退庭的，可以缺席判决。</w:t>
      </w:r>
    </w:p>
    <w:p w:rsidR="00000000" w:rsidRDefault="0061274D">
      <w:pPr>
        <w:spacing w:line="500" w:lineRule="atLeast"/>
        <w:ind w:firstLine="600"/>
        <w:divId w:val="2091080502"/>
        <w:rPr>
          <w:rFonts w:hint="eastAsia"/>
          <w:sz w:val="30"/>
          <w:szCs w:val="30"/>
        </w:rPr>
      </w:pPr>
      <w:r>
        <w:rPr>
          <w:rFonts w:hint="eastAsia"/>
          <w:sz w:val="30"/>
          <w:szCs w:val="30"/>
        </w:rPr>
        <w:t>二、当事人应知的相关事项</w:t>
      </w:r>
    </w:p>
    <w:p w:rsidR="00000000" w:rsidRDefault="0061274D">
      <w:pPr>
        <w:spacing w:line="500" w:lineRule="atLeast"/>
        <w:ind w:firstLine="600"/>
        <w:divId w:val="1012224166"/>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w:t>
      </w:r>
    </w:p>
    <w:p w:rsidR="00000000" w:rsidRDefault="0061274D">
      <w:pPr>
        <w:spacing w:line="500" w:lineRule="atLeast"/>
        <w:ind w:firstLine="600"/>
        <w:divId w:val="390347322"/>
        <w:rPr>
          <w:rFonts w:hint="eastAsia"/>
          <w:sz w:val="30"/>
          <w:szCs w:val="30"/>
        </w:rPr>
      </w:pPr>
      <w:r>
        <w:rPr>
          <w:rFonts w:hint="eastAsia"/>
          <w:sz w:val="30"/>
          <w:szCs w:val="30"/>
        </w:rPr>
        <w:t>2.</w:t>
      </w:r>
      <w:r>
        <w:rPr>
          <w:rFonts w:hint="eastAsia"/>
          <w:sz w:val="30"/>
          <w:szCs w:val="30"/>
        </w:rPr>
        <w:t>当事</w:t>
      </w:r>
      <w:r>
        <w:rPr>
          <w:rFonts w:hint="eastAsia"/>
          <w:sz w:val="30"/>
          <w:szCs w:val="30"/>
        </w:rPr>
        <w:t>人一般应自案件裁判文书生效后</w:t>
      </w:r>
      <w:r>
        <w:rPr>
          <w:rFonts w:hint="eastAsia"/>
          <w:sz w:val="30"/>
          <w:szCs w:val="30"/>
        </w:rPr>
        <w:t>10</w:t>
      </w:r>
      <w:r>
        <w:rPr>
          <w:rFonts w:hint="eastAsia"/>
          <w:sz w:val="30"/>
          <w:szCs w:val="30"/>
        </w:rPr>
        <w:t>日内向人民法院领取裁判文书生效通知书。</w:t>
      </w:r>
    </w:p>
    <w:p w:rsidR="00000000" w:rsidRDefault="0061274D">
      <w:pPr>
        <w:spacing w:line="500" w:lineRule="atLeast"/>
        <w:ind w:firstLine="600"/>
        <w:divId w:val="1532107582"/>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proofErr w:type="gramStart"/>
      <w:r>
        <w:rPr>
          <w:rFonts w:hint="eastAsia"/>
          <w:sz w:val="30"/>
          <w:szCs w:val="30"/>
        </w:rPr>
        <w:t>日内来</w:t>
      </w:r>
      <w:proofErr w:type="gramEnd"/>
      <w:r>
        <w:rPr>
          <w:rFonts w:hint="eastAsia"/>
          <w:sz w:val="30"/>
          <w:szCs w:val="30"/>
        </w:rPr>
        <w:t>院办理诉讼费用退费手续。</w:t>
      </w:r>
    </w:p>
    <w:p w:rsidR="00000000" w:rsidRDefault="0061274D">
      <w:pPr>
        <w:spacing w:line="500" w:lineRule="atLeast"/>
        <w:ind w:firstLine="600"/>
        <w:divId w:val="804006839"/>
        <w:rPr>
          <w:rFonts w:hint="eastAsia"/>
          <w:sz w:val="30"/>
          <w:szCs w:val="30"/>
        </w:rPr>
      </w:pPr>
      <w:r>
        <w:rPr>
          <w:rFonts w:hint="eastAsia"/>
          <w:sz w:val="30"/>
          <w:szCs w:val="30"/>
        </w:rPr>
        <w:t>4.</w:t>
      </w:r>
      <w:r>
        <w:rPr>
          <w:rFonts w:hint="eastAsia"/>
          <w:sz w:val="30"/>
          <w:szCs w:val="30"/>
        </w:rPr>
        <w:t>义务人未按期履行生效法律文书确定内容的，权利人应在法律文书生效之日起或法律文书确定的履行期限届满之日起两年内向法院申请执行。</w:t>
      </w:r>
    </w:p>
    <w:p w:rsidR="00000000" w:rsidRDefault="0061274D">
      <w:pPr>
        <w:spacing w:line="500" w:lineRule="atLeast"/>
        <w:ind w:firstLine="600"/>
        <w:divId w:val="702249468"/>
        <w:rPr>
          <w:rFonts w:hint="eastAsia"/>
          <w:sz w:val="30"/>
          <w:szCs w:val="30"/>
        </w:rPr>
      </w:pPr>
      <w:r>
        <w:rPr>
          <w:rFonts w:hint="eastAsia"/>
          <w:sz w:val="30"/>
          <w:szCs w:val="30"/>
        </w:rPr>
        <w:t>5.</w:t>
      </w:r>
      <w:r>
        <w:rPr>
          <w:rFonts w:hint="eastAsia"/>
          <w:sz w:val="30"/>
          <w:szCs w:val="30"/>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w:t>
      </w:r>
      <w:r>
        <w:rPr>
          <w:rFonts w:hint="eastAsia"/>
          <w:sz w:val="30"/>
          <w:szCs w:val="30"/>
        </w:rPr>
        <w:t>利人都不愿意发生的，但这是当事人交易风险在执行阶段的继续，权利人应知悉并理解此类执行不能的风险。</w:t>
      </w:r>
    </w:p>
    <w:p w:rsidR="00000000" w:rsidRDefault="0061274D">
      <w:pPr>
        <w:spacing w:line="500" w:lineRule="atLeast"/>
        <w:ind w:firstLine="600"/>
        <w:divId w:val="1385986872"/>
        <w:rPr>
          <w:rFonts w:hint="eastAsia"/>
          <w:sz w:val="30"/>
          <w:szCs w:val="30"/>
        </w:rPr>
      </w:pPr>
      <w:r>
        <w:rPr>
          <w:rFonts w:hint="eastAsia"/>
          <w:sz w:val="30"/>
          <w:szCs w:val="30"/>
        </w:rPr>
        <w:t>6.</w:t>
      </w:r>
      <w:r>
        <w:rPr>
          <w:rFonts w:hint="eastAsia"/>
          <w:sz w:val="30"/>
          <w:szCs w:val="30"/>
        </w:rPr>
        <w:t>执行期间人民法院有权对义务人的财产采取查封、扣押、冻结、搜查、拍卖、变卖等强制性措施；法院将依情节轻重限制义务人的高消费、纳入失信名单，向社会公布并通报征信机构，依法予以信用惩戒。</w:t>
      </w:r>
    </w:p>
    <w:p w:rsidR="00000000" w:rsidRDefault="0061274D">
      <w:pPr>
        <w:spacing w:line="500" w:lineRule="atLeast"/>
        <w:ind w:firstLine="600"/>
        <w:divId w:val="1185752680"/>
        <w:rPr>
          <w:rFonts w:hint="eastAsia"/>
          <w:sz w:val="30"/>
          <w:szCs w:val="30"/>
        </w:rPr>
      </w:pPr>
      <w:r>
        <w:rPr>
          <w:rFonts w:hint="eastAsia"/>
          <w:sz w:val="30"/>
          <w:szCs w:val="30"/>
        </w:rPr>
        <w:t>7.</w:t>
      </w:r>
      <w:r>
        <w:rPr>
          <w:rFonts w:hint="eastAsia"/>
          <w:sz w:val="30"/>
          <w:szCs w:val="30"/>
        </w:rPr>
        <w:t>人民法院对义务人拒不履行生效法律文书内容或逾期不申报、虚假申报财产的，可以采取罚款、拘留等措施，构成犯罪的，依法追究刑事责任。</w:t>
      </w:r>
    </w:p>
    <w:p w:rsidR="0061274D" w:rsidRDefault="0061274D">
      <w:pPr>
        <w:spacing w:line="500" w:lineRule="atLeast"/>
        <w:ind w:firstLine="600"/>
        <w:divId w:val="1818062463"/>
        <w:rPr>
          <w:rFonts w:hint="eastAsia"/>
          <w:sz w:val="30"/>
          <w:szCs w:val="30"/>
        </w:rPr>
      </w:pPr>
      <w:r>
        <w:rPr>
          <w:rFonts w:hint="eastAsia"/>
          <w:sz w:val="30"/>
          <w:szCs w:val="30"/>
        </w:rPr>
        <w:t>8.</w:t>
      </w:r>
      <w:r>
        <w:rPr>
          <w:rFonts w:hint="eastAsia"/>
          <w:sz w:val="30"/>
          <w:szCs w:val="30"/>
        </w:rPr>
        <w:t>义务人具有中共党员、人大代表、政协委员、公职人员等特殊身份，执行立案后拒不履行义务的，人民法</w:t>
      </w:r>
      <w:r>
        <w:rPr>
          <w:rFonts w:hint="eastAsia"/>
          <w:sz w:val="30"/>
          <w:szCs w:val="30"/>
        </w:rPr>
        <w:t>院将向其所在单位及纪律监察部门、组织人身部门通报失信行为，并严格采取惩戒、制裁措施。</w:t>
      </w:r>
    </w:p>
    <w:sectPr w:rsidR="0061274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30618E"/>
    <w:rsid w:val="0030618E"/>
    <w:rsid w:val="0061274D"/>
    <w:rsid w:val="00CB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22358">
      <w:marLeft w:val="0"/>
      <w:marRight w:val="0"/>
      <w:marTop w:val="10"/>
      <w:marBottom w:val="10"/>
      <w:divBdr>
        <w:top w:val="none" w:sz="0" w:space="0" w:color="auto"/>
        <w:left w:val="none" w:sz="0" w:space="0" w:color="auto"/>
        <w:bottom w:val="none" w:sz="0" w:space="0" w:color="auto"/>
        <w:right w:val="none" w:sz="0" w:space="0" w:color="auto"/>
      </w:divBdr>
    </w:div>
    <w:div w:id="125047072">
      <w:marLeft w:val="0"/>
      <w:marRight w:val="0"/>
      <w:marTop w:val="10"/>
      <w:marBottom w:val="10"/>
      <w:divBdr>
        <w:top w:val="none" w:sz="0" w:space="0" w:color="auto"/>
        <w:left w:val="none" w:sz="0" w:space="0" w:color="auto"/>
        <w:bottom w:val="none" w:sz="0" w:space="0" w:color="auto"/>
        <w:right w:val="none" w:sz="0" w:space="0" w:color="auto"/>
      </w:divBdr>
    </w:div>
    <w:div w:id="212888510">
      <w:marLeft w:val="0"/>
      <w:marRight w:val="0"/>
      <w:marTop w:val="10"/>
      <w:marBottom w:val="10"/>
      <w:divBdr>
        <w:top w:val="none" w:sz="0" w:space="0" w:color="auto"/>
        <w:left w:val="none" w:sz="0" w:space="0" w:color="auto"/>
        <w:bottom w:val="none" w:sz="0" w:space="0" w:color="auto"/>
        <w:right w:val="none" w:sz="0" w:space="0" w:color="auto"/>
      </w:divBdr>
    </w:div>
    <w:div w:id="316156967">
      <w:marLeft w:val="0"/>
      <w:marRight w:val="0"/>
      <w:marTop w:val="10"/>
      <w:marBottom w:val="10"/>
      <w:divBdr>
        <w:top w:val="none" w:sz="0" w:space="0" w:color="auto"/>
        <w:left w:val="none" w:sz="0" w:space="0" w:color="auto"/>
        <w:bottom w:val="none" w:sz="0" w:space="0" w:color="auto"/>
        <w:right w:val="none" w:sz="0" w:space="0" w:color="auto"/>
      </w:divBdr>
    </w:div>
    <w:div w:id="353119601">
      <w:marLeft w:val="0"/>
      <w:marRight w:val="0"/>
      <w:marTop w:val="10"/>
      <w:marBottom w:val="10"/>
      <w:divBdr>
        <w:top w:val="none" w:sz="0" w:space="0" w:color="auto"/>
        <w:left w:val="none" w:sz="0" w:space="0" w:color="auto"/>
        <w:bottom w:val="none" w:sz="0" w:space="0" w:color="auto"/>
        <w:right w:val="none" w:sz="0" w:space="0" w:color="auto"/>
      </w:divBdr>
    </w:div>
    <w:div w:id="374084954">
      <w:marLeft w:val="0"/>
      <w:marRight w:val="0"/>
      <w:marTop w:val="10"/>
      <w:marBottom w:val="10"/>
      <w:divBdr>
        <w:top w:val="none" w:sz="0" w:space="0" w:color="auto"/>
        <w:left w:val="none" w:sz="0" w:space="0" w:color="auto"/>
        <w:bottom w:val="none" w:sz="0" w:space="0" w:color="auto"/>
        <w:right w:val="none" w:sz="0" w:space="0" w:color="auto"/>
      </w:divBdr>
    </w:div>
    <w:div w:id="390347322">
      <w:marLeft w:val="0"/>
      <w:marRight w:val="0"/>
      <w:marTop w:val="10"/>
      <w:marBottom w:val="10"/>
      <w:divBdr>
        <w:top w:val="none" w:sz="0" w:space="0" w:color="auto"/>
        <w:left w:val="none" w:sz="0" w:space="0" w:color="auto"/>
        <w:bottom w:val="none" w:sz="0" w:space="0" w:color="auto"/>
        <w:right w:val="none" w:sz="0" w:space="0" w:color="auto"/>
      </w:divBdr>
    </w:div>
    <w:div w:id="558907281">
      <w:marLeft w:val="0"/>
      <w:marRight w:val="0"/>
      <w:marTop w:val="10"/>
      <w:marBottom w:val="10"/>
      <w:divBdr>
        <w:top w:val="none" w:sz="0" w:space="0" w:color="auto"/>
        <w:left w:val="none" w:sz="0" w:space="0" w:color="auto"/>
        <w:bottom w:val="none" w:sz="0" w:space="0" w:color="auto"/>
        <w:right w:val="none" w:sz="0" w:space="0" w:color="auto"/>
      </w:divBdr>
    </w:div>
    <w:div w:id="577979370">
      <w:marLeft w:val="0"/>
      <w:marRight w:val="0"/>
      <w:marTop w:val="10"/>
      <w:marBottom w:val="10"/>
      <w:divBdr>
        <w:top w:val="none" w:sz="0" w:space="0" w:color="auto"/>
        <w:left w:val="none" w:sz="0" w:space="0" w:color="auto"/>
        <w:bottom w:val="none" w:sz="0" w:space="0" w:color="auto"/>
        <w:right w:val="none" w:sz="0" w:space="0" w:color="auto"/>
      </w:divBdr>
    </w:div>
    <w:div w:id="620036690">
      <w:marLeft w:val="0"/>
      <w:marRight w:val="0"/>
      <w:marTop w:val="10"/>
      <w:marBottom w:val="10"/>
      <w:divBdr>
        <w:top w:val="none" w:sz="0" w:space="0" w:color="auto"/>
        <w:left w:val="none" w:sz="0" w:space="0" w:color="auto"/>
        <w:bottom w:val="none" w:sz="0" w:space="0" w:color="auto"/>
        <w:right w:val="none" w:sz="0" w:space="0" w:color="auto"/>
      </w:divBdr>
    </w:div>
    <w:div w:id="702249468">
      <w:marLeft w:val="0"/>
      <w:marRight w:val="0"/>
      <w:marTop w:val="10"/>
      <w:marBottom w:val="10"/>
      <w:divBdr>
        <w:top w:val="none" w:sz="0" w:space="0" w:color="auto"/>
        <w:left w:val="none" w:sz="0" w:space="0" w:color="auto"/>
        <w:bottom w:val="none" w:sz="0" w:space="0" w:color="auto"/>
        <w:right w:val="none" w:sz="0" w:space="0" w:color="auto"/>
      </w:divBdr>
    </w:div>
    <w:div w:id="730471032">
      <w:marLeft w:val="0"/>
      <w:marRight w:val="0"/>
      <w:marTop w:val="10"/>
      <w:marBottom w:val="10"/>
      <w:divBdr>
        <w:top w:val="none" w:sz="0" w:space="0" w:color="auto"/>
        <w:left w:val="none" w:sz="0" w:space="0" w:color="auto"/>
        <w:bottom w:val="none" w:sz="0" w:space="0" w:color="auto"/>
        <w:right w:val="none" w:sz="0" w:space="0" w:color="auto"/>
      </w:divBdr>
    </w:div>
    <w:div w:id="763184468">
      <w:marLeft w:val="0"/>
      <w:marRight w:val="720"/>
      <w:marTop w:val="10"/>
      <w:marBottom w:val="10"/>
      <w:divBdr>
        <w:top w:val="none" w:sz="0" w:space="0" w:color="auto"/>
        <w:left w:val="none" w:sz="0" w:space="0" w:color="auto"/>
        <w:bottom w:val="none" w:sz="0" w:space="0" w:color="auto"/>
        <w:right w:val="none" w:sz="0" w:space="0" w:color="auto"/>
      </w:divBdr>
    </w:div>
    <w:div w:id="770508503">
      <w:marLeft w:val="0"/>
      <w:marRight w:val="0"/>
      <w:marTop w:val="10"/>
      <w:marBottom w:val="10"/>
      <w:divBdr>
        <w:top w:val="none" w:sz="0" w:space="0" w:color="auto"/>
        <w:left w:val="none" w:sz="0" w:space="0" w:color="auto"/>
        <w:bottom w:val="none" w:sz="0" w:space="0" w:color="auto"/>
        <w:right w:val="none" w:sz="0" w:space="0" w:color="auto"/>
      </w:divBdr>
    </w:div>
    <w:div w:id="804006839">
      <w:marLeft w:val="0"/>
      <w:marRight w:val="0"/>
      <w:marTop w:val="10"/>
      <w:marBottom w:val="10"/>
      <w:divBdr>
        <w:top w:val="none" w:sz="0" w:space="0" w:color="auto"/>
        <w:left w:val="none" w:sz="0" w:space="0" w:color="auto"/>
        <w:bottom w:val="none" w:sz="0" w:space="0" w:color="auto"/>
        <w:right w:val="none" w:sz="0" w:space="0" w:color="auto"/>
      </w:divBdr>
    </w:div>
    <w:div w:id="806974363">
      <w:marLeft w:val="0"/>
      <w:marRight w:val="0"/>
      <w:marTop w:val="10"/>
      <w:marBottom w:val="10"/>
      <w:divBdr>
        <w:top w:val="none" w:sz="0" w:space="0" w:color="auto"/>
        <w:left w:val="none" w:sz="0" w:space="0" w:color="auto"/>
        <w:bottom w:val="none" w:sz="0" w:space="0" w:color="auto"/>
        <w:right w:val="none" w:sz="0" w:space="0" w:color="auto"/>
      </w:divBdr>
    </w:div>
    <w:div w:id="827550693">
      <w:marLeft w:val="0"/>
      <w:marRight w:val="0"/>
      <w:marTop w:val="10"/>
      <w:marBottom w:val="10"/>
      <w:divBdr>
        <w:top w:val="none" w:sz="0" w:space="0" w:color="auto"/>
        <w:left w:val="none" w:sz="0" w:space="0" w:color="auto"/>
        <w:bottom w:val="none" w:sz="0" w:space="0" w:color="auto"/>
        <w:right w:val="none" w:sz="0" w:space="0" w:color="auto"/>
      </w:divBdr>
    </w:div>
    <w:div w:id="888616381">
      <w:marLeft w:val="0"/>
      <w:marRight w:val="0"/>
      <w:marTop w:val="10"/>
      <w:marBottom w:val="10"/>
      <w:divBdr>
        <w:top w:val="none" w:sz="0" w:space="0" w:color="auto"/>
        <w:left w:val="none" w:sz="0" w:space="0" w:color="auto"/>
        <w:bottom w:val="none" w:sz="0" w:space="0" w:color="auto"/>
        <w:right w:val="none" w:sz="0" w:space="0" w:color="auto"/>
      </w:divBdr>
    </w:div>
    <w:div w:id="890847938">
      <w:marLeft w:val="0"/>
      <w:marRight w:val="0"/>
      <w:marTop w:val="10"/>
      <w:marBottom w:val="10"/>
      <w:divBdr>
        <w:top w:val="none" w:sz="0" w:space="0" w:color="auto"/>
        <w:left w:val="none" w:sz="0" w:space="0" w:color="auto"/>
        <w:bottom w:val="none" w:sz="0" w:space="0" w:color="auto"/>
        <w:right w:val="none" w:sz="0" w:space="0" w:color="auto"/>
      </w:divBdr>
    </w:div>
    <w:div w:id="921984356">
      <w:marLeft w:val="0"/>
      <w:marRight w:val="720"/>
      <w:marTop w:val="10"/>
      <w:marBottom w:val="10"/>
      <w:divBdr>
        <w:top w:val="none" w:sz="0" w:space="0" w:color="auto"/>
        <w:left w:val="none" w:sz="0" w:space="0" w:color="auto"/>
        <w:bottom w:val="none" w:sz="0" w:space="0" w:color="auto"/>
        <w:right w:val="none" w:sz="0" w:space="0" w:color="auto"/>
      </w:divBdr>
    </w:div>
    <w:div w:id="925453462">
      <w:marLeft w:val="0"/>
      <w:marRight w:val="0"/>
      <w:marTop w:val="10"/>
      <w:marBottom w:val="10"/>
      <w:divBdr>
        <w:top w:val="none" w:sz="0" w:space="0" w:color="auto"/>
        <w:left w:val="none" w:sz="0" w:space="0" w:color="auto"/>
        <w:bottom w:val="none" w:sz="0" w:space="0" w:color="auto"/>
        <w:right w:val="none" w:sz="0" w:space="0" w:color="auto"/>
      </w:divBdr>
    </w:div>
    <w:div w:id="946424921">
      <w:marLeft w:val="0"/>
      <w:marRight w:val="0"/>
      <w:marTop w:val="10"/>
      <w:marBottom w:val="10"/>
      <w:divBdr>
        <w:top w:val="none" w:sz="0" w:space="0" w:color="auto"/>
        <w:left w:val="none" w:sz="0" w:space="0" w:color="auto"/>
        <w:bottom w:val="none" w:sz="0" w:space="0" w:color="auto"/>
        <w:right w:val="none" w:sz="0" w:space="0" w:color="auto"/>
      </w:divBdr>
    </w:div>
    <w:div w:id="1012224166">
      <w:marLeft w:val="0"/>
      <w:marRight w:val="0"/>
      <w:marTop w:val="10"/>
      <w:marBottom w:val="10"/>
      <w:divBdr>
        <w:top w:val="none" w:sz="0" w:space="0" w:color="auto"/>
        <w:left w:val="none" w:sz="0" w:space="0" w:color="auto"/>
        <w:bottom w:val="none" w:sz="0" w:space="0" w:color="auto"/>
        <w:right w:val="none" w:sz="0" w:space="0" w:color="auto"/>
      </w:divBdr>
    </w:div>
    <w:div w:id="1152410866">
      <w:marLeft w:val="0"/>
      <w:marRight w:val="0"/>
      <w:marTop w:val="10"/>
      <w:marBottom w:val="10"/>
      <w:divBdr>
        <w:top w:val="none" w:sz="0" w:space="0" w:color="auto"/>
        <w:left w:val="none" w:sz="0" w:space="0" w:color="auto"/>
        <w:bottom w:val="none" w:sz="0" w:space="0" w:color="auto"/>
        <w:right w:val="none" w:sz="0" w:space="0" w:color="auto"/>
      </w:divBdr>
    </w:div>
    <w:div w:id="1185752680">
      <w:marLeft w:val="0"/>
      <w:marRight w:val="0"/>
      <w:marTop w:val="10"/>
      <w:marBottom w:val="10"/>
      <w:divBdr>
        <w:top w:val="none" w:sz="0" w:space="0" w:color="auto"/>
        <w:left w:val="none" w:sz="0" w:space="0" w:color="auto"/>
        <w:bottom w:val="none" w:sz="0" w:space="0" w:color="auto"/>
        <w:right w:val="none" w:sz="0" w:space="0" w:color="auto"/>
      </w:divBdr>
    </w:div>
    <w:div w:id="1255475942">
      <w:marLeft w:val="0"/>
      <w:marRight w:val="0"/>
      <w:marTop w:val="10"/>
      <w:marBottom w:val="10"/>
      <w:divBdr>
        <w:top w:val="none" w:sz="0" w:space="0" w:color="auto"/>
        <w:left w:val="none" w:sz="0" w:space="0" w:color="auto"/>
        <w:bottom w:val="none" w:sz="0" w:space="0" w:color="auto"/>
        <w:right w:val="none" w:sz="0" w:space="0" w:color="auto"/>
      </w:divBdr>
    </w:div>
    <w:div w:id="1281061800">
      <w:marLeft w:val="0"/>
      <w:marRight w:val="0"/>
      <w:marTop w:val="10"/>
      <w:marBottom w:val="10"/>
      <w:divBdr>
        <w:top w:val="none" w:sz="0" w:space="0" w:color="auto"/>
        <w:left w:val="none" w:sz="0" w:space="0" w:color="auto"/>
        <w:bottom w:val="none" w:sz="0" w:space="0" w:color="auto"/>
        <w:right w:val="none" w:sz="0" w:space="0" w:color="auto"/>
      </w:divBdr>
    </w:div>
    <w:div w:id="1385986872">
      <w:marLeft w:val="0"/>
      <w:marRight w:val="0"/>
      <w:marTop w:val="10"/>
      <w:marBottom w:val="10"/>
      <w:divBdr>
        <w:top w:val="none" w:sz="0" w:space="0" w:color="auto"/>
        <w:left w:val="none" w:sz="0" w:space="0" w:color="auto"/>
        <w:bottom w:val="none" w:sz="0" w:space="0" w:color="auto"/>
        <w:right w:val="none" w:sz="0" w:space="0" w:color="auto"/>
      </w:divBdr>
    </w:div>
    <w:div w:id="1436053392">
      <w:marLeft w:val="0"/>
      <w:marRight w:val="0"/>
      <w:marTop w:val="10"/>
      <w:marBottom w:val="10"/>
      <w:divBdr>
        <w:top w:val="none" w:sz="0" w:space="0" w:color="auto"/>
        <w:left w:val="none" w:sz="0" w:space="0" w:color="auto"/>
        <w:bottom w:val="none" w:sz="0" w:space="0" w:color="auto"/>
        <w:right w:val="none" w:sz="0" w:space="0" w:color="auto"/>
      </w:divBdr>
    </w:div>
    <w:div w:id="1480804171">
      <w:marLeft w:val="0"/>
      <w:marRight w:val="0"/>
      <w:marTop w:val="10"/>
      <w:marBottom w:val="10"/>
      <w:divBdr>
        <w:top w:val="none" w:sz="0" w:space="0" w:color="auto"/>
        <w:left w:val="none" w:sz="0" w:space="0" w:color="auto"/>
        <w:bottom w:val="none" w:sz="0" w:space="0" w:color="auto"/>
        <w:right w:val="none" w:sz="0" w:space="0" w:color="auto"/>
      </w:divBdr>
    </w:div>
    <w:div w:id="1532107582">
      <w:marLeft w:val="0"/>
      <w:marRight w:val="0"/>
      <w:marTop w:val="10"/>
      <w:marBottom w:val="10"/>
      <w:divBdr>
        <w:top w:val="none" w:sz="0" w:space="0" w:color="auto"/>
        <w:left w:val="none" w:sz="0" w:space="0" w:color="auto"/>
        <w:bottom w:val="none" w:sz="0" w:space="0" w:color="auto"/>
        <w:right w:val="none" w:sz="0" w:space="0" w:color="auto"/>
      </w:divBdr>
    </w:div>
    <w:div w:id="1615749128">
      <w:marLeft w:val="0"/>
      <w:marRight w:val="0"/>
      <w:marTop w:val="10"/>
      <w:marBottom w:val="10"/>
      <w:divBdr>
        <w:top w:val="none" w:sz="0" w:space="0" w:color="auto"/>
        <w:left w:val="none" w:sz="0" w:space="0" w:color="auto"/>
        <w:bottom w:val="none" w:sz="0" w:space="0" w:color="auto"/>
        <w:right w:val="none" w:sz="0" w:space="0" w:color="auto"/>
      </w:divBdr>
    </w:div>
    <w:div w:id="1693647456">
      <w:marLeft w:val="0"/>
      <w:marRight w:val="720"/>
      <w:marTop w:val="10"/>
      <w:marBottom w:val="10"/>
      <w:divBdr>
        <w:top w:val="none" w:sz="0" w:space="0" w:color="auto"/>
        <w:left w:val="none" w:sz="0" w:space="0" w:color="auto"/>
        <w:bottom w:val="none" w:sz="0" w:space="0" w:color="auto"/>
        <w:right w:val="none" w:sz="0" w:space="0" w:color="auto"/>
      </w:divBdr>
    </w:div>
    <w:div w:id="1768575735">
      <w:marLeft w:val="0"/>
      <w:marRight w:val="720"/>
      <w:marTop w:val="10"/>
      <w:marBottom w:val="10"/>
      <w:divBdr>
        <w:top w:val="none" w:sz="0" w:space="0" w:color="auto"/>
        <w:left w:val="none" w:sz="0" w:space="0" w:color="auto"/>
        <w:bottom w:val="none" w:sz="0" w:space="0" w:color="auto"/>
        <w:right w:val="none" w:sz="0" w:space="0" w:color="auto"/>
      </w:divBdr>
    </w:div>
    <w:div w:id="1811240181">
      <w:marLeft w:val="0"/>
      <w:marRight w:val="720"/>
      <w:marTop w:val="10"/>
      <w:marBottom w:val="10"/>
      <w:divBdr>
        <w:top w:val="none" w:sz="0" w:space="0" w:color="auto"/>
        <w:left w:val="none" w:sz="0" w:space="0" w:color="auto"/>
        <w:bottom w:val="none" w:sz="0" w:space="0" w:color="auto"/>
        <w:right w:val="none" w:sz="0" w:space="0" w:color="auto"/>
      </w:divBdr>
    </w:div>
    <w:div w:id="1811941502">
      <w:marLeft w:val="0"/>
      <w:marRight w:val="0"/>
      <w:marTop w:val="10"/>
      <w:marBottom w:val="10"/>
      <w:divBdr>
        <w:top w:val="none" w:sz="0" w:space="0" w:color="auto"/>
        <w:left w:val="none" w:sz="0" w:space="0" w:color="auto"/>
        <w:bottom w:val="none" w:sz="0" w:space="0" w:color="auto"/>
        <w:right w:val="none" w:sz="0" w:space="0" w:color="auto"/>
      </w:divBdr>
    </w:div>
    <w:div w:id="1816019904">
      <w:marLeft w:val="0"/>
      <w:marRight w:val="0"/>
      <w:marTop w:val="10"/>
      <w:marBottom w:val="10"/>
      <w:divBdr>
        <w:top w:val="none" w:sz="0" w:space="0" w:color="auto"/>
        <w:left w:val="none" w:sz="0" w:space="0" w:color="auto"/>
        <w:bottom w:val="none" w:sz="0" w:space="0" w:color="auto"/>
        <w:right w:val="none" w:sz="0" w:space="0" w:color="auto"/>
      </w:divBdr>
    </w:div>
    <w:div w:id="1818062463">
      <w:marLeft w:val="0"/>
      <w:marRight w:val="0"/>
      <w:marTop w:val="10"/>
      <w:marBottom w:val="10"/>
      <w:divBdr>
        <w:top w:val="none" w:sz="0" w:space="0" w:color="auto"/>
        <w:left w:val="none" w:sz="0" w:space="0" w:color="auto"/>
        <w:bottom w:val="none" w:sz="0" w:space="0" w:color="auto"/>
        <w:right w:val="none" w:sz="0" w:space="0" w:color="auto"/>
      </w:divBdr>
    </w:div>
    <w:div w:id="209108050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2021-08-30T14:41:00Z</dcterms:created>
  <dcterms:modified xsi:type="dcterms:W3CDTF">2021-08-30T14:41:00Z</dcterms:modified>
</cp:coreProperties>
</file>