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081FC" w14:textId="77777777" w:rsidR="00000000" w:rsidRDefault="0072464C">
      <w:pPr>
        <w:pStyle w:val="a3"/>
        <w:widowControl/>
        <w:shd w:val="clear" w:color="auto" w:fill="FFFFFF"/>
        <w:spacing w:before="0" w:beforeAutospacing="0" w:afterAutospacing="0"/>
        <w:ind w:firstLine="200"/>
        <w:jc w:val="center"/>
        <w:rPr>
          <w:rFonts w:ascii="宋体" w:hAnsi="宋体" w:cs="宋体" w:hint="eastAsia"/>
          <w:color w:val="333333"/>
        </w:rPr>
      </w:pPr>
      <w:r>
        <w:rPr>
          <w:rFonts w:ascii="宋体" w:hAnsi="宋体" w:cs="宋体" w:hint="eastAsia"/>
          <w:color w:val="333333"/>
          <w:shd w:val="clear" w:color="auto" w:fill="FFFFFF"/>
        </w:rPr>
        <w:t>浙江省温州市瓯海区人民法院</w:t>
      </w:r>
    </w:p>
    <w:p w14:paraId="7F776268" w14:textId="77777777" w:rsidR="00000000" w:rsidRDefault="0072464C">
      <w:pPr>
        <w:pStyle w:val="a3"/>
        <w:widowControl/>
        <w:shd w:val="clear" w:color="auto" w:fill="FFFFFF"/>
        <w:spacing w:before="0" w:beforeAutospacing="0" w:afterAutospacing="0"/>
        <w:ind w:firstLine="200"/>
        <w:jc w:val="center"/>
        <w:rPr>
          <w:rFonts w:ascii="宋体" w:hAnsi="宋体" w:cs="宋体" w:hint="eastAsia"/>
          <w:color w:val="333333"/>
        </w:rPr>
      </w:pPr>
      <w:r>
        <w:rPr>
          <w:rFonts w:ascii="宋体" w:hAnsi="宋体" w:cs="宋体" w:hint="eastAsia"/>
          <w:color w:val="333333"/>
          <w:shd w:val="clear" w:color="auto" w:fill="FFFFFF"/>
        </w:rPr>
        <w:t>民</w:t>
      </w:r>
      <w:r>
        <w:rPr>
          <w:rFonts w:ascii="宋体" w:hAnsi="宋体" w:cs="宋体" w:hint="eastAsia"/>
          <w:color w:val="333333"/>
          <w:shd w:val="clear" w:color="auto" w:fill="FFFFFF"/>
        </w:rPr>
        <w:t> </w:t>
      </w:r>
      <w:r>
        <w:rPr>
          <w:rFonts w:ascii="宋体" w:hAnsi="宋体" w:cs="宋体" w:hint="eastAsia"/>
          <w:color w:val="333333"/>
          <w:shd w:val="clear" w:color="auto" w:fill="FFFFFF"/>
        </w:rPr>
        <w:t>事</w:t>
      </w:r>
      <w:r>
        <w:rPr>
          <w:rFonts w:ascii="宋体" w:hAnsi="宋体" w:cs="宋体" w:hint="eastAsia"/>
          <w:color w:val="333333"/>
          <w:shd w:val="clear" w:color="auto" w:fill="FFFFFF"/>
        </w:rPr>
        <w:t> </w:t>
      </w:r>
      <w:r>
        <w:rPr>
          <w:rFonts w:ascii="宋体" w:hAnsi="宋体" w:cs="宋体" w:hint="eastAsia"/>
          <w:color w:val="333333"/>
          <w:shd w:val="clear" w:color="auto" w:fill="FFFFFF"/>
        </w:rPr>
        <w:t>判</w:t>
      </w:r>
      <w:r>
        <w:rPr>
          <w:rFonts w:ascii="宋体" w:hAnsi="宋体" w:cs="宋体" w:hint="eastAsia"/>
          <w:color w:val="333333"/>
          <w:shd w:val="clear" w:color="auto" w:fill="FFFFFF"/>
        </w:rPr>
        <w:t> </w:t>
      </w:r>
      <w:r>
        <w:rPr>
          <w:rFonts w:ascii="宋体" w:hAnsi="宋体" w:cs="宋体" w:hint="eastAsia"/>
          <w:color w:val="333333"/>
          <w:shd w:val="clear" w:color="auto" w:fill="FFFFFF"/>
        </w:rPr>
        <w:t>决</w:t>
      </w:r>
      <w:r>
        <w:rPr>
          <w:rFonts w:ascii="宋体" w:hAnsi="宋体" w:cs="宋体" w:hint="eastAsia"/>
          <w:color w:val="333333"/>
          <w:shd w:val="clear" w:color="auto" w:fill="FFFFFF"/>
        </w:rPr>
        <w:t> </w:t>
      </w:r>
      <w:r>
        <w:rPr>
          <w:rFonts w:ascii="宋体" w:hAnsi="宋体" w:cs="宋体" w:hint="eastAsia"/>
          <w:color w:val="333333"/>
          <w:shd w:val="clear" w:color="auto" w:fill="FFFFFF"/>
        </w:rPr>
        <w:t>书</w:t>
      </w:r>
    </w:p>
    <w:p w14:paraId="22072306" w14:textId="77777777" w:rsidR="00000000" w:rsidRDefault="0072464C">
      <w:pPr>
        <w:pStyle w:val="a3"/>
        <w:widowControl/>
        <w:shd w:val="clear" w:color="auto" w:fill="FFFFFF"/>
        <w:spacing w:before="0" w:beforeAutospacing="0" w:afterAutospacing="0"/>
        <w:ind w:firstLine="200"/>
        <w:jc w:val="right"/>
        <w:rPr>
          <w:rFonts w:ascii="宋体" w:hAnsi="宋体" w:cs="宋体" w:hint="eastAsia"/>
          <w:color w:val="333333"/>
        </w:rPr>
      </w:pPr>
      <w:r>
        <w:rPr>
          <w:rFonts w:ascii="宋体" w:hAnsi="宋体" w:cs="宋体" w:hint="eastAsia"/>
          <w:color w:val="333333"/>
          <w:shd w:val="clear" w:color="auto" w:fill="FFFFFF"/>
        </w:rPr>
        <w:t>（</w:t>
      </w:r>
      <w:r>
        <w:rPr>
          <w:rFonts w:ascii="宋体" w:hAnsi="宋体" w:cs="宋体" w:hint="eastAsia"/>
          <w:color w:val="333333"/>
          <w:shd w:val="clear" w:color="auto" w:fill="FFFFFF"/>
        </w:rPr>
        <w:t>2019</w:t>
      </w:r>
      <w:r>
        <w:rPr>
          <w:rFonts w:ascii="宋体" w:hAnsi="宋体" w:cs="宋体" w:hint="eastAsia"/>
          <w:color w:val="333333"/>
          <w:shd w:val="clear" w:color="auto" w:fill="FFFFFF"/>
        </w:rPr>
        <w:t>）浙</w:t>
      </w:r>
      <w:r>
        <w:rPr>
          <w:rFonts w:ascii="宋体" w:hAnsi="宋体" w:cs="宋体" w:hint="eastAsia"/>
          <w:color w:val="333333"/>
          <w:shd w:val="clear" w:color="auto" w:fill="FFFFFF"/>
        </w:rPr>
        <w:t>0304</w:t>
      </w:r>
      <w:r>
        <w:rPr>
          <w:rFonts w:ascii="宋体" w:hAnsi="宋体" w:cs="宋体" w:hint="eastAsia"/>
          <w:color w:val="333333"/>
          <w:shd w:val="clear" w:color="auto" w:fill="FFFFFF"/>
        </w:rPr>
        <w:t>民初</w:t>
      </w:r>
      <w:r>
        <w:rPr>
          <w:rFonts w:ascii="宋体" w:hAnsi="宋体" w:cs="宋体" w:hint="eastAsia"/>
          <w:color w:val="333333"/>
          <w:shd w:val="clear" w:color="auto" w:fill="FFFFFF"/>
        </w:rPr>
        <w:t>9212</w:t>
      </w:r>
      <w:r>
        <w:rPr>
          <w:rFonts w:ascii="宋体" w:hAnsi="宋体" w:cs="宋体" w:hint="eastAsia"/>
          <w:color w:val="333333"/>
          <w:shd w:val="clear" w:color="auto" w:fill="FFFFFF"/>
        </w:rPr>
        <w:t>号</w:t>
      </w:r>
    </w:p>
    <w:p w14:paraId="06D75EBF" w14:textId="77777777" w:rsidR="00000000" w:rsidRDefault="0072464C">
      <w:pPr>
        <w:pStyle w:val="a3"/>
        <w:widowControl/>
        <w:shd w:val="clear" w:color="auto" w:fill="FFFFFF"/>
        <w:spacing w:before="0" w:beforeAutospacing="0" w:afterAutospacing="0"/>
        <w:ind w:firstLine="200"/>
        <w:rPr>
          <w:rFonts w:ascii="宋体" w:hAnsi="宋体" w:cs="宋体" w:hint="eastAsia"/>
          <w:color w:val="333333"/>
        </w:rPr>
      </w:pPr>
      <w:r>
        <w:rPr>
          <w:rFonts w:ascii="宋体" w:hAnsi="宋体" w:cs="宋体" w:hint="eastAsia"/>
          <w:color w:val="333333"/>
          <w:shd w:val="clear" w:color="auto" w:fill="FFFFFF"/>
        </w:rPr>
        <w:t>原告：黄建康，男，</w:t>
      </w:r>
      <w:r>
        <w:rPr>
          <w:rFonts w:ascii="宋体" w:hAnsi="宋体" w:cs="宋体" w:hint="eastAsia"/>
          <w:color w:val="333333"/>
          <w:shd w:val="clear" w:color="auto" w:fill="FFFFFF"/>
        </w:rPr>
        <w:t>1973</w:t>
      </w:r>
      <w:r>
        <w:rPr>
          <w:rFonts w:ascii="宋体" w:hAnsi="宋体" w:cs="宋体" w:hint="eastAsia"/>
          <w:color w:val="333333"/>
          <w:shd w:val="clear" w:color="auto" w:fill="FFFFFF"/>
        </w:rPr>
        <w:t>年</w:t>
      </w:r>
      <w:r>
        <w:rPr>
          <w:rFonts w:ascii="宋体" w:hAnsi="宋体" w:cs="宋体" w:hint="eastAsia"/>
          <w:color w:val="333333"/>
          <w:shd w:val="clear" w:color="auto" w:fill="FFFFFF"/>
        </w:rPr>
        <w:t>10</w:t>
      </w:r>
      <w:r>
        <w:rPr>
          <w:rFonts w:ascii="宋体" w:hAnsi="宋体" w:cs="宋体" w:hint="eastAsia"/>
          <w:color w:val="333333"/>
          <w:shd w:val="clear" w:color="auto" w:fill="FFFFFF"/>
        </w:rPr>
        <w:t>月</w:t>
      </w:r>
      <w:r>
        <w:rPr>
          <w:rFonts w:ascii="宋体" w:hAnsi="宋体" w:cs="宋体" w:hint="eastAsia"/>
          <w:color w:val="333333"/>
          <w:shd w:val="clear" w:color="auto" w:fill="FFFFFF"/>
        </w:rPr>
        <w:t>6</w:t>
      </w:r>
      <w:r>
        <w:rPr>
          <w:rFonts w:ascii="宋体" w:hAnsi="宋体" w:cs="宋体" w:hint="eastAsia"/>
          <w:color w:val="333333"/>
          <w:shd w:val="clear" w:color="auto" w:fill="FFFFFF"/>
        </w:rPr>
        <w:t>日出生，汉族，住温州市瓯海区。</w:t>
      </w:r>
    </w:p>
    <w:p w14:paraId="0F5A7665" w14:textId="77777777" w:rsidR="00000000" w:rsidRDefault="0072464C">
      <w:pPr>
        <w:pStyle w:val="a3"/>
        <w:widowControl/>
        <w:shd w:val="clear" w:color="auto" w:fill="FFFFFF"/>
        <w:spacing w:before="0" w:beforeAutospacing="0" w:afterAutospacing="0"/>
        <w:ind w:firstLine="200"/>
        <w:rPr>
          <w:rFonts w:ascii="宋体" w:hAnsi="宋体" w:cs="宋体" w:hint="eastAsia"/>
          <w:color w:val="333333"/>
        </w:rPr>
      </w:pPr>
      <w:r>
        <w:rPr>
          <w:rFonts w:ascii="宋体" w:hAnsi="宋体" w:cs="宋体" w:hint="eastAsia"/>
          <w:color w:val="333333"/>
          <w:shd w:val="clear" w:color="auto" w:fill="FFFFFF"/>
        </w:rPr>
        <w:t>委托诉讼代理人：全克平，浙江联英律师事务所律师。</w:t>
      </w:r>
    </w:p>
    <w:p w14:paraId="1C7CAC3A" w14:textId="77777777" w:rsidR="00000000" w:rsidRDefault="0072464C">
      <w:pPr>
        <w:pStyle w:val="a3"/>
        <w:widowControl/>
        <w:shd w:val="clear" w:color="auto" w:fill="FFFFFF"/>
        <w:spacing w:before="0" w:beforeAutospacing="0" w:afterAutospacing="0"/>
        <w:ind w:firstLine="200"/>
        <w:rPr>
          <w:rFonts w:ascii="宋体" w:hAnsi="宋体" w:cs="宋体" w:hint="eastAsia"/>
          <w:color w:val="333333"/>
        </w:rPr>
      </w:pPr>
      <w:r>
        <w:rPr>
          <w:rFonts w:ascii="宋体" w:hAnsi="宋体" w:cs="宋体" w:hint="eastAsia"/>
          <w:color w:val="333333"/>
          <w:shd w:val="clear" w:color="auto" w:fill="FFFFFF"/>
        </w:rPr>
        <w:t>被告：林焊睿，男，</w:t>
      </w:r>
      <w:r>
        <w:rPr>
          <w:rFonts w:ascii="宋体" w:hAnsi="宋体" w:cs="宋体" w:hint="eastAsia"/>
          <w:color w:val="333333"/>
          <w:shd w:val="clear" w:color="auto" w:fill="FFFFFF"/>
        </w:rPr>
        <w:t>1982</w:t>
      </w:r>
      <w:r>
        <w:rPr>
          <w:rFonts w:ascii="宋体" w:hAnsi="宋体" w:cs="宋体" w:hint="eastAsia"/>
          <w:color w:val="333333"/>
          <w:shd w:val="clear" w:color="auto" w:fill="FFFFFF"/>
        </w:rPr>
        <w:t>年</w:t>
      </w:r>
      <w:r>
        <w:rPr>
          <w:rFonts w:ascii="宋体" w:hAnsi="宋体" w:cs="宋体" w:hint="eastAsia"/>
          <w:color w:val="333333"/>
          <w:shd w:val="clear" w:color="auto" w:fill="FFFFFF"/>
        </w:rPr>
        <w:t>1</w:t>
      </w:r>
      <w:r>
        <w:rPr>
          <w:rFonts w:ascii="宋体" w:hAnsi="宋体" w:cs="宋体" w:hint="eastAsia"/>
          <w:color w:val="333333"/>
          <w:shd w:val="clear" w:color="auto" w:fill="FFFFFF"/>
        </w:rPr>
        <w:t>月</w:t>
      </w:r>
      <w:r>
        <w:rPr>
          <w:rFonts w:ascii="宋体" w:hAnsi="宋体" w:cs="宋体" w:hint="eastAsia"/>
          <w:color w:val="333333"/>
          <w:shd w:val="clear" w:color="auto" w:fill="FFFFFF"/>
        </w:rPr>
        <w:t>20</w:t>
      </w:r>
      <w:r>
        <w:rPr>
          <w:rFonts w:ascii="宋体" w:hAnsi="宋体" w:cs="宋体" w:hint="eastAsia"/>
          <w:color w:val="333333"/>
          <w:shd w:val="clear" w:color="auto" w:fill="FFFFFF"/>
        </w:rPr>
        <w:t>日出生，汉族，住温州市瓯海区。</w:t>
      </w:r>
    </w:p>
    <w:p w14:paraId="75E7F500" w14:textId="77777777" w:rsidR="00000000" w:rsidRDefault="0072464C">
      <w:pPr>
        <w:pStyle w:val="a3"/>
        <w:widowControl/>
        <w:shd w:val="clear" w:color="auto" w:fill="FFFFFF"/>
        <w:spacing w:before="0" w:beforeAutospacing="0" w:afterAutospacing="0"/>
        <w:ind w:firstLine="200"/>
        <w:rPr>
          <w:rFonts w:ascii="宋体" w:hAnsi="宋体" w:cs="宋体" w:hint="eastAsia"/>
          <w:color w:val="333333"/>
        </w:rPr>
      </w:pPr>
      <w:r>
        <w:rPr>
          <w:rFonts w:ascii="宋体" w:hAnsi="宋体" w:cs="宋体" w:hint="eastAsia"/>
          <w:color w:val="333333"/>
          <w:shd w:val="clear" w:color="auto" w:fill="FFFFFF"/>
        </w:rPr>
        <w:t>委托诉讼代理人：黄作盛，浙江君柏律师事务所律师。</w:t>
      </w:r>
    </w:p>
    <w:p w14:paraId="5EAEE939" w14:textId="77777777" w:rsidR="00000000" w:rsidRDefault="0072464C">
      <w:pPr>
        <w:pStyle w:val="a3"/>
        <w:widowControl/>
        <w:shd w:val="clear" w:color="auto" w:fill="FFFFFF"/>
        <w:spacing w:before="0" w:beforeAutospacing="0" w:afterAutospacing="0"/>
        <w:ind w:firstLine="200"/>
        <w:rPr>
          <w:rFonts w:ascii="宋体" w:hAnsi="宋体" w:cs="宋体" w:hint="eastAsia"/>
          <w:color w:val="333333"/>
        </w:rPr>
      </w:pPr>
      <w:r>
        <w:rPr>
          <w:rFonts w:ascii="宋体" w:hAnsi="宋体" w:cs="宋体" w:hint="eastAsia"/>
          <w:color w:val="333333"/>
          <w:shd w:val="clear" w:color="auto" w:fill="FFFFFF"/>
        </w:rPr>
        <w:t>原告黄建康与被告林焊睿民间借贷纠纷一案，本院于</w:t>
      </w:r>
      <w:r>
        <w:rPr>
          <w:rFonts w:ascii="宋体" w:hAnsi="宋体" w:cs="宋体" w:hint="eastAsia"/>
          <w:color w:val="333333"/>
          <w:shd w:val="clear" w:color="auto" w:fill="FFFFFF"/>
        </w:rPr>
        <w:t>2019</w:t>
      </w:r>
      <w:r>
        <w:rPr>
          <w:rFonts w:ascii="宋体" w:hAnsi="宋体" w:cs="宋体" w:hint="eastAsia"/>
          <w:color w:val="333333"/>
          <w:shd w:val="clear" w:color="auto" w:fill="FFFFFF"/>
        </w:rPr>
        <w:t>年</w:t>
      </w:r>
      <w:r>
        <w:rPr>
          <w:rFonts w:ascii="宋体" w:hAnsi="宋体" w:cs="宋体" w:hint="eastAsia"/>
          <w:color w:val="333333"/>
          <w:shd w:val="clear" w:color="auto" w:fill="FFFFFF"/>
        </w:rPr>
        <w:t>12</w:t>
      </w:r>
      <w:r>
        <w:rPr>
          <w:rFonts w:ascii="宋体" w:hAnsi="宋体" w:cs="宋体" w:hint="eastAsia"/>
          <w:color w:val="333333"/>
          <w:shd w:val="clear" w:color="auto" w:fill="FFFFFF"/>
        </w:rPr>
        <w:t>月</w:t>
      </w:r>
      <w:r>
        <w:rPr>
          <w:rFonts w:ascii="宋体" w:hAnsi="宋体" w:cs="宋体" w:hint="eastAsia"/>
          <w:color w:val="333333"/>
          <w:shd w:val="clear" w:color="auto" w:fill="FFFFFF"/>
        </w:rPr>
        <w:t>2</w:t>
      </w:r>
      <w:r>
        <w:rPr>
          <w:rFonts w:ascii="宋体" w:hAnsi="宋体" w:cs="宋体" w:hint="eastAsia"/>
          <w:color w:val="333333"/>
          <w:shd w:val="clear" w:color="auto" w:fill="FFFFFF"/>
        </w:rPr>
        <w:t>日立案后，依法适用简易程序，于</w:t>
      </w:r>
      <w:r>
        <w:rPr>
          <w:rFonts w:ascii="宋体" w:hAnsi="宋体" w:cs="宋体" w:hint="eastAsia"/>
          <w:color w:val="333333"/>
          <w:shd w:val="clear" w:color="auto" w:fill="FFFFFF"/>
        </w:rPr>
        <w:t>2019</w:t>
      </w:r>
      <w:r>
        <w:rPr>
          <w:rFonts w:ascii="宋体" w:hAnsi="宋体" w:cs="宋体" w:hint="eastAsia"/>
          <w:color w:val="333333"/>
          <w:shd w:val="clear" w:color="auto" w:fill="FFFFFF"/>
        </w:rPr>
        <w:t>年</w:t>
      </w:r>
      <w:r>
        <w:rPr>
          <w:rFonts w:ascii="宋体" w:hAnsi="宋体" w:cs="宋体" w:hint="eastAsia"/>
          <w:color w:val="333333"/>
          <w:shd w:val="clear" w:color="auto" w:fill="FFFFFF"/>
        </w:rPr>
        <w:t>12</w:t>
      </w:r>
      <w:r>
        <w:rPr>
          <w:rFonts w:ascii="宋体" w:hAnsi="宋体" w:cs="宋体" w:hint="eastAsia"/>
          <w:color w:val="333333"/>
          <w:shd w:val="clear" w:color="auto" w:fill="FFFFFF"/>
        </w:rPr>
        <w:t>月</w:t>
      </w:r>
      <w:r>
        <w:rPr>
          <w:rFonts w:ascii="宋体" w:hAnsi="宋体" w:cs="宋体" w:hint="eastAsia"/>
          <w:color w:val="333333"/>
          <w:shd w:val="clear" w:color="auto" w:fill="FFFFFF"/>
        </w:rPr>
        <w:t>26</w:t>
      </w:r>
      <w:r>
        <w:rPr>
          <w:rFonts w:ascii="宋体" w:hAnsi="宋体" w:cs="宋体" w:hint="eastAsia"/>
          <w:color w:val="333333"/>
          <w:shd w:val="clear" w:color="auto" w:fill="FFFFFF"/>
        </w:rPr>
        <w:t>日公开开庭进行了审理。</w:t>
      </w:r>
      <w:r>
        <w:rPr>
          <w:rFonts w:ascii="宋体" w:hAnsi="宋体" w:cs="宋体" w:hint="eastAsia"/>
          <w:color w:val="333333"/>
          <w:highlight w:val="yellow"/>
          <w:shd w:val="clear" w:color="auto" w:fill="FFFFFF"/>
        </w:rPr>
        <w:t>原告黄建康及委托代理人全克平，被告林焊睿及委托代理人黄</w:t>
      </w:r>
      <w:r>
        <w:rPr>
          <w:rFonts w:ascii="宋体" w:hAnsi="宋体" w:cs="宋体" w:hint="eastAsia"/>
          <w:color w:val="333333"/>
          <w:highlight w:val="yellow"/>
          <w:shd w:val="clear" w:color="auto" w:fill="FFFFFF"/>
        </w:rPr>
        <w:t>作盛到庭参加诉讼。</w:t>
      </w:r>
      <w:r>
        <w:rPr>
          <w:rFonts w:ascii="宋体" w:hAnsi="宋体" w:cs="宋体" w:hint="eastAsia"/>
          <w:color w:val="333333"/>
          <w:shd w:val="clear" w:color="auto" w:fill="FFFFFF"/>
        </w:rPr>
        <w:t>本案现已审理终结。</w:t>
      </w:r>
    </w:p>
    <w:p w14:paraId="77362305" w14:textId="77777777" w:rsidR="00000000" w:rsidRDefault="0072464C">
      <w:pPr>
        <w:pStyle w:val="a3"/>
        <w:widowControl/>
        <w:shd w:val="clear" w:color="auto" w:fill="FFFFFF"/>
        <w:spacing w:before="0" w:beforeAutospacing="0" w:afterAutospacing="0"/>
        <w:ind w:firstLine="200"/>
        <w:rPr>
          <w:rFonts w:ascii="宋体" w:hAnsi="宋体" w:cs="宋体" w:hint="eastAsia"/>
          <w:color w:val="333333"/>
        </w:rPr>
      </w:pPr>
      <w:r>
        <w:rPr>
          <w:rFonts w:ascii="宋体" w:hAnsi="宋体" w:cs="宋体" w:hint="eastAsia"/>
          <w:color w:val="333333"/>
          <w:shd w:val="clear" w:color="auto" w:fill="FFFFFF"/>
        </w:rPr>
        <w:t>原告黄建康向本院提出诉讼请求</w:t>
      </w:r>
      <w:r>
        <w:rPr>
          <w:rFonts w:ascii="宋体" w:hAnsi="宋体" w:cs="宋体" w:hint="eastAsia"/>
          <w:color w:val="333333"/>
          <w:shd w:val="clear" w:color="auto" w:fill="FFFFFF"/>
        </w:rPr>
        <w:t>,</w:t>
      </w:r>
      <w:r>
        <w:rPr>
          <w:rFonts w:ascii="宋体" w:hAnsi="宋体" w:cs="宋体" w:hint="eastAsia"/>
          <w:color w:val="333333"/>
          <w:shd w:val="clear" w:color="auto" w:fill="FFFFFF"/>
        </w:rPr>
        <w:t>诉请判令：</w:t>
      </w:r>
      <w:r>
        <w:rPr>
          <w:rFonts w:ascii="宋体" w:hAnsi="宋体" w:cs="宋体" w:hint="eastAsia"/>
          <w:color w:val="333333"/>
          <w:shd w:val="clear" w:color="auto" w:fill="FFFFFF"/>
        </w:rPr>
        <w:t>1.</w:t>
      </w:r>
      <w:r>
        <w:rPr>
          <w:rFonts w:ascii="宋体" w:hAnsi="宋体" w:cs="宋体" w:hint="eastAsia"/>
          <w:color w:val="333333"/>
          <w:highlight w:val="yellow"/>
          <w:shd w:val="clear" w:color="auto" w:fill="FFFFFF"/>
        </w:rPr>
        <w:t>被告林焊睿偿还原告借款本金</w:t>
      </w:r>
      <w:r>
        <w:rPr>
          <w:rFonts w:ascii="宋体" w:hAnsi="宋体" w:cs="宋体" w:hint="eastAsia"/>
          <w:color w:val="333333"/>
          <w:highlight w:val="yellow"/>
          <w:shd w:val="clear" w:color="auto" w:fill="FFFFFF"/>
        </w:rPr>
        <w:t>175000</w:t>
      </w:r>
      <w:r>
        <w:rPr>
          <w:rFonts w:ascii="宋体" w:hAnsi="宋体" w:cs="宋体" w:hint="eastAsia"/>
          <w:color w:val="333333"/>
          <w:highlight w:val="yellow"/>
          <w:shd w:val="clear" w:color="auto" w:fill="FFFFFF"/>
        </w:rPr>
        <w:t>元</w:t>
      </w:r>
      <w:r>
        <w:rPr>
          <w:rFonts w:ascii="宋体" w:hAnsi="宋体" w:cs="宋体" w:hint="eastAsia"/>
          <w:color w:val="333333"/>
          <w:shd w:val="clear" w:color="auto" w:fill="FFFFFF"/>
        </w:rPr>
        <w:t>，</w:t>
      </w:r>
      <w:r>
        <w:rPr>
          <w:rFonts w:ascii="宋体" w:hAnsi="宋体" w:cs="宋体" w:hint="eastAsia"/>
          <w:color w:val="333333"/>
          <w:highlight w:val="yellow"/>
          <w:shd w:val="clear" w:color="auto" w:fill="FFFFFF"/>
        </w:rPr>
        <w:t>并支付利息损失（自起诉之日起按</w:t>
      </w:r>
      <w:bookmarkStart w:id="0" w:name="OLE_LINK2"/>
      <w:r>
        <w:rPr>
          <w:rFonts w:ascii="宋体" w:hAnsi="宋体" w:cs="宋体" w:hint="eastAsia"/>
          <w:color w:val="333333"/>
          <w:highlight w:val="yellow"/>
          <w:shd w:val="clear" w:color="auto" w:fill="FFFFFF"/>
        </w:rPr>
        <w:t>全国银行间同业拆借中心公布的贷款市场报价利率</w:t>
      </w:r>
      <w:bookmarkEnd w:id="0"/>
      <w:r>
        <w:rPr>
          <w:rFonts w:ascii="宋体" w:hAnsi="宋体" w:cs="宋体" w:hint="eastAsia"/>
          <w:color w:val="333333"/>
          <w:highlight w:val="yellow"/>
          <w:shd w:val="clear" w:color="auto" w:fill="FFFFFF"/>
        </w:rPr>
        <w:t>计算至</w:t>
      </w:r>
      <w:bookmarkStart w:id="1" w:name="OLE_LINK1"/>
      <w:r>
        <w:rPr>
          <w:rFonts w:ascii="宋体" w:hAnsi="宋体" w:cs="宋体" w:hint="eastAsia"/>
          <w:color w:val="333333"/>
          <w:highlight w:val="yellow"/>
          <w:shd w:val="clear" w:color="auto" w:fill="FFFFFF"/>
        </w:rPr>
        <w:t>判决确定履行之日</w:t>
      </w:r>
      <w:bookmarkEnd w:id="1"/>
      <w:r>
        <w:rPr>
          <w:rFonts w:ascii="宋体" w:hAnsi="宋体" w:cs="宋体" w:hint="eastAsia"/>
          <w:color w:val="333333"/>
          <w:highlight w:val="yellow"/>
          <w:shd w:val="clear" w:color="auto" w:fill="FFFFFF"/>
        </w:rPr>
        <w:t>止）</w:t>
      </w:r>
      <w:r>
        <w:rPr>
          <w:rFonts w:ascii="宋体" w:hAnsi="宋体" w:cs="宋体" w:hint="eastAsia"/>
          <w:color w:val="333333"/>
          <w:shd w:val="clear" w:color="auto" w:fill="FFFFFF"/>
        </w:rPr>
        <w:t>；</w:t>
      </w:r>
      <w:r>
        <w:rPr>
          <w:rFonts w:ascii="宋体" w:hAnsi="宋体" w:cs="宋体" w:hint="eastAsia"/>
          <w:color w:val="333333"/>
          <w:shd w:val="clear" w:color="auto" w:fill="FFFFFF"/>
        </w:rPr>
        <w:t>2.</w:t>
      </w:r>
      <w:r>
        <w:rPr>
          <w:rFonts w:ascii="宋体" w:hAnsi="宋体" w:cs="宋体" w:hint="eastAsia"/>
          <w:color w:val="333333"/>
          <w:shd w:val="clear" w:color="auto" w:fill="FFFFFF"/>
        </w:rPr>
        <w:t>本案诉讼费用由被告承担。事实和理由：</w:t>
      </w:r>
      <w:r>
        <w:rPr>
          <w:rFonts w:ascii="宋体" w:hAnsi="宋体" w:cs="宋体" w:hint="eastAsia"/>
          <w:color w:val="333333"/>
          <w:highlight w:val="yellow"/>
          <w:shd w:val="clear" w:color="auto" w:fill="FFFFFF"/>
        </w:rPr>
        <w:t>2010</w:t>
      </w:r>
      <w:r>
        <w:rPr>
          <w:rFonts w:ascii="宋体" w:hAnsi="宋体" w:cs="宋体" w:hint="eastAsia"/>
          <w:color w:val="333333"/>
          <w:highlight w:val="yellow"/>
          <w:shd w:val="clear" w:color="auto" w:fill="FFFFFF"/>
        </w:rPr>
        <w:t>年至</w:t>
      </w:r>
      <w:r>
        <w:rPr>
          <w:rFonts w:ascii="宋体" w:hAnsi="宋体" w:cs="宋体" w:hint="eastAsia"/>
          <w:color w:val="333333"/>
          <w:highlight w:val="yellow"/>
          <w:shd w:val="clear" w:color="auto" w:fill="FFFFFF"/>
        </w:rPr>
        <w:t>2016</w:t>
      </w:r>
      <w:r>
        <w:rPr>
          <w:rFonts w:ascii="宋体" w:hAnsi="宋体" w:cs="宋体" w:hint="eastAsia"/>
          <w:color w:val="333333"/>
          <w:highlight w:val="yellow"/>
          <w:shd w:val="clear" w:color="auto" w:fill="FFFFFF"/>
        </w:rPr>
        <w:t>年</w:t>
      </w:r>
      <w:r>
        <w:rPr>
          <w:rFonts w:ascii="宋体" w:hAnsi="宋体" w:cs="宋体" w:hint="eastAsia"/>
          <w:color w:val="333333"/>
          <w:highlight w:val="yellow"/>
          <w:shd w:val="clear" w:color="auto" w:fill="FFFFFF"/>
        </w:rPr>
        <w:t>7</w:t>
      </w:r>
      <w:r>
        <w:rPr>
          <w:rFonts w:ascii="宋体" w:hAnsi="宋体" w:cs="宋体" w:hint="eastAsia"/>
          <w:color w:val="333333"/>
          <w:highlight w:val="yellow"/>
          <w:shd w:val="clear" w:color="auto" w:fill="FFFFFF"/>
        </w:rPr>
        <w:t>月期间，被告林焊睿因需向原告陆续借款，并陆续偿还部分款项</w:t>
      </w:r>
      <w:r>
        <w:rPr>
          <w:rFonts w:ascii="宋体" w:hAnsi="宋体" w:cs="宋体" w:hint="eastAsia"/>
          <w:color w:val="333333"/>
          <w:shd w:val="clear" w:color="auto" w:fill="FFFFFF"/>
        </w:rPr>
        <w:t>。</w:t>
      </w:r>
      <w:r>
        <w:rPr>
          <w:rFonts w:ascii="宋体" w:hAnsi="宋体" w:cs="宋体" w:hint="eastAsia"/>
          <w:color w:val="333333"/>
          <w:highlight w:val="yellow"/>
          <w:shd w:val="clear" w:color="auto" w:fill="FFFFFF"/>
        </w:rPr>
        <w:t>2016</w:t>
      </w:r>
      <w:r>
        <w:rPr>
          <w:rFonts w:ascii="宋体" w:hAnsi="宋体" w:cs="宋体" w:hint="eastAsia"/>
          <w:color w:val="333333"/>
          <w:highlight w:val="yellow"/>
          <w:shd w:val="clear" w:color="auto" w:fill="FFFFFF"/>
        </w:rPr>
        <w:t>年</w:t>
      </w:r>
      <w:r>
        <w:rPr>
          <w:rFonts w:ascii="宋体" w:hAnsi="宋体" w:cs="宋体" w:hint="eastAsia"/>
          <w:color w:val="333333"/>
          <w:highlight w:val="yellow"/>
          <w:shd w:val="clear" w:color="auto" w:fill="FFFFFF"/>
        </w:rPr>
        <w:t>7</w:t>
      </w:r>
      <w:r>
        <w:rPr>
          <w:rFonts w:ascii="宋体" w:hAnsi="宋体" w:cs="宋体" w:hint="eastAsia"/>
          <w:color w:val="333333"/>
          <w:highlight w:val="yellow"/>
          <w:shd w:val="clear" w:color="auto" w:fill="FFFFFF"/>
        </w:rPr>
        <w:t>月</w:t>
      </w:r>
      <w:r>
        <w:rPr>
          <w:rFonts w:ascii="宋体" w:hAnsi="宋体" w:cs="宋体" w:hint="eastAsia"/>
          <w:color w:val="333333"/>
          <w:highlight w:val="yellow"/>
          <w:shd w:val="clear" w:color="auto" w:fill="FFFFFF"/>
        </w:rPr>
        <w:t>22</w:t>
      </w:r>
      <w:r>
        <w:rPr>
          <w:rFonts w:ascii="宋体" w:hAnsi="宋体" w:cs="宋体" w:hint="eastAsia"/>
          <w:color w:val="333333"/>
          <w:highlight w:val="yellow"/>
          <w:shd w:val="clear" w:color="auto" w:fill="FFFFFF"/>
        </w:rPr>
        <w:t>日，双方进行结算，被告确认尚欠原告</w:t>
      </w:r>
      <w:r>
        <w:rPr>
          <w:rFonts w:ascii="宋体" w:hAnsi="宋体" w:cs="宋体" w:hint="eastAsia"/>
          <w:color w:val="333333"/>
          <w:highlight w:val="yellow"/>
          <w:shd w:val="clear" w:color="auto" w:fill="FFFFFF"/>
        </w:rPr>
        <w:t>175000</w:t>
      </w:r>
      <w:r>
        <w:rPr>
          <w:rFonts w:ascii="宋体" w:hAnsi="宋体" w:cs="宋体" w:hint="eastAsia"/>
          <w:color w:val="333333"/>
          <w:highlight w:val="yellow"/>
          <w:shd w:val="clear" w:color="auto" w:fill="FFFFFF"/>
        </w:rPr>
        <w:t>元并出具借条一张交原告收执</w:t>
      </w:r>
      <w:r>
        <w:rPr>
          <w:rFonts w:ascii="宋体" w:hAnsi="宋体" w:cs="宋体" w:hint="eastAsia"/>
          <w:color w:val="333333"/>
          <w:shd w:val="clear" w:color="auto" w:fill="FFFFFF"/>
        </w:rPr>
        <w:t>。后经原告催讨，被告未履行付款义务。</w:t>
      </w:r>
    </w:p>
    <w:p w14:paraId="72EA658F" w14:textId="77777777" w:rsidR="00000000" w:rsidRDefault="0072464C">
      <w:pPr>
        <w:pStyle w:val="a3"/>
        <w:widowControl/>
        <w:shd w:val="clear" w:color="auto" w:fill="FFFFFF"/>
        <w:spacing w:before="0" w:beforeAutospacing="0" w:afterAutospacing="0"/>
        <w:ind w:firstLine="200"/>
        <w:rPr>
          <w:rFonts w:ascii="宋体" w:hAnsi="宋体" w:cs="宋体" w:hint="eastAsia"/>
          <w:color w:val="333333"/>
        </w:rPr>
      </w:pPr>
      <w:r>
        <w:rPr>
          <w:rFonts w:ascii="宋体" w:hAnsi="宋体" w:cs="宋体" w:hint="eastAsia"/>
          <w:color w:val="333333"/>
          <w:shd w:val="clear" w:color="auto" w:fill="FFFFFF"/>
        </w:rPr>
        <w:t>被告林焊睿辩称：</w:t>
      </w:r>
      <w:r>
        <w:rPr>
          <w:rFonts w:ascii="宋体" w:hAnsi="宋体" w:cs="宋体" w:hint="eastAsia"/>
          <w:color w:val="333333"/>
          <w:shd w:val="clear" w:color="auto" w:fill="FFFFFF"/>
        </w:rPr>
        <w:t>1.</w:t>
      </w:r>
      <w:r>
        <w:rPr>
          <w:rFonts w:ascii="宋体" w:hAnsi="宋体" w:cs="宋体" w:hint="eastAsia"/>
          <w:color w:val="333333"/>
          <w:shd w:val="clear" w:color="auto" w:fill="FFFFFF"/>
        </w:rPr>
        <w:t>被告曾于</w:t>
      </w:r>
      <w:r>
        <w:rPr>
          <w:rFonts w:ascii="宋体" w:hAnsi="宋体" w:cs="宋体" w:hint="eastAsia"/>
          <w:color w:val="333333"/>
          <w:shd w:val="clear" w:color="auto" w:fill="FFFFFF"/>
        </w:rPr>
        <w:t>2009</w:t>
      </w:r>
      <w:r>
        <w:rPr>
          <w:rFonts w:ascii="宋体" w:hAnsi="宋体" w:cs="宋体" w:hint="eastAsia"/>
          <w:color w:val="333333"/>
          <w:shd w:val="clear" w:color="auto" w:fill="FFFFFF"/>
        </w:rPr>
        <w:t>年期间向原告借款</w:t>
      </w:r>
      <w:r>
        <w:rPr>
          <w:rFonts w:ascii="宋体" w:hAnsi="宋体" w:cs="宋体" w:hint="eastAsia"/>
          <w:color w:val="333333"/>
          <w:shd w:val="clear" w:color="auto" w:fill="FFFFFF"/>
        </w:rPr>
        <w:t>100000</w:t>
      </w:r>
      <w:r>
        <w:rPr>
          <w:rFonts w:ascii="宋体" w:hAnsi="宋体" w:cs="宋体" w:hint="eastAsia"/>
          <w:color w:val="333333"/>
          <w:shd w:val="clear" w:color="auto" w:fill="FFFFFF"/>
        </w:rPr>
        <w:t>元，并未再向原告借其他款项。案涉借条内容不真实，系被告受原告胁迫出具。</w:t>
      </w:r>
      <w:r>
        <w:rPr>
          <w:rFonts w:ascii="宋体" w:hAnsi="宋体" w:cs="宋体" w:hint="eastAsia"/>
          <w:color w:val="333333"/>
          <w:shd w:val="clear" w:color="auto" w:fill="FFFFFF"/>
        </w:rPr>
        <w:t>2.</w:t>
      </w:r>
      <w:r>
        <w:rPr>
          <w:rFonts w:ascii="宋体" w:hAnsi="宋体" w:cs="宋体" w:hint="eastAsia"/>
          <w:color w:val="333333"/>
          <w:shd w:val="clear" w:color="auto" w:fill="FFFFFF"/>
        </w:rPr>
        <w:t>被告收到上述</w:t>
      </w:r>
      <w:r>
        <w:rPr>
          <w:rFonts w:ascii="宋体" w:hAnsi="宋体" w:cs="宋体" w:hint="eastAsia"/>
          <w:color w:val="333333"/>
          <w:shd w:val="clear" w:color="auto" w:fill="FFFFFF"/>
        </w:rPr>
        <w:t>100000</w:t>
      </w:r>
      <w:r>
        <w:rPr>
          <w:rFonts w:ascii="宋体" w:hAnsi="宋体" w:cs="宋体" w:hint="eastAsia"/>
          <w:color w:val="333333"/>
          <w:shd w:val="clear" w:color="auto" w:fill="FFFFFF"/>
        </w:rPr>
        <w:t>元后，已陆续通过银行汇款方式偿还原告</w:t>
      </w:r>
      <w:r>
        <w:rPr>
          <w:rFonts w:ascii="宋体" w:hAnsi="宋体" w:cs="宋体" w:hint="eastAsia"/>
          <w:color w:val="333333"/>
          <w:shd w:val="clear" w:color="auto" w:fill="FFFFFF"/>
        </w:rPr>
        <w:t>23500</w:t>
      </w:r>
      <w:r>
        <w:rPr>
          <w:rFonts w:ascii="宋体" w:hAnsi="宋体" w:cs="宋体" w:hint="eastAsia"/>
          <w:color w:val="333333"/>
          <w:shd w:val="clear" w:color="auto" w:fill="FFFFFF"/>
        </w:rPr>
        <w:t>元、通过</w:t>
      </w:r>
      <w:r>
        <w:rPr>
          <w:rFonts w:ascii="宋体" w:hAnsi="宋体" w:cs="宋体" w:hint="eastAsia"/>
          <w:color w:val="333333"/>
          <w:shd w:val="clear" w:color="auto" w:fill="FFFFFF"/>
        </w:rPr>
        <w:t>ATM</w:t>
      </w:r>
      <w:r>
        <w:rPr>
          <w:rFonts w:ascii="宋体" w:hAnsi="宋体" w:cs="宋体" w:hint="eastAsia"/>
          <w:color w:val="333333"/>
          <w:shd w:val="clear" w:color="auto" w:fill="FFFFFF"/>
        </w:rPr>
        <w:t>存现方式偿还原告</w:t>
      </w:r>
      <w:r>
        <w:rPr>
          <w:rFonts w:ascii="宋体" w:hAnsi="宋体" w:cs="宋体" w:hint="eastAsia"/>
          <w:color w:val="333333"/>
          <w:shd w:val="clear" w:color="auto" w:fill="FFFFFF"/>
        </w:rPr>
        <w:t>20000</w:t>
      </w:r>
      <w:r>
        <w:rPr>
          <w:rFonts w:ascii="宋体" w:hAnsi="宋体" w:cs="宋体" w:hint="eastAsia"/>
          <w:color w:val="333333"/>
          <w:shd w:val="clear" w:color="auto" w:fill="FFFFFF"/>
        </w:rPr>
        <w:t>元，共计</w:t>
      </w:r>
      <w:r>
        <w:rPr>
          <w:rFonts w:ascii="宋体" w:hAnsi="宋体" w:cs="宋体" w:hint="eastAsia"/>
          <w:color w:val="333333"/>
          <w:shd w:val="clear" w:color="auto" w:fill="FFFFFF"/>
        </w:rPr>
        <w:t>43500</w:t>
      </w:r>
      <w:r>
        <w:rPr>
          <w:rFonts w:ascii="宋体" w:hAnsi="宋体" w:cs="宋体" w:hint="eastAsia"/>
          <w:color w:val="333333"/>
          <w:shd w:val="clear" w:color="auto" w:fill="FFFFFF"/>
        </w:rPr>
        <w:t>元，现尚欠的金额仅为</w:t>
      </w:r>
      <w:r>
        <w:rPr>
          <w:rFonts w:ascii="宋体" w:hAnsi="宋体" w:cs="宋体" w:hint="eastAsia"/>
          <w:color w:val="333333"/>
          <w:shd w:val="clear" w:color="auto" w:fill="FFFFFF"/>
        </w:rPr>
        <w:t>56500</w:t>
      </w:r>
      <w:r>
        <w:rPr>
          <w:rFonts w:ascii="宋体" w:hAnsi="宋体" w:cs="宋体" w:hint="eastAsia"/>
          <w:color w:val="333333"/>
          <w:shd w:val="clear" w:color="auto" w:fill="FFFFFF"/>
        </w:rPr>
        <w:t>元。</w:t>
      </w:r>
      <w:r>
        <w:rPr>
          <w:rFonts w:ascii="宋体" w:hAnsi="宋体" w:cs="宋体" w:hint="eastAsia"/>
          <w:color w:val="333333"/>
          <w:shd w:val="clear" w:color="auto" w:fill="FFFFFF"/>
        </w:rPr>
        <w:t>3.</w:t>
      </w:r>
      <w:r>
        <w:rPr>
          <w:rFonts w:ascii="宋体" w:hAnsi="宋体" w:cs="宋体" w:hint="eastAsia"/>
          <w:color w:val="333333"/>
          <w:shd w:val="clear" w:color="auto" w:fill="FFFFFF"/>
        </w:rPr>
        <w:t>原告诉称要求被告支付利息损失没有意见。</w:t>
      </w:r>
    </w:p>
    <w:p w14:paraId="25470AC6" w14:textId="77777777" w:rsidR="00000000" w:rsidRDefault="0072464C">
      <w:pPr>
        <w:pStyle w:val="a3"/>
        <w:widowControl/>
        <w:shd w:val="clear" w:color="auto" w:fill="FFFFFF"/>
        <w:spacing w:before="0" w:beforeAutospacing="0" w:afterAutospacing="0"/>
        <w:ind w:firstLine="200"/>
        <w:rPr>
          <w:rFonts w:ascii="宋体" w:hAnsi="宋体" w:cs="宋体" w:hint="eastAsia"/>
          <w:color w:val="333333"/>
        </w:rPr>
      </w:pPr>
      <w:r>
        <w:rPr>
          <w:rFonts w:ascii="宋体" w:hAnsi="宋体" w:cs="宋体" w:hint="eastAsia"/>
          <w:color w:val="333333"/>
          <w:shd w:val="clear" w:color="auto" w:fill="FFFFFF"/>
        </w:rPr>
        <w:t>当事人围绕诉讼请求依法提交了证据，本院组织当事人进行了证据交换和质证。对当事人无异议的证据，本院予以确认并在卷佐证。对于当事人有异议的证据，综合双方当事人的意见，本院认定如下：</w:t>
      </w:r>
      <w:r>
        <w:rPr>
          <w:rFonts w:ascii="宋体" w:hAnsi="宋体" w:cs="宋体" w:hint="eastAsia"/>
          <w:color w:val="333333"/>
          <w:shd w:val="clear" w:color="auto" w:fill="FFFFFF"/>
        </w:rPr>
        <w:t>1.</w:t>
      </w:r>
      <w:r>
        <w:rPr>
          <w:rFonts w:ascii="宋体" w:hAnsi="宋体" w:cs="宋体" w:hint="eastAsia"/>
          <w:color w:val="333333"/>
          <w:shd w:val="clear" w:color="auto" w:fill="FFFFFF"/>
        </w:rPr>
        <w:t>原告提供借条，拟证明被告</w:t>
      </w:r>
      <w:r>
        <w:rPr>
          <w:rFonts w:ascii="宋体" w:hAnsi="宋体" w:cs="宋体" w:hint="eastAsia"/>
          <w:color w:val="333333"/>
          <w:shd w:val="clear" w:color="auto" w:fill="FFFFFF"/>
        </w:rPr>
        <w:t>结欠原告</w:t>
      </w:r>
      <w:r>
        <w:rPr>
          <w:rFonts w:ascii="宋体" w:hAnsi="宋体" w:cs="宋体" w:hint="eastAsia"/>
          <w:color w:val="333333"/>
          <w:shd w:val="clear" w:color="auto" w:fill="FFFFFF"/>
        </w:rPr>
        <w:t>175000</w:t>
      </w:r>
      <w:r>
        <w:rPr>
          <w:rFonts w:ascii="宋体" w:hAnsi="宋体" w:cs="宋体" w:hint="eastAsia"/>
          <w:color w:val="333333"/>
          <w:shd w:val="clear" w:color="auto" w:fill="FFFFFF"/>
        </w:rPr>
        <w:t>元的事实。被告质证认为，借条系被告受原告胁迫出具，被告并未于</w:t>
      </w:r>
      <w:r>
        <w:rPr>
          <w:rFonts w:ascii="宋体" w:hAnsi="宋体" w:cs="宋体" w:hint="eastAsia"/>
          <w:color w:val="333333"/>
          <w:shd w:val="clear" w:color="auto" w:fill="FFFFFF"/>
        </w:rPr>
        <w:t>2010</w:t>
      </w:r>
      <w:r>
        <w:rPr>
          <w:rFonts w:ascii="宋体" w:hAnsi="宋体" w:cs="宋体" w:hint="eastAsia"/>
          <w:color w:val="333333"/>
          <w:shd w:val="clear" w:color="auto" w:fill="FFFFFF"/>
        </w:rPr>
        <w:t>年至</w:t>
      </w:r>
      <w:r>
        <w:rPr>
          <w:rFonts w:ascii="宋体" w:hAnsi="宋体" w:cs="宋体" w:hint="eastAsia"/>
          <w:color w:val="333333"/>
          <w:shd w:val="clear" w:color="auto" w:fill="FFFFFF"/>
        </w:rPr>
        <w:t>2016</w:t>
      </w:r>
      <w:r>
        <w:rPr>
          <w:rFonts w:ascii="宋体" w:hAnsi="宋体" w:cs="宋体" w:hint="eastAsia"/>
          <w:color w:val="333333"/>
          <w:shd w:val="clear" w:color="auto" w:fill="FFFFFF"/>
        </w:rPr>
        <w:t>年期间向原告借款</w:t>
      </w:r>
      <w:r>
        <w:rPr>
          <w:rFonts w:ascii="宋体" w:hAnsi="宋体" w:cs="宋体" w:hint="eastAsia"/>
          <w:color w:val="333333"/>
          <w:shd w:val="clear" w:color="auto" w:fill="FFFFFF"/>
        </w:rPr>
        <w:t>175000</w:t>
      </w:r>
      <w:r>
        <w:rPr>
          <w:rFonts w:ascii="宋体" w:hAnsi="宋体" w:cs="宋体" w:hint="eastAsia"/>
          <w:color w:val="333333"/>
          <w:shd w:val="clear" w:color="auto" w:fill="FFFFFF"/>
        </w:rPr>
        <w:t>元。本院经审查认为，该组证据可以证明被告于</w:t>
      </w:r>
      <w:r>
        <w:rPr>
          <w:rFonts w:ascii="宋体" w:hAnsi="宋体" w:cs="宋体" w:hint="eastAsia"/>
          <w:color w:val="333333"/>
          <w:shd w:val="clear" w:color="auto" w:fill="FFFFFF"/>
        </w:rPr>
        <w:t>2016</w:t>
      </w:r>
      <w:r>
        <w:rPr>
          <w:rFonts w:ascii="宋体" w:hAnsi="宋体" w:cs="宋体" w:hint="eastAsia"/>
          <w:color w:val="333333"/>
          <w:shd w:val="clear" w:color="auto" w:fill="FFFFFF"/>
        </w:rPr>
        <w:t>年</w:t>
      </w:r>
      <w:r>
        <w:rPr>
          <w:rFonts w:ascii="宋体" w:hAnsi="宋体" w:cs="宋体" w:hint="eastAsia"/>
          <w:color w:val="333333"/>
          <w:shd w:val="clear" w:color="auto" w:fill="FFFFFF"/>
        </w:rPr>
        <w:t>7</w:t>
      </w:r>
      <w:r>
        <w:rPr>
          <w:rFonts w:ascii="宋体" w:hAnsi="宋体" w:cs="宋体" w:hint="eastAsia"/>
          <w:color w:val="333333"/>
          <w:shd w:val="clear" w:color="auto" w:fill="FFFFFF"/>
        </w:rPr>
        <w:t>月</w:t>
      </w:r>
      <w:r>
        <w:rPr>
          <w:rFonts w:ascii="宋体" w:hAnsi="宋体" w:cs="宋体" w:hint="eastAsia"/>
          <w:color w:val="333333"/>
          <w:shd w:val="clear" w:color="auto" w:fill="FFFFFF"/>
        </w:rPr>
        <w:t>22</w:t>
      </w:r>
      <w:r>
        <w:rPr>
          <w:rFonts w:ascii="宋体" w:hAnsi="宋体" w:cs="宋体" w:hint="eastAsia"/>
          <w:color w:val="333333"/>
          <w:shd w:val="clear" w:color="auto" w:fill="FFFFFF"/>
        </w:rPr>
        <w:t>日出具借条交原告收执，载明于</w:t>
      </w:r>
      <w:r>
        <w:rPr>
          <w:rFonts w:ascii="宋体" w:hAnsi="宋体" w:cs="宋体" w:hint="eastAsia"/>
          <w:color w:val="333333"/>
          <w:shd w:val="clear" w:color="auto" w:fill="FFFFFF"/>
        </w:rPr>
        <w:t>2010</w:t>
      </w:r>
      <w:r>
        <w:rPr>
          <w:rFonts w:ascii="宋体" w:hAnsi="宋体" w:cs="宋体" w:hint="eastAsia"/>
          <w:color w:val="333333"/>
          <w:shd w:val="clear" w:color="auto" w:fill="FFFFFF"/>
        </w:rPr>
        <w:t>年至</w:t>
      </w:r>
      <w:r>
        <w:rPr>
          <w:rFonts w:ascii="宋体" w:hAnsi="宋体" w:cs="宋体" w:hint="eastAsia"/>
          <w:color w:val="333333"/>
          <w:shd w:val="clear" w:color="auto" w:fill="FFFFFF"/>
        </w:rPr>
        <w:t>2016</w:t>
      </w:r>
      <w:r>
        <w:rPr>
          <w:rFonts w:ascii="宋体" w:hAnsi="宋体" w:cs="宋体" w:hint="eastAsia"/>
          <w:color w:val="333333"/>
          <w:shd w:val="clear" w:color="auto" w:fill="FFFFFF"/>
        </w:rPr>
        <w:t>年</w:t>
      </w:r>
      <w:r>
        <w:rPr>
          <w:rFonts w:ascii="宋体" w:hAnsi="宋体" w:cs="宋体" w:hint="eastAsia"/>
          <w:color w:val="333333"/>
          <w:shd w:val="clear" w:color="auto" w:fill="FFFFFF"/>
        </w:rPr>
        <w:t>7</w:t>
      </w:r>
      <w:r>
        <w:rPr>
          <w:rFonts w:ascii="宋体" w:hAnsi="宋体" w:cs="宋体" w:hint="eastAsia"/>
          <w:color w:val="333333"/>
          <w:shd w:val="clear" w:color="auto" w:fill="FFFFFF"/>
        </w:rPr>
        <w:t>月</w:t>
      </w:r>
      <w:r>
        <w:rPr>
          <w:rFonts w:ascii="宋体" w:hAnsi="宋体" w:cs="宋体" w:hint="eastAsia"/>
          <w:color w:val="333333"/>
          <w:shd w:val="clear" w:color="auto" w:fill="FFFFFF"/>
        </w:rPr>
        <w:t>22</w:t>
      </w:r>
      <w:r>
        <w:rPr>
          <w:rFonts w:ascii="宋体" w:hAnsi="宋体" w:cs="宋体" w:hint="eastAsia"/>
          <w:color w:val="333333"/>
          <w:shd w:val="clear" w:color="auto" w:fill="FFFFFF"/>
        </w:rPr>
        <w:t>日期间借款共计</w:t>
      </w:r>
      <w:r>
        <w:rPr>
          <w:rFonts w:ascii="宋体" w:hAnsi="宋体" w:cs="宋体" w:hint="eastAsia"/>
          <w:color w:val="333333"/>
          <w:shd w:val="clear" w:color="auto" w:fill="FFFFFF"/>
        </w:rPr>
        <w:t>175000</w:t>
      </w:r>
      <w:r>
        <w:rPr>
          <w:rFonts w:ascii="宋体" w:hAnsi="宋体" w:cs="宋体" w:hint="eastAsia"/>
          <w:color w:val="333333"/>
          <w:shd w:val="clear" w:color="auto" w:fill="FFFFFF"/>
        </w:rPr>
        <w:t>元，本院予以采信。</w:t>
      </w:r>
      <w:r>
        <w:rPr>
          <w:rFonts w:ascii="宋体" w:hAnsi="宋体" w:cs="宋体" w:hint="eastAsia"/>
          <w:color w:val="333333"/>
          <w:shd w:val="clear" w:color="auto" w:fill="FFFFFF"/>
        </w:rPr>
        <w:t>2.</w:t>
      </w:r>
      <w:r>
        <w:rPr>
          <w:rFonts w:ascii="宋体" w:hAnsi="宋体" w:cs="宋体" w:hint="eastAsia"/>
          <w:color w:val="333333"/>
          <w:shd w:val="clear" w:color="auto" w:fill="FFFFFF"/>
        </w:rPr>
        <w:t>被告提供银行交易明细、支付宝转账记录，拟证明被告通过转账方式向原告支付</w:t>
      </w:r>
      <w:r>
        <w:rPr>
          <w:rFonts w:ascii="宋体" w:hAnsi="宋体" w:cs="宋体" w:hint="eastAsia"/>
          <w:color w:val="333333"/>
          <w:shd w:val="clear" w:color="auto" w:fill="FFFFFF"/>
        </w:rPr>
        <w:t>23500</w:t>
      </w:r>
      <w:r>
        <w:rPr>
          <w:rFonts w:ascii="宋体" w:hAnsi="宋体" w:cs="宋体" w:hint="eastAsia"/>
          <w:color w:val="333333"/>
          <w:shd w:val="clear" w:color="auto" w:fill="FFFFFF"/>
        </w:rPr>
        <w:t>元的事实。原告质证认为，原告确实曾收到上述</w:t>
      </w:r>
      <w:r>
        <w:rPr>
          <w:rFonts w:ascii="宋体" w:hAnsi="宋体" w:cs="宋体" w:hint="eastAsia"/>
          <w:color w:val="333333"/>
          <w:shd w:val="clear" w:color="auto" w:fill="FFFFFF"/>
        </w:rPr>
        <w:t>23500</w:t>
      </w:r>
      <w:r>
        <w:rPr>
          <w:rFonts w:ascii="宋体" w:hAnsi="宋体" w:cs="宋体" w:hint="eastAsia"/>
          <w:color w:val="333333"/>
          <w:shd w:val="clear" w:color="auto" w:fill="FFFFFF"/>
        </w:rPr>
        <w:t>元，但其中</w:t>
      </w:r>
      <w:r>
        <w:rPr>
          <w:rFonts w:ascii="宋体" w:hAnsi="宋体" w:cs="宋体" w:hint="eastAsia"/>
          <w:color w:val="333333"/>
          <w:shd w:val="clear" w:color="auto" w:fill="FFFFFF"/>
        </w:rPr>
        <w:t>8000</w:t>
      </w:r>
      <w:r>
        <w:rPr>
          <w:rFonts w:ascii="宋体" w:hAnsi="宋体" w:cs="宋体" w:hint="eastAsia"/>
          <w:color w:val="333333"/>
          <w:shd w:val="clear" w:color="auto" w:fill="FFFFFF"/>
        </w:rPr>
        <w:t>元在案涉借条出具前收取，双方已在借条中结算，借条出具后收到的</w:t>
      </w:r>
      <w:r>
        <w:rPr>
          <w:rFonts w:ascii="宋体" w:hAnsi="宋体" w:cs="宋体" w:hint="eastAsia"/>
          <w:color w:val="333333"/>
          <w:shd w:val="clear" w:color="auto" w:fill="FFFFFF"/>
        </w:rPr>
        <w:t>1550</w:t>
      </w:r>
      <w:r>
        <w:rPr>
          <w:rFonts w:ascii="宋体" w:hAnsi="宋体" w:cs="宋体" w:hint="eastAsia"/>
          <w:color w:val="333333"/>
          <w:shd w:val="clear" w:color="auto" w:fill="FFFFFF"/>
        </w:rPr>
        <w:t>0</w:t>
      </w:r>
      <w:r>
        <w:rPr>
          <w:rFonts w:ascii="宋体" w:hAnsi="宋体" w:cs="宋体" w:hint="eastAsia"/>
          <w:color w:val="333333"/>
          <w:shd w:val="clear" w:color="auto" w:fill="FFFFFF"/>
        </w:rPr>
        <w:t>元同意在本案中予以扣除。本院经审查认为，该组证据可以证明被告曾陆续支付原告</w:t>
      </w:r>
      <w:r>
        <w:rPr>
          <w:rFonts w:ascii="宋体" w:hAnsi="宋体" w:cs="宋体" w:hint="eastAsia"/>
          <w:color w:val="333333"/>
          <w:shd w:val="clear" w:color="auto" w:fill="FFFFFF"/>
        </w:rPr>
        <w:t>23500</w:t>
      </w:r>
      <w:r>
        <w:rPr>
          <w:rFonts w:ascii="宋体" w:hAnsi="宋体" w:cs="宋体" w:hint="eastAsia"/>
          <w:color w:val="333333"/>
          <w:shd w:val="clear" w:color="auto" w:fill="FFFFFF"/>
        </w:rPr>
        <w:t>元，其中</w:t>
      </w:r>
      <w:r>
        <w:rPr>
          <w:rFonts w:ascii="宋体" w:hAnsi="宋体" w:cs="宋体" w:hint="eastAsia"/>
          <w:color w:val="333333"/>
          <w:shd w:val="clear" w:color="auto" w:fill="FFFFFF"/>
        </w:rPr>
        <w:t>15500</w:t>
      </w:r>
      <w:r>
        <w:rPr>
          <w:rFonts w:ascii="宋体" w:hAnsi="宋体" w:cs="宋体" w:hint="eastAsia"/>
          <w:color w:val="333333"/>
          <w:shd w:val="clear" w:color="auto" w:fill="FFFFFF"/>
        </w:rPr>
        <w:t>元发生于</w:t>
      </w:r>
      <w:r>
        <w:rPr>
          <w:rFonts w:ascii="宋体" w:hAnsi="宋体" w:cs="宋体" w:hint="eastAsia"/>
          <w:color w:val="333333"/>
          <w:shd w:val="clear" w:color="auto" w:fill="FFFFFF"/>
        </w:rPr>
        <w:t>2016</w:t>
      </w:r>
      <w:r>
        <w:rPr>
          <w:rFonts w:ascii="宋体" w:hAnsi="宋体" w:cs="宋体" w:hint="eastAsia"/>
          <w:color w:val="333333"/>
          <w:shd w:val="clear" w:color="auto" w:fill="FFFFFF"/>
        </w:rPr>
        <w:t>年</w:t>
      </w:r>
      <w:r>
        <w:rPr>
          <w:rFonts w:ascii="宋体" w:hAnsi="宋体" w:cs="宋体" w:hint="eastAsia"/>
          <w:color w:val="333333"/>
          <w:shd w:val="clear" w:color="auto" w:fill="FFFFFF"/>
        </w:rPr>
        <w:t>7</w:t>
      </w:r>
      <w:r>
        <w:rPr>
          <w:rFonts w:ascii="宋体" w:hAnsi="宋体" w:cs="宋体" w:hint="eastAsia"/>
          <w:color w:val="333333"/>
          <w:shd w:val="clear" w:color="auto" w:fill="FFFFFF"/>
        </w:rPr>
        <w:t>月</w:t>
      </w:r>
      <w:r>
        <w:rPr>
          <w:rFonts w:ascii="宋体" w:hAnsi="宋体" w:cs="宋体" w:hint="eastAsia"/>
          <w:color w:val="333333"/>
          <w:shd w:val="clear" w:color="auto" w:fill="FFFFFF"/>
        </w:rPr>
        <w:t>22</w:t>
      </w:r>
      <w:r>
        <w:rPr>
          <w:rFonts w:ascii="宋体" w:hAnsi="宋体" w:cs="宋体" w:hint="eastAsia"/>
          <w:color w:val="333333"/>
          <w:shd w:val="clear" w:color="auto" w:fill="FFFFFF"/>
        </w:rPr>
        <w:t>日后，本院予以采信。</w:t>
      </w:r>
    </w:p>
    <w:p w14:paraId="31751018" w14:textId="77777777" w:rsidR="00000000" w:rsidRDefault="0072464C">
      <w:pPr>
        <w:pStyle w:val="a3"/>
        <w:widowControl/>
        <w:shd w:val="clear" w:color="auto" w:fill="FFFFFF"/>
        <w:spacing w:before="0" w:beforeAutospacing="0" w:afterAutospacing="0"/>
        <w:ind w:firstLine="200"/>
        <w:rPr>
          <w:rFonts w:ascii="宋体" w:hAnsi="宋体" w:cs="宋体" w:hint="eastAsia"/>
          <w:color w:val="333333"/>
        </w:rPr>
      </w:pPr>
      <w:r>
        <w:rPr>
          <w:rFonts w:ascii="宋体" w:hAnsi="宋体" w:cs="宋体" w:hint="eastAsia"/>
          <w:color w:val="333333"/>
          <w:shd w:val="clear" w:color="auto" w:fill="FFFFFF"/>
        </w:rPr>
        <w:t>本院经审理认定事实如下：</w:t>
      </w:r>
      <w:r>
        <w:rPr>
          <w:rFonts w:ascii="宋体" w:hAnsi="宋体" w:cs="宋体" w:hint="eastAsia"/>
          <w:color w:val="333333"/>
          <w:highlight w:val="yellow"/>
          <w:shd w:val="clear" w:color="auto" w:fill="FFFFFF"/>
        </w:rPr>
        <w:t>被告林焊睿因需陆续向原告黄建康借款</w:t>
      </w:r>
      <w:r>
        <w:rPr>
          <w:rFonts w:ascii="宋体" w:hAnsi="宋体" w:cs="宋体" w:hint="eastAsia"/>
          <w:color w:val="333333"/>
          <w:shd w:val="clear" w:color="auto" w:fill="FFFFFF"/>
        </w:rPr>
        <w:t>，并陆续偿还部分款项。</w:t>
      </w:r>
      <w:r>
        <w:rPr>
          <w:rFonts w:ascii="宋体" w:hAnsi="宋体" w:cs="宋体" w:hint="eastAsia"/>
          <w:color w:val="333333"/>
          <w:highlight w:val="yellow"/>
          <w:shd w:val="clear" w:color="auto" w:fill="FFFFFF"/>
        </w:rPr>
        <w:t>2016</w:t>
      </w:r>
      <w:r>
        <w:rPr>
          <w:rFonts w:ascii="宋体" w:hAnsi="宋体" w:cs="宋体" w:hint="eastAsia"/>
          <w:color w:val="333333"/>
          <w:highlight w:val="yellow"/>
          <w:shd w:val="clear" w:color="auto" w:fill="FFFFFF"/>
        </w:rPr>
        <w:t>年</w:t>
      </w:r>
      <w:r>
        <w:rPr>
          <w:rFonts w:ascii="宋体" w:hAnsi="宋体" w:cs="宋体" w:hint="eastAsia"/>
          <w:color w:val="333333"/>
          <w:highlight w:val="yellow"/>
          <w:shd w:val="clear" w:color="auto" w:fill="FFFFFF"/>
        </w:rPr>
        <w:t>7</w:t>
      </w:r>
      <w:r>
        <w:rPr>
          <w:rFonts w:ascii="宋体" w:hAnsi="宋体" w:cs="宋体" w:hint="eastAsia"/>
          <w:color w:val="333333"/>
          <w:highlight w:val="yellow"/>
          <w:shd w:val="clear" w:color="auto" w:fill="FFFFFF"/>
        </w:rPr>
        <w:t>月</w:t>
      </w:r>
      <w:r>
        <w:rPr>
          <w:rFonts w:ascii="宋体" w:hAnsi="宋体" w:cs="宋体" w:hint="eastAsia"/>
          <w:color w:val="333333"/>
          <w:highlight w:val="yellow"/>
          <w:shd w:val="clear" w:color="auto" w:fill="FFFFFF"/>
        </w:rPr>
        <w:t>22</w:t>
      </w:r>
      <w:r>
        <w:rPr>
          <w:rFonts w:ascii="宋体" w:hAnsi="宋体" w:cs="宋体" w:hint="eastAsia"/>
          <w:color w:val="333333"/>
          <w:highlight w:val="yellow"/>
          <w:shd w:val="clear" w:color="auto" w:fill="FFFFFF"/>
        </w:rPr>
        <w:t>日，双方进行结算，被告出具借条一份交原告收执</w:t>
      </w:r>
      <w:r>
        <w:rPr>
          <w:rFonts w:ascii="宋体" w:hAnsi="宋体" w:cs="宋体" w:hint="eastAsia"/>
          <w:color w:val="333333"/>
          <w:shd w:val="clear" w:color="auto" w:fill="FFFFFF"/>
        </w:rPr>
        <w:t>，</w:t>
      </w:r>
      <w:r>
        <w:rPr>
          <w:rFonts w:ascii="宋体" w:hAnsi="宋体" w:cs="宋体" w:hint="eastAsia"/>
          <w:color w:val="333333"/>
          <w:highlight w:val="yellow"/>
          <w:shd w:val="clear" w:color="auto" w:fill="FFFFFF"/>
        </w:rPr>
        <w:t>确认“</w:t>
      </w:r>
      <w:r>
        <w:rPr>
          <w:rFonts w:ascii="宋体" w:hAnsi="宋体" w:cs="宋体" w:hint="eastAsia"/>
          <w:color w:val="333333"/>
          <w:highlight w:val="yellow"/>
          <w:shd w:val="clear" w:color="auto" w:fill="FFFFFF"/>
        </w:rPr>
        <w:t>2010</w:t>
      </w:r>
      <w:r>
        <w:rPr>
          <w:rFonts w:ascii="宋体" w:hAnsi="宋体" w:cs="宋体" w:hint="eastAsia"/>
          <w:color w:val="333333"/>
          <w:highlight w:val="yellow"/>
          <w:shd w:val="clear" w:color="auto" w:fill="FFFFFF"/>
        </w:rPr>
        <w:t>年至</w:t>
      </w:r>
      <w:r>
        <w:rPr>
          <w:rFonts w:ascii="宋体" w:hAnsi="宋体" w:cs="宋体" w:hint="eastAsia"/>
          <w:color w:val="333333"/>
          <w:highlight w:val="yellow"/>
          <w:shd w:val="clear" w:color="auto" w:fill="FFFFFF"/>
        </w:rPr>
        <w:t>2016</w:t>
      </w:r>
      <w:r>
        <w:rPr>
          <w:rFonts w:ascii="宋体" w:hAnsi="宋体" w:cs="宋体" w:hint="eastAsia"/>
          <w:color w:val="333333"/>
          <w:highlight w:val="yellow"/>
          <w:shd w:val="clear" w:color="auto" w:fill="FFFFFF"/>
        </w:rPr>
        <w:t>年</w:t>
      </w:r>
      <w:r>
        <w:rPr>
          <w:rFonts w:ascii="宋体" w:hAnsi="宋体" w:cs="宋体" w:hint="eastAsia"/>
          <w:color w:val="333333"/>
          <w:highlight w:val="yellow"/>
          <w:shd w:val="clear" w:color="auto" w:fill="FFFFFF"/>
        </w:rPr>
        <w:t>7</w:t>
      </w:r>
      <w:r>
        <w:rPr>
          <w:rFonts w:ascii="宋体" w:hAnsi="宋体" w:cs="宋体" w:hint="eastAsia"/>
          <w:color w:val="333333"/>
          <w:highlight w:val="yellow"/>
          <w:shd w:val="clear" w:color="auto" w:fill="FFFFFF"/>
        </w:rPr>
        <w:t>月</w:t>
      </w:r>
      <w:r>
        <w:rPr>
          <w:rFonts w:ascii="宋体" w:hAnsi="宋体" w:cs="宋体" w:hint="eastAsia"/>
          <w:color w:val="333333"/>
          <w:highlight w:val="yellow"/>
          <w:shd w:val="clear" w:color="auto" w:fill="FFFFFF"/>
        </w:rPr>
        <w:t>22</w:t>
      </w:r>
      <w:r>
        <w:rPr>
          <w:rFonts w:ascii="宋体" w:hAnsi="宋体" w:cs="宋体" w:hint="eastAsia"/>
          <w:color w:val="333333"/>
          <w:highlight w:val="yellow"/>
          <w:shd w:val="clear" w:color="auto" w:fill="FFFFFF"/>
        </w:rPr>
        <w:t>日借现金共</w:t>
      </w:r>
      <w:r>
        <w:rPr>
          <w:rFonts w:ascii="宋体" w:hAnsi="宋体" w:cs="宋体" w:hint="eastAsia"/>
          <w:color w:val="333333"/>
          <w:highlight w:val="yellow"/>
          <w:shd w:val="clear" w:color="auto" w:fill="FFFFFF"/>
        </w:rPr>
        <w:t>175000</w:t>
      </w:r>
      <w:r>
        <w:rPr>
          <w:rFonts w:ascii="宋体" w:hAnsi="宋体" w:cs="宋体" w:hint="eastAsia"/>
          <w:color w:val="333333"/>
          <w:highlight w:val="yellow"/>
          <w:shd w:val="clear" w:color="auto" w:fill="FFFFFF"/>
        </w:rPr>
        <w:t>元，不计息”</w:t>
      </w:r>
      <w:r>
        <w:rPr>
          <w:rFonts w:ascii="宋体" w:hAnsi="宋体" w:cs="宋体" w:hint="eastAsia"/>
          <w:color w:val="333333"/>
          <w:shd w:val="clear" w:color="auto" w:fill="FFFFFF"/>
        </w:rPr>
        <w:t>。</w:t>
      </w:r>
      <w:r>
        <w:rPr>
          <w:rFonts w:ascii="宋体" w:hAnsi="宋体" w:cs="宋体" w:hint="eastAsia"/>
          <w:color w:val="333333"/>
          <w:highlight w:val="yellow"/>
          <w:shd w:val="clear" w:color="auto" w:fill="FFFFFF"/>
        </w:rPr>
        <w:t>后被告于</w:t>
      </w:r>
      <w:r>
        <w:rPr>
          <w:rFonts w:ascii="宋体" w:hAnsi="宋体" w:cs="宋体" w:hint="eastAsia"/>
          <w:color w:val="333333"/>
          <w:highlight w:val="yellow"/>
          <w:shd w:val="clear" w:color="auto" w:fill="FFFFFF"/>
        </w:rPr>
        <w:t>2016</w:t>
      </w:r>
      <w:r>
        <w:rPr>
          <w:rFonts w:ascii="宋体" w:hAnsi="宋体" w:cs="宋体" w:hint="eastAsia"/>
          <w:color w:val="333333"/>
          <w:highlight w:val="yellow"/>
          <w:shd w:val="clear" w:color="auto" w:fill="FFFFFF"/>
        </w:rPr>
        <w:t>年</w:t>
      </w:r>
      <w:r>
        <w:rPr>
          <w:rFonts w:ascii="宋体" w:hAnsi="宋体" w:cs="宋体" w:hint="eastAsia"/>
          <w:color w:val="333333"/>
          <w:highlight w:val="yellow"/>
          <w:shd w:val="clear" w:color="auto" w:fill="FFFFFF"/>
        </w:rPr>
        <w:t>9</w:t>
      </w:r>
      <w:r>
        <w:rPr>
          <w:rFonts w:ascii="宋体" w:hAnsi="宋体" w:cs="宋体" w:hint="eastAsia"/>
          <w:color w:val="333333"/>
          <w:highlight w:val="yellow"/>
          <w:shd w:val="clear" w:color="auto" w:fill="FFFFFF"/>
        </w:rPr>
        <w:t>月</w:t>
      </w:r>
      <w:r>
        <w:rPr>
          <w:rFonts w:ascii="宋体" w:hAnsi="宋体" w:cs="宋体" w:hint="eastAsia"/>
          <w:color w:val="333333"/>
          <w:highlight w:val="yellow"/>
          <w:shd w:val="clear" w:color="auto" w:fill="FFFFFF"/>
        </w:rPr>
        <w:t>20</w:t>
      </w:r>
      <w:r>
        <w:rPr>
          <w:rFonts w:ascii="宋体" w:hAnsi="宋体" w:cs="宋体" w:hint="eastAsia"/>
          <w:color w:val="333333"/>
          <w:highlight w:val="yellow"/>
          <w:shd w:val="clear" w:color="auto" w:fill="FFFFFF"/>
        </w:rPr>
        <w:t>日至</w:t>
      </w:r>
      <w:r>
        <w:rPr>
          <w:rFonts w:ascii="宋体" w:hAnsi="宋体" w:cs="宋体" w:hint="eastAsia"/>
          <w:color w:val="333333"/>
          <w:highlight w:val="yellow"/>
          <w:shd w:val="clear" w:color="auto" w:fill="FFFFFF"/>
        </w:rPr>
        <w:t>2019</w:t>
      </w:r>
      <w:r>
        <w:rPr>
          <w:rFonts w:ascii="宋体" w:hAnsi="宋体" w:cs="宋体" w:hint="eastAsia"/>
          <w:color w:val="333333"/>
          <w:highlight w:val="yellow"/>
          <w:shd w:val="clear" w:color="auto" w:fill="FFFFFF"/>
        </w:rPr>
        <w:t>年</w:t>
      </w:r>
      <w:r>
        <w:rPr>
          <w:rFonts w:ascii="宋体" w:hAnsi="宋体" w:cs="宋体" w:hint="eastAsia"/>
          <w:color w:val="333333"/>
          <w:highlight w:val="yellow"/>
          <w:shd w:val="clear" w:color="auto" w:fill="FFFFFF"/>
        </w:rPr>
        <w:t>11</w:t>
      </w:r>
      <w:r>
        <w:rPr>
          <w:rFonts w:ascii="宋体" w:hAnsi="宋体" w:cs="宋体" w:hint="eastAsia"/>
          <w:color w:val="333333"/>
          <w:highlight w:val="yellow"/>
          <w:shd w:val="clear" w:color="auto" w:fill="FFFFFF"/>
        </w:rPr>
        <w:t>月</w:t>
      </w:r>
      <w:r>
        <w:rPr>
          <w:rFonts w:ascii="宋体" w:hAnsi="宋体" w:cs="宋体" w:hint="eastAsia"/>
          <w:color w:val="333333"/>
          <w:highlight w:val="yellow"/>
          <w:shd w:val="clear" w:color="auto" w:fill="FFFFFF"/>
        </w:rPr>
        <w:t>5</w:t>
      </w:r>
      <w:r>
        <w:rPr>
          <w:rFonts w:ascii="宋体" w:hAnsi="宋体" w:cs="宋体" w:hint="eastAsia"/>
          <w:color w:val="333333"/>
          <w:highlight w:val="yellow"/>
          <w:shd w:val="clear" w:color="auto" w:fill="FFFFFF"/>
        </w:rPr>
        <w:t>日期间陆续支付原告</w:t>
      </w:r>
      <w:r>
        <w:rPr>
          <w:rFonts w:ascii="宋体" w:hAnsi="宋体" w:cs="宋体" w:hint="eastAsia"/>
          <w:color w:val="333333"/>
          <w:highlight w:val="yellow"/>
          <w:shd w:val="clear" w:color="auto" w:fill="FFFFFF"/>
        </w:rPr>
        <w:t>15500</w:t>
      </w:r>
      <w:r>
        <w:rPr>
          <w:rFonts w:ascii="宋体" w:hAnsi="宋体" w:cs="宋体" w:hint="eastAsia"/>
          <w:color w:val="333333"/>
          <w:highlight w:val="yellow"/>
          <w:shd w:val="clear" w:color="auto" w:fill="FFFFFF"/>
        </w:rPr>
        <w:t>元</w:t>
      </w:r>
      <w:r>
        <w:rPr>
          <w:rFonts w:ascii="宋体" w:hAnsi="宋体" w:cs="宋体" w:hint="eastAsia"/>
          <w:color w:val="333333"/>
          <w:shd w:val="clear" w:color="auto" w:fill="FFFFFF"/>
        </w:rPr>
        <w:t>，未履行剩余款项的支付义务，引发本案诉讼。</w:t>
      </w:r>
    </w:p>
    <w:p w14:paraId="72F72B1A" w14:textId="77777777" w:rsidR="00000000" w:rsidRDefault="0072464C">
      <w:pPr>
        <w:pStyle w:val="a3"/>
        <w:widowControl/>
        <w:shd w:val="clear" w:color="auto" w:fill="FFFFFF"/>
        <w:spacing w:before="0" w:beforeAutospacing="0" w:afterAutospacing="0"/>
        <w:ind w:firstLine="200"/>
        <w:rPr>
          <w:rFonts w:ascii="宋体" w:hAnsi="宋体" w:cs="宋体" w:hint="eastAsia"/>
          <w:color w:val="333333"/>
        </w:rPr>
      </w:pPr>
      <w:r>
        <w:rPr>
          <w:rFonts w:ascii="宋体" w:hAnsi="宋体" w:cs="宋体" w:hint="eastAsia"/>
          <w:color w:val="333333"/>
          <w:shd w:val="clear" w:color="auto" w:fill="FFFFFF"/>
        </w:rPr>
        <w:lastRenderedPageBreak/>
        <w:t>本院认为：关于案涉借条</w:t>
      </w:r>
      <w:r>
        <w:rPr>
          <w:rFonts w:ascii="宋体" w:hAnsi="宋体" w:cs="宋体" w:hint="eastAsia"/>
          <w:color w:val="333333"/>
          <w:shd w:val="clear" w:color="auto" w:fill="FFFFFF"/>
        </w:rPr>
        <w:t>是否系被告林焊睿受胁迫出具。案涉借条除注明借款金额、借款期间外，特别注明“不计息”等对被告更有利的约定。借条出具后，被告也未采取任何救济行为，反而于</w:t>
      </w:r>
      <w:r>
        <w:rPr>
          <w:rFonts w:ascii="宋体" w:hAnsi="宋体" w:cs="宋体" w:hint="eastAsia"/>
          <w:color w:val="333333"/>
          <w:shd w:val="clear" w:color="auto" w:fill="FFFFFF"/>
        </w:rPr>
        <w:t>2016</w:t>
      </w:r>
      <w:r>
        <w:rPr>
          <w:rFonts w:ascii="宋体" w:hAnsi="宋体" w:cs="宋体" w:hint="eastAsia"/>
          <w:color w:val="333333"/>
          <w:shd w:val="clear" w:color="auto" w:fill="FFFFFF"/>
        </w:rPr>
        <w:t>年</w:t>
      </w:r>
      <w:r>
        <w:rPr>
          <w:rFonts w:ascii="宋体" w:hAnsi="宋体" w:cs="宋体" w:hint="eastAsia"/>
          <w:color w:val="333333"/>
          <w:shd w:val="clear" w:color="auto" w:fill="FFFFFF"/>
        </w:rPr>
        <w:t>9</w:t>
      </w:r>
      <w:r>
        <w:rPr>
          <w:rFonts w:ascii="宋体" w:hAnsi="宋体" w:cs="宋体" w:hint="eastAsia"/>
          <w:color w:val="333333"/>
          <w:shd w:val="clear" w:color="auto" w:fill="FFFFFF"/>
        </w:rPr>
        <w:t>月</w:t>
      </w:r>
      <w:r>
        <w:rPr>
          <w:rFonts w:ascii="宋体" w:hAnsi="宋体" w:cs="宋体" w:hint="eastAsia"/>
          <w:color w:val="333333"/>
          <w:shd w:val="clear" w:color="auto" w:fill="FFFFFF"/>
        </w:rPr>
        <w:t>20</w:t>
      </w:r>
      <w:r>
        <w:rPr>
          <w:rFonts w:ascii="宋体" w:hAnsi="宋体" w:cs="宋体" w:hint="eastAsia"/>
          <w:color w:val="333333"/>
          <w:shd w:val="clear" w:color="auto" w:fill="FFFFFF"/>
        </w:rPr>
        <w:t>日至</w:t>
      </w:r>
      <w:r>
        <w:rPr>
          <w:rFonts w:ascii="宋体" w:hAnsi="宋体" w:cs="宋体" w:hint="eastAsia"/>
          <w:color w:val="333333"/>
          <w:shd w:val="clear" w:color="auto" w:fill="FFFFFF"/>
        </w:rPr>
        <w:t>2019</w:t>
      </w:r>
      <w:r>
        <w:rPr>
          <w:rFonts w:ascii="宋体" w:hAnsi="宋体" w:cs="宋体" w:hint="eastAsia"/>
          <w:color w:val="333333"/>
          <w:shd w:val="clear" w:color="auto" w:fill="FFFFFF"/>
        </w:rPr>
        <w:t>年</w:t>
      </w:r>
      <w:r>
        <w:rPr>
          <w:rFonts w:ascii="宋体" w:hAnsi="宋体" w:cs="宋体" w:hint="eastAsia"/>
          <w:color w:val="333333"/>
          <w:shd w:val="clear" w:color="auto" w:fill="FFFFFF"/>
        </w:rPr>
        <w:t>11</w:t>
      </w:r>
      <w:r>
        <w:rPr>
          <w:rFonts w:ascii="宋体" w:hAnsi="宋体" w:cs="宋体" w:hint="eastAsia"/>
          <w:color w:val="333333"/>
          <w:shd w:val="clear" w:color="auto" w:fill="FFFFFF"/>
        </w:rPr>
        <w:t>月</w:t>
      </w:r>
      <w:r>
        <w:rPr>
          <w:rFonts w:ascii="宋体" w:hAnsi="宋体" w:cs="宋体" w:hint="eastAsia"/>
          <w:color w:val="333333"/>
          <w:shd w:val="clear" w:color="auto" w:fill="FFFFFF"/>
        </w:rPr>
        <w:t>5</w:t>
      </w:r>
      <w:r>
        <w:rPr>
          <w:rFonts w:ascii="宋体" w:hAnsi="宋体" w:cs="宋体" w:hint="eastAsia"/>
          <w:color w:val="333333"/>
          <w:shd w:val="clear" w:color="auto" w:fill="FFFFFF"/>
        </w:rPr>
        <w:t>日期间陆续偿还原告</w:t>
      </w:r>
      <w:r>
        <w:rPr>
          <w:rFonts w:ascii="宋体" w:hAnsi="宋体" w:cs="宋体" w:hint="eastAsia"/>
          <w:color w:val="333333"/>
          <w:shd w:val="clear" w:color="auto" w:fill="FFFFFF"/>
        </w:rPr>
        <w:t>15500</w:t>
      </w:r>
      <w:r>
        <w:rPr>
          <w:rFonts w:ascii="宋体" w:hAnsi="宋体" w:cs="宋体" w:hint="eastAsia"/>
          <w:color w:val="333333"/>
          <w:shd w:val="clear" w:color="auto" w:fill="FFFFFF"/>
        </w:rPr>
        <w:t>元。故被告主张案涉借条系胁迫出具，其并未实际借得</w:t>
      </w:r>
      <w:r>
        <w:rPr>
          <w:rFonts w:ascii="宋体" w:hAnsi="宋体" w:cs="宋体" w:hint="eastAsia"/>
          <w:color w:val="333333"/>
          <w:shd w:val="clear" w:color="auto" w:fill="FFFFFF"/>
        </w:rPr>
        <w:t>175000</w:t>
      </w:r>
      <w:r>
        <w:rPr>
          <w:rFonts w:ascii="宋体" w:hAnsi="宋体" w:cs="宋体" w:hint="eastAsia"/>
          <w:color w:val="333333"/>
          <w:shd w:val="clear" w:color="auto" w:fill="FFFFFF"/>
        </w:rPr>
        <w:t>元的主张，无事实和法律依据，本院不予采信。原、被告之间的民间借贷关系，系当事人真实意思表示，合法有效，应受法律保护。关于被告尚欠的款项金额。被告已于</w:t>
      </w:r>
      <w:r>
        <w:rPr>
          <w:rFonts w:ascii="宋体" w:hAnsi="宋体" w:cs="宋体" w:hint="eastAsia"/>
          <w:color w:val="333333"/>
          <w:shd w:val="clear" w:color="auto" w:fill="FFFFFF"/>
        </w:rPr>
        <w:t>2016</w:t>
      </w:r>
      <w:r>
        <w:rPr>
          <w:rFonts w:ascii="宋体" w:hAnsi="宋体" w:cs="宋体" w:hint="eastAsia"/>
          <w:color w:val="333333"/>
          <w:shd w:val="clear" w:color="auto" w:fill="FFFFFF"/>
        </w:rPr>
        <w:t>年</w:t>
      </w:r>
      <w:r>
        <w:rPr>
          <w:rFonts w:ascii="宋体" w:hAnsi="宋体" w:cs="宋体" w:hint="eastAsia"/>
          <w:color w:val="333333"/>
          <w:shd w:val="clear" w:color="auto" w:fill="FFFFFF"/>
        </w:rPr>
        <w:t>7</w:t>
      </w:r>
      <w:r>
        <w:rPr>
          <w:rFonts w:ascii="宋体" w:hAnsi="宋体" w:cs="宋体" w:hint="eastAsia"/>
          <w:color w:val="333333"/>
          <w:shd w:val="clear" w:color="auto" w:fill="FFFFFF"/>
        </w:rPr>
        <w:t>月</w:t>
      </w:r>
      <w:r>
        <w:rPr>
          <w:rFonts w:ascii="宋体" w:hAnsi="宋体" w:cs="宋体" w:hint="eastAsia"/>
          <w:color w:val="333333"/>
          <w:shd w:val="clear" w:color="auto" w:fill="FFFFFF"/>
        </w:rPr>
        <w:t>22</w:t>
      </w:r>
      <w:r>
        <w:rPr>
          <w:rFonts w:ascii="宋体" w:hAnsi="宋体" w:cs="宋体" w:hint="eastAsia"/>
          <w:color w:val="333333"/>
          <w:shd w:val="clear" w:color="auto" w:fill="FFFFFF"/>
        </w:rPr>
        <w:t>日出具案涉借条对原、被告之间的债权债务关系进行确认，被告主张</w:t>
      </w:r>
      <w:r>
        <w:rPr>
          <w:rFonts w:ascii="宋体" w:hAnsi="宋体" w:cs="宋体" w:hint="eastAsia"/>
          <w:color w:val="333333"/>
          <w:shd w:val="clear" w:color="auto" w:fill="FFFFFF"/>
        </w:rPr>
        <w:t>2016</w:t>
      </w:r>
      <w:r>
        <w:rPr>
          <w:rFonts w:ascii="宋体" w:hAnsi="宋体" w:cs="宋体" w:hint="eastAsia"/>
          <w:color w:val="333333"/>
          <w:shd w:val="clear" w:color="auto" w:fill="FFFFFF"/>
        </w:rPr>
        <w:t>年</w:t>
      </w:r>
      <w:r>
        <w:rPr>
          <w:rFonts w:ascii="宋体" w:hAnsi="宋体" w:cs="宋体" w:hint="eastAsia"/>
          <w:color w:val="333333"/>
          <w:shd w:val="clear" w:color="auto" w:fill="FFFFFF"/>
        </w:rPr>
        <w:t>7</w:t>
      </w:r>
      <w:r>
        <w:rPr>
          <w:rFonts w:ascii="宋体" w:hAnsi="宋体" w:cs="宋体" w:hint="eastAsia"/>
          <w:color w:val="333333"/>
          <w:shd w:val="clear" w:color="auto" w:fill="FFFFFF"/>
        </w:rPr>
        <w:t>月</w:t>
      </w:r>
      <w:r>
        <w:rPr>
          <w:rFonts w:ascii="宋体" w:hAnsi="宋体" w:cs="宋体" w:hint="eastAsia"/>
          <w:color w:val="333333"/>
          <w:shd w:val="clear" w:color="auto" w:fill="FFFFFF"/>
        </w:rPr>
        <w:t>22</w:t>
      </w:r>
      <w:r>
        <w:rPr>
          <w:rFonts w:ascii="宋体" w:hAnsi="宋体" w:cs="宋体" w:hint="eastAsia"/>
          <w:color w:val="333333"/>
          <w:shd w:val="clear" w:color="auto" w:fill="FFFFFF"/>
        </w:rPr>
        <w:t>日前转账支付的</w:t>
      </w:r>
      <w:r>
        <w:rPr>
          <w:rFonts w:ascii="宋体" w:hAnsi="宋体" w:cs="宋体" w:hint="eastAsia"/>
          <w:color w:val="333333"/>
          <w:shd w:val="clear" w:color="auto" w:fill="FFFFFF"/>
        </w:rPr>
        <w:t>8000</w:t>
      </w:r>
      <w:r>
        <w:rPr>
          <w:rFonts w:ascii="宋体" w:hAnsi="宋体" w:cs="宋体" w:hint="eastAsia"/>
          <w:color w:val="333333"/>
          <w:shd w:val="clear" w:color="auto" w:fill="FFFFFF"/>
        </w:rPr>
        <w:t>元或通过</w:t>
      </w:r>
      <w:r>
        <w:rPr>
          <w:rFonts w:ascii="宋体" w:hAnsi="宋体" w:cs="宋体" w:hint="eastAsia"/>
          <w:color w:val="333333"/>
          <w:shd w:val="clear" w:color="auto" w:fill="FFFFFF"/>
        </w:rPr>
        <w:t>ATM</w:t>
      </w:r>
      <w:r>
        <w:rPr>
          <w:rFonts w:ascii="宋体" w:hAnsi="宋体" w:cs="宋体" w:hint="eastAsia"/>
          <w:color w:val="333333"/>
          <w:shd w:val="clear" w:color="auto" w:fill="FFFFFF"/>
        </w:rPr>
        <w:t>机存现方式支付的</w:t>
      </w:r>
      <w:r>
        <w:rPr>
          <w:rFonts w:ascii="宋体" w:hAnsi="宋体" w:cs="宋体" w:hint="eastAsia"/>
          <w:color w:val="333333"/>
          <w:shd w:val="clear" w:color="auto" w:fill="FFFFFF"/>
        </w:rPr>
        <w:t>20000</w:t>
      </w:r>
      <w:r>
        <w:rPr>
          <w:rFonts w:ascii="宋体" w:hAnsi="宋体" w:cs="宋体" w:hint="eastAsia"/>
          <w:color w:val="333333"/>
          <w:shd w:val="clear" w:color="auto" w:fill="FFFFFF"/>
        </w:rPr>
        <w:t>元未在尚欠款项金额中扣除的意见，不符合常理，本院不予支持。而借条出具后，被告已陆续偿还原告</w:t>
      </w:r>
      <w:r>
        <w:rPr>
          <w:rFonts w:ascii="宋体" w:hAnsi="宋体" w:cs="宋体" w:hint="eastAsia"/>
          <w:color w:val="333333"/>
          <w:shd w:val="clear" w:color="auto" w:fill="FFFFFF"/>
        </w:rPr>
        <w:t>15500</w:t>
      </w:r>
      <w:r>
        <w:rPr>
          <w:rFonts w:ascii="宋体" w:hAnsi="宋体" w:cs="宋体" w:hint="eastAsia"/>
          <w:color w:val="333333"/>
          <w:shd w:val="clear" w:color="auto" w:fill="FFFFFF"/>
        </w:rPr>
        <w:t>元，该部分款项应在借款本金中扣除，故被告尚欠原告借款本金</w:t>
      </w:r>
      <w:r>
        <w:rPr>
          <w:rFonts w:ascii="宋体" w:hAnsi="宋体" w:cs="宋体" w:hint="eastAsia"/>
          <w:color w:val="333333"/>
          <w:shd w:val="clear" w:color="auto" w:fill="FFFFFF"/>
        </w:rPr>
        <w:t>159500</w:t>
      </w:r>
      <w:r>
        <w:rPr>
          <w:rFonts w:ascii="宋体" w:hAnsi="宋体" w:cs="宋体" w:hint="eastAsia"/>
          <w:color w:val="333333"/>
          <w:shd w:val="clear" w:color="auto" w:fill="FFFFFF"/>
        </w:rPr>
        <w:t>元。</w:t>
      </w:r>
      <w:r>
        <w:rPr>
          <w:rFonts w:ascii="宋体" w:hAnsi="宋体" w:cs="宋体" w:hint="eastAsia"/>
          <w:color w:val="333333"/>
          <w:highlight w:val="yellow"/>
          <w:shd w:val="clear" w:color="auto" w:fill="FFFFFF"/>
        </w:rPr>
        <w:t>被告未及时偿还的行为已造成原告经济损失，故原告诉称自起诉之日起支付利息损失，符合法律规定，本院予以支持，利率按起诉之日全国银行间同业拆借中心公布的贷款市场一年期报价利率即年利率</w:t>
      </w:r>
      <w:r>
        <w:rPr>
          <w:rFonts w:ascii="宋体" w:hAnsi="宋体" w:cs="宋体" w:hint="eastAsia"/>
          <w:color w:val="333333"/>
          <w:highlight w:val="yellow"/>
          <w:shd w:val="clear" w:color="auto" w:fill="FFFFFF"/>
        </w:rPr>
        <w:t>4.15%</w:t>
      </w:r>
      <w:r>
        <w:rPr>
          <w:rFonts w:ascii="宋体" w:hAnsi="宋体" w:cs="宋体" w:hint="eastAsia"/>
          <w:color w:val="333333"/>
          <w:highlight w:val="yellow"/>
          <w:shd w:val="clear" w:color="auto" w:fill="FFFFFF"/>
        </w:rPr>
        <w:t>计算为宜。</w:t>
      </w:r>
      <w:r>
        <w:rPr>
          <w:rFonts w:ascii="宋体" w:hAnsi="宋体" w:cs="宋体" w:hint="eastAsia"/>
          <w:color w:val="333333"/>
          <w:shd w:val="clear" w:color="auto" w:fill="FFFFFF"/>
        </w:rPr>
        <w:t>据此，依照《中华人民共和国合同法》第六十条、第一百零七条、第二百零六条，《</w:t>
      </w:r>
      <w:r>
        <w:rPr>
          <w:rFonts w:ascii="宋体" w:hAnsi="宋体" w:cs="宋体" w:hint="eastAsia"/>
          <w:color w:val="333333"/>
          <w:shd w:val="clear" w:color="auto" w:fill="FFFFFF"/>
        </w:rPr>
        <w:t>中华人民共和国民事诉讼法》第六十四条的规定，判决如下：</w:t>
      </w:r>
    </w:p>
    <w:p w14:paraId="0F3D821A" w14:textId="77777777" w:rsidR="00000000" w:rsidRDefault="0072464C">
      <w:pPr>
        <w:pStyle w:val="a3"/>
        <w:widowControl/>
        <w:shd w:val="clear" w:color="auto" w:fill="FFFFFF"/>
        <w:spacing w:before="0" w:beforeAutospacing="0" w:afterAutospacing="0"/>
        <w:ind w:firstLine="200"/>
        <w:rPr>
          <w:rFonts w:ascii="宋体" w:hAnsi="宋体" w:cs="宋体" w:hint="eastAsia"/>
          <w:color w:val="333333"/>
        </w:rPr>
      </w:pPr>
      <w:r>
        <w:rPr>
          <w:rFonts w:ascii="宋体" w:hAnsi="宋体" w:cs="宋体" w:hint="eastAsia"/>
          <w:color w:val="333333"/>
          <w:shd w:val="clear" w:color="auto" w:fill="FFFFFF"/>
        </w:rPr>
        <w:t>一、</w:t>
      </w:r>
      <w:r>
        <w:rPr>
          <w:rFonts w:ascii="宋体" w:hAnsi="宋体" w:cs="宋体" w:hint="eastAsia"/>
          <w:color w:val="333333"/>
          <w:highlight w:val="yellow"/>
          <w:shd w:val="clear" w:color="auto" w:fill="FFFFFF"/>
        </w:rPr>
        <w:t>被告林焊睿于本判决生效之日起十日内偿还原告黄建康借款本金</w:t>
      </w:r>
      <w:r>
        <w:rPr>
          <w:rFonts w:ascii="宋体" w:hAnsi="宋体" w:cs="宋体" w:hint="eastAsia"/>
          <w:color w:val="333333"/>
          <w:highlight w:val="yellow"/>
          <w:shd w:val="clear" w:color="auto" w:fill="FFFFFF"/>
        </w:rPr>
        <w:t>159500</w:t>
      </w:r>
      <w:r>
        <w:rPr>
          <w:rFonts w:ascii="宋体" w:hAnsi="宋体" w:cs="宋体" w:hint="eastAsia"/>
          <w:color w:val="333333"/>
          <w:highlight w:val="yellow"/>
          <w:shd w:val="clear" w:color="auto" w:fill="FFFFFF"/>
        </w:rPr>
        <w:t>元</w:t>
      </w:r>
      <w:r>
        <w:rPr>
          <w:rFonts w:ascii="宋体" w:hAnsi="宋体" w:cs="宋体" w:hint="eastAsia"/>
          <w:color w:val="333333"/>
          <w:shd w:val="clear" w:color="auto" w:fill="FFFFFF"/>
        </w:rPr>
        <w:t>并</w:t>
      </w:r>
      <w:r>
        <w:rPr>
          <w:rFonts w:ascii="宋体" w:hAnsi="宋体" w:cs="宋体" w:hint="eastAsia"/>
          <w:color w:val="333333"/>
          <w:highlight w:val="yellow"/>
          <w:shd w:val="clear" w:color="auto" w:fill="FFFFFF"/>
        </w:rPr>
        <w:t>支付利息损失（自</w:t>
      </w:r>
      <w:r>
        <w:rPr>
          <w:rFonts w:ascii="宋体" w:hAnsi="宋体" w:cs="宋体" w:hint="eastAsia"/>
          <w:color w:val="333333"/>
          <w:highlight w:val="yellow"/>
          <w:shd w:val="clear" w:color="auto" w:fill="FFFFFF"/>
        </w:rPr>
        <w:t>2019</w:t>
      </w:r>
      <w:r>
        <w:rPr>
          <w:rFonts w:ascii="宋体" w:hAnsi="宋体" w:cs="宋体" w:hint="eastAsia"/>
          <w:color w:val="333333"/>
          <w:highlight w:val="yellow"/>
          <w:shd w:val="clear" w:color="auto" w:fill="FFFFFF"/>
        </w:rPr>
        <w:t>年</w:t>
      </w:r>
      <w:r>
        <w:rPr>
          <w:rFonts w:ascii="宋体" w:hAnsi="宋体" w:cs="宋体" w:hint="eastAsia"/>
          <w:color w:val="333333"/>
          <w:highlight w:val="yellow"/>
          <w:shd w:val="clear" w:color="auto" w:fill="FFFFFF"/>
        </w:rPr>
        <w:t>12</w:t>
      </w:r>
      <w:r>
        <w:rPr>
          <w:rFonts w:ascii="宋体" w:hAnsi="宋体" w:cs="宋体" w:hint="eastAsia"/>
          <w:color w:val="333333"/>
          <w:highlight w:val="yellow"/>
          <w:shd w:val="clear" w:color="auto" w:fill="FFFFFF"/>
        </w:rPr>
        <w:t>月</w:t>
      </w:r>
      <w:r>
        <w:rPr>
          <w:rFonts w:ascii="宋体" w:hAnsi="宋体" w:cs="宋体" w:hint="eastAsia"/>
          <w:color w:val="333333"/>
          <w:highlight w:val="yellow"/>
          <w:shd w:val="clear" w:color="auto" w:fill="FFFFFF"/>
        </w:rPr>
        <w:t>2</w:t>
      </w:r>
      <w:r>
        <w:rPr>
          <w:rFonts w:ascii="宋体" w:hAnsi="宋体" w:cs="宋体" w:hint="eastAsia"/>
          <w:color w:val="333333"/>
          <w:highlight w:val="yellow"/>
          <w:shd w:val="clear" w:color="auto" w:fill="FFFFFF"/>
        </w:rPr>
        <w:t>日起按年利率</w:t>
      </w:r>
      <w:r>
        <w:rPr>
          <w:rFonts w:ascii="宋体" w:hAnsi="宋体" w:cs="宋体" w:hint="eastAsia"/>
          <w:color w:val="333333"/>
          <w:highlight w:val="yellow"/>
          <w:shd w:val="clear" w:color="auto" w:fill="FFFFFF"/>
        </w:rPr>
        <w:t>4.15%</w:t>
      </w:r>
      <w:r>
        <w:rPr>
          <w:rFonts w:ascii="宋体" w:hAnsi="宋体" w:cs="宋体" w:hint="eastAsia"/>
          <w:color w:val="333333"/>
          <w:highlight w:val="yellow"/>
          <w:shd w:val="clear" w:color="auto" w:fill="FFFFFF"/>
        </w:rPr>
        <w:t>计算至实际履行完毕之日止）</w:t>
      </w:r>
      <w:r>
        <w:rPr>
          <w:rFonts w:ascii="宋体" w:hAnsi="宋体" w:cs="宋体" w:hint="eastAsia"/>
          <w:color w:val="333333"/>
          <w:shd w:val="clear" w:color="auto" w:fill="FFFFFF"/>
        </w:rPr>
        <w:t>；</w:t>
      </w:r>
    </w:p>
    <w:p w14:paraId="45B4EA73" w14:textId="77777777" w:rsidR="00000000" w:rsidRDefault="0072464C">
      <w:pPr>
        <w:pStyle w:val="a3"/>
        <w:widowControl/>
        <w:shd w:val="clear" w:color="auto" w:fill="FFFFFF"/>
        <w:spacing w:before="0" w:beforeAutospacing="0" w:afterAutospacing="0"/>
        <w:ind w:firstLine="200"/>
        <w:rPr>
          <w:rFonts w:ascii="宋体" w:hAnsi="宋体" w:cs="宋体" w:hint="eastAsia"/>
          <w:color w:val="333333"/>
        </w:rPr>
      </w:pPr>
      <w:r>
        <w:rPr>
          <w:rFonts w:ascii="宋体" w:hAnsi="宋体" w:cs="宋体" w:hint="eastAsia"/>
          <w:color w:val="333333"/>
          <w:shd w:val="clear" w:color="auto" w:fill="FFFFFF"/>
        </w:rPr>
        <w:t>二、驳回原告黄建康的其他诉讼请求。</w:t>
      </w:r>
    </w:p>
    <w:p w14:paraId="489310CC" w14:textId="77777777" w:rsidR="00000000" w:rsidRDefault="0072464C">
      <w:pPr>
        <w:pStyle w:val="a3"/>
        <w:widowControl/>
        <w:shd w:val="clear" w:color="auto" w:fill="FFFFFF"/>
        <w:spacing w:before="0" w:beforeAutospacing="0" w:afterAutospacing="0"/>
        <w:ind w:firstLine="200"/>
        <w:rPr>
          <w:rFonts w:ascii="宋体" w:hAnsi="宋体" w:cs="宋体" w:hint="eastAsia"/>
          <w:color w:val="333333"/>
        </w:rPr>
      </w:pPr>
      <w:r>
        <w:rPr>
          <w:rFonts w:ascii="宋体" w:hAnsi="宋体" w:cs="宋体" w:hint="eastAsia"/>
          <w:color w:val="333333"/>
          <w:shd w:val="clear" w:color="auto" w:fill="FFFFFF"/>
        </w:rPr>
        <w:t>如果未按本判决指定的期间履行给付金钱义务，应当依照《中华人民共和国民事诉讼法》第二百五十三条之规定，加倍支付迟延履行期间的债务利息。</w:t>
      </w:r>
    </w:p>
    <w:p w14:paraId="4CF845D7" w14:textId="77777777" w:rsidR="00000000" w:rsidRDefault="0072464C">
      <w:pPr>
        <w:pStyle w:val="a3"/>
        <w:widowControl/>
        <w:shd w:val="clear" w:color="auto" w:fill="FFFFFF"/>
        <w:spacing w:before="0" w:beforeAutospacing="0" w:afterAutospacing="0"/>
        <w:ind w:firstLine="200"/>
        <w:rPr>
          <w:rFonts w:ascii="宋体" w:hAnsi="宋体" w:cs="宋体" w:hint="eastAsia"/>
          <w:color w:val="333333"/>
        </w:rPr>
      </w:pPr>
      <w:r>
        <w:rPr>
          <w:rFonts w:ascii="宋体" w:hAnsi="宋体" w:cs="宋体" w:hint="eastAsia"/>
          <w:color w:val="333333"/>
          <w:shd w:val="clear" w:color="auto" w:fill="FFFFFF"/>
        </w:rPr>
        <w:t>案件受理费</w:t>
      </w:r>
      <w:r>
        <w:rPr>
          <w:rFonts w:ascii="宋体" w:hAnsi="宋体" w:cs="宋体" w:hint="eastAsia"/>
          <w:color w:val="333333"/>
          <w:shd w:val="clear" w:color="auto" w:fill="FFFFFF"/>
        </w:rPr>
        <w:t>3944</w:t>
      </w:r>
      <w:r>
        <w:rPr>
          <w:rFonts w:ascii="宋体" w:hAnsi="宋体" w:cs="宋体" w:hint="eastAsia"/>
          <w:color w:val="333333"/>
          <w:shd w:val="clear" w:color="auto" w:fill="FFFFFF"/>
        </w:rPr>
        <w:t>元，减半收取计</w:t>
      </w:r>
      <w:r>
        <w:rPr>
          <w:rFonts w:ascii="宋体" w:hAnsi="宋体" w:cs="宋体" w:hint="eastAsia"/>
          <w:color w:val="333333"/>
          <w:shd w:val="clear" w:color="auto" w:fill="FFFFFF"/>
        </w:rPr>
        <w:t>1972</w:t>
      </w:r>
      <w:r>
        <w:rPr>
          <w:rFonts w:ascii="宋体" w:hAnsi="宋体" w:cs="宋体" w:hint="eastAsia"/>
          <w:color w:val="333333"/>
          <w:shd w:val="clear" w:color="auto" w:fill="FFFFFF"/>
        </w:rPr>
        <w:t>元，由原告黄建康负担</w:t>
      </w:r>
      <w:r>
        <w:rPr>
          <w:rFonts w:ascii="宋体" w:hAnsi="宋体" w:cs="宋体" w:hint="eastAsia"/>
          <w:color w:val="333333"/>
          <w:shd w:val="clear" w:color="auto" w:fill="FFFFFF"/>
        </w:rPr>
        <w:t>227</w:t>
      </w:r>
      <w:r>
        <w:rPr>
          <w:rFonts w:ascii="宋体" w:hAnsi="宋体" w:cs="宋体" w:hint="eastAsia"/>
          <w:color w:val="333333"/>
          <w:shd w:val="clear" w:color="auto" w:fill="FFFFFF"/>
        </w:rPr>
        <w:t>元，由被告林焊睿负担</w:t>
      </w:r>
      <w:r>
        <w:rPr>
          <w:rFonts w:ascii="宋体" w:hAnsi="宋体" w:cs="宋体" w:hint="eastAsia"/>
          <w:color w:val="333333"/>
          <w:shd w:val="clear" w:color="auto" w:fill="FFFFFF"/>
        </w:rPr>
        <w:t>1745</w:t>
      </w:r>
      <w:r>
        <w:rPr>
          <w:rFonts w:ascii="宋体" w:hAnsi="宋体" w:cs="宋体" w:hint="eastAsia"/>
          <w:color w:val="333333"/>
          <w:shd w:val="clear" w:color="auto" w:fill="FFFFFF"/>
        </w:rPr>
        <w:t>元。</w:t>
      </w:r>
    </w:p>
    <w:p w14:paraId="6B9C19E0" w14:textId="77777777" w:rsidR="00000000" w:rsidRDefault="0072464C">
      <w:pPr>
        <w:pStyle w:val="a3"/>
        <w:widowControl/>
        <w:shd w:val="clear" w:color="auto" w:fill="FFFFFF"/>
        <w:spacing w:before="0" w:beforeAutospacing="0" w:afterAutospacing="0"/>
        <w:ind w:firstLine="200"/>
        <w:rPr>
          <w:rFonts w:ascii="宋体" w:hAnsi="宋体" w:cs="宋体" w:hint="eastAsia"/>
          <w:color w:val="333333"/>
        </w:rPr>
      </w:pPr>
      <w:r>
        <w:rPr>
          <w:rFonts w:ascii="宋体" w:hAnsi="宋体" w:cs="宋体" w:hint="eastAsia"/>
          <w:color w:val="333333"/>
          <w:shd w:val="clear" w:color="auto" w:fill="FFFFFF"/>
        </w:rPr>
        <w:t>如不服本判决，可以在判决</w:t>
      </w:r>
      <w:r>
        <w:rPr>
          <w:rFonts w:ascii="宋体" w:hAnsi="宋体" w:cs="宋体" w:hint="eastAsia"/>
          <w:color w:val="333333"/>
          <w:shd w:val="clear" w:color="auto" w:fill="FFFFFF"/>
        </w:rPr>
        <w:t>书送达之日起十五日内，向本院递交上诉状，并按对方当事人的人数提出副本，上诉于浙江省温州市中级人民法院。</w:t>
      </w:r>
    </w:p>
    <w:p w14:paraId="5E999F3C" w14:textId="77777777" w:rsidR="00000000" w:rsidRDefault="0072464C">
      <w:pPr>
        <w:pStyle w:val="a3"/>
        <w:widowControl/>
        <w:shd w:val="clear" w:color="auto" w:fill="FFFFFF"/>
        <w:spacing w:before="0" w:beforeAutospacing="0" w:afterAutospacing="0"/>
        <w:ind w:firstLine="200"/>
        <w:jc w:val="right"/>
        <w:rPr>
          <w:rFonts w:ascii="宋体" w:hAnsi="宋体" w:cs="宋体" w:hint="eastAsia"/>
          <w:color w:val="333333"/>
        </w:rPr>
      </w:pPr>
      <w:r>
        <w:rPr>
          <w:rFonts w:ascii="宋体" w:hAnsi="宋体" w:cs="宋体" w:hint="eastAsia"/>
          <w:color w:val="333333"/>
          <w:shd w:val="clear" w:color="auto" w:fill="FFFFFF"/>
        </w:rPr>
        <w:t>审</w:t>
      </w:r>
      <w:r>
        <w:rPr>
          <w:rFonts w:ascii="宋体" w:hAnsi="宋体" w:cs="宋体" w:hint="eastAsia"/>
          <w:color w:val="333333"/>
          <w:shd w:val="clear" w:color="auto" w:fill="FFFFFF"/>
        </w:rPr>
        <w:t> </w:t>
      </w:r>
      <w:r>
        <w:rPr>
          <w:rFonts w:ascii="宋体" w:hAnsi="宋体" w:cs="宋体" w:hint="eastAsia"/>
          <w:color w:val="333333"/>
          <w:shd w:val="clear" w:color="auto" w:fill="FFFFFF"/>
        </w:rPr>
        <w:t>判</w:t>
      </w:r>
      <w:r>
        <w:rPr>
          <w:rFonts w:ascii="宋体" w:hAnsi="宋体" w:cs="宋体" w:hint="eastAsia"/>
          <w:color w:val="333333"/>
          <w:shd w:val="clear" w:color="auto" w:fill="FFFFFF"/>
        </w:rPr>
        <w:t> </w:t>
      </w:r>
      <w:r>
        <w:rPr>
          <w:rFonts w:ascii="宋体" w:hAnsi="宋体" w:cs="宋体" w:hint="eastAsia"/>
          <w:color w:val="333333"/>
          <w:shd w:val="clear" w:color="auto" w:fill="FFFFFF"/>
        </w:rPr>
        <w:t>员　黄鸥翔</w:t>
      </w:r>
    </w:p>
    <w:p w14:paraId="467E9A30" w14:textId="77777777" w:rsidR="00000000" w:rsidRDefault="0072464C">
      <w:pPr>
        <w:pStyle w:val="a3"/>
        <w:widowControl/>
        <w:shd w:val="clear" w:color="auto" w:fill="FFFFFF"/>
        <w:spacing w:before="0" w:beforeAutospacing="0" w:afterAutospacing="0"/>
        <w:ind w:firstLine="200"/>
        <w:jc w:val="right"/>
        <w:rPr>
          <w:rFonts w:ascii="宋体" w:hAnsi="宋体" w:cs="宋体" w:hint="eastAsia"/>
          <w:color w:val="333333"/>
        </w:rPr>
      </w:pPr>
      <w:r>
        <w:rPr>
          <w:rFonts w:ascii="宋体" w:hAnsi="宋体" w:cs="宋体" w:hint="eastAsia"/>
          <w:color w:val="333333"/>
          <w:shd w:val="clear" w:color="auto" w:fill="FFFFFF"/>
        </w:rPr>
        <w:t>二〇一九年十二月三十一日</w:t>
      </w:r>
    </w:p>
    <w:p w14:paraId="01EDF1AB" w14:textId="77777777" w:rsidR="00000000" w:rsidRDefault="0072464C">
      <w:pPr>
        <w:pStyle w:val="a3"/>
        <w:widowControl/>
        <w:shd w:val="clear" w:color="auto" w:fill="FFFFFF"/>
        <w:spacing w:before="0" w:beforeAutospacing="0" w:afterAutospacing="0"/>
        <w:ind w:firstLine="200"/>
        <w:jc w:val="right"/>
        <w:rPr>
          <w:rFonts w:ascii="宋体" w:hAnsi="宋体" w:cs="宋体" w:hint="eastAsia"/>
          <w:color w:val="333333"/>
        </w:rPr>
      </w:pPr>
      <w:r>
        <w:rPr>
          <w:rFonts w:ascii="宋体" w:hAnsi="宋体" w:cs="宋体" w:hint="eastAsia"/>
          <w:color w:val="333333"/>
          <w:shd w:val="clear" w:color="auto" w:fill="FFFFFF"/>
        </w:rPr>
        <w:t>代书记员　郑洛渊</w:t>
      </w:r>
    </w:p>
    <w:p w14:paraId="205CD283" w14:textId="77777777" w:rsidR="00000000" w:rsidRDefault="0072464C">
      <w:pPr>
        <w:pStyle w:val="a3"/>
        <w:widowControl/>
        <w:shd w:val="clear" w:color="auto" w:fill="FFFFFF"/>
        <w:spacing w:before="0" w:beforeAutospacing="0" w:afterAutospacing="0"/>
        <w:ind w:firstLine="200"/>
        <w:rPr>
          <w:rFonts w:ascii="宋体" w:hAnsi="宋体" w:cs="宋体" w:hint="eastAsia"/>
          <w:color w:val="333333"/>
        </w:rPr>
      </w:pPr>
      <w:r>
        <w:rPr>
          <w:rFonts w:ascii="宋体" w:hAnsi="宋体" w:cs="宋体" w:hint="eastAsia"/>
          <w:color w:val="333333"/>
          <w:shd w:val="clear" w:color="auto" w:fill="FFFFFF"/>
        </w:rPr>
        <w:t>附告：判决适用的法律条文及当事人应知的相关事项</w:t>
      </w:r>
    </w:p>
    <w:p w14:paraId="2404B792" w14:textId="77777777" w:rsidR="00000000" w:rsidRDefault="0072464C">
      <w:pPr>
        <w:pStyle w:val="a3"/>
        <w:widowControl/>
        <w:shd w:val="clear" w:color="auto" w:fill="FFFFFF"/>
        <w:spacing w:before="0" w:beforeAutospacing="0" w:afterAutospacing="0"/>
        <w:ind w:firstLine="200"/>
        <w:rPr>
          <w:rFonts w:ascii="宋体" w:hAnsi="宋体" w:cs="宋体" w:hint="eastAsia"/>
          <w:color w:val="333333"/>
        </w:rPr>
      </w:pPr>
      <w:r>
        <w:rPr>
          <w:rFonts w:ascii="宋体" w:hAnsi="宋体" w:cs="宋体" w:hint="eastAsia"/>
          <w:color w:val="333333"/>
          <w:shd w:val="clear" w:color="auto" w:fill="FFFFFF"/>
        </w:rPr>
        <w:t>一、判决适用的法律条文</w:t>
      </w:r>
    </w:p>
    <w:p w14:paraId="64032D8F" w14:textId="77777777" w:rsidR="00000000" w:rsidRDefault="0072464C">
      <w:pPr>
        <w:pStyle w:val="a3"/>
        <w:widowControl/>
        <w:shd w:val="clear" w:color="auto" w:fill="FFFFFF"/>
        <w:spacing w:before="0" w:beforeAutospacing="0" w:afterAutospacing="0"/>
        <w:ind w:firstLine="200"/>
        <w:rPr>
          <w:rFonts w:ascii="宋体" w:hAnsi="宋体" w:cs="宋体" w:hint="eastAsia"/>
          <w:color w:val="333333"/>
        </w:rPr>
      </w:pPr>
      <w:r>
        <w:rPr>
          <w:rFonts w:ascii="宋体" w:hAnsi="宋体" w:cs="宋体" w:hint="eastAsia"/>
          <w:color w:val="333333"/>
          <w:shd w:val="clear" w:color="auto" w:fill="FFFFFF"/>
        </w:rPr>
        <w:t>1.</w:t>
      </w:r>
      <w:r>
        <w:rPr>
          <w:rFonts w:ascii="宋体" w:hAnsi="宋体" w:cs="宋体" w:hint="eastAsia"/>
          <w:color w:val="333333"/>
          <w:shd w:val="clear" w:color="auto" w:fill="FFFFFF"/>
        </w:rPr>
        <w:t>《中华人民共和国合同法》</w:t>
      </w:r>
    </w:p>
    <w:p w14:paraId="68F7B8C3" w14:textId="77777777" w:rsidR="00000000" w:rsidRDefault="0072464C">
      <w:pPr>
        <w:pStyle w:val="a3"/>
        <w:widowControl/>
        <w:shd w:val="clear" w:color="auto" w:fill="FFFFFF"/>
        <w:spacing w:before="0" w:beforeAutospacing="0" w:afterAutospacing="0"/>
        <w:ind w:firstLine="200"/>
        <w:rPr>
          <w:rFonts w:ascii="宋体" w:hAnsi="宋体" w:cs="宋体" w:hint="eastAsia"/>
          <w:color w:val="333333"/>
        </w:rPr>
      </w:pPr>
      <w:r>
        <w:rPr>
          <w:rFonts w:ascii="宋体" w:hAnsi="宋体" w:cs="宋体" w:hint="eastAsia"/>
          <w:color w:val="333333"/>
          <w:shd w:val="clear" w:color="auto" w:fill="FFFFFF"/>
        </w:rPr>
        <w:t>第六十条当事人应当按照约定全面履行自己的义务。</w:t>
      </w:r>
    </w:p>
    <w:p w14:paraId="02780DAD" w14:textId="77777777" w:rsidR="00000000" w:rsidRDefault="0072464C">
      <w:pPr>
        <w:pStyle w:val="a3"/>
        <w:widowControl/>
        <w:shd w:val="clear" w:color="auto" w:fill="FFFFFF"/>
        <w:spacing w:before="0" w:beforeAutospacing="0" w:afterAutospacing="0"/>
        <w:ind w:firstLine="200"/>
        <w:rPr>
          <w:rFonts w:ascii="宋体" w:hAnsi="宋体" w:cs="宋体" w:hint="eastAsia"/>
          <w:color w:val="333333"/>
        </w:rPr>
      </w:pPr>
      <w:r>
        <w:rPr>
          <w:rFonts w:ascii="宋体" w:hAnsi="宋体" w:cs="宋体" w:hint="eastAsia"/>
          <w:color w:val="333333"/>
          <w:shd w:val="clear" w:color="auto" w:fill="FFFFFF"/>
        </w:rPr>
        <w:t>当事人应当遵循诚实信用原则，根据合同的性质、目的和交易习惯履行通知、协助、保密等义务。</w:t>
      </w:r>
    </w:p>
    <w:p w14:paraId="52B14A7D" w14:textId="77777777" w:rsidR="00000000" w:rsidRDefault="0072464C">
      <w:pPr>
        <w:pStyle w:val="a3"/>
        <w:widowControl/>
        <w:shd w:val="clear" w:color="auto" w:fill="FFFFFF"/>
        <w:spacing w:before="0" w:beforeAutospacing="0" w:afterAutospacing="0"/>
        <w:ind w:firstLine="200"/>
        <w:rPr>
          <w:rFonts w:ascii="宋体" w:hAnsi="宋体" w:cs="宋体" w:hint="eastAsia"/>
          <w:color w:val="333333"/>
        </w:rPr>
      </w:pPr>
      <w:r>
        <w:rPr>
          <w:rFonts w:ascii="宋体" w:hAnsi="宋体" w:cs="宋体" w:hint="eastAsia"/>
          <w:color w:val="333333"/>
          <w:shd w:val="clear" w:color="auto" w:fill="FFFFFF"/>
        </w:rPr>
        <w:t>第一百零七条当事人一方不履行合同义务或者履行合同义务不符合约定的，应当承担继续履行、采取补救措施或者赔偿损</w:t>
      </w:r>
      <w:r>
        <w:rPr>
          <w:rFonts w:ascii="宋体" w:hAnsi="宋体" w:cs="宋体" w:hint="eastAsia"/>
          <w:color w:val="333333"/>
          <w:shd w:val="clear" w:color="auto" w:fill="FFFFFF"/>
        </w:rPr>
        <w:t>失等违约责任。</w:t>
      </w:r>
    </w:p>
    <w:p w14:paraId="7683706E" w14:textId="77777777" w:rsidR="00000000" w:rsidRDefault="0072464C">
      <w:pPr>
        <w:pStyle w:val="a3"/>
        <w:widowControl/>
        <w:shd w:val="clear" w:color="auto" w:fill="FFFFFF"/>
        <w:spacing w:before="0" w:beforeAutospacing="0" w:afterAutospacing="0"/>
        <w:ind w:firstLine="200"/>
        <w:rPr>
          <w:rFonts w:ascii="宋体" w:hAnsi="宋体" w:cs="宋体" w:hint="eastAsia"/>
          <w:color w:val="333333"/>
        </w:rPr>
      </w:pPr>
      <w:r>
        <w:rPr>
          <w:rFonts w:ascii="宋体" w:hAnsi="宋体" w:cs="宋体" w:hint="eastAsia"/>
          <w:color w:val="333333"/>
          <w:shd w:val="clear" w:color="auto" w:fill="FFFFFF"/>
        </w:rPr>
        <w:t>第二百零六条借款人应当按照约定的期限返还借款。对借款期限没有约定或者约定不明确，依照本法第六十一条的规定仍不能确定的，借款人可以随时返还；贷款人可以催告借款人在合理期限内返还。</w:t>
      </w:r>
    </w:p>
    <w:p w14:paraId="2B7D26B2" w14:textId="77777777" w:rsidR="00000000" w:rsidRDefault="0072464C">
      <w:pPr>
        <w:pStyle w:val="a3"/>
        <w:widowControl/>
        <w:shd w:val="clear" w:color="auto" w:fill="FFFFFF"/>
        <w:spacing w:before="0" w:beforeAutospacing="0" w:afterAutospacing="0"/>
        <w:ind w:firstLine="200"/>
        <w:rPr>
          <w:rFonts w:ascii="宋体" w:hAnsi="宋体" w:cs="宋体" w:hint="eastAsia"/>
          <w:color w:val="333333"/>
        </w:rPr>
      </w:pPr>
      <w:r>
        <w:rPr>
          <w:rFonts w:ascii="宋体" w:hAnsi="宋体" w:cs="宋体" w:hint="eastAsia"/>
          <w:color w:val="333333"/>
          <w:shd w:val="clear" w:color="auto" w:fill="FFFFFF"/>
        </w:rPr>
        <w:t>2.</w:t>
      </w:r>
      <w:r>
        <w:rPr>
          <w:rFonts w:ascii="宋体" w:hAnsi="宋体" w:cs="宋体" w:hint="eastAsia"/>
          <w:color w:val="333333"/>
          <w:shd w:val="clear" w:color="auto" w:fill="FFFFFF"/>
        </w:rPr>
        <w:t>《中华人民共和国民事诉讼法》</w:t>
      </w:r>
    </w:p>
    <w:p w14:paraId="7B424284" w14:textId="77777777" w:rsidR="00000000" w:rsidRDefault="0072464C">
      <w:pPr>
        <w:pStyle w:val="a3"/>
        <w:widowControl/>
        <w:shd w:val="clear" w:color="auto" w:fill="FFFFFF"/>
        <w:spacing w:before="0" w:beforeAutospacing="0" w:afterAutospacing="0"/>
        <w:ind w:firstLine="200"/>
        <w:rPr>
          <w:rFonts w:ascii="宋体" w:hAnsi="宋体" w:cs="宋体" w:hint="eastAsia"/>
          <w:color w:val="333333"/>
        </w:rPr>
      </w:pPr>
      <w:r>
        <w:rPr>
          <w:rFonts w:ascii="宋体" w:hAnsi="宋体" w:cs="宋体" w:hint="eastAsia"/>
          <w:color w:val="333333"/>
          <w:shd w:val="clear" w:color="auto" w:fill="FFFFFF"/>
        </w:rPr>
        <w:t>第六十四条当事人对自己提出的主张，有责任提供证据。</w:t>
      </w:r>
    </w:p>
    <w:p w14:paraId="37FEC993" w14:textId="77777777" w:rsidR="00000000" w:rsidRDefault="0072464C">
      <w:pPr>
        <w:pStyle w:val="a3"/>
        <w:widowControl/>
        <w:shd w:val="clear" w:color="auto" w:fill="FFFFFF"/>
        <w:spacing w:before="0" w:beforeAutospacing="0" w:afterAutospacing="0"/>
        <w:ind w:firstLine="200"/>
        <w:rPr>
          <w:rFonts w:ascii="宋体" w:hAnsi="宋体" w:cs="宋体" w:hint="eastAsia"/>
          <w:color w:val="333333"/>
        </w:rPr>
      </w:pPr>
      <w:r>
        <w:rPr>
          <w:rFonts w:ascii="宋体" w:hAnsi="宋体" w:cs="宋体" w:hint="eastAsia"/>
          <w:color w:val="333333"/>
          <w:shd w:val="clear" w:color="auto" w:fill="FFFFFF"/>
        </w:rPr>
        <w:t>当事人及其诉讼代理人因客观原因不能自行收集的证据，或者人民法院认为审理案件需要的证据，人民法院应当调查收集。</w:t>
      </w:r>
    </w:p>
    <w:p w14:paraId="4487DD8D" w14:textId="77777777" w:rsidR="00000000" w:rsidRDefault="0072464C">
      <w:pPr>
        <w:pStyle w:val="a3"/>
        <w:widowControl/>
        <w:shd w:val="clear" w:color="auto" w:fill="FFFFFF"/>
        <w:spacing w:before="0" w:beforeAutospacing="0" w:afterAutospacing="0"/>
        <w:ind w:firstLine="200"/>
        <w:rPr>
          <w:rFonts w:ascii="宋体" w:hAnsi="宋体" w:cs="宋体" w:hint="eastAsia"/>
          <w:color w:val="333333"/>
        </w:rPr>
      </w:pPr>
      <w:r>
        <w:rPr>
          <w:rFonts w:ascii="宋体" w:hAnsi="宋体" w:cs="宋体" w:hint="eastAsia"/>
          <w:color w:val="333333"/>
          <w:shd w:val="clear" w:color="auto" w:fill="FFFFFF"/>
        </w:rPr>
        <w:t>人民法院应当按照法定程序，全面地、客观地审查核实证据。</w:t>
      </w:r>
    </w:p>
    <w:p w14:paraId="2B4B3933" w14:textId="77777777" w:rsidR="00000000" w:rsidRDefault="0072464C">
      <w:pPr>
        <w:pStyle w:val="a3"/>
        <w:widowControl/>
        <w:shd w:val="clear" w:color="auto" w:fill="FFFFFF"/>
        <w:spacing w:before="0" w:beforeAutospacing="0" w:afterAutospacing="0"/>
        <w:ind w:firstLine="200"/>
        <w:rPr>
          <w:rFonts w:ascii="宋体" w:hAnsi="宋体" w:cs="宋体" w:hint="eastAsia"/>
          <w:color w:val="333333"/>
        </w:rPr>
      </w:pPr>
      <w:r>
        <w:rPr>
          <w:rFonts w:ascii="宋体" w:hAnsi="宋体" w:cs="宋体" w:hint="eastAsia"/>
          <w:color w:val="333333"/>
          <w:shd w:val="clear" w:color="auto" w:fill="FFFFFF"/>
        </w:rPr>
        <w:t>二、当事人应知的相关事项</w:t>
      </w:r>
    </w:p>
    <w:p w14:paraId="7FDE1E3C" w14:textId="77777777" w:rsidR="00000000" w:rsidRDefault="0072464C">
      <w:pPr>
        <w:pStyle w:val="a3"/>
        <w:widowControl/>
        <w:shd w:val="clear" w:color="auto" w:fill="FFFFFF"/>
        <w:spacing w:before="0" w:beforeAutospacing="0" w:afterAutospacing="0"/>
        <w:ind w:firstLine="200"/>
        <w:rPr>
          <w:rFonts w:ascii="宋体" w:hAnsi="宋体" w:cs="宋体" w:hint="eastAsia"/>
          <w:color w:val="333333"/>
        </w:rPr>
      </w:pPr>
      <w:r>
        <w:rPr>
          <w:rFonts w:ascii="宋体" w:hAnsi="宋体" w:cs="宋体" w:hint="eastAsia"/>
          <w:color w:val="333333"/>
          <w:shd w:val="clear" w:color="auto" w:fill="FFFFFF"/>
        </w:rPr>
        <w:t>1.</w:t>
      </w:r>
      <w:r>
        <w:rPr>
          <w:rFonts w:ascii="宋体" w:hAnsi="宋体" w:cs="宋体" w:hint="eastAsia"/>
          <w:color w:val="333333"/>
          <w:shd w:val="clear" w:color="auto" w:fill="FFFFFF"/>
        </w:rPr>
        <w:t>上诉人应按一审案件受理费标准预交上诉</w:t>
      </w:r>
      <w:r>
        <w:rPr>
          <w:rFonts w:ascii="宋体" w:hAnsi="宋体" w:cs="宋体" w:hint="eastAsia"/>
          <w:color w:val="333333"/>
          <w:shd w:val="clear" w:color="auto" w:fill="FFFFFF"/>
        </w:rPr>
        <w:t>案件受理费（对财产案件提起上诉的，按照不服一审判决部分的上诉请求数额交纳案件受理费），在向人民法院提交上诉状时预交到温州市中级人民法院。</w:t>
      </w:r>
    </w:p>
    <w:p w14:paraId="073AD34B" w14:textId="77777777" w:rsidR="00000000" w:rsidRDefault="0072464C">
      <w:pPr>
        <w:pStyle w:val="a3"/>
        <w:widowControl/>
        <w:shd w:val="clear" w:color="auto" w:fill="FFFFFF"/>
        <w:spacing w:before="0" w:beforeAutospacing="0" w:afterAutospacing="0"/>
        <w:ind w:firstLine="200"/>
        <w:rPr>
          <w:rFonts w:ascii="宋体" w:hAnsi="宋体" w:cs="宋体" w:hint="eastAsia"/>
          <w:color w:val="333333"/>
        </w:rPr>
      </w:pPr>
      <w:r>
        <w:rPr>
          <w:rFonts w:ascii="宋体" w:hAnsi="宋体" w:cs="宋体" w:hint="eastAsia"/>
          <w:color w:val="333333"/>
          <w:shd w:val="clear" w:color="auto" w:fill="FFFFFF"/>
        </w:rPr>
        <w:t>2.</w:t>
      </w:r>
      <w:r>
        <w:rPr>
          <w:rFonts w:ascii="宋体" w:hAnsi="宋体" w:cs="宋体" w:hint="eastAsia"/>
          <w:color w:val="333333"/>
          <w:shd w:val="clear" w:color="auto" w:fill="FFFFFF"/>
        </w:rPr>
        <w:t>当事人一般应自案件裁判文书生效后</w:t>
      </w:r>
      <w:r>
        <w:rPr>
          <w:rFonts w:ascii="宋体" w:hAnsi="宋体" w:cs="宋体" w:hint="eastAsia"/>
          <w:color w:val="333333"/>
          <w:shd w:val="clear" w:color="auto" w:fill="FFFFFF"/>
        </w:rPr>
        <w:t>10</w:t>
      </w:r>
      <w:r>
        <w:rPr>
          <w:rFonts w:ascii="宋体" w:hAnsi="宋体" w:cs="宋体" w:hint="eastAsia"/>
          <w:color w:val="333333"/>
          <w:shd w:val="clear" w:color="auto" w:fill="FFFFFF"/>
        </w:rPr>
        <w:t>日内向人民法院领取裁判文书生效通知书。</w:t>
      </w:r>
    </w:p>
    <w:p w14:paraId="76C8A282" w14:textId="77777777" w:rsidR="00000000" w:rsidRDefault="0072464C">
      <w:pPr>
        <w:pStyle w:val="a3"/>
        <w:widowControl/>
        <w:shd w:val="clear" w:color="auto" w:fill="FFFFFF"/>
        <w:spacing w:before="0" w:beforeAutospacing="0" w:afterAutospacing="0"/>
        <w:ind w:firstLine="200"/>
        <w:rPr>
          <w:rFonts w:ascii="宋体" w:hAnsi="宋体" w:cs="宋体" w:hint="eastAsia"/>
          <w:color w:val="333333"/>
        </w:rPr>
      </w:pPr>
      <w:r>
        <w:rPr>
          <w:rFonts w:ascii="宋体" w:hAnsi="宋体" w:cs="宋体" w:hint="eastAsia"/>
          <w:color w:val="333333"/>
          <w:shd w:val="clear" w:color="auto" w:fill="FFFFFF"/>
        </w:rPr>
        <w:t>3.</w:t>
      </w:r>
      <w:r>
        <w:rPr>
          <w:rFonts w:ascii="宋体" w:hAnsi="宋体" w:cs="宋体" w:hint="eastAsia"/>
          <w:color w:val="333333"/>
          <w:shd w:val="clear" w:color="auto" w:fill="FFFFFF"/>
        </w:rPr>
        <w:t>需要退还诉讼费用的，当事人应在裁判文书生效后</w:t>
      </w:r>
      <w:r>
        <w:rPr>
          <w:rFonts w:ascii="宋体" w:hAnsi="宋体" w:cs="宋体" w:hint="eastAsia"/>
          <w:color w:val="333333"/>
          <w:shd w:val="clear" w:color="auto" w:fill="FFFFFF"/>
        </w:rPr>
        <w:t>15</w:t>
      </w:r>
      <w:r>
        <w:rPr>
          <w:rFonts w:ascii="宋体" w:hAnsi="宋体" w:cs="宋体" w:hint="eastAsia"/>
          <w:color w:val="333333"/>
          <w:shd w:val="clear" w:color="auto" w:fill="FFFFFF"/>
        </w:rPr>
        <w:t>日内来院办理诉讼费用退费手续。</w:t>
      </w:r>
    </w:p>
    <w:p w14:paraId="0A0F5342" w14:textId="77777777" w:rsidR="00000000" w:rsidRDefault="0072464C">
      <w:pPr>
        <w:pStyle w:val="a3"/>
        <w:widowControl/>
        <w:shd w:val="clear" w:color="auto" w:fill="FFFFFF"/>
        <w:spacing w:before="0" w:beforeAutospacing="0" w:afterAutospacing="0"/>
        <w:ind w:firstLine="200"/>
        <w:rPr>
          <w:rFonts w:ascii="宋体" w:hAnsi="宋体" w:cs="宋体" w:hint="eastAsia"/>
          <w:color w:val="333333"/>
        </w:rPr>
      </w:pPr>
      <w:r>
        <w:rPr>
          <w:rFonts w:ascii="宋体" w:hAnsi="宋体" w:cs="宋体" w:hint="eastAsia"/>
          <w:color w:val="333333"/>
          <w:shd w:val="clear" w:color="auto" w:fill="FFFFFF"/>
        </w:rPr>
        <w:t>4.</w:t>
      </w:r>
      <w:r>
        <w:rPr>
          <w:rFonts w:ascii="宋体" w:hAnsi="宋体" w:cs="宋体" w:hint="eastAsia"/>
          <w:color w:val="333333"/>
          <w:shd w:val="clear" w:color="auto" w:fill="FFFFFF"/>
        </w:rPr>
        <w:t>义务人未按期履行生效法律文书确定内容的，权利人应在法律文书生效之日起或法律文书确定的履行期限届满之日起两年内向法院申请执行。</w:t>
      </w:r>
    </w:p>
    <w:p w14:paraId="08F9D289" w14:textId="77777777" w:rsidR="00000000" w:rsidRDefault="0072464C">
      <w:pPr>
        <w:pStyle w:val="a3"/>
        <w:widowControl/>
        <w:shd w:val="clear" w:color="auto" w:fill="FFFFFF"/>
        <w:spacing w:before="0" w:beforeAutospacing="0" w:afterAutospacing="0"/>
        <w:ind w:firstLine="200"/>
        <w:rPr>
          <w:rFonts w:ascii="宋体" w:hAnsi="宋体" w:cs="宋体" w:hint="eastAsia"/>
          <w:color w:val="333333"/>
        </w:rPr>
      </w:pPr>
      <w:r>
        <w:rPr>
          <w:rFonts w:ascii="宋体" w:hAnsi="宋体" w:cs="宋体" w:hint="eastAsia"/>
          <w:color w:val="333333"/>
          <w:shd w:val="clear" w:color="auto" w:fill="FFFFFF"/>
        </w:rPr>
        <w:t>5.</w:t>
      </w:r>
      <w:r>
        <w:rPr>
          <w:rFonts w:ascii="宋体" w:hAnsi="宋体" w:cs="宋体" w:hint="eastAsia"/>
          <w:color w:val="333333"/>
          <w:shd w:val="clear" w:color="auto" w:fill="FFFFFF"/>
        </w:rPr>
        <w:t>申请执行具有执行风险，权利人应当有执行风险意识，人民法院依照法定程序执行，如</w:t>
      </w:r>
      <w:r>
        <w:rPr>
          <w:rFonts w:ascii="宋体" w:hAnsi="宋体" w:cs="宋体" w:hint="eastAsia"/>
          <w:color w:val="333333"/>
          <w:shd w:val="clear" w:color="auto" w:fill="FFFFFF"/>
        </w:rPr>
        <w:t>法院已穷尽执行手段，而义务人已丧失履行法律文书所确定义务的能力，且权利人又无法对义务人进行财产举证，将可能导致案件无法执行到位。这种后果是法院和权利人都不愿意发生的，但这是当事人交易风险在执行阶段的继续，权利人应知悉并理解此类执行不能的风险。</w:t>
      </w:r>
    </w:p>
    <w:p w14:paraId="730E9726" w14:textId="77777777" w:rsidR="00000000" w:rsidRDefault="0072464C">
      <w:pPr>
        <w:pStyle w:val="a3"/>
        <w:widowControl/>
        <w:shd w:val="clear" w:color="auto" w:fill="FFFFFF"/>
        <w:spacing w:before="0" w:beforeAutospacing="0" w:afterAutospacing="0"/>
        <w:ind w:firstLine="200"/>
        <w:rPr>
          <w:rFonts w:ascii="宋体" w:hAnsi="宋体" w:cs="宋体" w:hint="eastAsia"/>
          <w:color w:val="333333"/>
        </w:rPr>
      </w:pPr>
      <w:r>
        <w:rPr>
          <w:rFonts w:ascii="宋体" w:hAnsi="宋体" w:cs="宋体" w:hint="eastAsia"/>
          <w:color w:val="333333"/>
          <w:shd w:val="clear" w:color="auto" w:fill="FFFFFF"/>
        </w:rPr>
        <w:t>6.</w:t>
      </w:r>
      <w:r>
        <w:rPr>
          <w:rFonts w:ascii="宋体" w:hAnsi="宋体" w:cs="宋体" w:hint="eastAsia"/>
          <w:color w:val="333333"/>
          <w:shd w:val="clear" w:color="auto" w:fill="FFFFFF"/>
        </w:rPr>
        <w:t>执行期间人民法院有权对义务人的财产采取查封、扣押、冻结、搜查、拍卖、变卖等强制性措施；法院将依情节轻重限制义务人的高消费、纳入失信名单，向社会公布并通报征信机构，依法予以信用惩戒。</w:t>
      </w:r>
    </w:p>
    <w:p w14:paraId="11C994A7" w14:textId="77777777" w:rsidR="00000000" w:rsidRDefault="0072464C">
      <w:pPr>
        <w:pStyle w:val="a3"/>
        <w:widowControl/>
        <w:shd w:val="clear" w:color="auto" w:fill="FFFFFF"/>
        <w:spacing w:before="0" w:beforeAutospacing="0" w:afterAutospacing="0"/>
        <w:ind w:firstLine="200"/>
        <w:rPr>
          <w:rFonts w:ascii="宋体" w:hAnsi="宋体" w:cs="宋体" w:hint="eastAsia"/>
          <w:color w:val="333333"/>
        </w:rPr>
      </w:pPr>
      <w:r>
        <w:rPr>
          <w:rFonts w:ascii="宋体" w:hAnsi="宋体" w:cs="宋体" w:hint="eastAsia"/>
          <w:color w:val="333333"/>
          <w:shd w:val="clear" w:color="auto" w:fill="FFFFFF"/>
        </w:rPr>
        <w:t>7.</w:t>
      </w:r>
      <w:r>
        <w:rPr>
          <w:rFonts w:ascii="宋体" w:hAnsi="宋体" w:cs="宋体" w:hint="eastAsia"/>
          <w:color w:val="333333"/>
          <w:shd w:val="clear" w:color="auto" w:fill="FFFFFF"/>
        </w:rPr>
        <w:t>人民法院对义务人拒不履行生效法律文书内容或逾期不申报、虚假申报财产的，可以采取</w:t>
      </w:r>
      <w:r>
        <w:rPr>
          <w:rFonts w:ascii="宋体" w:hAnsi="宋体" w:cs="宋体" w:hint="eastAsia"/>
          <w:color w:val="333333"/>
          <w:shd w:val="clear" w:color="auto" w:fill="FFFFFF"/>
        </w:rPr>
        <w:t>罚款、拘留等措施，构成犯罪的，依法追究刑事责任。</w:t>
      </w:r>
    </w:p>
    <w:p w14:paraId="7D588A47" w14:textId="77777777" w:rsidR="00000000" w:rsidRDefault="0072464C">
      <w:pPr>
        <w:pStyle w:val="a3"/>
        <w:widowControl/>
        <w:shd w:val="clear" w:color="auto" w:fill="FFFFFF"/>
        <w:spacing w:before="0" w:beforeAutospacing="0" w:afterAutospacing="0"/>
        <w:ind w:firstLine="200"/>
        <w:rPr>
          <w:rFonts w:ascii="宋体" w:hAnsi="宋体" w:cs="宋体" w:hint="eastAsia"/>
          <w:color w:val="333333"/>
        </w:rPr>
      </w:pPr>
      <w:r>
        <w:rPr>
          <w:rFonts w:ascii="宋体" w:hAnsi="宋体" w:cs="宋体" w:hint="eastAsia"/>
          <w:color w:val="333333"/>
          <w:shd w:val="clear" w:color="auto" w:fill="FFFFFF"/>
        </w:rPr>
        <w:t>8.</w:t>
      </w:r>
      <w:r>
        <w:rPr>
          <w:rFonts w:ascii="宋体" w:hAnsi="宋体" w:cs="宋体" w:hint="eastAsia"/>
          <w:color w:val="333333"/>
          <w:shd w:val="clear" w:color="auto" w:fill="FFFFFF"/>
        </w:rPr>
        <w:t>义务人具有中共党员、人大代表、政协委员、公职人员等特殊身份，执行立案后拒不履行义务的，人民法院将向其所在单位及纪律监察部门、组织人事部门通报失信行为，并严格采取惩戒、制裁措施。</w:t>
      </w:r>
    </w:p>
    <w:p w14:paraId="48BDCE2A" w14:textId="77777777" w:rsidR="00000000" w:rsidRDefault="0072464C">
      <w:pPr>
        <w:rPr>
          <w:rFonts w:ascii="宋体" w:hAnsi="宋体" w:cs="宋体" w:hint="eastAsia"/>
          <w:sz w:val="24"/>
        </w:rPr>
      </w:pP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002E2" w14:textId="77777777" w:rsidR="0072464C" w:rsidRDefault="0072464C" w:rsidP="0072464C">
      <w:r>
        <w:separator/>
      </w:r>
    </w:p>
  </w:endnote>
  <w:endnote w:type="continuationSeparator" w:id="0">
    <w:p w14:paraId="2DC7BCF2" w14:textId="77777777" w:rsidR="0072464C" w:rsidRDefault="0072464C" w:rsidP="00724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AEB37" w14:textId="77777777" w:rsidR="0072464C" w:rsidRDefault="0072464C" w:rsidP="0072464C">
      <w:r>
        <w:separator/>
      </w:r>
    </w:p>
  </w:footnote>
  <w:footnote w:type="continuationSeparator" w:id="0">
    <w:p w14:paraId="113C77AF" w14:textId="77777777" w:rsidR="0072464C" w:rsidRDefault="0072464C" w:rsidP="007246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2464C"/>
    <w:rsid w:val="0072464C"/>
    <w:rsid w:val="21B06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F2B9E12"/>
  <w15:chartTrackingRefBased/>
  <w15:docId w15:val="{A4969BF8-E6DA-4D7A-AF99-F21FA6861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paragraph" w:styleId="a4">
    <w:name w:val="header"/>
    <w:basedOn w:val="a"/>
    <w:link w:val="a5"/>
    <w:rsid w:val="0072464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72464C"/>
    <w:rPr>
      <w:rFonts w:ascii="Calibri" w:hAnsi="Calibri"/>
      <w:kern w:val="2"/>
      <w:sz w:val="18"/>
      <w:szCs w:val="18"/>
    </w:rPr>
  </w:style>
  <w:style w:type="paragraph" w:styleId="a6">
    <w:name w:val="footer"/>
    <w:basedOn w:val="a"/>
    <w:link w:val="a7"/>
    <w:rsid w:val="0072464C"/>
    <w:pPr>
      <w:tabs>
        <w:tab w:val="center" w:pos="4153"/>
        <w:tab w:val="right" w:pos="8306"/>
      </w:tabs>
      <w:snapToGrid w:val="0"/>
      <w:jc w:val="left"/>
    </w:pPr>
    <w:rPr>
      <w:sz w:val="18"/>
      <w:szCs w:val="18"/>
    </w:rPr>
  </w:style>
  <w:style w:type="character" w:customStyle="1" w:styleId="a7">
    <w:name w:val="页脚 字符"/>
    <w:basedOn w:val="a0"/>
    <w:link w:val="a6"/>
    <w:rsid w:val="0072464C"/>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蒋 沛文</cp:lastModifiedBy>
  <cp:revision>2</cp:revision>
  <dcterms:created xsi:type="dcterms:W3CDTF">2024-05-11T15:58:00Z</dcterms:created>
  <dcterms:modified xsi:type="dcterms:W3CDTF">2024-05-11T15:58:00Z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51643223F81042C08C5A8B6AEBADA8FB</vt:lpwstr>
  </property>
</Properties>
</file>