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9E9D7" w14:textId="77777777" w:rsidR="000D56FB" w:rsidRDefault="000D56FB">
      <w:pPr>
        <w:widowControl/>
        <w:spacing w:before="10" w:after="10" w:line="500" w:lineRule="atLeast"/>
        <w:jc w:val="center"/>
        <w:rPr>
          <w:rFonts w:ascii="宋体" w:hAnsi="宋体" w:cs="宋体" w:hint="eastAsia"/>
          <w:color w:val="000000"/>
          <w:sz w:val="27"/>
          <w:szCs w:val="27"/>
        </w:rPr>
      </w:pPr>
      <w:r>
        <w:rPr>
          <w:rFonts w:ascii="黑体" w:eastAsia="黑体" w:hAnsi="宋体" w:cs="黑体"/>
          <w:color w:val="000000"/>
          <w:kern w:val="0"/>
          <w:sz w:val="36"/>
          <w:szCs w:val="36"/>
          <w:lang w:bidi="ar"/>
        </w:rPr>
        <w:t>上海市闵行区人民法院</w:t>
      </w:r>
    </w:p>
    <w:p w14:paraId="3B4CACC1" w14:textId="77777777" w:rsidR="000D56FB" w:rsidRDefault="000D56FB">
      <w:pPr>
        <w:widowControl/>
        <w:spacing w:before="10" w:after="10" w:line="500" w:lineRule="atLeast"/>
        <w:jc w:val="center"/>
        <w:rPr>
          <w:rFonts w:ascii="宋体" w:hAnsi="宋体" w:cs="宋体" w:hint="eastAsia"/>
          <w:color w:val="000000"/>
          <w:sz w:val="27"/>
          <w:szCs w:val="27"/>
        </w:rPr>
      </w:pPr>
      <w:r>
        <w:rPr>
          <w:rFonts w:ascii="黑体" w:eastAsia="黑体" w:hAnsi="宋体" w:cs="黑体"/>
          <w:color w:val="000000"/>
          <w:kern w:val="0"/>
          <w:sz w:val="36"/>
          <w:szCs w:val="36"/>
          <w:lang w:bidi="ar"/>
        </w:rPr>
        <w:t>民</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事</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判</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决</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书</w:t>
      </w:r>
    </w:p>
    <w:p w14:paraId="078C452E" w14:textId="77777777" w:rsidR="000D56FB" w:rsidRDefault="000D56FB">
      <w:pPr>
        <w:widowControl/>
        <w:spacing w:before="10" w:after="10" w:line="500" w:lineRule="atLeast"/>
        <w:jc w:val="right"/>
        <w:rPr>
          <w:rFonts w:ascii="宋体" w:hAnsi="宋体" w:cs="宋体" w:hint="eastAsia"/>
          <w:color w:val="000000"/>
          <w:sz w:val="27"/>
          <w:szCs w:val="27"/>
        </w:rPr>
      </w:pPr>
      <w:r>
        <w:rPr>
          <w:rFonts w:ascii="宋体" w:hAnsi="宋体" w:cs="宋体" w:hint="eastAsia"/>
          <w:color w:val="000000"/>
          <w:kern w:val="0"/>
          <w:sz w:val="30"/>
          <w:szCs w:val="30"/>
          <w:lang w:bidi="ar"/>
        </w:rPr>
        <w:t>（2017）沪0112民初13693号</w:t>
      </w:r>
    </w:p>
    <w:p w14:paraId="2B4699C1" w14:textId="77777777" w:rsidR="000D56FB" w:rsidRPr="0017131A" w:rsidRDefault="000D56FB">
      <w:pPr>
        <w:widowControl/>
        <w:spacing w:before="10" w:after="10" w:line="500" w:lineRule="atLeast"/>
        <w:ind w:firstLine="600"/>
        <w:jc w:val="left"/>
        <w:rPr>
          <w:rFonts w:ascii="宋体" w:hAnsi="宋体" w:cs="宋体" w:hint="eastAsia"/>
          <w:color w:val="000000"/>
          <w:sz w:val="27"/>
          <w:szCs w:val="27"/>
          <w:highlight w:val="yellow"/>
        </w:rPr>
      </w:pPr>
      <w:r w:rsidRPr="0017131A">
        <w:rPr>
          <w:rFonts w:ascii="宋体" w:hAnsi="宋体" w:cs="宋体" w:hint="eastAsia"/>
          <w:color w:val="000000"/>
          <w:kern w:val="0"/>
          <w:sz w:val="30"/>
          <w:szCs w:val="30"/>
          <w:highlight w:val="yellow"/>
          <w:lang w:bidi="ar"/>
        </w:rPr>
        <w:t>原告：叶海洲，男，1962年7月7日生，汉族，住所本市松江区。</w:t>
      </w:r>
    </w:p>
    <w:p w14:paraId="4E8542C0" w14:textId="77777777" w:rsidR="000D56FB" w:rsidRPr="0017131A" w:rsidRDefault="000D56FB">
      <w:pPr>
        <w:widowControl/>
        <w:spacing w:before="10" w:after="10" w:line="500" w:lineRule="atLeast"/>
        <w:ind w:firstLine="600"/>
        <w:jc w:val="left"/>
        <w:rPr>
          <w:rFonts w:ascii="宋体" w:hAnsi="宋体" w:cs="宋体" w:hint="eastAsia"/>
          <w:color w:val="000000"/>
          <w:sz w:val="27"/>
          <w:szCs w:val="27"/>
          <w:highlight w:val="yellow"/>
        </w:rPr>
      </w:pPr>
      <w:r w:rsidRPr="0017131A">
        <w:rPr>
          <w:rFonts w:ascii="宋体" w:hAnsi="宋体" w:cs="宋体" w:hint="eastAsia"/>
          <w:color w:val="000000"/>
          <w:kern w:val="0"/>
          <w:sz w:val="30"/>
          <w:szCs w:val="30"/>
          <w:highlight w:val="yellow"/>
          <w:lang w:bidi="ar"/>
        </w:rPr>
        <w:t>委托诉讼代理人：叶锦洲。</w:t>
      </w:r>
    </w:p>
    <w:p w14:paraId="695E9E15" w14:textId="77777777" w:rsidR="000D56FB" w:rsidRPr="0017131A" w:rsidRDefault="000D56FB">
      <w:pPr>
        <w:widowControl/>
        <w:spacing w:before="10" w:after="10" w:line="500" w:lineRule="atLeast"/>
        <w:ind w:firstLine="600"/>
        <w:jc w:val="left"/>
        <w:rPr>
          <w:rFonts w:ascii="宋体" w:hAnsi="宋体" w:cs="宋体" w:hint="eastAsia"/>
          <w:color w:val="000000"/>
          <w:sz w:val="27"/>
          <w:szCs w:val="27"/>
          <w:highlight w:val="yellow"/>
        </w:rPr>
      </w:pPr>
      <w:r w:rsidRPr="0017131A">
        <w:rPr>
          <w:rFonts w:ascii="宋体" w:hAnsi="宋体" w:cs="宋体" w:hint="eastAsia"/>
          <w:color w:val="000000"/>
          <w:kern w:val="0"/>
          <w:sz w:val="30"/>
          <w:szCs w:val="30"/>
          <w:highlight w:val="yellow"/>
          <w:lang w:bidi="ar"/>
        </w:rPr>
        <w:t>被告：肖家明，男，1961年7月7日生，汉族，住所福建省。</w:t>
      </w:r>
    </w:p>
    <w:p w14:paraId="6DE37FC4" w14:textId="77777777" w:rsidR="000D56FB" w:rsidRPr="0017131A" w:rsidRDefault="000D56FB">
      <w:pPr>
        <w:widowControl/>
        <w:spacing w:before="10" w:after="10" w:line="500" w:lineRule="atLeast"/>
        <w:ind w:firstLine="600"/>
        <w:jc w:val="left"/>
        <w:rPr>
          <w:rFonts w:ascii="宋体" w:hAnsi="宋体" w:cs="宋体" w:hint="eastAsia"/>
          <w:color w:val="000000"/>
          <w:sz w:val="27"/>
          <w:szCs w:val="27"/>
          <w:highlight w:val="yellow"/>
        </w:rPr>
      </w:pPr>
      <w:r w:rsidRPr="0017131A">
        <w:rPr>
          <w:rFonts w:ascii="宋体" w:hAnsi="宋体" w:cs="宋体" w:hint="eastAsia"/>
          <w:color w:val="000000"/>
          <w:kern w:val="0"/>
          <w:sz w:val="30"/>
          <w:szCs w:val="30"/>
          <w:highlight w:val="yellow"/>
          <w:lang w:bidi="ar"/>
        </w:rPr>
        <w:t>被告：张玉花，女，1962年11月2日生，汉族，住所福建省。</w:t>
      </w:r>
    </w:p>
    <w:p w14:paraId="4BA970DF" w14:textId="77777777" w:rsidR="000D56FB" w:rsidRPr="0017131A" w:rsidRDefault="000D56FB">
      <w:pPr>
        <w:widowControl/>
        <w:spacing w:before="10" w:after="10" w:line="500" w:lineRule="atLeast"/>
        <w:ind w:firstLine="600"/>
        <w:jc w:val="left"/>
        <w:rPr>
          <w:rFonts w:ascii="宋体" w:hAnsi="宋体" w:cs="宋体" w:hint="eastAsia"/>
          <w:color w:val="000000"/>
          <w:sz w:val="27"/>
          <w:szCs w:val="27"/>
          <w:highlight w:val="yellow"/>
        </w:rPr>
      </w:pPr>
      <w:r w:rsidRPr="0017131A">
        <w:rPr>
          <w:rFonts w:ascii="宋体" w:hAnsi="宋体" w:cs="宋体" w:hint="eastAsia"/>
          <w:color w:val="000000"/>
          <w:kern w:val="0"/>
          <w:sz w:val="30"/>
          <w:szCs w:val="30"/>
          <w:highlight w:val="yellow"/>
          <w:lang w:bidi="ar"/>
        </w:rPr>
        <w:t>被告：叶秀春，男，1973年4月6日生，汉族，住所福建省。</w:t>
      </w:r>
    </w:p>
    <w:p w14:paraId="3E5BFFCA" w14:textId="77777777" w:rsidR="000D56FB" w:rsidRPr="0017131A" w:rsidRDefault="000D56FB">
      <w:pPr>
        <w:widowControl/>
        <w:spacing w:before="10" w:after="10" w:line="500" w:lineRule="atLeast"/>
        <w:ind w:firstLine="600"/>
        <w:jc w:val="left"/>
        <w:rPr>
          <w:rFonts w:ascii="宋体" w:hAnsi="宋体" w:cs="宋体" w:hint="eastAsia"/>
          <w:color w:val="000000"/>
          <w:sz w:val="27"/>
          <w:szCs w:val="27"/>
          <w:highlight w:val="yellow"/>
        </w:rPr>
      </w:pPr>
      <w:r w:rsidRPr="0017131A">
        <w:rPr>
          <w:rFonts w:ascii="宋体" w:hAnsi="宋体" w:cs="宋体" w:hint="eastAsia"/>
          <w:color w:val="000000"/>
          <w:kern w:val="0"/>
          <w:sz w:val="30"/>
          <w:szCs w:val="30"/>
          <w:highlight w:val="yellow"/>
          <w:lang w:bidi="ar"/>
        </w:rPr>
        <w:t>被告：上海鹏跃金属材料有限公司，住所本市奉贤区。</w:t>
      </w:r>
    </w:p>
    <w:p w14:paraId="6A70CDFC"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sidRPr="0017131A">
        <w:rPr>
          <w:rFonts w:ascii="宋体" w:hAnsi="宋体" w:cs="宋体" w:hint="eastAsia"/>
          <w:color w:val="000000"/>
          <w:kern w:val="0"/>
          <w:sz w:val="30"/>
          <w:szCs w:val="30"/>
          <w:highlight w:val="yellow"/>
          <w:lang w:bidi="ar"/>
        </w:rPr>
        <w:t>被告：上海曼丰实业有限公司，住所本市。</w:t>
      </w:r>
    </w:p>
    <w:p w14:paraId="049B2214"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shd w:val="clear" w:color="auto" w:fill="FFFF00"/>
          <w:lang w:bidi="ar"/>
        </w:rPr>
        <w:t>原告叶海洲与被告肖家明、张玉花、叶秀春、上海鹏跃金属材料有限公司(以下简称鹏跃公司)、上海曼丰实业有限公司(以下简称曼丰公司)民间借贷纠纷一案</w:t>
      </w:r>
      <w:r>
        <w:rPr>
          <w:rFonts w:ascii="宋体" w:hAnsi="宋体" w:cs="宋体" w:hint="eastAsia"/>
          <w:color w:val="000000"/>
          <w:kern w:val="0"/>
          <w:sz w:val="30"/>
          <w:szCs w:val="30"/>
          <w:lang w:bidi="ar"/>
        </w:rPr>
        <w:t>，本院于2017年5月16日立案后，因被告下落不明，依法适用普通程序，组成合议庭公开开庭进行了审理。</w:t>
      </w:r>
      <w:r w:rsidRPr="0017131A">
        <w:rPr>
          <w:rFonts w:ascii="宋体" w:hAnsi="宋体" w:cs="宋体" w:hint="eastAsia"/>
          <w:color w:val="000000"/>
          <w:kern w:val="0"/>
          <w:sz w:val="30"/>
          <w:szCs w:val="30"/>
          <w:highlight w:val="yellow"/>
          <w:lang w:bidi="ar"/>
        </w:rPr>
        <w:t>原告叶海洲的委托诉讼代理人叶锦洲到庭参加诉讼。</w:t>
      </w:r>
      <w:r>
        <w:rPr>
          <w:rFonts w:ascii="宋体" w:hAnsi="宋体" w:cs="宋体" w:hint="eastAsia"/>
          <w:color w:val="000000"/>
          <w:kern w:val="0"/>
          <w:sz w:val="30"/>
          <w:szCs w:val="30"/>
          <w:lang w:bidi="ar"/>
        </w:rPr>
        <w:t>被告肖家明、张玉花、叶秀春、鹏跃公司、曼丰公司经本院合法传唤无正当理由拒不到庭，本院依法缺席审判。本案现已审理终结。</w:t>
      </w:r>
    </w:p>
    <w:p w14:paraId="4E771176"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lastRenderedPageBreak/>
        <w:t>叶海洲向本院提出诉讼请求：1.</w:t>
      </w:r>
      <w:r>
        <w:rPr>
          <w:rFonts w:ascii="宋体" w:hAnsi="宋体" w:cs="宋体" w:hint="eastAsia"/>
          <w:color w:val="000000"/>
          <w:kern w:val="0"/>
          <w:sz w:val="30"/>
          <w:szCs w:val="30"/>
          <w:shd w:val="clear" w:color="auto" w:fill="FFFF00"/>
          <w:lang w:bidi="ar"/>
        </w:rPr>
        <w:t>判令被告肖家明、张玉花归还原告借款本金人民币50万元(以下所涉币种均相同)</w:t>
      </w:r>
      <w:r>
        <w:rPr>
          <w:rFonts w:ascii="宋体" w:hAnsi="宋体" w:cs="宋体" w:hint="eastAsia"/>
          <w:color w:val="000000"/>
          <w:kern w:val="0"/>
          <w:sz w:val="30"/>
          <w:szCs w:val="30"/>
          <w:lang w:bidi="ar"/>
        </w:rPr>
        <w:t>；2.判</w:t>
      </w:r>
      <w:r>
        <w:rPr>
          <w:rFonts w:ascii="宋体" w:hAnsi="宋体" w:cs="宋体" w:hint="eastAsia"/>
          <w:color w:val="000000"/>
          <w:kern w:val="0"/>
          <w:sz w:val="30"/>
          <w:szCs w:val="30"/>
          <w:shd w:val="clear" w:color="auto" w:fill="FFFF00"/>
          <w:lang w:bidi="ar"/>
        </w:rPr>
        <w:t>令被告肖家明、张玉花支付以50万元为基数，自2013年5月8日起至借款清偿时止、按中国人民银行同期贷款基准利率的四倍计算的借款违约金</w:t>
      </w:r>
      <w:r>
        <w:rPr>
          <w:rFonts w:ascii="宋体" w:hAnsi="宋体" w:cs="宋体" w:hint="eastAsia"/>
          <w:color w:val="000000"/>
          <w:kern w:val="0"/>
          <w:sz w:val="30"/>
          <w:szCs w:val="30"/>
          <w:lang w:bidi="ar"/>
        </w:rPr>
        <w:t>；3.</w:t>
      </w:r>
      <w:r>
        <w:rPr>
          <w:rFonts w:ascii="宋体" w:hAnsi="宋体" w:cs="宋体" w:hint="eastAsia"/>
          <w:color w:val="000000"/>
          <w:kern w:val="0"/>
          <w:sz w:val="30"/>
          <w:szCs w:val="30"/>
          <w:shd w:val="clear" w:color="auto" w:fill="FFFF00"/>
          <w:lang w:bidi="ar"/>
        </w:rPr>
        <w:t>判令被告叶春秀、鹏跃公司、曼丰公司对被告肖家明、张玉花的前述债务承担连带责任</w:t>
      </w:r>
      <w:r>
        <w:rPr>
          <w:rFonts w:ascii="宋体" w:hAnsi="宋体" w:cs="宋体" w:hint="eastAsia"/>
          <w:color w:val="000000"/>
          <w:kern w:val="0"/>
          <w:sz w:val="30"/>
          <w:szCs w:val="30"/>
          <w:lang w:bidi="ar"/>
        </w:rPr>
        <w:t>；4.本案诉讼费用由被告承担。事实和理由：2012年5月8日，</w:t>
      </w:r>
      <w:r>
        <w:rPr>
          <w:rFonts w:ascii="宋体" w:hAnsi="宋体" w:cs="宋体" w:hint="eastAsia"/>
          <w:color w:val="000000"/>
          <w:kern w:val="0"/>
          <w:sz w:val="30"/>
          <w:szCs w:val="30"/>
          <w:shd w:val="clear" w:color="auto" w:fill="FFFF00"/>
          <w:lang w:bidi="ar"/>
        </w:rPr>
        <w:t>被告肖家明、张玉花因经营需要，向原告借款50万元</w:t>
      </w:r>
      <w:r>
        <w:rPr>
          <w:rFonts w:ascii="宋体" w:hAnsi="宋体" w:cs="宋体" w:hint="eastAsia"/>
          <w:color w:val="000000"/>
          <w:kern w:val="0"/>
          <w:sz w:val="30"/>
          <w:szCs w:val="30"/>
          <w:lang w:bidi="ar"/>
        </w:rPr>
        <w:t>，并与</w:t>
      </w:r>
      <w:r>
        <w:rPr>
          <w:rFonts w:ascii="宋体" w:hAnsi="宋体" w:cs="宋体" w:hint="eastAsia"/>
          <w:color w:val="000000"/>
          <w:kern w:val="0"/>
          <w:sz w:val="30"/>
          <w:szCs w:val="30"/>
          <w:shd w:val="clear" w:color="auto" w:fill="FFFF00"/>
          <w:lang w:bidi="ar"/>
        </w:rPr>
        <w:t>原告签订了《借款协议》，协议对借款期限、借款金额、违约责任、争议解决等作了约定</w:t>
      </w:r>
      <w:r>
        <w:rPr>
          <w:rFonts w:ascii="宋体" w:hAnsi="宋体" w:cs="宋体" w:hint="eastAsia"/>
          <w:color w:val="000000"/>
          <w:kern w:val="0"/>
          <w:sz w:val="30"/>
          <w:szCs w:val="30"/>
          <w:lang w:bidi="ar"/>
        </w:rPr>
        <w:t>，</w:t>
      </w:r>
      <w:r>
        <w:rPr>
          <w:rFonts w:ascii="宋体" w:hAnsi="宋体" w:cs="宋体" w:hint="eastAsia"/>
          <w:color w:val="000000"/>
          <w:kern w:val="0"/>
          <w:sz w:val="30"/>
          <w:szCs w:val="30"/>
          <w:shd w:val="clear" w:color="auto" w:fill="FFFF00"/>
          <w:lang w:bidi="ar"/>
        </w:rPr>
        <w:t>被告叶春秀、鹏跃公司、曼丰公司自愿对肖家明、张玉花的借款提供连带担保</w:t>
      </w:r>
      <w:r>
        <w:rPr>
          <w:rFonts w:ascii="宋体" w:hAnsi="宋体" w:cs="宋体" w:hint="eastAsia"/>
          <w:color w:val="000000"/>
          <w:kern w:val="0"/>
          <w:sz w:val="30"/>
          <w:szCs w:val="30"/>
          <w:lang w:bidi="ar"/>
        </w:rPr>
        <w:t>。现借款期限已至，但借款人及担保人均未履行还款义务。故提出前如诉请。</w:t>
      </w:r>
    </w:p>
    <w:p w14:paraId="48E5BE8C"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肖家明、张玉花、叶春秀、鹏跃公司、曼丰公司均未作答辩，也未提供证据。</w:t>
      </w:r>
    </w:p>
    <w:p w14:paraId="30CBE32B"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本院经审理认定事实如下：</w:t>
      </w:r>
      <w:r>
        <w:rPr>
          <w:rFonts w:ascii="宋体" w:hAnsi="宋体" w:cs="宋体" w:hint="eastAsia"/>
          <w:color w:val="000000"/>
          <w:kern w:val="0"/>
          <w:sz w:val="30"/>
          <w:szCs w:val="30"/>
          <w:shd w:val="clear" w:color="auto" w:fill="FFFF00"/>
          <w:lang w:bidi="ar"/>
        </w:rPr>
        <w:t>2012年5月8日，原告(甲方)与 肖家明(乙方)、张玉花(乙方)、叶春秀、鹏跃公司、曼丰公司签订《借款协议》1份，约定：由于乙方家庭经营需要，特向甲方借款，借款金额为人民币伍拾万元正；借款期限：自贰零壹贰年伍月零捌日至贰零壹叁年伍月零柒日；乙方所借款项必须用于各种钢材贸易；违约责任：如乙方未按时归还借款，违约金每日按千分之三计算</w:t>
      </w:r>
      <w:r>
        <w:rPr>
          <w:rFonts w:ascii="宋体" w:hAnsi="宋体" w:cs="宋体" w:hint="eastAsia"/>
          <w:color w:val="000000"/>
          <w:kern w:val="0"/>
          <w:sz w:val="30"/>
          <w:szCs w:val="30"/>
          <w:lang w:bidi="ar"/>
        </w:rPr>
        <w:t>，</w:t>
      </w:r>
      <w:r>
        <w:rPr>
          <w:rFonts w:ascii="宋体" w:hAnsi="宋体" w:cs="宋体" w:hint="eastAsia"/>
          <w:color w:val="000000"/>
          <w:kern w:val="0"/>
          <w:sz w:val="30"/>
          <w:szCs w:val="30"/>
          <w:shd w:val="clear" w:color="auto" w:fill="FFFF00"/>
          <w:lang w:bidi="ar"/>
        </w:rPr>
        <w:t>另还需承担诉讼费、诉讼代理费一切额外费用</w:t>
      </w:r>
      <w:r>
        <w:rPr>
          <w:rFonts w:ascii="宋体" w:hAnsi="宋体" w:cs="宋体" w:hint="eastAsia"/>
          <w:color w:val="000000"/>
          <w:kern w:val="0"/>
          <w:sz w:val="30"/>
          <w:szCs w:val="30"/>
          <w:lang w:bidi="ar"/>
        </w:rPr>
        <w:t>；如乙方未按上述履行义务，甲方有权提前收回借款；</w:t>
      </w:r>
      <w:r>
        <w:rPr>
          <w:rFonts w:ascii="宋体" w:hAnsi="宋体" w:cs="宋体" w:hint="eastAsia"/>
          <w:color w:val="000000"/>
          <w:kern w:val="0"/>
          <w:sz w:val="30"/>
          <w:szCs w:val="30"/>
          <w:shd w:val="clear" w:color="auto" w:fill="FFFF00"/>
          <w:lang w:bidi="ar"/>
        </w:rPr>
        <w:t>乙方自愿将乙方所有的个人资产及夫妻共同财产、股份作为本次借款的抵押物提供担保；本协议中的担保人(公司或自然人)在乙方未还清借款前的担保责任不可撤销，担保期限为债务履行期满后二年</w:t>
      </w:r>
      <w:r>
        <w:rPr>
          <w:rFonts w:ascii="宋体" w:hAnsi="宋体" w:cs="宋体" w:hint="eastAsia"/>
          <w:color w:val="000000"/>
          <w:kern w:val="0"/>
          <w:sz w:val="30"/>
          <w:szCs w:val="30"/>
          <w:lang w:bidi="ar"/>
        </w:rPr>
        <w:t>；</w:t>
      </w:r>
      <w:r>
        <w:rPr>
          <w:rFonts w:ascii="宋体" w:hAnsi="宋体" w:cs="宋体" w:hint="eastAsia"/>
          <w:color w:val="000000"/>
          <w:kern w:val="0"/>
          <w:sz w:val="30"/>
          <w:szCs w:val="30"/>
          <w:shd w:val="clear" w:color="auto" w:fill="FFFF00"/>
          <w:lang w:bidi="ar"/>
        </w:rPr>
        <w:t>本借款合同为满6个月还本息一次；</w:t>
      </w:r>
      <w:r>
        <w:rPr>
          <w:rFonts w:ascii="宋体" w:hAnsi="宋体" w:cs="宋体" w:hint="eastAsia"/>
          <w:color w:val="000000"/>
          <w:kern w:val="0"/>
          <w:sz w:val="30"/>
          <w:szCs w:val="30"/>
          <w:lang w:bidi="ar"/>
        </w:rPr>
        <w:t>如果乙方满6个月后因业务需要仍需借款，本合同继承有效，担保人的担保行为仍为不可撤销的担保，担保日期从再借款之日起算。如果乙方满6个月归还本息后不再借款，则本合同终止；未尽事宜甲、乙双方另行协商，如发生纠纷，由闵行区人民法院解决。该协议由原告在甲方栏签名，张玉花在乙方栏签名，</w:t>
      </w:r>
      <w:r>
        <w:rPr>
          <w:rFonts w:ascii="宋体" w:hAnsi="宋体" w:cs="宋体" w:hint="eastAsia"/>
          <w:color w:val="000000"/>
          <w:kern w:val="0"/>
          <w:sz w:val="30"/>
          <w:szCs w:val="30"/>
          <w:shd w:val="clear" w:color="auto" w:fill="FFFF00"/>
          <w:lang w:bidi="ar"/>
        </w:rPr>
        <w:t>叶春秀、鹏跃公司、曼丰公司在担保人栏签名及盖章</w:t>
      </w:r>
      <w:r>
        <w:rPr>
          <w:rFonts w:ascii="宋体" w:hAnsi="宋体" w:cs="宋体" w:hint="eastAsia"/>
          <w:color w:val="000000"/>
          <w:kern w:val="0"/>
          <w:sz w:val="30"/>
          <w:szCs w:val="30"/>
          <w:lang w:bidi="ar"/>
        </w:rPr>
        <w:t>。</w:t>
      </w:r>
      <w:r>
        <w:rPr>
          <w:rFonts w:ascii="宋体" w:hAnsi="宋体" w:cs="宋体" w:hint="eastAsia"/>
          <w:color w:val="000000"/>
          <w:kern w:val="0"/>
          <w:sz w:val="30"/>
          <w:szCs w:val="30"/>
          <w:shd w:val="clear" w:color="auto" w:fill="FFFF00"/>
          <w:lang w:bidi="ar"/>
        </w:rPr>
        <w:t>同日，由郑求珠向肖家明转账50万元。</w:t>
      </w:r>
      <w:r>
        <w:rPr>
          <w:rFonts w:ascii="宋体" w:hAnsi="宋体" w:cs="宋体" w:hint="eastAsia"/>
          <w:color w:val="000000"/>
          <w:kern w:val="0"/>
          <w:sz w:val="30"/>
          <w:szCs w:val="30"/>
          <w:lang w:bidi="ar"/>
        </w:rPr>
        <w:t>又于同日，肖家明以收款人的身份向原告出具收条1份，内载：收到叶海洲委托郑求珠以转账方式、收款人委托肖家明收取，账号XXXXXXXXXXXX***1303，开户行工行吴泾支行，金额为人民币伍拾万元正。2015年4月15日，郑求珠出具“委托付款证明”1份，明确：本公司接受叶海洲的委托，于2012年5月8日向其指定银行账户(户名：肖家明，开户行：工行吴泾支行，账号XXXXXXXXXXXX***1303)汇款人民币伍拾万元。该款项涉及的权利义务由叶海洲享有和承担，与本人无关。</w:t>
      </w:r>
    </w:p>
    <w:p w14:paraId="18D6A817"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另查，被告肖家明与张玉花系夫妻关系；原告就本案纠纷曾于2015年4月29日向本院提起诉讼。同年5月21日，因原告“不愿预交案件受理费”，本院以(2015)闵民一(民)初字第9229号民事裁定书裁定“本案按自动撤诉处理”。</w:t>
      </w:r>
    </w:p>
    <w:p w14:paraId="7DFB280F"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shd w:val="clear" w:color="auto" w:fill="FFFF00"/>
          <w:lang w:bidi="ar"/>
        </w:rPr>
        <w:t>上述事实，由本院的庭审笔录，当事人提供的借款协议、汇款凭证及收条、委托付款证明、民事裁定书等证据所证实，并均经庭审质证，本院予以确认。</w:t>
      </w:r>
    </w:p>
    <w:p w14:paraId="273CC003"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本院认为，根据我国民事诉讼法的规定，当事人有答辩并对对方当事人提供的证据进行质证的权利。本案被告肖家明、张玉花、叶秀春、鹏跃公司及曼丰公司经本院合法传唤无正当理由拒不到庭，系其放弃相应的诉讼权利，因此产生的法律后果由其自行承担。原告提供的相关证据表明，其与肖家明等签订借款协议后，通过第三方郑求珠向肖家明汇款50万元，双方间的借贷关系成立，本院予以确认。肖家明作为借款人，理应按约及时履行还款义务。因上述借款于肖家明与张玉花婚姻关系存续期间形成，属于夫妻共同债务，原告有权要求张玉花共同承担清偿责任。原告要求肖家明与张玉花共同归还借款并支付逾期还款违约金之请求，符合双方合同约定，于法有据，本院予以支持。依相关司法解释的规定，“保证期间不因任何事由发生中断、中止、延长的法律后果”。本案的担保期限至2015年5月8日届满。据此，原告要求叶秀春、鹏跃公司及曼丰公司承担担保责任，本院难以支持。据此，依照《中华人民共和国合同法》第一百零七条、第二百零六条，最高人民法院《关于适用&lt;中华人民共和国担保法&gt;若干问题的解释》第三十一条，《中华人民共和国民事诉讼法》第一百四十四条之规定，判决如下：</w:t>
      </w:r>
    </w:p>
    <w:p w14:paraId="609EF09B"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一、</w:t>
      </w:r>
      <w:r>
        <w:rPr>
          <w:rFonts w:ascii="宋体" w:hAnsi="宋体" w:cs="宋体" w:hint="eastAsia"/>
          <w:color w:val="000000"/>
          <w:kern w:val="0"/>
          <w:sz w:val="30"/>
          <w:szCs w:val="30"/>
          <w:shd w:val="clear" w:color="auto" w:fill="FFFF00"/>
          <w:lang w:bidi="ar"/>
        </w:rPr>
        <w:t>被告肖家明、张玉花于本判决生效之日起十日内归还原告叶海洲借款本金人民币50万元</w:t>
      </w:r>
      <w:r>
        <w:rPr>
          <w:rFonts w:ascii="宋体" w:hAnsi="宋体" w:cs="宋体" w:hint="eastAsia"/>
          <w:color w:val="000000"/>
          <w:kern w:val="0"/>
          <w:sz w:val="30"/>
          <w:szCs w:val="30"/>
          <w:lang w:bidi="ar"/>
        </w:rPr>
        <w:t>；</w:t>
      </w:r>
    </w:p>
    <w:p w14:paraId="4C814904"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二、</w:t>
      </w:r>
      <w:r>
        <w:rPr>
          <w:rFonts w:ascii="宋体" w:hAnsi="宋体" w:cs="宋体" w:hint="eastAsia"/>
          <w:color w:val="000000"/>
          <w:kern w:val="0"/>
          <w:sz w:val="30"/>
          <w:szCs w:val="30"/>
          <w:shd w:val="clear" w:color="auto" w:fill="FFFF00"/>
          <w:lang w:bidi="ar"/>
        </w:rPr>
        <w:t>被告肖家明、张玉花于本判决生效之日起十日内支付原告叶海洲以人民币50万元为本金，自2013年5月8日起至借款还清时止，按中国人民银行同期贷款基准利率的四倍计算的违约金；</w:t>
      </w:r>
    </w:p>
    <w:p w14:paraId="16DB0F13"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三、</w:t>
      </w:r>
      <w:r>
        <w:rPr>
          <w:rFonts w:ascii="宋体" w:hAnsi="宋体" w:cs="宋体" w:hint="eastAsia"/>
          <w:color w:val="000000"/>
          <w:kern w:val="0"/>
          <w:sz w:val="30"/>
          <w:szCs w:val="30"/>
          <w:shd w:val="clear" w:color="auto" w:fill="FFFF00"/>
          <w:lang w:bidi="ar"/>
        </w:rPr>
        <w:t>驳回原告要求被告叶秀春、上海鹏跃金属材料有限公司及上海曼丰实业有限公司承担担保责任的诉讼请求。</w:t>
      </w:r>
    </w:p>
    <w:p w14:paraId="6CDDFF9A"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如果未按本判决指定的期间履行给付金钱义务，应当依照《中华人民共和国民事诉讼法》第二百五十三条之规定，加倍支付迟延履行期间的债务利息。</w:t>
      </w:r>
    </w:p>
    <w:p w14:paraId="1BA39D86"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案件受理费8,893.34元，由被告肖家明、张玉花负担。</w:t>
      </w:r>
    </w:p>
    <w:p w14:paraId="6EDEEAC7"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如不服本判决，可在判决书送达之日起十五日内，向本院(立案庭)递交上诉状，并按对方当事人的人数提出副本，上诉于上海市第一中级人民法院。</w:t>
      </w:r>
    </w:p>
    <w:p w14:paraId="78E1D0F8" w14:textId="77777777" w:rsidR="000D56FB" w:rsidRDefault="000D56FB">
      <w:pPr>
        <w:widowControl/>
        <w:spacing w:before="10" w:after="10" w:line="500" w:lineRule="atLeast"/>
        <w:ind w:right="720"/>
        <w:jc w:val="right"/>
        <w:rPr>
          <w:rFonts w:ascii="宋体" w:hAnsi="宋体" w:cs="宋体" w:hint="eastAsia"/>
          <w:color w:val="000000"/>
          <w:sz w:val="27"/>
          <w:szCs w:val="27"/>
        </w:rPr>
      </w:pPr>
      <w:r>
        <w:rPr>
          <w:rFonts w:ascii="宋体" w:hAnsi="宋体" w:cs="宋体" w:hint="eastAsia"/>
          <w:color w:val="000000"/>
          <w:kern w:val="0"/>
          <w:sz w:val="30"/>
          <w:szCs w:val="30"/>
          <w:lang w:bidi="ar"/>
        </w:rPr>
        <w:t>审　判　长　　朱伟明</w:t>
      </w:r>
    </w:p>
    <w:p w14:paraId="0A1AC3E4" w14:textId="77777777" w:rsidR="000D56FB" w:rsidRDefault="000D56FB">
      <w:pPr>
        <w:widowControl/>
        <w:spacing w:before="10" w:after="10" w:line="500" w:lineRule="atLeast"/>
        <w:ind w:right="720"/>
        <w:jc w:val="right"/>
        <w:rPr>
          <w:rFonts w:ascii="宋体" w:hAnsi="宋体" w:cs="宋体" w:hint="eastAsia"/>
          <w:color w:val="000000"/>
          <w:sz w:val="27"/>
          <w:szCs w:val="27"/>
        </w:rPr>
      </w:pPr>
      <w:r>
        <w:rPr>
          <w:rFonts w:ascii="宋体" w:hAnsi="宋体" w:cs="宋体" w:hint="eastAsia"/>
          <w:color w:val="000000"/>
          <w:kern w:val="0"/>
          <w:sz w:val="30"/>
          <w:szCs w:val="30"/>
          <w:lang w:bidi="ar"/>
        </w:rPr>
        <w:t>人民陪审员　　梅国蓉</w:t>
      </w:r>
    </w:p>
    <w:p w14:paraId="3FD9B6CE" w14:textId="77777777" w:rsidR="000D56FB" w:rsidRDefault="000D56FB">
      <w:pPr>
        <w:widowControl/>
        <w:spacing w:before="10" w:after="10" w:line="500" w:lineRule="atLeast"/>
        <w:ind w:right="720"/>
        <w:jc w:val="right"/>
        <w:rPr>
          <w:rFonts w:ascii="宋体" w:hAnsi="宋体" w:cs="宋体" w:hint="eastAsia"/>
          <w:color w:val="000000"/>
          <w:sz w:val="27"/>
          <w:szCs w:val="27"/>
        </w:rPr>
      </w:pPr>
      <w:r>
        <w:rPr>
          <w:rFonts w:ascii="宋体" w:hAnsi="宋体" w:cs="宋体" w:hint="eastAsia"/>
          <w:color w:val="000000"/>
          <w:kern w:val="0"/>
          <w:sz w:val="30"/>
          <w:szCs w:val="30"/>
          <w:lang w:bidi="ar"/>
        </w:rPr>
        <w:t>人民陪审员　　冷安宏</w:t>
      </w:r>
    </w:p>
    <w:p w14:paraId="1E46C06C" w14:textId="77777777" w:rsidR="000D56FB" w:rsidRDefault="000D56FB">
      <w:pPr>
        <w:widowControl/>
        <w:spacing w:before="10" w:after="10" w:line="500" w:lineRule="atLeast"/>
        <w:ind w:right="720"/>
        <w:jc w:val="right"/>
        <w:rPr>
          <w:rFonts w:ascii="宋体" w:hAnsi="宋体" w:cs="宋体" w:hint="eastAsia"/>
          <w:color w:val="000000"/>
          <w:sz w:val="27"/>
          <w:szCs w:val="27"/>
        </w:rPr>
      </w:pPr>
      <w:r>
        <w:rPr>
          <w:rFonts w:ascii="宋体" w:hAnsi="宋体" w:cs="宋体" w:hint="eastAsia"/>
          <w:color w:val="000000"/>
          <w:kern w:val="0"/>
          <w:sz w:val="30"/>
          <w:szCs w:val="30"/>
          <w:lang w:bidi="ar"/>
        </w:rPr>
        <w:t>二〇一八年一月二日</w:t>
      </w:r>
    </w:p>
    <w:p w14:paraId="1B50C2EF" w14:textId="77777777" w:rsidR="000D56FB" w:rsidRDefault="000D56FB">
      <w:pPr>
        <w:widowControl/>
        <w:spacing w:before="10" w:after="10" w:line="500" w:lineRule="atLeast"/>
        <w:ind w:right="720"/>
        <w:jc w:val="right"/>
        <w:rPr>
          <w:rFonts w:ascii="宋体" w:hAnsi="宋体" w:cs="宋体" w:hint="eastAsia"/>
          <w:color w:val="000000"/>
          <w:sz w:val="27"/>
          <w:szCs w:val="27"/>
        </w:rPr>
      </w:pPr>
      <w:r>
        <w:rPr>
          <w:rFonts w:ascii="宋体" w:hAnsi="宋体" w:cs="宋体" w:hint="eastAsia"/>
          <w:color w:val="000000"/>
          <w:kern w:val="0"/>
          <w:sz w:val="30"/>
          <w:szCs w:val="30"/>
          <w:lang w:bidi="ar"/>
        </w:rPr>
        <w:t>书　记　员　　蒋　蔚</w:t>
      </w:r>
    </w:p>
    <w:p w14:paraId="0452FA2F"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附：相关法律条文</w:t>
      </w:r>
    </w:p>
    <w:p w14:paraId="7E5488C1"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附：相关法律条文</w:t>
      </w:r>
    </w:p>
    <w:p w14:paraId="0C0F5059"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一、《中华人民共和国合同法》</w:t>
      </w:r>
    </w:p>
    <w:p w14:paraId="428A201A"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第一百零七条当事人一方不履行合同义务或者履行合同义务不符合约定的，应当承担继续履行、采取补救措施或者赔偿损失等违约责任。</w:t>
      </w:r>
    </w:p>
    <w:p w14:paraId="47FE6102"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第二百零六条借款人应当按照约定的期限返还借款。对借款期限没有约定或者约定不明确，依照本法第六十一条的规定仍不能确定的，借款人可以随时返还；贷款人可以催告借款人在合理期限内返还。</w:t>
      </w:r>
    </w:p>
    <w:p w14:paraId="04DC6239"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二、最高人民法院《关于适用%26lt;中华人民共和国担保法%26gt;若干问题的解释》</w:t>
      </w:r>
    </w:p>
    <w:p w14:paraId="15B0C5AE"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第三十一条保证期间不因任何事由发生中断、中止、延长的法律后果。</w:t>
      </w:r>
    </w:p>
    <w:p w14:paraId="399C54B1"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《中华人民共和国民事诉讼法》</w:t>
      </w:r>
    </w:p>
    <w:p w14:paraId="3D69D1C8" w14:textId="77777777" w:rsidR="000D56FB" w:rsidRDefault="000D56FB">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三、第一百四十四条被告经传票传唤，无正当理由拒不到庭的，或者未经法庭许可中途退庭的，可以缺席判决。</w:t>
      </w:r>
    </w:p>
    <w:p w14:paraId="1FA1CA70" w14:textId="77777777" w:rsidR="000D56FB" w:rsidRDefault="000D56FB"/>
    <w:sectPr w:rsidR="000D56F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FA9FF" w14:textId="77777777" w:rsidR="00560DA5" w:rsidRDefault="00560DA5" w:rsidP="00560DA5">
      <w:r>
        <w:separator/>
      </w:r>
    </w:p>
  </w:endnote>
  <w:endnote w:type="continuationSeparator" w:id="0">
    <w:p w14:paraId="30041C7D" w14:textId="77777777" w:rsidR="00560DA5" w:rsidRDefault="00560DA5" w:rsidP="0056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FE9EE" w14:textId="77777777" w:rsidR="00560DA5" w:rsidRDefault="00560DA5" w:rsidP="00560DA5">
      <w:r>
        <w:separator/>
      </w:r>
    </w:p>
  </w:footnote>
  <w:footnote w:type="continuationSeparator" w:id="0">
    <w:p w14:paraId="7D23EEAE" w14:textId="77777777" w:rsidR="00560DA5" w:rsidRDefault="00560DA5" w:rsidP="00560D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F7F53BB"/>
    <w:rsid w:val="000D56FB"/>
    <w:rsid w:val="0017131A"/>
    <w:rsid w:val="00560DA5"/>
    <w:rsid w:val="2F7F5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D99E2F"/>
  <w15:chartTrackingRefBased/>
  <w15:docId w15:val="{D1D54BF0-1781-4F5B-9AEC-73EE5376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0D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60DA5"/>
    <w:rPr>
      <w:rFonts w:ascii="Calibri" w:hAnsi="Calibri"/>
      <w:kern w:val="2"/>
      <w:sz w:val="18"/>
      <w:szCs w:val="18"/>
    </w:rPr>
  </w:style>
  <w:style w:type="paragraph" w:styleId="a5">
    <w:name w:val="footer"/>
    <w:basedOn w:val="a"/>
    <w:link w:val="a6"/>
    <w:rsid w:val="00560DA5"/>
    <w:pPr>
      <w:tabs>
        <w:tab w:val="center" w:pos="4153"/>
        <w:tab w:val="right" w:pos="8306"/>
      </w:tabs>
      <w:snapToGrid w:val="0"/>
      <w:jc w:val="left"/>
    </w:pPr>
    <w:rPr>
      <w:sz w:val="18"/>
      <w:szCs w:val="18"/>
    </w:rPr>
  </w:style>
  <w:style w:type="character" w:customStyle="1" w:styleId="a6">
    <w:name w:val="页脚 字符"/>
    <w:basedOn w:val="a0"/>
    <w:link w:val="a5"/>
    <w:rsid w:val="00560DA5"/>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macbookair</dc:creator>
  <cp:keywords/>
  <cp:lastModifiedBy>蒋 沛文</cp:lastModifiedBy>
  <cp:revision>2</cp:revision>
  <dcterms:created xsi:type="dcterms:W3CDTF">2024-05-11T15:59:00Z</dcterms:created>
  <dcterms:modified xsi:type="dcterms:W3CDTF">2024-05-11T15:59:00Z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