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1135" w14:textId="77777777" w:rsidR="0052378E" w:rsidRPr="0052378E" w:rsidRDefault="0052378E" w:rsidP="0052378E">
      <w:pPr>
        <w:widowControl/>
        <w:spacing w:before="10" w:after="10" w:line="500" w:lineRule="atLeast"/>
        <w:jc w:val="center"/>
        <w:rPr>
          <w:rFonts w:ascii="宋体" w:eastAsia="宋体" w:hAnsi="宋体" w:cs="宋体"/>
          <w:color w:val="000000"/>
          <w:kern w:val="0"/>
          <w:sz w:val="27"/>
          <w:szCs w:val="27"/>
        </w:rPr>
      </w:pPr>
      <w:r w:rsidRPr="0052378E">
        <w:rPr>
          <w:rFonts w:ascii="黑体" w:eastAsia="黑体" w:hAnsi="黑体" w:cs="宋体" w:hint="eastAsia"/>
          <w:color w:val="000000"/>
          <w:kern w:val="0"/>
          <w:sz w:val="36"/>
          <w:szCs w:val="36"/>
        </w:rPr>
        <w:t>安徽省合肥市瑶海区人民法院</w:t>
      </w:r>
    </w:p>
    <w:p w14:paraId="65FF0E32" w14:textId="77777777" w:rsidR="0052378E" w:rsidRPr="0052378E" w:rsidRDefault="0052378E" w:rsidP="0052378E">
      <w:pPr>
        <w:widowControl/>
        <w:spacing w:before="10" w:after="10" w:line="500" w:lineRule="atLeast"/>
        <w:jc w:val="center"/>
        <w:rPr>
          <w:rFonts w:ascii="宋体" w:eastAsia="宋体" w:hAnsi="宋体" w:cs="宋体" w:hint="eastAsia"/>
          <w:color w:val="000000"/>
          <w:kern w:val="0"/>
          <w:sz w:val="27"/>
          <w:szCs w:val="27"/>
        </w:rPr>
      </w:pPr>
      <w:r w:rsidRPr="0052378E">
        <w:rPr>
          <w:rFonts w:ascii="黑体" w:eastAsia="黑体" w:hAnsi="黑体" w:cs="宋体" w:hint="eastAsia"/>
          <w:color w:val="000000"/>
          <w:kern w:val="0"/>
          <w:sz w:val="36"/>
          <w:szCs w:val="36"/>
        </w:rPr>
        <w:t>民</w:t>
      </w:r>
      <w:r w:rsidRPr="0052378E">
        <w:rPr>
          <w:rFonts w:ascii="Calibri" w:eastAsia="黑体" w:hAnsi="Calibri" w:cs="Calibri"/>
          <w:color w:val="000000"/>
          <w:kern w:val="0"/>
          <w:sz w:val="36"/>
          <w:szCs w:val="36"/>
        </w:rPr>
        <w:t> </w:t>
      </w:r>
      <w:r w:rsidRPr="0052378E">
        <w:rPr>
          <w:rFonts w:ascii="黑体" w:eastAsia="黑体" w:hAnsi="黑体" w:cs="宋体" w:hint="eastAsia"/>
          <w:color w:val="000000"/>
          <w:kern w:val="0"/>
          <w:sz w:val="36"/>
          <w:szCs w:val="36"/>
        </w:rPr>
        <w:t>事</w:t>
      </w:r>
      <w:r w:rsidRPr="0052378E">
        <w:rPr>
          <w:rFonts w:ascii="Calibri" w:eastAsia="黑体" w:hAnsi="Calibri" w:cs="Calibri"/>
          <w:color w:val="000000"/>
          <w:kern w:val="0"/>
          <w:sz w:val="36"/>
          <w:szCs w:val="36"/>
        </w:rPr>
        <w:t> </w:t>
      </w:r>
      <w:r w:rsidRPr="0052378E">
        <w:rPr>
          <w:rFonts w:ascii="黑体" w:eastAsia="黑体" w:hAnsi="黑体" w:cs="宋体" w:hint="eastAsia"/>
          <w:color w:val="000000"/>
          <w:kern w:val="0"/>
          <w:sz w:val="36"/>
          <w:szCs w:val="36"/>
        </w:rPr>
        <w:t>判</w:t>
      </w:r>
      <w:r w:rsidRPr="0052378E">
        <w:rPr>
          <w:rFonts w:ascii="Calibri" w:eastAsia="黑体" w:hAnsi="Calibri" w:cs="Calibri"/>
          <w:color w:val="000000"/>
          <w:kern w:val="0"/>
          <w:sz w:val="36"/>
          <w:szCs w:val="36"/>
        </w:rPr>
        <w:t> </w:t>
      </w:r>
      <w:r w:rsidRPr="0052378E">
        <w:rPr>
          <w:rFonts w:ascii="黑体" w:eastAsia="黑体" w:hAnsi="黑体" w:cs="宋体" w:hint="eastAsia"/>
          <w:color w:val="000000"/>
          <w:kern w:val="0"/>
          <w:sz w:val="36"/>
          <w:szCs w:val="36"/>
        </w:rPr>
        <w:t>决</w:t>
      </w:r>
      <w:r w:rsidRPr="0052378E">
        <w:rPr>
          <w:rFonts w:ascii="Calibri" w:eastAsia="黑体" w:hAnsi="Calibri" w:cs="Calibri"/>
          <w:color w:val="000000"/>
          <w:kern w:val="0"/>
          <w:sz w:val="36"/>
          <w:szCs w:val="36"/>
        </w:rPr>
        <w:t> </w:t>
      </w:r>
      <w:r w:rsidRPr="0052378E">
        <w:rPr>
          <w:rFonts w:ascii="黑体" w:eastAsia="黑体" w:hAnsi="黑体" w:cs="宋体" w:hint="eastAsia"/>
          <w:color w:val="000000"/>
          <w:kern w:val="0"/>
          <w:sz w:val="36"/>
          <w:szCs w:val="36"/>
        </w:rPr>
        <w:t>书</w:t>
      </w:r>
    </w:p>
    <w:p w14:paraId="04D07C3E" w14:textId="77777777" w:rsidR="0052378E" w:rsidRPr="0052378E" w:rsidRDefault="0052378E" w:rsidP="0052378E">
      <w:pPr>
        <w:widowControl/>
        <w:spacing w:before="10" w:after="10" w:line="500" w:lineRule="atLeast"/>
        <w:jc w:val="righ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（2015）瑶民</w:t>
      </w:r>
      <w:proofErr w:type="gramStart"/>
      <w:r w:rsidRPr="0052378E">
        <w:rPr>
          <w:rFonts w:ascii="宋体" w:eastAsia="宋体" w:hAnsi="宋体" w:cs="宋体" w:hint="eastAsia"/>
          <w:color w:val="000000"/>
          <w:kern w:val="0"/>
          <w:sz w:val="30"/>
          <w:szCs w:val="30"/>
        </w:rPr>
        <w:t>一</w:t>
      </w:r>
      <w:proofErr w:type="gramEnd"/>
      <w:r w:rsidRPr="0052378E">
        <w:rPr>
          <w:rFonts w:ascii="宋体" w:eastAsia="宋体" w:hAnsi="宋体" w:cs="宋体" w:hint="eastAsia"/>
          <w:color w:val="000000"/>
          <w:kern w:val="0"/>
          <w:sz w:val="30"/>
          <w:szCs w:val="30"/>
        </w:rPr>
        <w:t>初字第03117号</w:t>
      </w:r>
    </w:p>
    <w:p w14:paraId="4D3B1576"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shd w:val="clear" w:color="auto" w:fill="FFFF00"/>
        </w:rPr>
        <w:t>原告：王菊莉</w:t>
      </w:r>
      <w:r w:rsidRPr="0052378E">
        <w:rPr>
          <w:rFonts w:ascii="宋体" w:eastAsia="宋体" w:hAnsi="宋体" w:cs="宋体" w:hint="eastAsia"/>
          <w:color w:val="000000"/>
          <w:kern w:val="0"/>
          <w:sz w:val="30"/>
          <w:szCs w:val="30"/>
        </w:rPr>
        <w:t>，女，1974年2月10日出生，汉族，住所地安徽省合肥市。</w:t>
      </w:r>
    </w:p>
    <w:p w14:paraId="6EB33FE2"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委托代理人：雷明晶，北京盈科（合肥）律师事务所律师。</w:t>
      </w:r>
    </w:p>
    <w:p w14:paraId="6DA6B025"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shd w:val="clear" w:color="auto" w:fill="FFFF00"/>
        </w:rPr>
        <w:t>被告：赵自仓</w:t>
      </w:r>
      <w:r w:rsidRPr="0052378E">
        <w:rPr>
          <w:rFonts w:ascii="宋体" w:eastAsia="宋体" w:hAnsi="宋体" w:cs="宋体" w:hint="eastAsia"/>
          <w:color w:val="000000"/>
          <w:kern w:val="0"/>
          <w:sz w:val="30"/>
          <w:szCs w:val="30"/>
        </w:rPr>
        <w:t>，男，1970年9月3日出生，汉族，住安徽省合肥市。</w:t>
      </w:r>
    </w:p>
    <w:p w14:paraId="2EC05CC6"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原告王菊莉与被告赵自仓民间借贷纠纷一案，本院受理后，依法组成合议庭，公开开庭进行了审理。原告王菊莉委托代理人雷明</w:t>
      </w:r>
      <w:proofErr w:type="gramStart"/>
      <w:r w:rsidRPr="0052378E">
        <w:rPr>
          <w:rFonts w:ascii="宋体" w:eastAsia="宋体" w:hAnsi="宋体" w:cs="宋体" w:hint="eastAsia"/>
          <w:color w:val="000000"/>
          <w:kern w:val="0"/>
          <w:sz w:val="30"/>
          <w:szCs w:val="30"/>
        </w:rPr>
        <w:t>晶</w:t>
      </w:r>
      <w:proofErr w:type="gramEnd"/>
      <w:r w:rsidRPr="0052378E">
        <w:rPr>
          <w:rFonts w:ascii="宋体" w:eastAsia="宋体" w:hAnsi="宋体" w:cs="宋体" w:hint="eastAsia"/>
          <w:color w:val="000000"/>
          <w:kern w:val="0"/>
          <w:sz w:val="30"/>
          <w:szCs w:val="30"/>
        </w:rPr>
        <w:t>到庭参加诉讼。被告赵自仓经法院传票传唤无正当理由未到庭参加诉讼。本案现已审理终结。</w:t>
      </w:r>
    </w:p>
    <w:p w14:paraId="24B3EFF9"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原告王菊莉诉称：</w:t>
      </w:r>
      <w:r w:rsidRPr="0052378E">
        <w:rPr>
          <w:rFonts w:ascii="宋体" w:eastAsia="宋体" w:hAnsi="宋体" w:cs="宋体" w:hint="eastAsia"/>
          <w:color w:val="000000"/>
          <w:kern w:val="0"/>
          <w:sz w:val="30"/>
          <w:szCs w:val="30"/>
          <w:shd w:val="clear" w:color="auto" w:fill="FFFF00"/>
        </w:rPr>
        <w:t>2014年8月1日</w:t>
      </w:r>
      <w:r w:rsidRPr="0052378E">
        <w:rPr>
          <w:rFonts w:ascii="宋体" w:eastAsia="宋体" w:hAnsi="宋体" w:cs="宋体" w:hint="eastAsia"/>
          <w:color w:val="000000"/>
          <w:kern w:val="0"/>
          <w:sz w:val="30"/>
          <w:szCs w:val="30"/>
        </w:rPr>
        <w:t>，被告赵自仓因</w:t>
      </w:r>
      <w:r w:rsidRPr="0052378E">
        <w:rPr>
          <w:rFonts w:ascii="宋体" w:eastAsia="宋体" w:hAnsi="宋体" w:cs="宋体" w:hint="eastAsia"/>
          <w:color w:val="000000"/>
          <w:kern w:val="0"/>
          <w:sz w:val="30"/>
          <w:szCs w:val="30"/>
          <w:shd w:val="clear" w:color="auto" w:fill="FFFF00"/>
        </w:rPr>
        <w:t>买房</w:t>
      </w:r>
      <w:r w:rsidRPr="0052378E">
        <w:rPr>
          <w:rFonts w:ascii="宋体" w:eastAsia="宋体" w:hAnsi="宋体" w:cs="宋体" w:hint="eastAsia"/>
          <w:color w:val="000000"/>
          <w:kern w:val="0"/>
          <w:sz w:val="30"/>
          <w:szCs w:val="30"/>
        </w:rPr>
        <w:t>缺钱而向原告借款，并</w:t>
      </w:r>
      <w:r w:rsidRPr="0052378E">
        <w:rPr>
          <w:rFonts w:ascii="宋体" w:eastAsia="宋体" w:hAnsi="宋体" w:cs="宋体" w:hint="eastAsia"/>
          <w:color w:val="000000"/>
          <w:kern w:val="0"/>
          <w:sz w:val="30"/>
          <w:szCs w:val="30"/>
          <w:shd w:val="clear" w:color="auto" w:fill="FFFF00"/>
        </w:rPr>
        <w:t>出具借条一张</w:t>
      </w:r>
      <w:r w:rsidRPr="0052378E">
        <w:rPr>
          <w:rFonts w:ascii="宋体" w:eastAsia="宋体" w:hAnsi="宋体" w:cs="宋体" w:hint="eastAsia"/>
          <w:color w:val="000000"/>
          <w:kern w:val="0"/>
          <w:sz w:val="30"/>
          <w:szCs w:val="30"/>
        </w:rPr>
        <w:t>，双方约定：被告向原告借款</w:t>
      </w:r>
      <w:r w:rsidRPr="0052378E">
        <w:rPr>
          <w:rFonts w:ascii="宋体" w:eastAsia="宋体" w:hAnsi="宋体" w:cs="宋体" w:hint="eastAsia"/>
          <w:color w:val="000000"/>
          <w:kern w:val="0"/>
          <w:sz w:val="30"/>
          <w:szCs w:val="30"/>
          <w:shd w:val="clear" w:color="auto" w:fill="FFFF00"/>
        </w:rPr>
        <w:t>20万元</w:t>
      </w:r>
      <w:r w:rsidRPr="0052378E">
        <w:rPr>
          <w:rFonts w:ascii="宋体" w:eastAsia="宋体" w:hAnsi="宋体" w:cs="宋体" w:hint="eastAsia"/>
          <w:color w:val="000000"/>
          <w:kern w:val="0"/>
          <w:sz w:val="30"/>
          <w:szCs w:val="30"/>
        </w:rPr>
        <w:t>用于支付购房首付，并委托原告直接以被告名义</w:t>
      </w:r>
      <w:r w:rsidRPr="0052378E">
        <w:rPr>
          <w:rFonts w:ascii="宋体" w:eastAsia="宋体" w:hAnsi="宋体" w:cs="宋体" w:hint="eastAsia"/>
          <w:color w:val="000000"/>
          <w:kern w:val="0"/>
          <w:sz w:val="30"/>
          <w:szCs w:val="30"/>
          <w:shd w:val="clear" w:color="auto" w:fill="FFFF00"/>
        </w:rPr>
        <w:t>向合肥港汇置业有限公司以现金或者转款形式支付首付款</w:t>
      </w:r>
      <w:r w:rsidRPr="0052378E">
        <w:rPr>
          <w:rFonts w:ascii="宋体" w:eastAsia="宋体" w:hAnsi="宋体" w:cs="宋体" w:hint="eastAsia"/>
          <w:color w:val="000000"/>
          <w:kern w:val="0"/>
          <w:sz w:val="30"/>
          <w:szCs w:val="30"/>
        </w:rPr>
        <w:t>，同时约定，银行按揭贷款下来后，</w:t>
      </w:r>
      <w:r w:rsidRPr="0052378E">
        <w:rPr>
          <w:rFonts w:ascii="宋体" w:eastAsia="宋体" w:hAnsi="宋体" w:cs="宋体" w:hint="eastAsia"/>
          <w:color w:val="000000"/>
          <w:kern w:val="0"/>
          <w:sz w:val="30"/>
          <w:szCs w:val="30"/>
          <w:shd w:val="clear" w:color="auto" w:fill="FFFF00"/>
        </w:rPr>
        <w:t>原告代被告偿还按揭款</w:t>
      </w:r>
      <w:r w:rsidRPr="0052378E">
        <w:rPr>
          <w:rFonts w:ascii="宋体" w:eastAsia="宋体" w:hAnsi="宋体" w:cs="宋体" w:hint="eastAsia"/>
          <w:color w:val="000000"/>
          <w:kern w:val="0"/>
          <w:sz w:val="30"/>
          <w:szCs w:val="30"/>
        </w:rPr>
        <w:t>，</w:t>
      </w:r>
      <w:r w:rsidRPr="0052378E">
        <w:rPr>
          <w:rFonts w:ascii="宋体" w:eastAsia="宋体" w:hAnsi="宋体" w:cs="宋体" w:hint="eastAsia"/>
          <w:color w:val="000000"/>
          <w:kern w:val="0"/>
          <w:sz w:val="30"/>
          <w:szCs w:val="30"/>
          <w:shd w:val="clear" w:color="auto" w:fill="FFFF00"/>
        </w:rPr>
        <w:t>待被告资金宽裕时一次性归还</w:t>
      </w:r>
      <w:r w:rsidRPr="0052378E">
        <w:rPr>
          <w:rFonts w:ascii="宋体" w:eastAsia="宋体" w:hAnsi="宋体" w:cs="宋体" w:hint="eastAsia"/>
          <w:color w:val="000000"/>
          <w:kern w:val="0"/>
          <w:sz w:val="30"/>
          <w:szCs w:val="30"/>
        </w:rPr>
        <w:t>。</w:t>
      </w:r>
      <w:r w:rsidRPr="0052378E">
        <w:rPr>
          <w:rFonts w:ascii="宋体" w:eastAsia="宋体" w:hAnsi="宋体" w:cs="宋体" w:hint="eastAsia"/>
          <w:color w:val="000000"/>
          <w:kern w:val="0"/>
          <w:sz w:val="30"/>
          <w:szCs w:val="30"/>
          <w:shd w:val="clear" w:color="auto" w:fill="FFFF00"/>
        </w:rPr>
        <w:t>2014年8月16日</w:t>
      </w:r>
      <w:r w:rsidRPr="0052378E">
        <w:rPr>
          <w:rFonts w:ascii="宋体" w:eastAsia="宋体" w:hAnsi="宋体" w:cs="宋体" w:hint="eastAsia"/>
          <w:color w:val="000000"/>
          <w:kern w:val="0"/>
          <w:sz w:val="30"/>
          <w:szCs w:val="30"/>
        </w:rPr>
        <w:t>，被告与合肥港汇置业有限公司签订《商品房买卖合同》，原告按照被告的要求先后分别</w:t>
      </w:r>
      <w:r w:rsidRPr="0052378E">
        <w:rPr>
          <w:rFonts w:ascii="宋体" w:eastAsia="宋体" w:hAnsi="宋体" w:cs="宋体" w:hint="eastAsia"/>
          <w:color w:val="000000"/>
          <w:kern w:val="0"/>
          <w:sz w:val="30"/>
          <w:szCs w:val="30"/>
          <w:shd w:val="clear" w:color="auto" w:fill="FFFF00"/>
        </w:rPr>
        <w:t>以现金和刷卡形式直接向合肥港汇置业有限公司支付人民币190983元</w:t>
      </w:r>
      <w:r w:rsidRPr="0052378E">
        <w:rPr>
          <w:rFonts w:ascii="宋体" w:eastAsia="宋体" w:hAnsi="宋体" w:cs="宋体" w:hint="eastAsia"/>
          <w:color w:val="000000"/>
          <w:kern w:val="0"/>
          <w:sz w:val="30"/>
          <w:szCs w:val="30"/>
        </w:rPr>
        <w:t>，后原告又代被告缴付维修基金及相关契税、登</w:t>
      </w:r>
      <w:r w:rsidRPr="0052378E">
        <w:rPr>
          <w:rFonts w:ascii="宋体" w:eastAsia="宋体" w:hAnsi="宋体" w:cs="宋体" w:hint="eastAsia"/>
          <w:color w:val="000000"/>
          <w:kern w:val="0"/>
          <w:sz w:val="30"/>
          <w:szCs w:val="30"/>
        </w:rPr>
        <w:lastRenderedPageBreak/>
        <w:t>记费、印花税共计</w:t>
      </w:r>
      <w:r w:rsidRPr="0052378E">
        <w:rPr>
          <w:rFonts w:ascii="宋体" w:eastAsia="宋体" w:hAnsi="宋体" w:cs="宋体" w:hint="eastAsia"/>
          <w:color w:val="000000"/>
          <w:kern w:val="0"/>
          <w:sz w:val="30"/>
          <w:szCs w:val="30"/>
          <w:shd w:val="clear" w:color="auto" w:fill="FFFF00"/>
        </w:rPr>
        <w:t>15064元</w:t>
      </w:r>
      <w:r w:rsidRPr="0052378E">
        <w:rPr>
          <w:rFonts w:ascii="宋体" w:eastAsia="宋体" w:hAnsi="宋体" w:cs="宋体" w:hint="eastAsia"/>
          <w:color w:val="000000"/>
          <w:kern w:val="0"/>
          <w:sz w:val="30"/>
          <w:szCs w:val="30"/>
        </w:rPr>
        <w:t>。银行按揭贷款下来后，原告又代被告偿还按揭款共计</w:t>
      </w:r>
      <w:r w:rsidRPr="0052378E">
        <w:rPr>
          <w:rFonts w:ascii="宋体" w:eastAsia="宋体" w:hAnsi="宋体" w:cs="宋体" w:hint="eastAsia"/>
          <w:color w:val="000000"/>
          <w:kern w:val="0"/>
          <w:sz w:val="30"/>
          <w:szCs w:val="30"/>
          <w:shd w:val="clear" w:color="auto" w:fill="FFFF00"/>
        </w:rPr>
        <w:t>4960元</w:t>
      </w:r>
      <w:r w:rsidRPr="0052378E">
        <w:rPr>
          <w:rFonts w:ascii="宋体" w:eastAsia="宋体" w:hAnsi="宋体" w:cs="宋体" w:hint="eastAsia"/>
          <w:color w:val="000000"/>
          <w:kern w:val="0"/>
          <w:sz w:val="30"/>
          <w:szCs w:val="30"/>
        </w:rPr>
        <w:t>。现原告经济困难，多次向被告催讨还款无果。为维护自己的合法权益，故诉至法院。请求1、判令被告向原告偿还</w:t>
      </w:r>
      <w:r w:rsidRPr="0052378E">
        <w:rPr>
          <w:rFonts w:ascii="宋体" w:eastAsia="宋体" w:hAnsi="宋体" w:cs="宋体" w:hint="eastAsia"/>
          <w:color w:val="000000"/>
          <w:kern w:val="0"/>
          <w:sz w:val="30"/>
          <w:szCs w:val="30"/>
          <w:shd w:val="clear" w:color="auto" w:fill="FFFF00"/>
        </w:rPr>
        <w:t>借款本金人民币211007元</w:t>
      </w:r>
      <w:r w:rsidRPr="0052378E">
        <w:rPr>
          <w:rFonts w:ascii="宋体" w:eastAsia="宋体" w:hAnsi="宋体" w:cs="宋体" w:hint="eastAsia"/>
          <w:color w:val="000000"/>
          <w:kern w:val="0"/>
          <w:sz w:val="30"/>
          <w:szCs w:val="30"/>
        </w:rPr>
        <w:t>，2、判令被告</w:t>
      </w:r>
      <w:r w:rsidRPr="0052378E">
        <w:rPr>
          <w:rFonts w:ascii="宋体" w:eastAsia="宋体" w:hAnsi="宋体" w:cs="宋体" w:hint="eastAsia"/>
          <w:color w:val="000000"/>
          <w:kern w:val="0"/>
          <w:sz w:val="30"/>
          <w:szCs w:val="30"/>
          <w:shd w:val="clear" w:color="auto" w:fill="FFFF00"/>
        </w:rPr>
        <w:t>按照银行同期贷款利率标准支付自起诉之日起</w:t>
      </w:r>
      <w:proofErr w:type="gramStart"/>
      <w:r w:rsidRPr="0052378E">
        <w:rPr>
          <w:rFonts w:ascii="宋体" w:eastAsia="宋体" w:hAnsi="宋体" w:cs="宋体" w:hint="eastAsia"/>
          <w:color w:val="000000"/>
          <w:kern w:val="0"/>
          <w:sz w:val="30"/>
          <w:szCs w:val="30"/>
          <w:shd w:val="clear" w:color="auto" w:fill="FFFF00"/>
        </w:rPr>
        <w:t>至款清之</w:t>
      </w:r>
      <w:proofErr w:type="gramEnd"/>
      <w:r w:rsidRPr="0052378E">
        <w:rPr>
          <w:rFonts w:ascii="宋体" w:eastAsia="宋体" w:hAnsi="宋体" w:cs="宋体" w:hint="eastAsia"/>
          <w:color w:val="000000"/>
          <w:kern w:val="0"/>
          <w:sz w:val="30"/>
          <w:szCs w:val="30"/>
          <w:shd w:val="clear" w:color="auto" w:fill="FFFF00"/>
        </w:rPr>
        <w:t>日止期间的利息</w:t>
      </w:r>
      <w:r w:rsidRPr="0052378E">
        <w:rPr>
          <w:rFonts w:ascii="宋体" w:eastAsia="宋体" w:hAnsi="宋体" w:cs="宋体" w:hint="eastAsia"/>
          <w:color w:val="000000"/>
          <w:kern w:val="0"/>
          <w:sz w:val="30"/>
          <w:szCs w:val="30"/>
        </w:rPr>
        <w:t>，3、判令被告承担本案的全部诉讼费用。</w:t>
      </w:r>
    </w:p>
    <w:p w14:paraId="2609E758"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被告赵自仓未作答辩。</w:t>
      </w:r>
    </w:p>
    <w:p w14:paraId="64FCE42C"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经审理查明：</w:t>
      </w:r>
      <w:r w:rsidRPr="0052378E">
        <w:rPr>
          <w:rFonts w:ascii="宋体" w:eastAsia="宋体" w:hAnsi="宋体" w:cs="宋体" w:hint="eastAsia"/>
          <w:color w:val="000000"/>
          <w:kern w:val="0"/>
          <w:sz w:val="30"/>
          <w:szCs w:val="30"/>
          <w:shd w:val="clear" w:color="auto" w:fill="FFFF00"/>
        </w:rPr>
        <w:t>2014年8月1日</w:t>
      </w:r>
      <w:r w:rsidRPr="0052378E">
        <w:rPr>
          <w:rFonts w:ascii="宋体" w:eastAsia="宋体" w:hAnsi="宋体" w:cs="宋体" w:hint="eastAsia"/>
          <w:color w:val="000000"/>
          <w:kern w:val="0"/>
          <w:sz w:val="30"/>
          <w:szCs w:val="30"/>
        </w:rPr>
        <w:t>，被告赵自仓因购房缺乏资金，提出向原告借款，原告表示同意。双方约定：被告向原告借款20万元用于支付购买合肥市铜陵路与临淮路</w:t>
      </w:r>
      <w:proofErr w:type="gramStart"/>
      <w:r w:rsidRPr="0052378E">
        <w:rPr>
          <w:rFonts w:ascii="宋体" w:eastAsia="宋体" w:hAnsi="宋体" w:cs="宋体" w:hint="eastAsia"/>
          <w:color w:val="000000"/>
          <w:kern w:val="0"/>
          <w:sz w:val="30"/>
          <w:szCs w:val="30"/>
        </w:rPr>
        <w:t>西南角百汇</w:t>
      </w:r>
      <w:proofErr w:type="gramEnd"/>
      <w:r w:rsidRPr="0052378E">
        <w:rPr>
          <w:rFonts w:ascii="宋体" w:eastAsia="宋体" w:hAnsi="宋体" w:cs="宋体" w:hint="eastAsia"/>
          <w:color w:val="000000"/>
          <w:kern w:val="0"/>
          <w:sz w:val="30"/>
          <w:szCs w:val="30"/>
        </w:rPr>
        <w:t>城市广场x室的房屋，被告委托原告直接以现金或者转款形式向合肥港汇置业有限公司支付首付款，同时代为偿还银行按揭款，</w:t>
      </w:r>
      <w:r w:rsidRPr="0052378E">
        <w:rPr>
          <w:rFonts w:ascii="宋体" w:eastAsia="宋体" w:hAnsi="宋体" w:cs="宋体" w:hint="eastAsia"/>
          <w:color w:val="000000"/>
          <w:kern w:val="0"/>
          <w:sz w:val="30"/>
          <w:szCs w:val="30"/>
          <w:shd w:val="clear" w:color="auto" w:fill="FFFF00"/>
        </w:rPr>
        <w:t>待被告资金宽裕时一次性归还。</w:t>
      </w:r>
      <w:r w:rsidRPr="0052378E">
        <w:rPr>
          <w:rFonts w:ascii="宋体" w:eastAsia="宋体" w:hAnsi="宋体" w:cs="宋体" w:hint="eastAsia"/>
          <w:color w:val="000000"/>
          <w:kern w:val="0"/>
          <w:sz w:val="30"/>
          <w:szCs w:val="30"/>
        </w:rPr>
        <w:t>当日原告向被告出具</w:t>
      </w:r>
      <w:r w:rsidRPr="0052378E">
        <w:rPr>
          <w:rFonts w:ascii="宋体" w:eastAsia="宋体" w:hAnsi="宋体" w:cs="宋体" w:hint="eastAsia"/>
          <w:color w:val="000000"/>
          <w:kern w:val="0"/>
          <w:sz w:val="30"/>
          <w:szCs w:val="30"/>
          <w:shd w:val="clear" w:color="auto" w:fill="FFFF00"/>
        </w:rPr>
        <w:t>借条</w:t>
      </w:r>
      <w:r w:rsidRPr="0052378E">
        <w:rPr>
          <w:rFonts w:ascii="宋体" w:eastAsia="宋体" w:hAnsi="宋体" w:cs="宋体" w:hint="eastAsia"/>
          <w:color w:val="000000"/>
          <w:kern w:val="0"/>
          <w:sz w:val="30"/>
          <w:szCs w:val="30"/>
        </w:rPr>
        <w:t>一份，对上述双方的约定进行确定。2014年8月16日，被告与合肥港汇置业有限公司签订《商品房买卖合同》，原告</w:t>
      </w:r>
      <w:r w:rsidRPr="0052378E">
        <w:rPr>
          <w:rFonts w:ascii="宋体" w:eastAsia="宋体" w:hAnsi="宋体" w:cs="宋体" w:hint="eastAsia"/>
          <w:color w:val="000000"/>
          <w:kern w:val="0"/>
          <w:sz w:val="30"/>
          <w:szCs w:val="30"/>
          <w:shd w:val="clear" w:color="auto" w:fill="FFFF00"/>
        </w:rPr>
        <w:t>2014年8月7日支付合肥港汇置业有限公司支付20000元，8月13日支付130983元，9月18日支付40000元，合计支付首付款人民币190983元。2014年12月19日原告又代被告缴付维修基金10006元及契税、登记费、印花税5058元，共计15064元。</w:t>
      </w:r>
      <w:r w:rsidRPr="0052378E">
        <w:rPr>
          <w:rFonts w:ascii="宋体" w:eastAsia="宋体" w:hAnsi="宋体" w:cs="宋体" w:hint="eastAsia"/>
          <w:color w:val="000000"/>
          <w:kern w:val="0"/>
          <w:sz w:val="30"/>
          <w:szCs w:val="30"/>
        </w:rPr>
        <w:t>银行按揭贷款下来后，</w:t>
      </w:r>
      <w:r w:rsidRPr="0052378E">
        <w:rPr>
          <w:rFonts w:ascii="宋体" w:eastAsia="宋体" w:hAnsi="宋体" w:cs="宋体" w:hint="eastAsia"/>
          <w:color w:val="000000"/>
          <w:kern w:val="0"/>
          <w:sz w:val="30"/>
          <w:szCs w:val="30"/>
          <w:shd w:val="clear" w:color="auto" w:fill="FFFF00"/>
        </w:rPr>
        <w:t>原告又代被告偿还按揭款共计4960元</w:t>
      </w:r>
      <w:r w:rsidRPr="0052378E">
        <w:rPr>
          <w:rFonts w:ascii="宋体" w:eastAsia="宋体" w:hAnsi="宋体" w:cs="宋体" w:hint="eastAsia"/>
          <w:color w:val="000000"/>
          <w:kern w:val="0"/>
          <w:sz w:val="30"/>
          <w:szCs w:val="30"/>
        </w:rPr>
        <w:t>。以上原告总计为被告支付211007元。后原告向被告催款无果，原告遂诉讼来院。</w:t>
      </w:r>
    </w:p>
    <w:p w14:paraId="54CA5795"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lastRenderedPageBreak/>
        <w:t>以上事实，有借条两张及当事人的当庭陈述在案为证。</w:t>
      </w:r>
    </w:p>
    <w:p w14:paraId="718EC2AC"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本院认为，原告王菊莉与被告赵自仓自愿达成借贷协议，意思表示真实，不违反法律的强制性规定，合法有效。被告向原告出具借条，原告王菊莉根据借条约定将211007元支付给合肥港汇置业有限公司。借条未明确约定借款期限，故原告可随时向法院主张权利，故对原告要求被告赵自仓归还211007元的诉讼请求本院予以支持。双方在借条中未约定利息，现在原告主张利息，可从原告</w:t>
      </w:r>
      <w:r w:rsidRPr="0052378E">
        <w:rPr>
          <w:rFonts w:ascii="宋体" w:eastAsia="宋体" w:hAnsi="宋体" w:cs="宋体" w:hint="eastAsia"/>
          <w:color w:val="000000"/>
          <w:kern w:val="0"/>
          <w:sz w:val="30"/>
          <w:szCs w:val="30"/>
          <w:shd w:val="clear" w:color="auto" w:fill="FFFF00"/>
        </w:rPr>
        <w:t>向法院主张权利时</w:t>
      </w:r>
      <w:r w:rsidRPr="0052378E">
        <w:rPr>
          <w:rFonts w:ascii="宋体" w:eastAsia="宋体" w:hAnsi="宋体" w:cs="宋体" w:hint="eastAsia"/>
          <w:color w:val="000000"/>
          <w:kern w:val="0"/>
          <w:sz w:val="30"/>
          <w:szCs w:val="30"/>
        </w:rPr>
        <w:t>按照同期中国人民银行一年</w:t>
      </w:r>
      <w:proofErr w:type="gramStart"/>
      <w:r w:rsidRPr="0052378E">
        <w:rPr>
          <w:rFonts w:ascii="宋体" w:eastAsia="宋体" w:hAnsi="宋体" w:cs="宋体" w:hint="eastAsia"/>
          <w:color w:val="000000"/>
          <w:kern w:val="0"/>
          <w:sz w:val="30"/>
          <w:szCs w:val="30"/>
        </w:rPr>
        <w:t>期贷</w:t>
      </w:r>
      <w:proofErr w:type="gramEnd"/>
      <w:r w:rsidRPr="0052378E">
        <w:rPr>
          <w:rFonts w:ascii="宋体" w:eastAsia="宋体" w:hAnsi="宋体" w:cs="宋体" w:hint="eastAsia"/>
          <w:color w:val="000000"/>
          <w:kern w:val="0"/>
          <w:sz w:val="30"/>
          <w:szCs w:val="30"/>
        </w:rPr>
        <w:t>款基准利率计算至本判决生效之日至。据此，依据《中华人民共和国民法通则》第九十条、第一百零八条、第一百三十四条第一款（四）、（七）项、《中华人民共和国民事诉讼法》第一百四十四条之规定，判决如下：</w:t>
      </w:r>
    </w:p>
    <w:p w14:paraId="0CCF2EA2"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一、被告赵自仓于本判决生效之日起十日内偿还原告王菊莉</w:t>
      </w:r>
      <w:r w:rsidRPr="0052378E">
        <w:rPr>
          <w:rFonts w:ascii="宋体" w:eastAsia="宋体" w:hAnsi="宋体" w:cs="宋体" w:hint="eastAsia"/>
          <w:color w:val="000000"/>
          <w:kern w:val="0"/>
          <w:sz w:val="30"/>
          <w:szCs w:val="30"/>
          <w:shd w:val="clear" w:color="auto" w:fill="FFFF00"/>
        </w:rPr>
        <w:t>借款本金人民币211007元</w:t>
      </w:r>
      <w:r w:rsidRPr="0052378E">
        <w:rPr>
          <w:rFonts w:ascii="宋体" w:eastAsia="宋体" w:hAnsi="宋体" w:cs="宋体" w:hint="eastAsia"/>
          <w:color w:val="000000"/>
          <w:kern w:val="0"/>
          <w:sz w:val="30"/>
          <w:szCs w:val="30"/>
        </w:rPr>
        <w:t>及</w:t>
      </w:r>
      <w:r w:rsidRPr="0052378E">
        <w:rPr>
          <w:rFonts w:ascii="宋体" w:eastAsia="宋体" w:hAnsi="宋体" w:cs="宋体" w:hint="eastAsia"/>
          <w:color w:val="000000"/>
          <w:kern w:val="0"/>
          <w:sz w:val="30"/>
          <w:szCs w:val="30"/>
          <w:shd w:val="clear" w:color="auto" w:fill="FFFF00"/>
        </w:rPr>
        <w:t>利息（从2015年6月3日开始，按照同期中国人民银行一年</w:t>
      </w:r>
      <w:proofErr w:type="gramStart"/>
      <w:r w:rsidRPr="0052378E">
        <w:rPr>
          <w:rFonts w:ascii="宋体" w:eastAsia="宋体" w:hAnsi="宋体" w:cs="宋体" w:hint="eastAsia"/>
          <w:color w:val="000000"/>
          <w:kern w:val="0"/>
          <w:sz w:val="30"/>
          <w:szCs w:val="30"/>
          <w:shd w:val="clear" w:color="auto" w:fill="FFFF00"/>
        </w:rPr>
        <w:t>期贷</w:t>
      </w:r>
      <w:proofErr w:type="gramEnd"/>
      <w:r w:rsidRPr="0052378E">
        <w:rPr>
          <w:rFonts w:ascii="宋体" w:eastAsia="宋体" w:hAnsi="宋体" w:cs="宋体" w:hint="eastAsia"/>
          <w:color w:val="000000"/>
          <w:kern w:val="0"/>
          <w:sz w:val="30"/>
          <w:szCs w:val="30"/>
          <w:shd w:val="clear" w:color="auto" w:fill="FFFF00"/>
        </w:rPr>
        <w:t>款基准利率计算至本判决生效时止）；</w:t>
      </w:r>
    </w:p>
    <w:p w14:paraId="033CB0EE"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二、驳回原告王菊莉其他诉讼请求。</w:t>
      </w:r>
    </w:p>
    <w:p w14:paraId="4A5C5727"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如未按本判决指定期间履行给付金钱义务，应当依照《中华人民共和国民事诉讼法》第二百五十三条之规定，</w:t>
      </w:r>
      <w:r w:rsidRPr="0052378E">
        <w:rPr>
          <w:rFonts w:ascii="宋体" w:eastAsia="宋体" w:hAnsi="宋体" w:cs="宋体" w:hint="eastAsia"/>
          <w:color w:val="000000"/>
          <w:kern w:val="0"/>
          <w:sz w:val="30"/>
          <w:szCs w:val="30"/>
          <w:shd w:val="clear" w:color="auto" w:fill="FFFF00"/>
        </w:rPr>
        <w:t>加倍支付迟延履行期间的债务利息。</w:t>
      </w:r>
    </w:p>
    <w:p w14:paraId="538851F4"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案件受理费4470元，财产保全费1580元，合计人民币6050元，由被告赵自仓负担。</w:t>
      </w:r>
    </w:p>
    <w:p w14:paraId="2FBCE5DE"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lastRenderedPageBreak/>
        <w:t>如不服本判决，可在判决书送达之日起十五日内，向本院递交上诉状，并按对方当事人的人数提出副本，上诉于安徽省合肥市中级人民法院。</w:t>
      </w:r>
    </w:p>
    <w:p w14:paraId="7CCB4285" w14:textId="77777777" w:rsidR="0052378E" w:rsidRPr="0052378E" w:rsidRDefault="0052378E" w:rsidP="0052378E">
      <w:pPr>
        <w:widowControl/>
        <w:spacing w:before="10" w:after="10" w:line="500" w:lineRule="atLeast"/>
        <w:ind w:right="720"/>
        <w:jc w:val="righ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 xml:space="preserve">审　判　</w:t>
      </w:r>
      <w:proofErr w:type="gramStart"/>
      <w:r w:rsidRPr="0052378E">
        <w:rPr>
          <w:rFonts w:ascii="宋体" w:eastAsia="宋体" w:hAnsi="宋体" w:cs="宋体" w:hint="eastAsia"/>
          <w:color w:val="000000"/>
          <w:kern w:val="0"/>
          <w:sz w:val="30"/>
          <w:szCs w:val="30"/>
        </w:rPr>
        <w:t xml:space="preserve">长　　</w:t>
      </w:r>
      <w:proofErr w:type="gramEnd"/>
      <w:r w:rsidRPr="0052378E">
        <w:rPr>
          <w:rFonts w:ascii="宋体" w:eastAsia="宋体" w:hAnsi="宋体" w:cs="宋体" w:hint="eastAsia"/>
          <w:color w:val="000000"/>
          <w:kern w:val="0"/>
          <w:sz w:val="30"/>
          <w:szCs w:val="30"/>
        </w:rPr>
        <w:t>徐基奎</w:t>
      </w:r>
    </w:p>
    <w:p w14:paraId="1CC3F675" w14:textId="77777777" w:rsidR="0052378E" w:rsidRPr="0052378E" w:rsidRDefault="0052378E" w:rsidP="0052378E">
      <w:pPr>
        <w:widowControl/>
        <w:spacing w:before="10" w:after="10" w:line="500" w:lineRule="atLeast"/>
        <w:ind w:right="720"/>
        <w:jc w:val="righ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人民陪审员　　李孝年</w:t>
      </w:r>
    </w:p>
    <w:p w14:paraId="24D2B003" w14:textId="77777777" w:rsidR="0052378E" w:rsidRPr="0052378E" w:rsidRDefault="0052378E" w:rsidP="0052378E">
      <w:pPr>
        <w:widowControl/>
        <w:spacing w:before="10" w:after="10" w:line="500" w:lineRule="atLeast"/>
        <w:ind w:right="720"/>
        <w:jc w:val="righ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人民陪审员　　叶　铭</w:t>
      </w:r>
    </w:p>
    <w:p w14:paraId="41B71DD5" w14:textId="77777777" w:rsidR="0052378E" w:rsidRPr="0052378E" w:rsidRDefault="0052378E" w:rsidP="0052378E">
      <w:pPr>
        <w:widowControl/>
        <w:spacing w:before="10" w:after="10" w:line="500" w:lineRule="atLeast"/>
        <w:ind w:right="720"/>
        <w:jc w:val="righ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二〇一六年二月十六日</w:t>
      </w:r>
    </w:p>
    <w:p w14:paraId="29005DCE" w14:textId="77777777" w:rsidR="0052378E" w:rsidRPr="0052378E" w:rsidRDefault="0052378E" w:rsidP="0052378E">
      <w:pPr>
        <w:widowControl/>
        <w:spacing w:before="10" w:after="10" w:line="500" w:lineRule="atLeast"/>
        <w:ind w:right="720"/>
        <w:jc w:val="righ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书　记　员　　夏圣莉</w:t>
      </w:r>
    </w:p>
    <w:p w14:paraId="0E1B711F"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附：本案适用的法律条文</w:t>
      </w:r>
    </w:p>
    <w:p w14:paraId="4DCF581A"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《中华人民共和国民法通则》</w:t>
      </w:r>
    </w:p>
    <w:p w14:paraId="2673ACDF"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第九十条合法的借贷关系受法律保护。</w:t>
      </w:r>
    </w:p>
    <w:p w14:paraId="3EBBAF2B"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第一百零八条债务应当清偿。暂时无力偿还的，经债权人同意或者人民法院裁决，可以由债务人分期偿还。有能力偿还拒不偿还的，由人民法院判决强制偿还。</w:t>
      </w:r>
    </w:p>
    <w:p w14:paraId="413BDB63"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第一百三十四条承担民事责任的方式主要有：</w:t>
      </w:r>
    </w:p>
    <w:p w14:paraId="305C4BD8"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（一）停止侵害；</w:t>
      </w:r>
    </w:p>
    <w:p w14:paraId="5FD66001"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（二）排除妨碍；</w:t>
      </w:r>
    </w:p>
    <w:p w14:paraId="3E2DEB98"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（三）消除危险；</w:t>
      </w:r>
    </w:p>
    <w:p w14:paraId="02B3E8E9"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（四）返还财产；</w:t>
      </w:r>
    </w:p>
    <w:p w14:paraId="4AFAD915"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（五）恢复原状；</w:t>
      </w:r>
    </w:p>
    <w:p w14:paraId="1466DB71"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（六）修理、重作、更换；</w:t>
      </w:r>
    </w:p>
    <w:p w14:paraId="48FD3C3E"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（七）赔偿损失；</w:t>
      </w:r>
    </w:p>
    <w:p w14:paraId="35FCE739"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lastRenderedPageBreak/>
        <w:t>（八）支付违约金；</w:t>
      </w:r>
    </w:p>
    <w:p w14:paraId="423F413C"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（九）消除影响、恢复名誉；</w:t>
      </w:r>
    </w:p>
    <w:p w14:paraId="0FB6783C"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（十）赔礼道歉。</w:t>
      </w:r>
    </w:p>
    <w:p w14:paraId="662F5CAD"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以上承担民事责任的方式，可以单独适用，也可以合并适用。</w:t>
      </w:r>
    </w:p>
    <w:p w14:paraId="4203529B"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《中华人民共和国民事诉讼法》</w:t>
      </w:r>
    </w:p>
    <w:p w14:paraId="1484E485" w14:textId="77777777" w:rsidR="0052378E" w:rsidRPr="0052378E" w:rsidRDefault="0052378E" w:rsidP="0052378E">
      <w:pPr>
        <w:widowControl/>
        <w:spacing w:before="10" w:after="10" w:line="500" w:lineRule="atLeast"/>
        <w:ind w:firstLine="600"/>
        <w:jc w:val="left"/>
        <w:rPr>
          <w:rFonts w:ascii="宋体" w:eastAsia="宋体" w:hAnsi="宋体" w:cs="宋体" w:hint="eastAsia"/>
          <w:color w:val="000000"/>
          <w:kern w:val="0"/>
          <w:sz w:val="27"/>
          <w:szCs w:val="27"/>
        </w:rPr>
      </w:pPr>
      <w:r w:rsidRPr="0052378E">
        <w:rPr>
          <w:rFonts w:ascii="宋体" w:eastAsia="宋体" w:hAnsi="宋体" w:cs="宋体" w:hint="eastAsia"/>
          <w:color w:val="000000"/>
          <w:kern w:val="0"/>
          <w:sz w:val="30"/>
          <w:szCs w:val="30"/>
        </w:rPr>
        <w:t>第一百四十四条被告经传票传唤，无正当理由拒不到庭的，或者未经法庭许可中途退庭的，可以缺席判决。</w:t>
      </w:r>
    </w:p>
    <w:p w14:paraId="493F7E7C" w14:textId="77777777" w:rsidR="00065F4D" w:rsidRPr="0052378E" w:rsidRDefault="00065F4D"/>
    <w:sectPr w:rsidR="00065F4D" w:rsidRPr="005237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8E"/>
    <w:rsid w:val="00065F4D"/>
    <w:rsid w:val="0052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9B0"/>
  <w15:chartTrackingRefBased/>
  <w15:docId w15:val="{6E888552-BF07-47A0-B844-E18F2A9D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8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1</cp:revision>
  <dcterms:created xsi:type="dcterms:W3CDTF">2023-11-22T12:41:00Z</dcterms:created>
  <dcterms:modified xsi:type="dcterms:W3CDTF">2023-11-22T12:42:00Z</dcterms:modified>
</cp:coreProperties>
</file>