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FE1F8" w14:textId="77777777" w:rsidR="00000000" w:rsidRDefault="00035B2D">
      <w:pPr>
        <w:spacing w:before="10" w:after="10" w:line="500" w:lineRule="atLeast"/>
        <w:jc w:val="center"/>
        <w:rPr>
          <w:rFonts w:ascii="黑体" w:eastAsia="黑体"/>
          <w:sz w:val="36"/>
          <w:szCs w:val="36"/>
        </w:rPr>
      </w:pPr>
      <w:r>
        <w:rPr>
          <w:rFonts w:ascii="黑体" w:eastAsia="黑体" w:hAnsi="黑体" w:hint="eastAsia"/>
          <w:sz w:val="36"/>
          <w:szCs w:val="36"/>
        </w:rPr>
        <w:t>浙江省温州市瓯海区人民法院</w:t>
      </w:r>
    </w:p>
    <w:p w14:paraId="289CB180" w14:textId="77777777" w:rsidR="00000000" w:rsidRDefault="00035B2D">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1E523D24" w14:textId="77777777" w:rsidR="00000000" w:rsidRDefault="00035B2D">
      <w:pPr>
        <w:spacing w:before="10" w:after="10" w:line="500" w:lineRule="atLeast"/>
        <w:jc w:val="right"/>
        <w:rPr>
          <w:rFonts w:hint="eastAsia"/>
          <w:sz w:val="30"/>
          <w:szCs w:val="30"/>
        </w:rPr>
      </w:pPr>
      <w:r>
        <w:rPr>
          <w:rFonts w:hint="eastAsia"/>
          <w:sz w:val="30"/>
          <w:szCs w:val="30"/>
        </w:rPr>
        <w:t>（</w:t>
      </w:r>
      <w:r>
        <w:rPr>
          <w:rFonts w:hint="eastAsia"/>
          <w:sz w:val="30"/>
          <w:szCs w:val="30"/>
        </w:rPr>
        <w:t>2013</w:t>
      </w:r>
      <w:r>
        <w:rPr>
          <w:rFonts w:hint="eastAsia"/>
          <w:sz w:val="30"/>
          <w:szCs w:val="30"/>
        </w:rPr>
        <w:t>）温瓯商初字第</w:t>
      </w:r>
      <w:r>
        <w:rPr>
          <w:rFonts w:hint="eastAsia"/>
          <w:sz w:val="30"/>
          <w:szCs w:val="30"/>
        </w:rPr>
        <w:t>981</w:t>
      </w:r>
      <w:r>
        <w:rPr>
          <w:rFonts w:hint="eastAsia"/>
          <w:sz w:val="30"/>
          <w:szCs w:val="30"/>
        </w:rPr>
        <w:t>号</w:t>
      </w:r>
    </w:p>
    <w:p w14:paraId="5400460C" w14:textId="77777777" w:rsidR="00000000" w:rsidRDefault="00035B2D">
      <w:pPr>
        <w:spacing w:before="10" w:after="10" w:line="500" w:lineRule="atLeast"/>
        <w:ind w:firstLine="600"/>
        <w:rPr>
          <w:rFonts w:hint="eastAsia"/>
          <w:sz w:val="30"/>
          <w:szCs w:val="30"/>
        </w:rPr>
      </w:pPr>
      <w:r>
        <w:rPr>
          <w:rFonts w:hint="eastAsia"/>
          <w:sz w:val="30"/>
          <w:szCs w:val="30"/>
        </w:rPr>
        <w:t>原告：张玲燕。</w:t>
      </w:r>
    </w:p>
    <w:p w14:paraId="298C2E80" w14:textId="77777777" w:rsidR="00000000" w:rsidRDefault="00035B2D">
      <w:pPr>
        <w:spacing w:before="10" w:after="10" w:line="500" w:lineRule="atLeast"/>
        <w:ind w:firstLine="600"/>
        <w:rPr>
          <w:rFonts w:hint="eastAsia"/>
          <w:sz w:val="30"/>
          <w:szCs w:val="30"/>
        </w:rPr>
      </w:pPr>
      <w:r>
        <w:rPr>
          <w:rFonts w:hint="eastAsia"/>
          <w:sz w:val="30"/>
          <w:szCs w:val="30"/>
        </w:rPr>
        <w:t>委托代理人：徐雷。</w:t>
      </w:r>
    </w:p>
    <w:p w14:paraId="01E0ACCF" w14:textId="77777777" w:rsidR="00000000" w:rsidRDefault="00035B2D">
      <w:pPr>
        <w:spacing w:before="10" w:after="10" w:line="500" w:lineRule="atLeast"/>
        <w:ind w:firstLine="600"/>
        <w:rPr>
          <w:rFonts w:hint="eastAsia"/>
          <w:sz w:val="30"/>
          <w:szCs w:val="30"/>
        </w:rPr>
      </w:pPr>
      <w:r>
        <w:rPr>
          <w:rFonts w:hint="eastAsia"/>
          <w:sz w:val="30"/>
          <w:szCs w:val="30"/>
        </w:rPr>
        <w:t>被告：温州捷通非融资性担保有限公司。</w:t>
      </w:r>
    </w:p>
    <w:p w14:paraId="23523F8B" w14:textId="77777777" w:rsidR="00000000" w:rsidRDefault="00035B2D">
      <w:pPr>
        <w:spacing w:before="10" w:after="10" w:line="500" w:lineRule="atLeast"/>
        <w:ind w:firstLine="600"/>
        <w:rPr>
          <w:rFonts w:hint="eastAsia"/>
          <w:sz w:val="30"/>
          <w:szCs w:val="30"/>
        </w:rPr>
      </w:pPr>
      <w:r>
        <w:rPr>
          <w:rFonts w:hint="eastAsia"/>
          <w:sz w:val="30"/>
          <w:szCs w:val="30"/>
        </w:rPr>
        <w:t>法定代表人：林建峰。</w:t>
      </w:r>
    </w:p>
    <w:p w14:paraId="255C6FC6" w14:textId="77777777" w:rsidR="00000000" w:rsidRDefault="00035B2D">
      <w:pPr>
        <w:spacing w:before="10" w:after="10" w:line="500" w:lineRule="atLeast"/>
        <w:ind w:firstLine="600"/>
        <w:rPr>
          <w:rFonts w:hint="eastAsia"/>
          <w:sz w:val="30"/>
          <w:szCs w:val="30"/>
        </w:rPr>
      </w:pPr>
      <w:r>
        <w:rPr>
          <w:rFonts w:hint="eastAsia"/>
          <w:sz w:val="30"/>
          <w:szCs w:val="30"/>
        </w:rPr>
        <w:t>委托代理人：郑鹏程。</w:t>
      </w:r>
    </w:p>
    <w:p w14:paraId="6638B2DA" w14:textId="77777777" w:rsidR="00000000" w:rsidRDefault="00035B2D">
      <w:pPr>
        <w:spacing w:before="10" w:after="10" w:line="500" w:lineRule="atLeast"/>
        <w:ind w:firstLine="600"/>
        <w:rPr>
          <w:rFonts w:hint="eastAsia"/>
          <w:sz w:val="30"/>
          <w:szCs w:val="30"/>
        </w:rPr>
      </w:pPr>
      <w:r>
        <w:rPr>
          <w:rFonts w:hint="eastAsia"/>
          <w:sz w:val="30"/>
          <w:szCs w:val="30"/>
        </w:rPr>
        <w:t>被告：陈伟。</w:t>
      </w:r>
    </w:p>
    <w:p w14:paraId="283250AE" w14:textId="77777777" w:rsidR="00000000" w:rsidRDefault="00035B2D">
      <w:pPr>
        <w:spacing w:before="10" w:after="10" w:line="500" w:lineRule="atLeast"/>
        <w:ind w:firstLine="600"/>
        <w:rPr>
          <w:rFonts w:hint="eastAsia"/>
          <w:sz w:val="30"/>
          <w:szCs w:val="30"/>
        </w:rPr>
      </w:pPr>
      <w:r>
        <w:rPr>
          <w:rFonts w:hint="eastAsia"/>
          <w:sz w:val="30"/>
          <w:szCs w:val="30"/>
        </w:rPr>
        <w:t>原告张玲燕为与被告温州捷通非融资性担保有限公司、陈伟民间借贷纠纷一案，向本院提起诉讼，本院立案后，依法由审判员张宪武适用简易程序，于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日公开开庭进行了审理。原告委托代理人徐雷，被告温州捷通非融资性担保有限公司委托代理人郑鹏程，被告陈伟到庭参加诉讼。本案现已审理终结。</w:t>
      </w:r>
    </w:p>
    <w:p w14:paraId="2D4DE3E0" w14:textId="77777777" w:rsidR="00000000" w:rsidRDefault="00035B2D">
      <w:pPr>
        <w:spacing w:before="10" w:after="10" w:line="500" w:lineRule="atLeast"/>
        <w:ind w:firstLine="600"/>
        <w:rPr>
          <w:rFonts w:hint="eastAsia"/>
          <w:sz w:val="30"/>
          <w:szCs w:val="30"/>
        </w:rPr>
      </w:pPr>
      <w:r>
        <w:rPr>
          <w:rFonts w:hint="eastAsia"/>
          <w:sz w:val="30"/>
          <w:szCs w:val="30"/>
        </w:rPr>
        <w:t>原告张玲燕起诉称：原告系温州瓯通汽车有限公司员工，被告陈伟系被告温州捷通非融资性担保有限公司员工（原温州捷通信用担保有限公司、温州捷通融资担保有限公司），被告陈伟代表温州捷通非融资性担保有限公司与温州瓯通汽车有限公司发生</w:t>
      </w:r>
      <w:r>
        <w:rPr>
          <w:rFonts w:hint="eastAsia"/>
          <w:sz w:val="30"/>
          <w:szCs w:val="30"/>
          <w:highlight w:val="yellow"/>
        </w:rPr>
        <w:t>业务合作关系</w:t>
      </w:r>
      <w:r>
        <w:rPr>
          <w:rFonts w:hint="eastAsia"/>
          <w:sz w:val="30"/>
          <w:szCs w:val="30"/>
        </w:rPr>
        <w:t>。</w:t>
      </w:r>
      <w:r>
        <w:rPr>
          <w:rFonts w:hint="eastAsia"/>
          <w:sz w:val="30"/>
          <w:szCs w:val="30"/>
          <w:highlight w:val="yellow"/>
        </w:rPr>
        <w:t>2010</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17</w:t>
      </w:r>
      <w:r>
        <w:rPr>
          <w:rFonts w:hint="eastAsia"/>
          <w:sz w:val="30"/>
          <w:szCs w:val="30"/>
          <w:highlight w:val="yellow"/>
        </w:rPr>
        <w:t>日</w:t>
      </w:r>
      <w:r>
        <w:rPr>
          <w:rFonts w:hint="eastAsia"/>
          <w:sz w:val="30"/>
          <w:szCs w:val="30"/>
        </w:rPr>
        <w:t>，</w:t>
      </w:r>
      <w:r>
        <w:rPr>
          <w:rFonts w:hint="eastAsia"/>
          <w:sz w:val="30"/>
          <w:szCs w:val="30"/>
          <w:highlight w:val="yellow"/>
        </w:rPr>
        <w:t>两被告共同向原告借款</w:t>
      </w:r>
      <w:r>
        <w:rPr>
          <w:rFonts w:hint="eastAsia"/>
          <w:sz w:val="30"/>
          <w:szCs w:val="30"/>
          <w:highlight w:val="yellow"/>
        </w:rPr>
        <w:t>20</w:t>
      </w:r>
      <w:r>
        <w:rPr>
          <w:rFonts w:hint="eastAsia"/>
          <w:sz w:val="30"/>
          <w:szCs w:val="30"/>
          <w:highlight w:val="yellow"/>
        </w:rPr>
        <w:t>万元，</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10</w:t>
      </w:r>
      <w:r>
        <w:rPr>
          <w:rFonts w:hint="eastAsia"/>
          <w:sz w:val="30"/>
          <w:szCs w:val="30"/>
          <w:highlight w:val="yellow"/>
        </w:rPr>
        <w:t>日又向原告借款</w:t>
      </w:r>
      <w:r>
        <w:rPr>
          <w:rFonts w:hint="eastAsia"/>
          <w:sz w:val="30"/>
          <w:szCs w:val="30"/>
          <w:highlight w:val="yellow"/>
        </w:rPr>
        <w:t>40</w:t>
      </w:r>
      <w:r>
        <w:rPr>
          <w:rFonts w:hint="eastAsia"/>
          <w:sz w:val="30"/>
          <w:szCs w:val="30"/>
          <w:highlight w:val="yellow"/>
        </w:rPr>
        <w:t>万元</w:t>
      </w:r>
      <w:r>
        <w:rPr>
          <w:rFonts w:hint="eastAsia"/>
          <w:sz w:val="30"/>
          <w:szCs w:val="30"/>
        </w:rPr>
        <w:t>，两被告分别向原告出具二份</w:t>
      </w:r>
      <w:r>
        <w:rPr>
          <w:rFonts w:hint="eastAsia"/>
          <w:sz w:val="30"/>
          <w:szCs w:val="30"/>
          <w:highlight w:val="yellow"/>
        </w:rPr>
        <w:t>借据</w:t>
      </w:r>
      <w:r>
        <w:rPr>
          <w:rFonts w:hint="eastAsia"/>
          <w:sz w:val="30"/>
          <w:szCs w:val="30"/>
        </w:rPr>
        <w:t>，另</w:t>
      </w:r>
      <w:r>
        <w:rPr>
          <w:rFonts w:hint="eastAsia"/>
          <w:sz w:val="30"/>
          <w:szCs w:val="30"/>
          <w:highlight w:val="yellow"/>
        </w:rPr>
        <w:t>口头约定月息</w:t>
      </w:r>
      <w:r>
        <w:rPr>
          <w:rFonts w:hint="eastAsia"/>
          <w:sz w:val="30"/>
          <w:szCs w:val="30"/>
          <w:highlight w:val="yellow"/>
        </w:rPr>
        <w:t>2%</w:t>
      </w:r>
      <w:r>
        <w:rPr>
          <w:rFonts w:hint="eastAsia"/>
          <w:sz w:val="30"/>
          <w:szCs w:val="30"/>
        </w:rPr>
        <w:t>，原告将借款</w:t>
      </w:r>
      <w:r>
        <w:rPr>
          <w:rFonts w:hint="eastAsia"/>
          <w:sz w:val="30"/>
          <w:szCs w:val="30"/>
          <w:highlight w:val="yellow"/>
        </w:rPr>
        <w:t>汇入被告陈伟帐户</w:t>
      </w:r>
      <w:r>
        <w:rPr>
          <w:rFonts w:hint="eastAsia"/>
          <w:sz w:val="30"/>
          <w:szCs w:val="30"/>
        </w:rPr>
        <w:t>。另经原告介绍，被告向案外人王建、孙红月、唐晓聪借款共计</w:t>
      </w:r>
      <w:r>
        <w:rPr>
          <w:rFonts w:hint="eastAsia"/>
          <w:sz w:val="30"/>
          <w:szCs w:val="30"/>
        </w:rPr>
        <w:t>140</w:t>
      </w:r>
      <w:r>
        <w:rPr>
          <w:rFonts w:hint="eastAsia"/>
          <w:sz w:val="30"/>
          <w:szCs w:val="30"/>
        </w:rPr>
        <w:t>万元，也口头约定月息</w:t>
      </w:r>
      <w:r>
        <w:rPr>
          <w:rFonts w:hint="eastAsia"/>
          <w:sz w:val="30"/>
          <w:szCs w:val="30"/>
        </w:rPr>
        <w:t>2%</w:t>
      </w:r>
      <w:r>
        <w:rPr>
          <w:rFonts w:hint="eastAsia"/>
          <w:sz w:val="30"/>
          <w:szCs w:val="30"/>
        </w:rPr>
        <w:t>，上述共计</w:t>
      </w:r>
      <w:r>
        <w:rPr>
          <w:rFonts w:hint="eastAsia"/>
          <w:sz w:val="30"/>
          <w:szCs w:val="30"/>
        </w:rPr>
        <w:t>200</w:t>
      </w:r>
      <w:r>
        <w:rPr>
          <w:rFonts w:hint="eastAsia"/>
          <w:sz w:val="30"/>
          <w:szCs w:val="30"/>
        </w:rPr>
        <w:t>万元。借款后，被告陈伟按月息</w:t>
      </w:r>
      <w:r>
        <w:rPr>
          <w:rFonts w:hint="eastAsia"/>
          <w:sz w:val="30"/>
          <w:szCs w:val="30"/>
        </w:rPr>
        <w:t>2%</w:t>
      </w:r>
      <w:r>
        <w:rPr>
          <w:rFonts w:hint="eastAsia"/>
          <w:sz w:val="30"/>
          <w:szCs w:val="30"/>
        </w:rPr>
        <w:t>标准向原告支付利息（案外人王建、孙红月、唐晓聪借款的利息也是通过原告转交），</w:t>
      </w:r>
      <w:r>
        <w:rPr>
          <w:rFonts w:hint="eastAsia"/>
          <w:sz w:val="30"/>
          <w:szCs w:val="30"/>
          <w:highlight w:val="yellow"/>
        </w:rPr>
        <w:t>现利息已支付至</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月份</w:t>
      </w:r>
      <w:r>
        <w:rPr>
          <w:rFonts w:hint="eastAsia"/>
          <w:sz w:val="30"/>
          <w:szCs w:val="30"/>
        </w:rPr>
        <w:t>。现请求法院判令两被告</w:t>
      </w:r>
      <w:r>
        <w:rPr>
          <w:rFonts w:hint="eastAsia"/>
          <w:sz w:val="30"/>
          <w:szCs w:val="30"/>
        </w:rPr>
        <w:lastRenderedPageBreak/>
        <w:t>立即偿付原告</w:t>
      </w:r>
      <w:r>
        <w:rPr>
          <w:rFonts w:hint="eastAsia"/>
          <w:sz w:val="30"/>
          <w:szCs w:val="30"/>
          <w:highlight w:val="yellow"/>
        </w:rPr>
        <w:t>借款</w:t>
      </w:r>
      <w:r>
        <w:rPr>
          <w:rFonts w:hint="eastAsia"/>
          <w:sz w:val="30"/>
          <w:szCs w:val="30"/>
          <w:highlight w:val="yellow"/>
        </w:rPr>
        <w:t>60</w:t>
      </w:r>
      <w:r>
        <w:rPr>
          <w:rFonts w:hint="eastAsia"/>
          <w:sz w:val="30"/>
          <w:szCs w:val="30"/>
          <w:highlight w:val="yellow"/>
        </w:rPr>
        <w:t>万元及利息（从</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日起至实际履行之日止，按月息</w:t>
      </w:r>
      <w:r>
        <w:rPr>
          <w:rFonts w:hint="eastAsia"/>
          <w:sz w:val="30"/>
          <w:szCs w:val="30"/>
          <w:highlight w:val="yellow"/>
        </w:rPr>
        <w:t>2%</w:t>
      </w:r>
      <w:r>
        <w:rPr>
          <w:rFonts w:hint="eastAsia"/>
          <w:sz w:val="30"/>
          <w:szCs w:val="30"/>
          <w:highlight w:val="yellow"/>
        </w:rPr>
        <w:t>计算</w:t>
      </w:r>
      <w:r>
        <w:rPr>
          <w:rFonts w:hint="eastAsia"/>
          <w:sz w:val="30"/>
          <w:szCs w:val="30"/>
        </w:rPr>
        <w:t>）。</w:t>
      </w:r>
    </w:p>
    <w:p w14:paraId="202BD8DA" w14:textId="77777777" w:rsidR="00000000" w:rsidRDefault="00035B2D">
      <w:pPr>
        <w:spacing w:before="10" w:after="10" w:line="500" w:lineRule="atLeast"/>
        <w:ind w:firstLine="600"/>
        <w:rPr>
          <w:rFonts w:hint="eastAsia"/>
          <w:sz w:val="30"/>
          <w:szCs w:val="30"/>
        </w:rPr>
      </w:pPr>
      <w:r>
        <w:rPr>
          <w:rFonts w:hint="eastAsia"/>
          <w:sz w:val="30"/>
          <w:szCs w:val="30"/>
        </w:rPr>
        <w:t>原告张玲燕为证明其主张，在本院指定的举证期限内提供下列证据：</w:t>
      </w:r>
    </w:p>
    <w:p w14:paraId="4D2AD9D1" w14:textId="77777777" w:rsidR="00000000" w:rsidRDefault="00035B2D">
      <w:pPr>
        <w:spacing w:before="10" w:after="10" w:line="500" w:lineRule="atLeast"/>
        <w:ind w:firstLine="600"/>
        <w:rPr>
          <w:rFonts w:hint="eastAsia"/>
          <w:sz w:val="30"/>
          <w:szCs w:val="30"/>
        </w:rPr>
      </w:pPr>
      <w:r>
        <w:rPr>
          <w:rFonts w:hint="eastAsia"/>
          <w:sz w:val="30"/>
          <w:szCs w:val="30"/>
        </w:rPr>
        <w:t>1.</w:t>
      </w:r>
      <w:r>
        <w:rPr>
          <w:rFonts w:hint="eastAsia"/>
          <w:sz w:val="30"/>
          <w:szCs w:val="30"/>
        </w:rPr>
        <w:t>身份证，被告工商登记信息，以证明原、被告身份</w:t>
      </w:r>
      <w:r>
        <w:rPr>
          <w:rFonts w:hint="eastAsia"/>
          <w:sz w:val="30"/>
          <w:szCs w:val="30"/>
        </w:rPr>
        <w:t>情况；</w:t>
      </w:r>
    </w:p>
    <w:p w14:paraId="7FF310B9" w14:textId="77777777" w:rsidR="00000000" w:rsidRDefault="00035B2D">
      <w:pPr>
        <w:spacing w:before="10" w:after="10" w:line="500" w:lineRule="atLeast"/>
        <w:ind w:firstLine="600"/>
        <w:rPr>
          <w:rFonts w:hint="eastAsia"/>
          <w:sz w:val="30"/>
          <w:szCs w:val="30"/>
        </w:rPr>
      </w:pPr>
      <w:r>
        <w:rPr>
          <w:rFonts w:hint="eastAsia"/>
          <w:sz w:val="30"/>
          <w:szCs w:val="30"/>
        </w:rPr>
        <w:t>2.</w:t>
      </w:r>
      <w:r>
        <w:rPr>
          <w:rFonts w:hint="eastAsia"/>
          <w:sz w:val="30"/>
          <w:szCs w:val="30"/>
          <w:highlight w:val="yellow"/>
        </w:rPr>
        <w:t>借据</w:t>
      </w:r>
      <w:r>
        <w:rPr>
          <w:rFonts w:hint="eastAsia"/>
          <w:sz w:val="30"/>
          <w:szCs w:val="30"/>
          <w:highlight w:val="yellow"/>
        </w:rPr>
        <w:t>2</w:t>
      </w:r>
      <w:r>
        <w:rPr>
          <w:rFonts w:hint="eastAsia"/>
          <w:sz w:val="30"/>
          <w:szCs w:val="30"/>
          <w:highlight w:val="yellow"/>
        </w:rPr>
        <w:t>份、转账凭证</w:t>
      </w:r>
      <w:r>
        <w:rPr>
          <w:rFonts w:hint="eastAsia"/>
          <w:sz w:val="30"/>
          <w:szCs w:val="30"/>
        </w:rPr>
        <w:t>，以证明两被告共同向原告借款</w:t>
      </w:r>
      <w:r>
        <w:rPr>
          <w:rFonts w:hint="eastAsia"/>
          <w:sz w:val="30"/>
          <w:szCs w:val="30"/>
        </w:rPr>
        <w:t>60</w:t>
      </w:r>
      <w:r>
        <w:rPr>
          <w:rFonts w:hint="eastAsia"/>
          <w:sz w:val="30"/>
          <w:szCs w:val="30"/>
        </w:rPr>
        <w:t>万元；</w:t>
      </w:r>
    </w:p>
    <w:p w14:paraId="2AD57555" w14:textId="77777777" w:rsidR="00000000" w:rsidRDefault="00035B2D">
      <w:pPr>
        <w:spacing w:before="10" w:after="10" w:line="500" w:lineRule="atLeast"/>
        <w:ind w:firstLine="600"/>
        <w:rPr>
          <w:rFonts w:hint="eastAsia"/>
          <w:sz w:val="30"/>
          <w:szCs w:val="30"/>
        </w:rPr>
      </w:pPr>
      <w:r>
        <w:rPr>
          <w:rFonts w:hint="eastAsia"/>
          <w:sz w:val="30"/>
          <w:szCs w:val="30"/>
        </w:rPr>
        <w:t>3.</w:t>
      </w:r>
      <w:r>
        <w:rPr>
          <w:rFonts w:hint="eastAsia"/>
          <w:sz w:val="30"/>
          <w:szCs w:val="30"/>
        </w:rPr>
        <w:t>短信记录，以证明原告不断向被告催讨借款；</w:t>
      </w:r>
    </w:p>
    <w:p w14:paraId="5A02F58D" w14:textId="77777777" w:rsidR="00000000" w:rsidRDefault="00035B2D">
      <w:pPr>
        <w:spacing w:before="10" w:after="10" w:line="500" w:lineRule="atLeast"/>
        <w:ind w:firstLine="600"/>
        <w:rPr>
          <w:rFonts w:hint="eastAsia"/>
          <w:sz w:val="30"/>
          <w:szCs w:val="30"/>
        </w:rPr>
      </w:pPr>
      <w:r>
        <w:rPr>
          <w:rFonts w:hint="eastAsia"/>
          <w:sz w:val="30"/>
          <w:szCs w:val="30"/>
        </w:rPr>
        <w:t>4.</w:t>
      </w:r>
      <w:r>
        <w:rPr>
          <w:rFonts w:hint="eastAsia"/>
          <w:sz w:val="30"/>
          <w:szCs w:val="30"/>
        </w:rPr>
        <w:t>原告</w:t>
      </w:r>
      <w:r>
        <w:rPr>
          <w:rFonts w:hint="eastAsia"/>
          <w:sz w:val="30"/>
          <w:szCs w:val="30"/>
          <w:highlight w:val="yellow"/>
        </w:rPr>
        <w:t>银行卡记录</w:t>
      </w:r>
      <w:r>
        <w:rPr>
          <w:rFonts w:hint="eastAsia"/>
          <w:sz w:val="30"/>
          <w:szCs w:val="30"/>
        </w:rPr>
        <w:t>，以证明被告陈伟仅支付利息至</w:t>
      </w:r>
      <w:r>
        <w:rPr>
          <w:rFonts w:hint="eastAsia"/>
          <w:sz w:val="30"/>
          <w:szCs w:val="30"/>
        </w:rPr>
        <w:t>2012</w:t>
      </w:r>
      <w:r>
        <w:rPr>
          <w:rFonts w:hint="eastAsia"/>
          <w:sz w:val="30"/>
          <w:szCs w:val="30"/>
        </w:rPr>
        <w:t>年</w:t>
      </w:r>
      <w:r>
        <w:rPr>
          <w:rFonts w:hint="eastAsia"/>
          <w:sz w:val="30"/>
          <w:szCs w:val="30"/>
        </w:rPr>
        <w:t>8</w:t>
      </w:r>
      <w:r>
        <w:rPr>
          <w:rFonts w:hint="eastAsia"/>
          <w:sz w:val="30"/>
          <w:szCs w:val="30"/>
        </w:rPr>
        <w:t>份。</w:t>
      </w:r>
    </w:p>
    <w:p w14:paraId="3E92FA7D" w14:textId="77777777" w:rsidR="00000000" w:rsidRDefault="00035B2D">
      <w:pPr>
        <w:spacing w:before="10" w:after="10" w:line="500" w:lineRule="atLeast"/>
        <w:ind w:firstLine="600"/>
        <w:rPr>
          <w:rFonts w:hint="eastAsia"/>
          <w:sz w:val="30"/>
          <w:szCs w:val="30"/>
        </w:rPr>
      </w:pPr>
      <w:r>
        <w:rPr>
          <w:rFonts w:hint="eastAsia"/>
          <w:sz w:val="30"/>
          <w:szCs w:val="30"/>
        </w:rPr>
        <w:t>被告温州捷通非融资性担保有限公司答辩称：</w:t>
      </w:r>
      <w:r>
        <w:rPr>
          <w:rFonts w:hint="eastAsia"/>
          <w:sz w:val="30"/>
          <w:szCs w:val="30"/>
        </w:rPr>
        <w:t>1</w:t>
      </w:r>
      <w:r>
        <w:rPr>
          <w:rFonts w:hint="eastAsia"/>
          <w:sz w:val="30"/>
          <w:szCs w:val="30"/>
        </w:rPr>
        <w:t>、陈伟向原告出具的借据格式为个人借款合同的形式，该项借款属于私人借款。被告陈伟为被告公司派驻瓯通公司从事汽车消费贷款担保业务的业务员，陈伟未经公司授权及公司高层允许，在某次携带公章同购车客户签订汽车消费贷款担保合同时，私自将公章盖在借据上，陈伟的行为不构成对被告公司的表见代理；</w:t>
      </w:r>
      <w:r>
        <w:rPr>
          <w:rFonts w:hint="eastAsia"/>
          <w:sz w:val="30"/>
          <w:szCs w:val="30"/>
        </w:rPr>
        <w:t>2</w:t>
      </w:r>
      <w:r>
        <w:rPr>
          <w:rFonts w:hint="eastAsia"/>
          <w:sz w:val="30"/>
          <w:szCs w:val="30"/>
        </w:rPr>
        <w:t>、被告陈伟</w:t>
      </w:r>
      <w:r>
        <w:rPr>
          <w:rFonts w:hint="eastAsia"/>
          <w:sz w:val="30"/>
          <w:szCs w:val="30"/>
        </w:rPr>
        <w:t>向原告的借款都是转入其私人账户，其利息也都是由其私人账户转出，</w:t>
      </w:r>
      <w:r>
        <w:rPr>
          <w:rFonts w:hint="eastAsia"/>
          <w:sz w:val="30"/>
          <w:szCs w:val="30"/>
          <w:highlight w:val="red"/>
        </w:rPr>
        <w:t>与被告公司没有任何关联。</w:t>
      </w:r>
      <w:r>
        <w:rPr>
          <w:rFonts w:hint="eastAsia"/>
          <w:sz w:val="30"/>
          <w:szCs w:val="30"/>
        </w:rPr>
        <w:t>被告温州捷通非融资性担保有限公司在本院指定的举证期限内未提供证据。</w:t>
      </w:r>
    </w:p>
    <w:p w14:paraId="27A06634" w14:textId="77777777" w:rsidR="00000000" w:rsidRDefault="00035B2D">
      <w:pPr>
        <w:spacing w:before="10" w:after="10" w:line="500" w:lineRule="atLeast"/>
        <w:ind w:firstLine="600"/>
        <w:rPr>
          <w:rFonts w:hint="eastAsia"/>
          <w:sz w:val="30"/>
          <w:szCs w:val="30"/>
        </w:rPr>
      </w:pPr>
      <w:r>
        <w:rPr>
          <w:rFonts w:hint="eastAsia"/>
          <w:sz w:val="30"/>
          <w:szCs w:val="30"/>
        </w:rPr>
        <w:t>被告陈伟答辩称：</w:t>
      </w:r>
      <w:r>
        <w:rPr>
          <w:rFonts w:hint="eastAsia"/>
          <w:sz w:val="30"/>
          <w:szCs w:val="30"/>
        </w:rPr>
        <w:t>1</w:t>
      </w:r>
      <w:r>
        <w:rPr>
          <w:rFonts w:hint="eastAsia"/>
          <w:sz w:val="30"/>
          <w:szCs w:val="30"/>
        </w:rPr>
        <w:t>、对原告诉称的借款事实无异议；</w:t>
      </w:r>
      <w:r>
        <w:rPr>
          <w:rFonts w:hint="eastAsia"/>
          <w:sz w:val="30"/>
          <w:szCs w:val="30"/>
        </w:rPr>
        <w:t>2</w:t>
      </w:r>
      <w:r>
        <w:rPr>
          <w:rFonts w:hint="eastAsia"/>
          <w:sz w:val="30"/>
          <w:szCs w:val="30"/>
        </w:rPr>
        <w:t>、借据上被告温州捷通非融资性担保有限公司的印章是其利用保管公章时所盖，与公司无关；</w:t>
      </w:r>
      <w:r>
        <w:rPr>
          <w:rFonts w:hint="eastAsia"/>
          <w:sz w:val="30"/>
          <w:szCs w:val="30"/>
        </w:rPr>
        <w:t>3</w:t>
      </w:r>
      <w:r>
        <w:rPr>
          <w:rFonts w:hint="eastAsia"/>
          <w:sz w:val="30"/>
          <w:szCs w:val="30"/>
        </w:rPr>
        <w:t>、借款时虽口头约定月息</w:t>
      </w:r>
      <w:r>
        <w:rPr>
          <w:rFonts w:hint="eastAsia"/>
          <w:sz w:val="30"/>
          <w:szCs w:val="30"/>
        </w:rPr>
        <w:t>2%</w:t>
      </w:r>
      <w:r>
        <w:rPr>
          <w:rFonts w:hint="eastAsia"/>
          <w:sz w:val="30"/>
          <w:szCs w:val="30"/>
        </w:rPr>
        <w:t>，但</w:t>
      </w:r>
      <w:r>
        <w:rPr>
          <w:rFonts w:hint="eastAsia"/>
          <w:sz w:val="30"/>
          <w:szCs w:val="30"/>
          <w:highlight w:val="yellow"/>
        </w:rPr>
        <w:t>双方实际约定利息是按银行贷款利率计算（月息</w:t>
      </w:r>
      <w:r>
        <w:rPr>
          <w:rFonts w:hint="eastAsia"/>
          <w:sz w:val="30"/>
          <w:szCs w:val="30"/>
          <w:highlight w:val="yellow"/>
        </w:rPr>
        <w:t>0.4%</w:t>
      </w:r>
      <w:r>
        <w:rPr>
          <w:rFonts w:hint="eastAsia"/>
          <w:sz w:val="30"/>
          <w:szCs w:val="30"/>
          <w:highlight w:val="yellow"/>
        </w:rPr>
        <w:t>）</w:t>
      </w:r>
      <w:r>
        <w:rPr>
          <w:rFonts w:hint="eastAsia"/>
          <w:sz w:val="30"/>
          <w:szCs w:val="30"/>
        </w:rPr>
        <w:t>，故被告按月息</w:t>
      </w:r>
      <w:r>
        <w:rPr>
          <w:rFonts w:hint="eastAsia"/>
          <w:sz w:val="30"/>
          <w:szCs w:val="30"/>
        </w:rPr>
        <w:t>2%</w:t>
      </w:r>
      <w:r>
        <w:rPr>
          <w:rFonts w:hint="eastAsia"/>
          <w:sz w:val="30"/>
          <w:szCs w:val="30"/>
        </w:rPr>
        <w:t>金额每月支付的款项，</w:t>
      </w:r>
      <w:r>
        <w:rPr>
          <w:rFonts w:hint="eastAsia"/>
          <w:sz w:val="30"/>
          <w:szCs w:val="30"/>
          <w:highlight w:val="red"/>
        </w:rPr>
        <w:t>超过银行贷款利率部分应作为本金扣减。</w:t>
      </w:r>
      <w:r>
        <w:rPr>
          <w:rFonts w:hint="eastAsia"/>
          <w:sz w:val="30"/>
          <w:szCs w:val="30"/>
        </w:rPr>
        <w:t>被告陈伟在本院指定的举证期限内未提交证据。</w:t>
      </w:r>
    </w:p>
    <w:p w14:paraId="4F7D95BB" w14:textId="77777777" w:rsidR="00000000" w:rsidRDefault="00035B2D">
      <w:pPr>
        <w:spacing w:before="10" w:after="10" w:line="500" w:lineRule="atLeast"/>
        <w:ind w:firstLine="600"/>
        <w:rPr>
          <w:rFonts w:hint="eastAsia"/>
          <w:sz w:val="30"/>
          <w:szCs w:val="30"/>
        </w:rPr>
      </w:pPr>
      <w:r>
        <w:rPr>
          <w:rFonts w:hint="eastAsia"/>
          <w:sz w:val="30"/>
          <w:szCs w:val="30"/>
        </w:rPr>
        <w:t>经开庭审理，被告温州捷通</w:t>
      </w:r>
      <w:r>
        <w:rPr>
          <w:rFonts w:hint="eastAsia"/>
          <w:sz w:val="30"/>
          <w:szCs w:val="30"/>
        </w:rPr>
        <w:t>非融资性担保有限公司、陈伟对原告提供的上述证据真实性均无异议，本院予以确认。</w:t>
      </w:r>
    </w:p>
    <w:p w14:paraId="1FE613A8" w14:textId="77777777" w:rsidR="00000000" w:rsidRDefault="00035B2D">
      <w:pPr>
        <w:spacing w:before="10" w:after="10" w:line="500" w:lineRule="atLeast"/>
        <w:ind w:firstLine="600"/>
        <w:rPr>
          <w:rFonts w:hint="eastAsia"/>
          <w:sz w:val="30"/>
          <w:szCs w:val="30"/>
        </w:rPr>
      </w:pPr>
      <w:r>
        <w:rPr>
          <w:rFonts w:hint="eastAsia"/>
          <w:sz w:val="30"/>
          <w:szCs w:val="30"/>
        </w:rPr>
        <w:t>经本院审理认定：被告陈伟原系被告温州捷通非融资性担保有限公司员工（原温州捷通信用担保有限公司、温州捷通融资担保有限公司）。</w:t>
      </w:r>
      <w:r>
        <w:rPr>
          <w:rFonts w:hint="eastAsia"/>
          <w:sz w:val="30"/>
          <w:szCs w:val="30"/>
          <w:highlight w:val="yellow"/>
        </w:rPr>
        <w:t>2010</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17</w:t>
      </w:r>
      <w:r>
        <w:rPr>
          <w:rFonts w:hint="eastAsia"/>
          <w:sz w:val="30"/>
          <w:szCs w:val="30"/>
          <w:highlight w:val="yellow"/>
        </w:rPr>
        <w:t>日</w:t>
      </w:r>
      <w:r>
        <w:rPr>
          <w:rFonts w:hint="eastAsia"/>
          <w:sz w:val="30"/>
          <w:szCs w:val="30"/>
        </w:rPr>
        <w:t>，被告陈伟向原告</w:t>
      </w:r>
      <w:r>
        <w:rPr>
          <w:rFonts w:hint="eastAsia"/>
          <w:sz w:val="30"/>
          <w:szCs w:val="30"/>
          <w:highlight w:val="yellow"/>
        </w:rPr>
        <w:t>借款</w:t>
      </w:r>
      <w:r>
        <w:rPr>
          <w:rFonts w:hint="eastAsia"/>
          <w:sz w:val="30"/>
          <w:szCs w:val="30"/>
          <w:highlight w:val="yellow"/>
        </w:rPr>
        <w:t>20</w:t>
      </w:r>
      <w:r>
        <w:rPr>
          <w:rFonts w:hint="eastAsia"/>
          <w:sz w:val="30"/>
          <w:szCs w:val="30"/>
          <w:highlight w:val="yellow"/>
        </w:rPr>
        <w:t>万元</w:t>
      </w:r>
      <w:r>
        <w:rPr>
          <w:rFonts w:hint="eastAsia"/>
          <w:sz w:val="30"/>
          <w:szCs w:val="30"/>
        </w:rPr>
        <w:t>，并向原告出具了</w:t>
      </w:r>
      <w:r>
        <w:rPr>
          <w:rFonts w:hint="eastAsia"/>
          <w:sz w:val="30"/>
          <w:szCs w:val="30"/>
          <w:highlight w:val="yellow"/>
        </w:rPr>
        <w:t>借据</w:t>
      </w:r>
      <w:r>
        <w:rPr>
          <w:rFonts w:hint="eastAsia"/>
          <w:sz w:val="30"/>
          <w:szCs w:val="30"/>
        </w:rPr>
        <w:t>，并加盖温州捷通信用担保有限公司印章；</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日，被告陈伟又向原告借款</w:t>
      </w:r>
      <w:r>
        <w:rPr>
          <w:rFonts w:hint="eastAsia"/>
          <w:sz w:val="30"/>
          <w:szCs w:val="30"/>
        </w:rPr>
        <w:t>40</w:t>
      </w:r>
      <w:r>
        <w:rPr>
          <w:rFonts w:hint="eastAsia"/>
          <w:sz w:val="30"/>
          <w:szCs w:val="30"/>
        </w:rPr>
        <w:t>万元，并出具了借据，同时加盖温州捷通信用担保有限公司印章（该二份借据中均未载明利率）。</w:t>
      </w:r>
    </w:p>
    <w:p w14:paraId="588CDD03" w14:textId="77777777" w:rsidR="00000000" w:rsidRDefault="00035B2D">
      <w:pPr>
        <w:spacing w:before="10" w:after="10" w:line="500" w:lineRule="atLeast"/>
        <w:ind w:firstLine="600"/>
        <w:rPr>
          <w:rFonts w:hint="eastAsia"/>
          <w:sz w:val="30"/>
          <w:szCs w:val="30"/>
        </w:rPr>
      </w:pPr>
      <w:r>
        <w:rPr>
          <w:rFonts w:hint="eastAsia"/>
          <w:sz w:val="30"/>
          <w:szCs w:val="30"/>
        </w:rPr>
        <w:t>另查明：被告陈伟经原告介绍，向案外人王建、孙红月、唐晓聪借款共计</w:t>
      </w:r>
      <w:r>
        <w:rPr>
          <w:rFonts w:hint="eastAsia"/>
          <w:sz w:val="30"/>
          <w:szCs w:val="30"/>
        </w:rPr>
        <w:t>140</w:t>
      </w:r>
      <w:r>
        <w:rPr>
          <w:rFonts w:hint="eastAsia"/>
          <w:sz w:val="30"/>
          <w:szCs w:val="30"/>
        </w:rPr>
        <w:t>万元（被告陈伟出具的借据中也均未载明利率），包括原告借款</w:t>
      </w:r>
      <w:r>
        <w:rPr>
          <w:rFonts w:hint="eastAsia"/>
          <w:sz w:val="30"/>
          <w:szCs w:val="30"/>
        </w:rPr>
        <w:t>60</w:t>
      </w:r>
      <w:r>
        <w:rPr>
          <w:rFonts w:hint="eastAsia"/>
          <w:sz w:val="30"/>
          <w:szCs w:val="30"/>
        </w:rPr>
        <w:t>万元，共计</w:t>
      </w:r>
      <w:r>
        <w:rPr>
          <w:rFonts w:hint="eastAsia"/>
          <w:sz w:val="30"/>
          <w:szCs w:val="30"/>
        </w:rPr>
        <w:t>200</w:t>
      </w:r>
      <w:r>
        <w:rPr>
          <w:rFonts w:hint="eastAsia"/>
          <w:sz w:val="30"/>
          <w:szCs w:val="30"/>
        </w:rPr>
        <w:t>万元。借款后，</w:t>
      </w:r>
      <w:r>
        <w:rPr>
          <w:rFonts w:hint="eastAsia"/>
          <w:sz w:val="30"/>
          <w:szCs w:val="30"/>
          <w:highlight w:val="yellow"/>
        </w:rPr>
        <w:t>被告陈伟按月息</w:t>
      </w:r>
      <w:r>
        <w:rPr>
          <w:rFonts w:hint="eastAsia"/>
          <w:sz w:val="30"/>
          <w:szCs w:val="30"/>
          <w:highlight w:val="yellow"/>
        </w:rPr>
        <w:t>2%</w:t>
      </w:r>
      <w:r>
        <w:rPr>
          <w:rFonts w:hint="eastAsia"/>
          <w:sz w:val="30"/>
          <w:szCs w:val="30"/>
          <w:highlight w:val="yellow"/>
        </w:rPr>
        <w:t>标准每月向原告支付款项，从</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日起停止支付。</w:t>
      </w:r>
    </w:p>
    <w:p w14:paraId="2F0792C9" w14:textId="77777777" w:rsidR="00000000" w:rsidRDefault="00035B2D">
      <w:pPr>
        <w:spacing w:before="10" w:after="10" w:line="500" w:lineRule="atLeast"/>
        <w:ind w:firstLine="600"/>
        <w:rPr>
          <w:rFonts w:hint="eastAsia"/>
          <w:sz w:val="30"/>
          <w:szCs w:val="30"/>
        </w:rPr>
      </w:pPr>
      <w:r>
        <w:rPr>
          <w:rFonts w:hint="eastAsia"/>
          <w:sz w:val="30"/>
          <w:szCs w:val="30"/>
        </w:rPr>
        <w:t>本院认为：原告与被告陈伟之间民间借贷关系，事实清楚。被告陈伟向原告出具的借据中虽未载明利率，但被告陈伟在庭审中</w:t>
      </w:r>
      <w:r>
        <w:rPr>
          <w:rFonts w:hint="eastAsia"/>
          <w:sz w:val="30"/>
          <w:szCs w:val="30"/>
          <w:highlight w:val="yellow"/>
        </w:rPr>
        <w:t>承认双方有口头约定月息</w:t>
      </w:r>
      <w:r>
        <w:rPr>
          <w:rFonts w:hint="eastAsia"/>
          <w:sz w:val="30"/>
          <w:szCs w:val="30"/>
          <w:highlight w:val="yellow"/>
        </w:rPr>
        <w:t>2%</w:t>
      </w:r>
      <w:r>
        <w:rPr>
          <w:rFonts w:hint="eastAsia"/>
          <w:sz w:val="30"/>
          <w:szCs w:val="30"/>
        </w:rPr>
        <w:t>，同时被告也按此标准每月支付，故应认定双方约定月息</w:t>
      </w:r>
      <w:r>
        <w:rPr>
          <w:rFonts w:hint="eastAsia"/>
          <w:sz w:val="30"/>
          <w:szCs w:val="30"/>
        </w:rPr>
        <w:t>2%</w:t>
      </w:r>
      <w:r>
        <w:rPr>
          <w:rFonts w:hint="eastAsia"/>
          <w:sz w:val="30"/>
          <w:szCs w:val="30"/>
        </w:rPr>
        <w:t>，现原告请求被告陈伟偿还借款及利息，符合法律规定，本院予以支持。被告陈伟向原告出具的借据中在借款人栏加盖被告温州捷通非融资性担保有限公司印章，应认定为两被告</w:t>
      </w:r>
      <w:r>
        <w:rPr>
          <w:rFonts w:hint="eastAsia"/>
          <w:sz w:val="30"/>
          <w:szCs w:val="30"/>
        </w:rPr>
        <w:t>共同借款行为，由两被告承担共同偿还责任。对于被告陈伟在借据上加盖被告公司印章，有否征得被告温州捷通非融资性担保有限公司同意，及所借款项的用途，属于两被告之间内部事项，应另案处理。据此，依照《中华人民共和国合同法》第二百一十条、第二百一十一条之规定，判决如下：</w:t>
      </w:r>
    </w:p>
    <w:p w14:paraId="5096E290" w14:textId="77777777" w:rsidR="00000000" w:rsidRDefault="00035B2D">
      <w:pPr>
        <w:spacing w:before="10" w:after="10" w:line="500" w:lineRule="atLeast"/>
        <w:ind w:firstLine="600"/>
        <w:rPr>
          <w:rFonts w:hint="eastAsia"/>
          <w:sz w:val="30"/>
          <w:szCs w:val="30"/>
          <w:highlight w:val="yellow"/>
        </w:rPr>
      </w:pPr>
      <w:r>
        <w:rPr>
          <w:rFonts w:hint="eastAsia"/>
          <w:sz w:val="30"/>
          <w:szCs w:val="30"/>
        </w:rPr>
        <w:t>被告温州捷通非融资性担保有限公司、陈伟应在本判决生效后</w:t>
      </w:r>
      <w:r>
        <w:rPr>
          <w:rFonts w:hint="eastAsia"/>
          <w:sz w:val="30"/>
          <w:szCs w:val="30"/>
        </w:rPr>
        <w:t>10</w:t>
      </w:r>
      <w:r>
        <w:rPr>
          <w:rFonts w:hint="eastAsia"/>
          <w:sz w:val="30"/>
          <w:szCs w:val="30"/>
        </w:rPr>
        <w:t>日内共同偿付原告张玲燕</w:t>
      </w:r>
      <w:r>
        <w:rPr>
          <w:rFonts w:hint="eastAsia"/>
          <w:sz w:val="30"/>
          <w:szCs w:val="30"/>
          <w:highlight w:val="yellow"/>
        </w:rPr>
        <w:t>借款</w:t>
      </w:r>
      <w:r>
        <w:rPr>
          <w:rFonts w:hint="eastAsia"/>
          <w:sz w:val="30"/>
          <w:szCs w:val="30"/>
          <w:highlight w:val="yellow"/>
        </w:rPr>
        <w:t>60</w:t>
      </w:r>
      <w:r>
        <w:rPr>
          <w:rFonts w:hint="eastAsia"/>
          <w:sz w:val="30"/>
          <w:szCs w:val="30"/>
          <w:highlight w:val="yellow"/>
        </w:rPr>
        <w:t>万元及利息（从</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日起至实际履行之日止，按月息</w:t>
      </w:r>
      <w:r>
        <w:rPr>
          <w:rFonts w:hint="eastAsia"/>
          <w:sz w:val="30"/>
          <w:szCs w:val="30"/>
          <w:highlight w:val="yellow"/>
        </w:rPr>
        <w:t>2%</w:t>
      </w:r>
      <w:r>
        <w:rPr>
          <w:rFonts w:hint="eastAsia"/>
          <w:sz w:val="30"/>
          <w:szCs w:val="30"/>
          <w:highlight w:val="yellow"/>
        </w:rPr>
        <w:t>计算）；</w:t>
      </w:r>
    </w:p>
    <w:p w14:paraId="477E9B55" w14:textId="77777777" w:rsidR="00000000" w:rsidRDefault="00035B2D">
      <w:pPr>
        <w:spacing w:before="10" w:after="10" w:line="500" w:lineRule="atLeast"/>
        <w:ind w:firstLine="600"/>
        <w:rPr>
          <w:rFonts w:hint="eastAsia"/>
          <w:sz w:val="30"/>
          <w:szCs w:val="30"/>
        </w:rPr>
      </w:pPr>
      <w:r>
        <w:rPr>
          <w:rFonts w:hint="eastAsia"/>
          <w:sz w:val="30"/>
          <w:szCs w:val="30"/>
        </w:rPr>
        <w:t>本案受理费</w:t>
      </w:r>
      <w:r>
        <w:rPr>
          <w:rFonts w:hint="eastAsia"/>
          <w:sz w:val="30"/>
          <w:szCs w:val="30"/>
        </w:rPr>
        <w:t>9800</w:t>
      </w:r>
      <w:r>
        <w:rPr>
          <w:rFonts w:hint="eastAsia"/>
          <w:sz w:val="30"/>
          <w:szCs w:val="30"/>
        </w:rPr>
        <w:t>元，减半收取</w:t>
      </w:r>
      <w:r>
        <w:rPr>
          <w:rFonts w:hint="eastAsia"/>
          <w:sz w:val="30"/>
          <w:szCs w:val="30"/>
        </w:rPr>
        <w:t>4900</w:t>
      </w:r>
      <w:r>
        <w:rPr>
          <w:rFonts w:hint="eastAsia"/>
          <w:sz w:val="30"/>
          <w:szCs w:val="30"/>
        </w:rPr>
        <w:t>元，由被告温州捷通非融资性担保有限公司、陈伟负担。</w:t>
      </w:r>
    </w:p>
    <w:p w14:paraId="5F19F0BB" w14:textId="77777777" w:rsidR="00000000" w:rsidRDefault="00035B2D">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01352282" w14:textId="77777777" w:rsidR="00000000" w:rsidRDefault="00035B2D">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张宪武</w:t>
      </w:r>
    </w:p>
    <w:p w14:paraId="6E799044" w14:textId="77777777" w:rsidR="00000000" w:rsidRDefault="00035B2D">
      <w:pPr>
        <w:spacing w:before="10" w:after="10" w:line="500" w:lineRule="atLeast"/>
        <w:ind w:right="720"/>
        <w:jc w:val="right"/>
        <w:rPr>
          <w:rFonts w:hint="eastAsia"/>
          <w:sz w:val="30"/>
          <w:szCs w:val="30"/>
        </w:rPr>
      </w:pPr>
      <w:r>
        <w:rPr>
          <w:rFonts w:hint="eastAsia"/>
          <w:sz w:val="30"/>
          <w:szCs w:val="30"/>
        </w:rPr>
        <w:t>二〇一四年一月七日</w:t>
      </w:r>
    </w:p>
    <w:p w14:paraId="48A08600" w14:textId="77777777" w:rsidR="00000000" w:rsidRDefault="00035B2D">
      <w:pPr>
        <w:spacing w:before="10" w:after="10" w:line="500" w:lineRule="atLeast"/>
        <w:ind w:right="720"/>
        <w:jc w:val="right"/>
        <w:rPr>
          <w:rFonts w:hint="eastAsia"/>
          <w:sz w:val="30"/>
          <w:szCs w:val="30"/>
        </w:rPr>
      </w:pPr>
      <w:r>
        <w:rPr>
          <w:rFonts w:hint="eastAsia"/>
          <w:sz w:val="30"/>
          <w:szCs w:val="30"/>
        </w:rPr>
        <w:t>代书记员</w:t>
      </w:r>
      <w:r>
        <w:rPr>
          <w:rFonts w:hint="eastAsia"/>
          <w:sz w:val="30"/>
          <w:szCs w:val="30"/>
        </w:rPr>
        <w:t xml:space="preserve"> </w:t>
      </w:r>
      <w:r>
        <w:rPr>
          <w:rFonts w:hint="eastAsia"/>
          <w:sz w:val="30"/>
          <w:szCs w:val="30"/>
        </w:rPr>
        <w:t>戴文衡</w:t>
      </w:r>
    </w:p>
    <w:p w14:paraId="514198C6" w14:textId="77777777" w:rsidR="00000000" w:rsidRDefault="00035B2D">
      <w:pPr>
        <w:spacing w:before="10" w:after="10" w:line="500" w:lineRule="atLeast"/>
        <w:ind w:firstLine="600"/>
        <w:rPr>
          <w:rFonts w:hint="eastAsia"/>
          <w:sz w:val="30"/>
          <w:szCs w:val="30"/>
        </w:rPr>
      </w:pPr>
      <w:r>
        <w:rPr>
          <w:rFonts w:hint="eastAsia"/>
          <w:sz w:val="30"/>
          <w:szCs w:val="30"/>
        </w:rPr>
        <w:t>附告：判决适用的法律条文及当事人应知的相关事项</w:t>
      </w:r>
    </w:p>
    <w:p w14:paraId="5C8EB78C" w14:textId="77777777" w:rsidR="00000000" w:rsidRDefault="00035B2D">
      <w:pPr>
        <w:spacing w:before="10" w:after="10" w:line="500" w:lineRule="atLeast"/>
        <w:ind w:firstLine="600"/>
        <w:rPr>
          <w:rFonts w:hint="eastAsia"/>
          <w:sz w:val="30"/>
          <w:szCs w:val="30"/>
        </w:rPr>
      </w:pPr>
      <w:r>
        <w:rPr>
          <w:rFonts w:hint="eastAsia"/>
          <w:sz w:val="30"/>
          <w:szCs w:val="30"/>
        </w:rPr>
        <w:t>一、判决适用的法律条文</w:t>
      </w:r>
    </w:p>
    <w:p w14:paraId="6A246AF8" w14:textId="77777777" w:rsidR="00000000" w:rsidRDefault="00035B2D">
      <w:pPr>
        <w:spacing w:before="10" w:after="10" w:line="500" w:lineRule="atLeast"/>
        <w:ind w:firstLine="600"/>
        <w:rPr>
          <w:rFonts w:hint="eastAsia"/>
          <w:sz w:val="30"/>
          <w:szCs w:val="30"/>
        </w:rPr>
      </w:pPr>
      <w:r>
        <w:rPr>
          <w:rFonts w:hint="eastAsia"/>
          <w:sz w:val="30"/>
          <w:szCs w:val="30"/>
        </w:rPr>
        <w:t>《中华人民共和国合同法》</w:t>
      </w:r>
    </w:p>
    <w:p w14:paraId="1228A8A1" w14:textId="77777777" w:rsidR="00000000" w:rsidRDefault="00035B2D">
      <w:pPr>
        <w:spacing w:before="10" w:after="10" w:line="500" w:lineRule="atLeast"/>
        <w:ind w:firstLine="600"/>
        <w:rPr>
          <w:rFonts w:hint="eastAsia"/>
          <w:sz w:val="30"/>
          <w:szCs w:val="30"/>
        </w:rPr>
      </w:pPr>
      <w:r>
        <w:rPr>
          <w:rFonts w:hint="eastAsia"/>
          <w:sz w:val="30"/>
          <w:szCs w:val="30"/>
        </w:rPr>
        <w:t>第二百一十条：自然人之间的借款合同，自贷款人提供借款时生效。</w:t>
      </w:r>
    </w:p>
    <w:p w14:paraId="3CD9D79E" w14:textId="77777777" w:rsidR="00000000" w:rsidRDefault="00035B2D">
      <w:pPr>
        <w:spacing w:before="10" w:after="10" w:line="500" w:lineRule="atLeast"/>
        <w:ind w:firstLine="600"/>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0C31ABE8" w14:textId="77777777" w:rsidR="00000000" w:rsidRDefault="00035B2D">
      <w:pPr>
        <w:spacing w:before="10" w:after="10" w:line="500" w:lineRule="atLeast"/>
        <w:ind w:firstLine="600"/>
        <w:rPr>
          <w:rFonts w:hint="eastAsia"/>
          <w:sz w:val="30"/>
          <w:szCs w:val="30"/>
        </w:rPr>
      </w:pPr>
      <w:r>
        <w:rPr>
          <w:rFonts w:hint="eastAsia"/>
          <w:sz w:val="30"/>
          <w:szCs w:val="30"/>
        </w:rPr>
        <w:t>二、当事人应知的相关事项</w:t>
      </w:r>
    </w:p>
    <w:p w14:paraId="689C9F26" w14:textId="77777777" w:rsidR="00000000" w:rsidRDefault="00035B2D">
      <w:pPr>
        <w:spacing w:before="10" w:after="10" w:line="500" w:lineRule="atLeast"/>
        <w:ind w:firstLine="600"/>
        <w:rPr>
          <w:rFonts w:hint="eastAsia"/>
          <w:sz w:val="30"/>
          <w:szCs w:val="30"/>
        </w:rPr>
      </w:pPr>
      <w:r>
        <w:rPr>
          <w:rFonts w:hint="eastAsia"/>
          <w:sz w:val="30"/>
          <w:szCs w:val="30"/>
        </w:rPr>
        <w:t>1.</w:t>
      </w:r>
      <w:r>
        <w:rPr>
          <w:rFonts w:hint="eastAsia"/>
          <w:sz w:val="30"/>
          <w:szCs w:val="30"/>
        </w:rPr>
        <w:t>上诉人应按一审案件受理费标准预交上诉案件受理费（对财产案件提起上诉的，按照不服一审判决部分的上诉请求数额交纳案件受理费），在向人民法院提交上诉状时预交到温州市中级人民法院，或通过农业银行温州市分行电汇至温州市财政局非税收入结算户，帐号：</w:t>
      </w:r>
      <w:r>
        <w:rPr>
          <w:rFonts w:hint="eastAsia"/>
          <w:sz w:val="30"/>
          <w:szCs w:val="30"/>
        </w:rPr>
        <w:t>192999010400031950013</w:t>
      </w:r>
      <w:r>
        <w:rPr>
          <w:rFonts w:hint="eastAsia"/>
          <w:sz w:val="30"/>
          <w:szCs w:val="30"/>
        </w:rPr>
        <w:t>。</w:t>
      </w:r>
    </w:p>
    <w:p w14:paraId="5B9253AA" w14:textId="77777777" w:rsidR="00000000" w:rsidRDefault="00035B2D">
      <w:pPr>
        <w:spacing w:before="10" w:after="10" w:line="500" w:lineRule="atLeast"/>
        <w:ind w:firstLine="600"/>
        <w:rPr>
          <w:rFonts w:hint="eastAsia"/>
          <w:sz w:val="30"/>
          <w:szCs w:val="30"/>
        </w:rPr>
      </w:pPr>
      <w:r>
        <w:rPr>
          <w:rFonts w:hint="eastAsia"/>
          <w:sz w:val="30"/>
          <w:szCs w:val="30"/>
        </w:rPr>
        <w:t>2.</w:t>
      </w:r>
      <w:r>
        <w:rPr>
          <w:rFonts w:hint="eastAsia"/>
          <w:sz w:val="30"/>
          <w:szCs w:val="30"/>
        </w:rPr>
        <w:t>当事人一般应自案件裁判文书生效后</w:t>
      </w:r>
      <w:r>
        <w:rPr>
          <w:rFonts w:hint="eastAsia"/>
          <w:sz w:val="30"/>
          <w:szCs w:val="30"/>
        </w:rPr>
        <w:t>10</w:t>
      </w:r>
      <w:r>
        <w:rPr>
          <w:rFonts w:hint="eastAsia"/>
          <w:sz w:val="30"/>
          <w:szCs w:val="30"/>
        </w:rPr>
        <w:t>日内向人民法院领取裁判文书生效通知书。</w:t>
      </w:r>
    </w:p>
    <w:p w14:paraId="17A078F4" w14:textId="77777777" w:rsidR="00000000" w:rsidRDefault="00035B2D">
      <w:pPr>
        <w:spacing w:before="10" w:after="10" w:line="500" w:lineRule="atLeast"/>
        <w:ind w:firstLine="600"/>
        <w:rPr>
          <w:rFonts w:hint="eastAsia"/>
          <w:sz w:val="30"/>
          <w:szCs w:val="30"/>
        </w:rPr>
      </w:pPr>
      <w:r>
        <w:rPr>
          <w:rFonts w:hint="eastAsia"/>
          <w:sz w:val="30"/>
          <w:szCs w:val="30"/>
        </w:rPr>
        <w:t>3.</w:t>
      </w:r>
      <w:r>
        <w:rPr>
          <w:rFonts w:hint="eastAsia"/>
          <w:sz w:val="30"/>
          <w:szCs w:val="30"/>
        </w:rPr>
        <w:t>需要退还诉讼费用的，当事人应在裁判文书生效后</w:t>
      </w:r>
      <w:r>
        <w:rPr>
          <w:rFonts w:hint="eastAsia"/>
          <w:sz w:val="30"/>
          <w:szCs w:val="30"/>
        </w:rPr>
        <w:t>15</w:t>
      </w:r>
      <w:r>
        <w:rPr>
          <w:rFonts w:hint="eastAsia"/>
          <w:sz w:val="30"/>
          <w:szCs w:val="30"/>
        </w:rPr>
        <w:t>日内来院办理诉讼费用退费手续。</w:t>
      </w:r>
    </w:p>
    <w:p w14:paraId="024CD41A" w14:textId="77777777" w:rsidR="00000000" w:rsidRDefault="00035B2D">
      <w:pPr>
        <w:spacing w:before="10" w:after="10" w:line="500" w:lineRule="atLeast"/>
        <w:ind w:firstLine="600"/>
        <w:rPr>
          <w:rFonts w:hint="eastAsia"/>
          <w:sz w:val="30"/>
          <w:szCs w:val="30"/>
        </w:rPr>
      </w:pPr>
      <w:r>
        <w:rPr>
          <w:rFonts w:hint="eastAsia"/>
          <w:sz w:val="30"/>
          <w:szCs w:val="30"/>
        </w:rPr>
        <w:t>4.</w:t>
      </w:r>
      <w:r>
        <w:rPr>
          <w:rFonts w:hint="eastAsia"/>
          <w:sz w:val="30"/>
          <w:szCs w:val="30"/>
        </w:rPr>
        <w:t>根据法律、司法解释的规定，发生</w:t>
      </w:r>
      <w:r>
        <w:rPr>
          <w:rFonts w:hint="eastAsia"/>
          <w:sz w:val="30"/>
          <w:szCs w:val="30"/>
        </w:rPr>
        <w:t>法律效力的民事判决、裁定、调解书，当事人必须履行。被执行人未按法律文书指定的期间履行给付金钱义务的，应当加倍支付迟延履行期间的债务利息，未按法律文书指定的期间履行其他义务的，应当支付迟延履行金。</w:t>
      </w:r>
    </w:p>
    <w:p w14:paraId="5871AA68" w14:textId="77777777" w:rsidR="00000000" w:rsidRDefault="00035B2D">
      <w:pPr>
        <w:spacing w:before="10" w:after="10" w:line="500" w:lineRule="atLeast"/>
        <w:ind w:firstLine="600"/>
        <w:rPr>
          <w:rFonts w:hint="eastAsia"/>
          <w:sz w:val="30"/>
          <w:szCs w:val="30"/>
        </w:rPr>
      </w:pPr>
      <w:r>
        <w:rPr>
          <w:rFonts w:hint="eastAsia"/>
          <w:sz w:val="30"/>
          <w:szCs w:val="30"/>
        </w:rPr>
        <w:t>5.</w:t>
      </w:r>
      <w:r>
        <w:rPr>
          <w:rFonts w:hint="eastAsia"/>
          <w:sz w:val="30"/>
          <w:szCs w:val="30"/>
        </w:rPr>
        <w:t>当事人一方拒绝履行的，对方当事人可以在履行期限届满后的二年内（分期履行的，从规定的每次履行期间的最后一日起计算）向第一审人民法院申请执行。逾期申请的，人民法院不予受理。</w:t>
      </w:r>
    </w:p>
    <w:p w14:paraId="1BA34422" w14:textId="77777777" w:rsidR="00000000" w:rsidRDefault="00035B2D">
      <w:pPr>
        <w:spacing w:before="10" w:after="10" w:line="500" w:lineRule="atLeast"/>
        <w:ind w:firstLine="600"/>
        <w:rPr>
          <w:rFonts w:hint="eastAsia"/>
          <w:sz w:val="30"/>
          <w:szCs w:val="30"/>
        </w:rPr>
      </w:pPr>
      <w:r>
        <w:rPr>
          <w:rFonts w:hint="eastAsia"/>
          <w:sz w:val="30"/>
          <w:szCs w:val="30"/>
        </w:rPr>
        <w:t>6.</w:t>
      </w:r>
      <w:r>
        <w:rPr>
          <w:rFonts w:hint="eastAsia"/>
          <w:sz w:val="30"/>
          <w:szCs w:val="30"/>
        </w:rPr>
        <w:t>拒不履行人民法院已经发生法律效力的判决、裁定的；隐藏、转移、变卖、毁损已被查封、扣押的财产，或者已被清点并责令其保管的财产，转移已被冻结的</w:t>
      </w:r>
      <w:r>
        <w:rPr>
          <w:rFonts w:hint="eastAsia"/>
          <w:sz w:val="30"/>
          <w:szCs w:val="30"/>
        </w:rPr>
        <w:t>财产的；以暴力、威胁或者其他方法阻碍司法工作人员执行职务的，人民法院可以根据情节轻重予以罚款、拘留；构成犯罪的，依法追究刑事责任。</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07D61" w14:textId="77777777" w:rsidR="00035B2D" w:rsidRDefault="00035B2D" w:rsidP="00035B2D">
      <w:r>
        <w:separator/>
      </w:r>
    </w:p>
  </w:endnote>
  <w:endnote w:type="continuationSeparator" w:id="0">
    <w:p w14:paraId="472597E0" w14:textId="77777777" w:rsidR="00035B2D" w:rsidRDefault="00035B2D" w:rsidP="00035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9897E" w14:textId="77777777" w:rsidR="00035B2D" w:rsidRDefault="00035B2D" w:rsidP="00035B2D">
      <w:r>
        <w:separator/>
      </w:r>
    </w:p>
  </w:footnote>
  <w:footnote w:type="continuationSeparator" w:id="0">
    <w:p w14:paraId="2640CA39" w14:textId="77777777" w:rsidR="00035B2D" w:rsidRDefault="00035B2D" w:rsidP="00035B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35B2D"/>
    <w:rsid w:val="00035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8ECE95"/>
  <w15:chartTrackingRefBased/>
  <w15:docId w15:val="{5B59CE26-ED4E-45E3-A32D-045D562F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035B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35B2D"/>
    <w:rPr>
      <w:rFonts w:ascii="宋体" w:eastAsia="宋体" w:hAnsi="宋体" w:cs="宋体"/>
      <w:sz w:val="18"/>
      <w:szCs w:val="18"/>
    </w:rPr>
  </w:style>
  <w:style w:type="paragraph" w:styleId="a6">
    <w:name w:val="footer"/>
    <w:basedOn w:val="a"/>
    <w:link w:val="a7"/>
    <w:rsid w:val="00035B2D"/>
    <w:pPr>
      <w:tabs>
        <w:tab w:val="center" w:pos="4153"/>
        <w:tab w:val="right" w:pos="8306"/>
      </w:tabs>
      <w:snapToGrid w:val="0"/>
    </w:pPr>
    <w:rPr>
      <w:sz w:val="18"/>
      <w:szCs w:val="18"/>
    </w:rPr>
  </w:style>
  <w:style w:type="character" w:customStyle="1" w:styleId="a7">
    <w:name w:val="页脚 字符"/>
    <w:basedOn w:val="a0"/>
    <w:link w:val="a6"/>
    <w:rsid w:val="00035B2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2024-05-11T16:01:00Z</dcterms:created>
  <dcterms:modified xsi:type="dcterms:W3CDTF">2024-05-11T16:01:00Z</dcterms:modified>
</cp:coreProperties>
</file>