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F8E2" w14:textId="77777777" w:rsidR="00DA6EC1" w:rsidRPr="00DA6EC1" w:rsidRDefault="00DA6EC1" w:rsidP="00DA6EC1">
      <w:pPr>
        <w:widowControl/>
        <w:spacing w:line="500" w:lineRule="atLeast"/>
        <w:jc w:val="center"/>
        <w:rPr>
          <w:rFonts w:ascii="黑体" w:eastAsia="黑体" w:hAnsi="黑体" w:cs="宋体"/>
          <w:color w:val="333333"/>
          <w:kern w:val="0"/>
          <w:sz w:val="36"/>
          <w:szCs w:val="36"/>
        </w:rPr>
      </w:pPr>
      <w:r w:rsidRPr="00DA6EC1">
        <w:rPr>
          <w:rFonts w:ascii="黑体" w:eastAsia="黑体" w:hAnsi="黑体" w:cs="宋体" w:hint="eastAsia"/>
          <w:color w:val="333333"/>
          <w:kern w:val="0"/>
          <w:sz w:val="36"/>
          <w:szCs w:val="36"/>
        </w:rPr>
        <w:t>安徽省合肥市包河区人民法院</w:t>
      </w:r>
    </w:p>
    <w:p w14:paraId="671BF301" w14:textId="77777777" w:rsidR="00DA6EC1" w:rsidRPr="00DA6EC1" w:rsidRDefault="00DA6EC1" w:rsidP="00DA6EC1">
      <w:pPr>
        <w:widowControl/>
        <w:spacing w:line="500" w:lineRule="atLeast"/>
        <w:jc w:val="center"/>
        <w:rPr>
          <w:rFonts w:ascii="黑体" w:eastAsia="黑体" w:hAnsi="黑体" w:cs="宋体"/>
          <w:color w:val="333333"/>
          <w:kern w:val="0"/>
          <w:sz w:val="36"/>
          <w:szCs w:val="36"/>
        </w:rPr>
      </w:pPr>
      <w:r w:rsidRPr="00DA6EC1">
        <w:rPr>
          <w:rFonts w:ascii="黑体" w:eastAsia="黑体" w:hAnsi="黑体" w:cs="宋体" w:hint="eastAsia"/>
          <w:color w:val="333333"/>
          <w:kern w:val="0"/>
          <w:sz w:val="36"/>
          <w:szCs w:val="36"/>
        </w:rPr>
        <w:t>民 事 判 决 书</w:t>
      </w:r>
    </w:p>
    <w:p w14:paraId="364665C6"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(2018)皖0111民初837号</w:t>
      </w:r>
    </w:p>
    <w:p w14:paraId="45BB32CC"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原告：</w:t>
      </w:r>
      <w:r w:rsidRPr="00F306D3">
        <w:rPr>
          <w:rFonts w:ascii="宋体" w:eastAsia="宋体" w:hAnsi="宋体" w:cs="宋体" w:hint="eastAsia"/>
          <w:color w:val="333333"/>
          <w:kern w:val="0"/>
          <w:sz w:val="30"/>
          <w:szCs w:val="30"/>
          <w:highlight w:val="yellow"/>
        </w:rPr>
        <w:t>徐先元</w:t>
      </w:r>
      <w:r w:rsidRPr="00DA6EC1">
        <w:rPr>
          <w:rFonts w:ascii="宋体" w:eastAsia="宋体" w:hAnsi="宋体" w:cs="宋体" w:hint="eastAsia"/>
          <w:color w:val="333333"/>
          <w:kern w:val="0"/>
          <w:sz w:val="30"/>
          <w:szCs w:val="30"/>
        </w:rPr>
        <w:t>，男，1956年3月16日出生，汉族，住安徽省合肥市瑶海区。</w:t>
      </w:r>
    </w:p>
    <w:p w14:paraId="39989C18"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委托诉讼代理人：朱翔，安徽华人律师事务所律师。</w:t>
      </w:r>
    </w:p>
    <w:p w14:paraId="2EA91259"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委托诉讼代理人：陈灿，安徽华人律师事务所律师。</w:t>
      </w:r>
    </w:p>
    <w:p w14:paraId="27319AB4"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被告：</w:t>
      </w:r>
      <w:r w:rsidRPr="00F306D3">
        <w:rPr>
          <w:rFonts w:ascii="宋体" w:eastAsia="宋体" w:hAnsi="宋体" w:cs="宋体" w:hint="eastAsia"/>
          <w:color w:val="333333"/>
          <w:kern w:val="0"/>
          <w:sz w:val="30"/>
          <w:szCs w:val="30"/>
          <w:highlight w:val="yellow"/>
        </w:rPr>
        <w:t>李庆峰</w:t>
      </w:r>
      <w:r w:rsidRPr="00DA6EC1">
        <w:rPr>
          <w:rFonts w:ascii="宋体" w:eastAsia="宋体" w:hAnsi="宋体" w:cs="宋体" w:hint="eastAsia"/>
          <w:color w:val="333333"/>
          <w:kern w:val="0"/>
          <w:sz w:val="30"/>
          <w:szCs w:val="30"/>
        </w:rPr>
        <w:t>，男，1977年9月29日出生，汉族，住安徽省合肥市包河区。</w:t>
      </w:r>
    </w:p>
    <w:p w14:paraId="3508B1F9"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被告：</w:t>
      </w:r>
      <w:r w:rsidRPr="00F306D3">
        <w:rPr>
          <w:rFonts w:ascii="宋体" w:eastAsia="宋体" w:hAnsi="宋体" w:cs="宋体" w:hint="eastAsia"/>
          <w:color w:val="333333"/>
          <w:kern w:val="0"/>
          <w:sz w:val="30"/>
          <w:szCs w:val="30"/>
          <w:highlight w:val="yellow"/>
        </w:rPr>
        <w:t>石方芹</w:t>
      </w:r>
      <w:r w:rsidRPr="00DA6EC1">
        <w:rPr>
          <w:rFonts w:ascii="宋体" w:eastAsia="宋体" w:hAnsi="宋体" w:cs="宋体" w:hint="eastAsia"/>
          <w:color w:val="333333"/>
          <w:kern w:val="0"/>
          <w:sz w:val="30"/>
          <w:szCs w:val="30"/>
        </w:rPr>
        <w:t>，女，1981年9月7日出生，汉族，住安徽省合肥市包河区。</w:t>
      </w:r>
    </w:p>
    <w:p w14:paraId="29A07B58"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原告徐先元诉被告李庆峰、石方芹民间借贷纠纷一案，本院受理后，依法适用普通程序，公开开庭进行了审理。原告徐先元的委托诉讼代理人陈灿到庭参加诉讼。被告李庆峰、石方芹经本院公告送达出庭传票，无正当理由未到庭参加诉讼。本案现已审理终结。</w:t>
      </w:r>
    </w:p>
    <w:p w14:paraId="0CA8A94D"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原告徐先元</w:t>
      </w:r>
      <w:r w:rsidRPr="00F306D3">
        <w:rPr>
          <w:rFonts w:ascii="宋体" w:eastAsia="宋体" w:hAnsi="宋体" w:cs="宋体" w:hint="eastAsia"/>
          <w:color w:val="333333"/>
          <w:kern w:val="0"/>
          <w:sz w:val="30"/>
          <w:szCs w:val="30"/>
          <w:highlight w:val="yellow"/>
        </w:rPr>
        <w:t>诉称</w:t>
      </w:r>
      <w:r w:rsidRPr="00DA6EC1">
        <w:rPr>
          <w:rFonts w:ascii="宋体" w:eastAsia="宋体" w:hAnsi="宋体" w:cs="宋体" w:hint="eastAsia"/>
          <w:color w:val="333333"/>
          <w:kern w:val="0"/>
          <w:sz w:val="30"/>
          <w:szCs w:val="30"/>
        </w:rPr>
        <w:t>:</w:t>
      </w:r>
      <w:r w:rsidRPr="00F306D3">
        <w:rPr>
          <w:rFonts w:ascii="宋体" w:eastAsia="宋体" w:hAnsi="宋体" w:cs="宋体" w:hint="eastAsia"/>
          <w:color w:val="333333"/>
          <w:kern w:val="0"/>
          <w:sz w:val="30"/>
          <w:szCs w:val="30"/>
          <w:highlight w:val="yellow"/>
        </w:rPr>
        <w:t>2014年12月25日</w:t>
      </w:r>
      <w:r w:rsidRPr="00DA6EC1">
        <w:rPr>
          <w:rFonts w:ascii="宋体" w:eastAsia="宋体" w:hAnsi="宋体" w:cs="宋体" w:hint="eastAsia"/>
          <w:color w:val="333333"/>
          <w:kern w:val="0"/>
          <w:sz w:val="30"/>
          <w:szCs w:val="30"/>
        </w:rPr>
        <w:t>，被告李庆峰因家庭生活周转向原告借款本金4万元并出具借条予以确认，考虑到与被告系</w:t>
      </w:r>
      <w:r w:rsidRPr="00AE66F1">
        <w:rPr>
          <w:rFonts w:ascii="宋体" w:eastAsia="宋体" w:hAnsi="宋体" w:cs="宋体" w:hint="eastAsia"/>
          <w:color w:val="333333"/>
          <w:kern w:val="0"/>
          <w:sz w:val="30"/>
          <w:szCs w:val="30"/>
          <w:highlight w:val="yellow"/>
        </w:rPr>
        <w:t>朋友关系</w:t>
      </w:r>
      <w:r w:rsidRPr="00DA6EC1">
        <w:rPr>
          <w:rFonts w:ascii="宋体" w:eastAsia="宋体" w:hAnsi="宋体" w:cs="宋体" w:hint="eastAsia"/>
          <w:color w:val="333333"/>
          <w:kern w:val="0"/>
          <w:sz w:val="30"/>
          <w:szCs w:val="30"/>
        </w:rPr>
        <w:t>，原告于</w:t>
      </w:r>
      <w:r w:rsidRPr="00AE66F1">
        <w:rPr>
          <w:rFonts w:ascii="宋体" w:eastAsia="宋体" w:hAnsi="宋体" w:cs="宋体" w:hint="eastAsia"/>
          <w:color w:val="333333"/>
          <w:kern w:val="0"/>
          <w:sz w:val="30"/>
          <w:szCs w:val="30"/>
          <w:highlight w:val="yellow"/>
        </w:rPr>
        <w:t>次日银行转账4万</w:t>
      </w:r>
      <w:r w:rsidRPr="00DA6EC1">
        <w:rPr>
          <w:rFonts w:ascii="宋体" w:eastAsia="宋体" w:hAnsi="宋体" w:cs="宋体" w:hint="eastAsia"/>
          <w:color w:val="333333"/>
          <w:kern w:val="0"/>
          <w:sz w:val="30"/>
          <w:szCs w:val="30"/>
        </w:rPr>
        <w:t>元至被告。嗣后，原告多次向被告催讨</w:t>
      </w:r>
      <w:r w:rsidRPr="00AE66F1">
        <w:rPr>
          <w:rFonts w:ascii="宋体" w:eastAsia="宋体" w:hAnsi="宋体" w:cs="宋体" w:hint="eastAsia"/>
          <w:color w:val="333333"/>
          <w:kern w:val="0"/>
          <w:sz w:val="30"/>
          <w:szCs w:val="30"/>
          <w:highlight w:val="yellow"/>
        </w:rPr>
        <w:t>未果</w:t>
      </w:r>
      <w:r w:rsidRPr="00DA6EC1">
        <w:rPr>
          <w:rFonts w:ascii="宋体" w:eastAsia="宋体" w:hAnsi="宋体" w:cs="宋体" w:hint="eastAsia"/>
          <w:color w:val="333333"/>
          <w:kern w:val="0"/>
          <w:sz w:val="30"/>
          <w:szCs w:val="30"/>
        </w:rPr>
        <w:t>。原告认为，案涉债务发生在两被告</w:t>
      </w:r>
      <w:r w:rsidRPr="00F306D3">
        <w:rPr>
          <w:rFonts w:ascii="宋体" w:eastAsia="宋体" w:hAnsi="宋体" w:cs="宋体" w:hint="eastAsia"/>
          <w:color w:val="333333"/>
          <w:kern w:val="0"/>
          <w:sz w:val="30"/>
          <w:szCs w:val="30"/>
          <w:highlight w:val="yellow"/>
        </w:rPr>
        <w:t>婚姻存续</w:t>
      </w:r>
      <w:r w:rsidRPr="00DA6EC1">
        <w:rPr>
          <w:rFonts w:ascii="宋体" w:eastAsia="宋体" w:hAnsi="宋体" w:cs="宋体" w:hint="eastAsia"/>
          <w:color w:val="333333"/>
          <w:kern w:val="0"/>
          <w:sz w:val="30"/>
          <w:szCs w:val="30"/>
        </w:rPr>
        <w:t>期间，被告石方芹理应与李庆峰向原告承担共同还款义务。请求判决两被告立即偿还原告借款</w:t>
      </w:r>
      <w:r w:rsidRPr="00F306D3">
        <w:rPr>
          <w:rFonts w:ascii="宋体" w:eastAsia="宋体" w:hAnsi="宋体" w:cs="宋体" w:hint="eastAsia"/>
          <w:color w:val="333333"/>
          <w:kern w:val="0"/>
          <w:sz w:val="30"/>
          <w:szCs w:val="30"/>
          <w:highlight w:val="yellow"/>
        </w:rPr>
        <w:t>本金40000元</w:t>
      </w:r>
      <w:r w:rsidRPr="00DA6EC1">
        <w:rPr>
          <w:rFonts w:ascii="宋体" w:eastAsia="宋体" w:hAnsi="宋体" w:cs="宋体" w:hint="eastAsia"/>
          <w:color w:val="333333"/>
          <w:kern w:val="0"/>
          <w:sz w:val="30"/>
          <w:szCs w:val="30"/>
        </w:rPr>
        <w:t>及</w:t>
      </w:r>
      <w:r w:rsidRPr="00F306D3">
        <w:rPr>
          <w:rFonts w:ascii="宋体" w:eastAsia="宋体" w:hAnsi="宋体" w:cs="宋体" w:hint="eastAsia"/>
          <w:color w:val="333333"/>
          <w:kern w:val="0"/>
          <w:sz w:val="30"/>
          <w:szCs w:val="30"/>
          <w:highlight w:val="yellow"/>
        </w:rPr>
        <w:lastRenderedPageBreak/>
        <w:t>利息5550.83元</w:t>
      </w:r>
      <w:r w:rsidRPr="00DA6EC1">
        <w:rPr>
          <w:rFonts w:ascii="宋体" w:eastAsia="宋体" w:hAnsi="宋体" w:cs="宋体" w:hint="eastAsia"/>
          <w:color w:val="333333"/>
          <w:kern w:val="0"/>
          <w:sz w:val="30"/>
          <w:szCs w:val="30"/>
        </w:rPr>
        <w:t>（利息从</w:t>
      </w:r>
      <w:r w:rsidRPr="00F306D3">
        <w:rPr>
          <w:rFonts w:ascii="宋体" w:eastAsia="宋体" w:hAnsi="宋体" w:cs="宋体" w:hint="eastAsia"/>
          <w:color w:val="333333"/>
          <w:kern w:val="0"/>
          <w:sz w:val="30"/>
          <w:szCs w:val="30"/>
          <w:highlight w:val="yellow"/>
        </w:rPr>
        <w:t>2014年12月26日起</w:t>
      </w:r>
      <w:r w:rsidRPr="00DA6EC1">
        <w:rPr>
          <w:rFonts w:ascii="宋体" w:eastAsia="宋体" w:hAnsi="宋体" w:cs="宋体" w:hint="eastAsia"/>
          <w:color w:val="333333"/>
          <w:kern w:val="0"/>
          <w:sz w:val="30"/>
          <w:szCs w:val="30"/>
        </w:rPr>
        <w:t>按</w:t>
      </w:r>
      <w:r w:rsidRPr="00F306D3">
        <w:rPr>
          <w:rFonts w:ascii="宋体" w:eastAsia="宋体" w:hAnsi="宋体" w:cs="宋体" w:hint="eastAsia"/>
          <w:color w:val="333333"/>
          <w:kern w:val="0"/>
          <w:sz w:val="30"/>
          <w:szCs w:val="30"/>
          <w:highlight w:val="yellow"/>
        </w:rPr>
        <w:t>人民银行同期贷款利率</w:t>
      </w:r>
      <w:r w:rsidRPr="00DA6EC1">
        <w:rPr>
          <w:rFonts w:ascii="宋体" w:eastAsia="宋体" w:hAnsi="宋体" w:cs="宋体" w:hint="eastAsia"/>
          <w:color w:val="333333"/>
          <w:kern w:val="0"/>
          <w:sz w:val="30"/>
          <w:szCs w:val="30"/>
        </w:rPr>
        <w:t>计算至</w:t>
      </w:r>
      <w:r w:rsidRPr="00F306D3">
        <w:rPr>
          <w:rFonts w:ascii="宋体" w:eastAsia="宋体" w:hAnsi="宋体" w:cs="宋体" w:hint="eastAsia"/>
          <w:color w:val="333333"/>
          <w:kern w:val="0"/>
          <w:sz w:val="30"/>
          <w:szCs w:val="30"/>
          <w:highlight w:val="yellow"/>
        </w:rPr>
        <w:t>2017年12月25日</w:t>
      </w:r>
      <w:r w:rsidRPr="00DA6EC1">
        <w:rPr>
          <w:rFonts w:ascii="宋体" w:eastAsia="宋体" w:hAnsi="宋体" w:cs="宋体" w:hint="eastAsia"/>
          <w:color w:val="333333"/>
          <w:kern w:val="0"/>
          <w:sz w:val="30"/>
          <w:szCs w:val="30"/>
        </w:rPr>
        <w:t>，后顺延</w:t>
      </w:r>
      <w:r w:rsidRPr="00F306D3">
        <w:rPr>
          <w:rFonts w:ascii="宋体" w:eastAsia="宋体" w:hAnsi="宋体" w:cs="宋体" w:hint="eastAsia"/>
          <w:color w:val="333333"/>
          <w:kern w:val="0"/>
          <w:sz w:val="30"/>
          <w:szCs w:val="30"/>
          <w:highlight w:val="yellow"/>
        </w:rPr>
        <w:t>至款清之日</w:t>
      </w:r>
      <w:r w:rsidRPr="00DA6EC1">
        <w:rPr>
          <w:rFonts w:ascii="宋体" w:eastAsia="宋体" w:hAnsi="宋体" w:cs="宋体" w:hint="eastAsia"/>
          <w:color w:val="333333"/>
          <w:kern w:val="0"/>
          <w:sz w:val="30"/>
          <w:szCs w:val="30"/>
        </w:rPr>
        <w:t>止）；判决本案的诉讼费用由两被告承担。</w:t>
      </w:r>
    </w:p>
    <w:p w14:paraId="3D73A9A4"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被告李庆峰</w:t>
      </w:r>
      <w:r w:rsidRPr="00F306D3">
        <w:rPr>
          <w:rFonts w:ascii="宋体" w:eastAsia="宋体" w:hAnsi="宋体" w:cs="宋体" w:hint="eastAsia"/>
          <w:color w:val="333333"/>
          <w:kern w:val="0"/>
          <w:sz w:val="30"/>
          <w:szCs w:val="30"/>
          <w:highlight w:val="yellow"/>
        </w:rPr>
        <w:t>未提出答辩</w:t>
      </w:r>
      <w:r w:rsidRPr="00DA6EC1">
        <w:rPr>
          <w:rFonts w:ascii="宋体" w:eastAsia="宋体" w:hAnsi="宋体" w:cs="宋体" w:hint="eastAsia"/>
          <w:color w:val="333333"/>
          <w:kern w:val="0"/>
          <w:sz w:val="30"/>
          <w:szCs w:val="30"/>
        </w:rPr>
        <w:t>，也</w:t>
      </w:r>
      <w:r w:rsidRPr="00F306D3">
        <w:rPr>
          <w:rFonts w:ascii="宋体" w:eastAsia="宋体" w:hAnsi="宋体" w:cs="宋体" w:hint="eastAsia"/>
          <w:color w:val="333333"/>
          <w:kern w:val="0"/>
          <w:sz w:val="30"/>
          <w:szCs w:val="30"/>
          <w:highlight w:val="yellow"/>
        </w:rPr>
        <w:t>未提交证据</w:t>
      </w:r>
      <w:r w:rsidRPr="00DA6EC1">
        <w:rPr>
          <w:rFonts w:ascii="宋体" w:eastAsia="宋体" w:hAnsi="宋体" w:cs="宋体" w:hint="eastAsia"/>
          <w:color w:val="333333"/>
          <w:kern w:val="0"/>
          <w:sz w:val="30"/>
          <w:szCs w:val="30"/>
        </w:rPr>
        <w:t>。</w:t>
      </w:r>
    </w:p>
    <w:p w14:paraId="193FDB09"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被告石方芹未提出答辩，也未提交证据。</w:t>
      </w:r>
    </w:p>
    <w:p w14:paraId="41C2B5AC"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经审理查明：</w:t>
      </w:r>
      <w:r w:rsidRPr="00F306D3">
        <w:rPr>
          <w:rFonts w:ascii="宋体" w:eastAsia="宋体" w:hAnsi="宋体" w:cs="宋体" w:hint="eastAsia"/>
          <w:color w:val="333333"/>
          <w:kern w:val="0"/>
          <w:sz w:val="30"/>
          <w:szCs w:val="30"/>
          <w:highlight w:val="yellow"/>
        </w:rPr>
        <w:t>2014年12月25日</w:t>
      </w:r>
      <w:r w:rsidRPr="00DA6EC1">
        <w:rPr>
          <w:rFonts w:ascii="宋体" w:eastAsia="宋体" w:hAnsi="宋体" w:cs="宋体" w:hint="eastAsia"/>
          <w:color w:val="333333"/>
          <w:kern w:val="0"/>
          <w:sz w:val="30"/>
          <w:szCs w:val="30"/>
        </w:rPr>
        <w:t>，被告李庆峰向原告徐先元提出借款，并出具一份</w:t>
      </w:r>
      <w:r w:rsidRPr="00F306D3">
        <w:rPr>
          <w:rFonts w:ascii="宋体" w:eastAsia="宋体" w:hAnsi="宋体" w:cs="宋体" w:hint="eastAsia"/>
          <w:color w:val="333333"/>
          <w:kern w:val="0"/>
          <w:sz w:val="30"/>
          <w:szCs w:val="30"/>
          <w:highlight w:val="yellow"/>
        </w:rPr>
        <w:t>借条</w:t>
      </w:r>
      <w:r w:rsidRPr="00DA6EC1">
        <w:rPr>
          <w:rFonts w:ascii="宋体" w:eastAsia="宋体" w:hAnsi="宋体" w:cs="宋体" w:hint="eastAsia"/>
          <w:color w:val="333333"/>
          <w:kern w:val="0"/>
          <w:sz w:val="30"/>
          <w:szCs w:val="30"/>
        </w:rPr>
        <w:t>，内容为：</w:t>
      </w:r>
      <w:r w:rsidRPr="00F306D3">
        <w:rPr>
          <w:rFonts w:ascii="宋体" w:eastAsia="宋体" w:hAnsi="宋体" w:cs="宋体" w:hint="eastAsia"/>
          <w:color w:val="333333"/>
          <w:kern w:val="0"/>
          <w:sz w:val="30"/>
          <w:szCs w:val="30"/>
          <w:highlight w:val="yellow"/>
        </w:rPr>
        <w:t>今借到徐先元人民币现金肆万元整</w:t>
      </w:r>
      <w:r w:rsidRPr="00DA6EC1">
        <w:rPr>
          <w:rFonts w:ascii="宋体" w:eastAsia="宋体" w:hAnsi="宋体" w:cs="宋体" w:hint="eastAsia"/>
          <w:color w:val="333333"/>
          <w:kern w:val="0"/>
          <w:sz w:val="30"/>
          <w:szCs w:val="30"/>
        </w:rPr>
        <w:t>。</w:t>
      </w:r>
      <w:r w:rsidRPr="00F306D3">
        <w:rPr>
          <w:rFonts w:ascii="宋体" w:eastAsia="宋体" w:hAnsi="宋体" w:cs="宋体" w:hint="eastAsia"/>
          <w:color w:val="333333"/>
          <w:kern w:val="0"/>
          <w:sz w:val="30"/>
          <w:szCs w:val="30"/>
          <w:highlight w:val="yellow"/>
        </w:rPr>
        <w:t>次日</w:t>
      </w:r>
      <w:r w:rsidRPr="00DA6EC1">
        <w:rPr>
          <w:rFonts w:ascii="宋体" w:eastAsia="宋体" w:hAnsi="宋体" w:cs="宋体" w:hint="eastAsia"/>
          <w:color w:val="333333"/>
          <w:kern w:val="0"/>
          <w:sz w:val="30"/>
          <w:szCs w:val="30"/>
        </w:rPr>
        <w:t>，原告指令其下属俞某</w:t>
      </w:r>
      <w:r w:rsidRPr="00F306D3">
        <w:rPr>
          <w:rFonts w:ascii="宋体" w:eastAsia="宋体" w:hAnsi="宋体" w:cs="宋体" w:hint="eastAsia"/>
          <w:color w:val="333333"/>
          <w:kern w:val="0"/>
          <w:sz w:val="30"/>
          <w:szCs w:val="30"/>
          <w:highlight w:val="yellow"/>
        </w:rPr>
        <w:t>转账</w:t>
      </w:r>
      <w:r w:rsidRPr="00DA6EC1">
        <w:rPr>
          <w:rFonts w:ascii="宋体" w:eastAsia="宋体" w:hAnsi="宋体" w:cs="宋体" w:hint="eastAsia"/>
          <w:color w:val="333333"/>
          <w:kern w:val="0"/>
          <w:sz w:val="30"/>
          <w:szCs w:val="30"/>
        </w:rPr>
        <w:t>支付李庆峰4万元。此后，</w:t>
      </w:r>
      <w:r w:rsidRPr="00F306D3">
        <w:rPr>
          <w:rFonts w:ascii="宋体" w:eastAsia="宋体" w:hAnsi="宋体" w:cs="宋体" w:hint="eastAsia"/>
          <w:color w:val="333333"/>
          <w:kern w:val="0"/>
          <w:sz w:val="30"/>
          <w:szCs w:val="30"/>
          <w:highlight w:val="yellow"/>
        </w:rPr>
        <w:t>李庆峰未归还借款</w:t>
      </w:r>
      <w:r w:rsidRPr="00DA6EC1">
        <w:rPr>
          <w:rFonts w:ascii="宋体" w:eastAsia="宋体" w:hAnsi="宋体" w:cs="宋体" w:hint="eastAsia"/>
          <w:color w:val="333333"/>
          <w:kern w:val="0"/>
          <w:sz w:val="30"/>
          <w:szCs w:val="30"/>
        </w:rPr>
        <w:t>。2018年1月11日，原告向本院提起诉讼。</w:t>
      </w:r>
    </w:p>
    <w:p w14:paraId="65C0534F"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另查明：被告石方芹与李庆峰系</w:t>
      </w:r>
      <w:r w:rsidRPr="00F306D3">
        <w:rPr>
          <w:rFonts w:ascii="宋体" w:eastAsia="宋体" w:hAnsi="宋体" w:cs="宋体" w:hint="eastAsia"/>
          <w:color w:val="333333"/>
          <w:kern w:val="0"/>
          <w:sz w:val="30"/>
          <w:szCs w:val="30"/>
          <w:highlight w:val="yellow"/>
        </w:rPr>
        <w:t>夫妻</w:t>
      </w:r>
      <w:r w:rsidRPr="00DA6EC1">
        <w:rPr>
          <w:rFonts w:ascii="宋体" w:eastAsia="宋体" w:hAnsi="宋体" w:cs="宋体" w:hint="eastAsia"/>
          <w:color w:val="333333"/>
          <w:kern w:val="0"/>
          <w:sz w:val="30"/>
          <w:szCs w:val="30"/>
        </w:rPr>
        <w:t>，二人于2005年11月24日登记结婚。</w:t>
      </w:r>
    </w:p>
    <w:p w14:paraId="1E48F703"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上述事实，有被告户籍信息，结婚登记审查处理表，借条，电子银行转账回单，借记卡账户历史明细，证人俞某出庭作证的证言，以及原告当庭陈述的内容等</w:t>
      </w:r>
      <w:r w:rsidRPr="00F306D3">
        <w:rPr>
          <w:rFonts w:ascii="宋体" w:eastAsia="宋体" w:hAnsi="宋体" w:cs="宋体" w:hint="eastAsia"/>
          <w:color w:val="333333"/>
          <w:kern w:val="0"/>
          <w:sz w:val="30"/>
          <w:szCs w:val="30"/>
          <w:highlight w:val="yellow"/>
        </w:rPr>
        <w:t>证实</w:t>
      </w:r>
      <w:r w:rsidRPr="00DA6EC1">
        <w:rPr>
          <w:rFonts w:ascii="宋体" w:eastAsia="宋体" w:hAnsi="宋体" w:cs="宋体" w:hint="eastAsia"/>
          <w:color w:val="333333"/>
          <w:kern w:val="0"/>
          <w:sz w:val="30"/>
          <w:szCs w:val="30"/>
        </w:rPr>
        <w:t>。</w:t>
      </w:r>
    </w:p>
    <w:p w14:paraId="7038E47C"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本院认为：被告李庆峰借原告徐先元人民币</w:t>
      </w:r>
      <w:r w:rsidRPr="00AE66F1">
        <w:rPr>
          <w:rFonts w:ascii="宋体" w:eastAsia="宋体" w:hAnsi="宋体" w:cs="宋体" w:hint="eastAsia"/>
          <w:color w:val="333333"/>
          <w:kern w:val="0"/>
          <w:sz w:val="30"/>
          <w:szCs w:val="30"/>
          <w:highlight w:val="yellow"/>
        </w:rPr>
        <w:t>4万元</w:t>
      </w:r>
      <w:r w:rsidRPr="00DA6EC1">
        <w:rPr>
          <w:rFonts w:ascii="宋体" w:eastAsia="宋体" w:hAnsi="宋体" w:cs="宋体" w:hint="eastAsia"/>
          <w:color w:val="333333"/>
          <w:kern w:val="0"/>
          <w:sz w:val="30"/>
          <w:szCs w:val="30"/>
        </w:rPr>
        <w:t>，有借条、电子银行转账回单、证人证言佐证，本院予以确认。原告与李庆峰在借条中</w:t>
      </w:r>
      <w:r w:rsidRPr="00AE66F1">
        <w:rPr>
          <w:rFonts w:ascii="宋体" w:eastAsia="宋体" w:hAnsi="宋体" w:cs="宋体" w:hint="eastAsia"/>
          <w:color w:val="333333"/>
          <w:kern w:val="0"/>
          <w:sz w:val="30"/>
          <w:szCs w:val="30"/>
          <w:highlight w:val="yellow"/>
        </w:rPr>
        <w:t>未约定借款期限及借款利息</w:t>
      </w:r>
      <w:r w:rsidRPr="00DA6EC1">
        <w:rPr>
          <w:rFonts w:ascii="宋体" w:eastAsia="宋体" w:hAnsi="宋体" w:cs="宋体" w:hint="eastAsia"/>
          <w:color w:val="333333"/>
          <w:kern w:val="0"/>
          <w:sz w:val="30"/>
          <w:szCs w:val="30"/>
        </w:rPr>
        <w:t>，是不定期无息借贷。根据法律规定，不定期无息借贷的，出借人向借款人催告后，借款人逾期不还的，应当承担</w:t>
      </w:r>
      <w:r w:rsidRPr="00AE66F1">
        <w:rPr>
          <w:rFonts w:ascii="宋体" w:eastAsia="宋体" w:hAnsi="宋体" w:cs="宋体" w:hint="eastAsia"/>
          <w:color w:val="333333"/>
          <w:kern w:val="0"/>
          <w:sz w:val="30"/>
          <w:szCs w:val="30"/>
          <w:highlight w:val="yellow"/>
        </w:rPr>
        <w:t>逾期付款利息</w:t>
      </w:r>
      <w:r w:rsidRPr="00DA6EC1">
        <w:rPr>
          <w:rFonts w:ascii="宋体" w:eastAsia="宋体" w:hAnsi="宋体" w:cs="宋体" w:hint="eastAsia"/>
          <w:color w:val="333333"/>
          <w:kern w:val="0"/>
          <w:sz w:val="30"/>
          <w:szCs w:val="30"/>
        </w:rPr>
        <w:t>。因此，被告应自原告</w:t>
      </w:r>
      <w:r w:rsidRPr="00AE66F1">
        <w:rPr>
          <w:rFonts w:ascii="宋体" w:eastAsia="宋体" w:hAnsi="宋体" w:cs="宋体" w:hint="eastAsia"/>
          <w:color w:val="333333"/>
          <w:kern w:val="0"/>
          <w:sz w:val="30"/>
          <w:szCs w:val="30"/>
          <w:highlight w:val="yellow"/>
        </w:rPr>
        <w:t>起诉之日</w:t>
      </w:r>
      <w:r w:rsidRPr="00DA6EC1">
        <w:rPr>
          <w:rFonts w:ascii="宋体" w:eastAsia="宋体" w:hAnsi="宋体" w:cs="宋体" w:hint="eastAsia"/>
          <w:color w:val="333333"/>
          <w:kern w:val="0"/>
          <w:sz w:val="30"/>
          <w:szCs w:val="30"/>
        </w:rPr>
        <w:t>即</w:t>
      </w:r>
      <w:r w:rsidRPr="00AE66F1">
        <w:rPr>
          <w:rFonts w:ascii="宋体" w:eastAsia="宋体" w:hAnsi="宋体" w:cs="宋体" w:hint="eastAsia"/>
          <w:color w:val="333333"/>
          <w:kern w:val="0"/>
          <w:sz w:val="30"/>
          <w:szCs w:val="30"/>
          <w:highlight w:val="yellow"/>
        </w:rPr>
        <w:t>2018年1月11日起</w:t>
      </w:r>
      <w:r w:rsidRPr="00DA6EC1">
        <w:rPr>
          <w:rFonts w:ascii="宋体" w:eastAsia="宋体" w:hAnsi="宋体" w:cs="宋体" w:hint="eastAsia"/>
          <w:color w:val="333333"/>
          <w:kern w:val="0"/>
          <w:sz w:val="30"/>
          <w:szCs w:val="30"/>
        </w:rPr>
        <w:t>承担逾期付款利息。原告请求被告自2014年12月26日起按人民银行同期贷款</w:t>
      </w:r>
      <w:r w:rsidRPr="00DA6EC1">
        <w:rPr>
          <w:rFonts w:ascii="宋体" w:eastAsia="宋体" w:hAnsi="宋体" w:cs="宋体" w:hint="eastAsia"/>
          <w:color w:val="333333"/>
          <w:kern w:val="0"/>
          <w:sz w:val="30"/>
          <w:szCs w:val="30"/>
        </w:rPr>
        <w:lastRenderedPageBreak/>
        <w:t>利率支付利息至款清之日止，本院不予全部支持。李庆峰向徐先元借款时被告石方芹未在借条上签名，虽然借款时李庆峰与石方芹处于婚姻关系存续期间，但该借款数额较大，超出家庭日常需要。现原告未能提供证据证明该借款是李庆峰、石方芹共同所借，也不能证明该借款用于夫妻共同生活。故原告关于石方芹承担</w:t>
      </w:r>
      <w:r w:rsidRPr="00AE66F1">
        <w:rPr>
          <w:rFonts w:ascii="宋体" w:eastAsia="宋体" w:hAnsi="宋体" w:cs="宋体" w:hint="eastAsia"/>
          <w:color w:val="333333"/>
          <w:kern w:val="0"/>
          <w:sz w:val="30"/>
          <w:szCs w:val="30"/>
          <w:highlight w:val="yellow"/>
        </w:rPr>
        <w:t>共同还款</w:t>
      </w:r>
      <w:r w:rsidRPr="00DA6EC1">
        <w:rPr>
          <w:rFonts w:ascii="宋体" w:eastAsia="宋体" w:hAnsi="宋体" w:cs="宋体" w:hint="eastAsia"/>
          <w:color w:val="333333"/>
          <w:kern w:val="0"/>
          <w:sz w:val="30"/>
          <w:szCs w:val="30"/>
        </w:rPr>
        <w:t>责任的诉讼请求，证据不足，本院</w:t>
      </w:r>
      <w:r w:rsidRPr="00AE66F1">
        <w:rPr>
          <w:rFonts w:ascii="宋体" w:eastAsia="宋体" w:hAnsi="宋体" w:cs="宋体" w:hint="eastAsia"/>
          <w:color w:val="333333"/>
          <w:kern w:val="0"/>
          <w:sz w:val="30"/>
          <w:szCs w:val="30"/>
          <w:highlight w:val="yellow"/>
        </w:rPr>
        <w:t>不予支持</w:t>
      </w:r>
      <w:r w:rsidRPr="00DA6EC1">
        <w:rPr>
          <w:rFonts w:ascii="宋体" w:eastAsia="宋体" w:hAnsi="宋体" w:cs="宋体" w:hint="eastAsia"/>
          <w:color w:val="333333"/>
          <w:kern w:val="0"/>
          <w:sz w:val="30"/>
          <w:szCs w:val="30"/>
        </w:rPr>
        <w:t>。据此，依照《中华人民共和国民法通则》第九十条，《中华人民共和国合同法》第二百零六条、第二百零七条、第二百一十一条第一款，《最高人民法院关于审理涉及夫妻债务纠纷案件适用法律有关问题的解释》第三条，《中华人民共和国民事诉讼法》第一百四十四条之规定，判决如下：</w:t>
      </w:r>
    </w:p>
    <w:p w14:paraId="51A2644E"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一、被告李庆峰于本判决生效后十日内偿还原告徐先元借款</w:t>
      </w:r>
      <w:r w:rsidRPr="00AE66F1">
        <w:rPr>
          <w:rFonts w:ascii="宋体" w:eastAsia="宋体" w:hAnsi="宋体" w:cs="宋体" w:hint="eastAsia"/>
          <w:color w:val="333333"/>
          <w:kern w:val="0"/>
          <w:sz w:val="30"/>
          <w:szCs w:val="30"/>
          <w:highlight w:val="yellow"/>
        </w:rPr>
        <w:t>本金4万元</w:t>
      </w:r>
      <w:r w:rsidRPr="00DA6EC1">
        <w:rPr>
          <w:rFonts w:ascii="宋体" w:eastAsia="宋体" w:hAnsi="宋体" w:cs="宋体" w:hint="eastAsia"/>
          <w:color w:val="333333"/>
          <w:kern w:val="0"/>
          <w:sz w:val="30"/>
          <w:szCs w:val="30"/>
        </w:rPr>
        <w:t>，并支付徐先元</w:t>
      </w:r>
      <w:r w:rsidRPr="00AE66F1">
        <w:rPr>
          <w:rFonts w:ascii="宋体" w:eastAsia="宋体" w:hAnsi="宋体" w:cs="宋体" w:hint="eastAsia"/>
          <w:color w:val="333333"/>
          <w:kern w:val="0"/>
          <w:sz w:val="30"/>
          <w:szCs w:val="30"/>
          <w:highlight w:val="yellow"/>
        </w:rPr>
        <w:t>逾期还款利息</w:t>
      </w:r>
      <w:r w:rsidRPr="00DA6EC1">
        <w:rPr>
          <w:rFonts w:ascii="宋体" w:eastAsia="宋体" w:hAnsi="宋体" w:cs="宋体" w:hint="eastAsia"/>
          <w:color w:val="333333"/>
          <w:kern w:val="0"/>
          <w:sz w:val="30"/>
          <w:szCs w:val="30"/>
        </w:rPr>
        <w:t>（以4万元为基数，自</w:t>
      </w:r>
      <w:r w:rsidRPr="00AE66F1">
        <w:rPr>
          <w:rFonts w:ascii="宋体" w:eastAsia="宋体" w:hAnsi="宋体" w:cs="宋体" w:hint="eastAsia"/>
          <w:color w:val="333333"/>
          <w:kern w:val="0"/>
          <w:sz w:val="30"/>
          <w:szCs w:val="30"/>
          <w:highlight w:val="yellow"/>
        </w:rPr>
        <w:t>2018年1月11日起</w:t>
      </w:r>
      <w:r w:rsidRPr="00DA6EC1">
        <w:rPr>
          <w:rFonts w:ascii="宋体" w:eastAsia="宋体" w:hAnsi="宋体" w:cs="宋体" w:hint="eastAsia"/>
          <w:color w:val="333333"/>
          <w:kern w:val="0"/>
          <w:sz w:val="30"/>
          <w:szCs w:val="30"/>
        </w:rPr>
        <w:t>按人民银行同期贷款利率计算至款清之日止）；</w:t>
      </w:r>
    </w:p>
    <w:p w14:paraId="5DEED688"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二、驳回原告徐先元的其他诉讼请求。</w:t>
      </w:r>
    </w:p>
    <w:p w14:paraId="2EA90336"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24ED065C"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案件受理费940元，公告费800元，合计1740元，由原告徐先元负担210元，被告李庆峰负担1530元。</w:t>
      </w:r>
    </w:p>
    <w:p w14:paraId="3419C5CC" w14:textId="77777777" w:rsidR="00DA6EC1" w:rsidRPr="00DA6EC1" w:rsidRDefault="00DA6EC1" w:rsidP="00DA6EC1">
      <w:pPr>
        <w:widowControl/>
        <w:spacing w:line="500" w:lineRule="atLeast"/>
        <w:ind w:firstLine="600"/>
        <w:jc w:val="lef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lastRenderedPageBreak/>
        <w:t>如不服本判决，可在判决书送达之日起十五日内，向本院递交上诉状，并按对方当事人的人数提出副本，上诉于安徽省合肥市中级人民法院。</w:t>
      </w:r>
    </w:p>
    <w:p w14:paraId="5BC5FCCC"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审　判　长　　方业泉</w:t>
      </w:r>
    </w:p>
    <w:p w14:paraId="55800835"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人民陪审员　　浦丽星</w:t>
      </w:r>
    </w:p>
    <w:p w14:paraId="2BC7BAE3"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人民陪审员　　杨曙东</w:t>
      </w:r>
    </w:p>
    <w:p w14:paraId="285963F1"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二〇一八年十二月六日</w:t>
      </w:r>
    </w:p>
    <w:p w14:paraId="085BE75A" w14:textId="77777777" w:rsidR="00DA6EC1" w:rsidRPr="00DA6EC1" w:rsidRDefault="00DA6EC1" w:rsidP="00DA6EC1">
      <w:pPr>
        <w:widowControl/>
        <w:spacing w:line="500" w:lineRule="atLeast"/>
        <w:jc w:val="right"/>
        <w:rPr>
          <w:rFonts w:ascii="宋体" w:eastAsia="宋体" w:hAnsi="宋体" w:cs="宋体"/>
          <w:color w:val="333333"/>
          <w:kern w:val="0"/>
          <w:sz w:val="30"/>
          <w:szCs w:val="30"/>
        </w:rPr>
      </w:pPr>
      <w:r w:rsidRPr="00DA6EC1">
        <w:rPr>
          <w:rFonts w:ascii="宋体" w:eastAsia="宋体" w:hAnsi="宋体" w:cs="宋体" w:hint="eastAsia"/>
          <w:color w:val="333333"/>
          <w:kern w:val="0"/>
          <w:sz w:val="30"/>
          <w:szCs w:val="30"/>
        </w:rPr>
        <w:t>书　记　员　　奚雨杭</w:t>
      </w:r>
    </w:p>
    <w:p w14:paraId="35113117" w14:textId="77777777" w:rsidR="006A656F" w:rsidRDefault="006A656F"/>
    <w:sectPr w:rsidR="006A6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C1"/>
    <w:rsid w:val="006A656F"/>
    <w:rsid w:val="00857729"/>
    <w:rsid w:val="00AE66F1"/>
    <w:rsid w:val="00DA6EC1"/>
    <w:rsid w:val="00EF7574"/>
    <w:rsid w:val="00F30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B745B"/>
  <w15:chartTrackingRefBased/>
  <w15:docId w15:val="{D66BAF47-6EDA-814B-9C05-650B4EFC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2027">
      <w:bodyDiv w:val="1"/>
      <w:marLeft w:val="0"/>
      <w:marRight w:val="0"/>
      <w:marTop w:val="0"/>
      <w:marBottom w:val="0"/>
      <w:divBdr>
        <w:top w:val="none" w:sz="0" w:space="0" w:color="auto"/>
        <w:left w:val="none" w:sz="0" w:space="0" w:color="auto"/>
        <w:bottom w:val="none" w:sz="0" w:space="0" w:color="auto"/>
        <w:right w:val="none" w:sz="0" w:space="0" w:color="auto"/>
      </w:divBdr>
      <w:divsChild>
        <w:div w:id="1721241995">
          <w:marLeft w:val="0"/>
          <w:marRight w:val="0"/>
          <w:marTop w:val="10"/>
          <w:marBottom w:val="10"/>
          <w:divBdr>
            <w:top w:val="none" w:sz="0" w:space="0" w:color="auto"/>
            <w:left w:val="none" w:sz="0" w:space="0" w:color="auto"/>
            <w:bottom w:val="none" w:sz="0" w:space="0" w:color="auto"/>
            <w:right w:val="none" w:sz="0" w:space="0" w:color="auto"/>
          </w:divBdr>
        </w:div>
        <w:div w:id="6029414">
          <w:marLeft w:val="0"/>
          <w:marRight w:val="0"/>
          <w:marTop w:val="10"/>
          <w:marBottom w:val="10"/>
          <w:divBdr>
            <w:top w:val="none" w:sz="0" w:space="0" w:color="auto"/>
            <w:left w:val="none" w:sz="0" w:space="0" w:color="auto"/>
            <w:bottom w:val="none" w:sz="0" w:space="0" w:color="auto"/>
            <w:right w:val="none" w:sz="0" w:space="0" w:color="auto"/>
          </w:divBdr>
        </w:div>
        <w:div w:id="1125192863">
          <w:marLeft w:val="0"/>
          <w:marRight w:val="0"/>
          <w:marTop w:val="10"/>
          <w:marBottom w:val="10"/>
          <w:divBdr>
            <w:top w:val="none" w:sz="0" w:space="0" w:color="auto"/>
            <w:left w:val="none" w:sz="0" w:space="0" w:color="auto"/>
            <w:bottom w:val="none" w:sz="0" w:space="0" w:color="auto"/>
            <w:right w:val="none" w:sz="0" w:space="0" w:color="auto"/>
          </w:divBdr>
        </w:div>
        <w:div w:id="775172779">
          <w:marLeft w:val="0"/>
          <w:marRight w:val="0"/>
          <w:marTop w:val="10"/>
          <w:marBottom w:val="10"/>
          <w:divBdr>
            <w:top w:val="none" w:sz="0" w:space="0" w:color="auto"/>
            <w:left w:val="none" w:sz="0" w:space="0" w:color="auto"/>
            <w:bottom w:val="none" w:sz="0" w:space="0" w:color="auto"/>
            <w:right w:val="none" w:sz="0" w:space="0" w:color="auto"/>
          </w:divBdr>
        </w:div>
        <w:div w:id="1787312431">
          <w:marLeft w:val="0"/>
          <w:marRight w:val="0"/>
          <w:marTop w:val="10"/>
          <w:marBottom w:val="10"/>
          <w:divBdr>
            <w:top w:val="none" w:sz="0" w:space="0" w:color="auto"/>
            <w:left w:val="none" w:sz="0" w:space="0" w:color="auto"/>
            <w:bottom w:val="none" w:sz="0" w:space="0" w:color="auto"/>
            <w:right w:val="none" w:sz="0" w:space="0" w:color="auto"/>
          </w:divBdr>
        </w:div>
        <w:div w:id="1226382076">
          <w:marLeft w:val="0"/>
          <w:marRight w:val="0"/>
          <w:marTop w:val="10"/>
          <w:marBottom w:val="10"/>
          <w:divBdr>
            <w:top w:val="none" w:sz="0" w:space="0" w:color="auto"/>
            <w:left w:val="none" w:sz="0" w:space="0" w:color="auto"/>
            <w:bottom w:val="none" w:sz="0" w:space="0" w:color="auto"/>
            <w:right w:val="none" w:sz="0" w:space="0" w:color="auto"/>
          </w:divBdr>
        </w:div>
        <w:div w:id="1199970872">
          <w:marLeft w:val="0"/>
          <w:marRight w:val="0"/>
          <w:marTop w:val="10"/>
          <w:marBottom w:val="10"/>
          <w:divBdr>
            <w:top w:val="none" w:sz="0" w:space="0" w:color="auto"/>
            <w:left w:val="none" w:sz="0" w:space="0" w:color="auto"/>
            <w:bottom w:val="none" w:sz="0" w:space="0" w:color="auto"/>
            <w:right w:val="none" w:sz="0" w:space="0" w:color="auto"/>
          </w:divBdr>
        </w:div>
        <w:div w:id="1779056884">
          <w:marLeft w:val="0"/>
          <w:marRight w:val="0"/>
          <w:marTop w:val="10"/>
          <w:marBottom w:val="10"/>
          <w:divBdr>
            <w:top w:val="none" w:sz="0" w:space="0" w:color="auto"/>
            <w:left w:val="none" w:sz="0" w:space="0" w:color="auto"/>
            <w:bottom w:val="none" w:sz="0" w:space="0" w:color="auto"/>
            <w:right w:val="none" w:sz="0" w:space="0" w:color="auto"/>
          </w:divBdr>
        </w:div>
        <w:div w:id="1745755915">
          <w:marLeft w:val="0"/>
          <w:marRight w:val="0"/>
          <w:marTop w:val="10"/>
          <w:marBottom w:val="10"/>
          <w:divBdr>
            <w:top w:val="none" w:sz="0" w:space="0" w:color="auto"/>
            <w:left w:val="none" w:sz="0" w:space="0" w:color="auto"/>
            <w:bottom w:val="none" w:sz="0" w:space="0" w:color="auto"/>
            <w:right w:val="none" w:sz="0" w:space="0" w:color="auto"/>
          </w:divBdr>
        </w:div>
        <w:div w:id="1937981823">
          <w:marLeft w:val="0"/>
          <w:marRight w:val="0"/>
          <w:marTop w:val="10"/>
          <w:marBottom w:val="10"/>
          <w:divBdr>
            <w:top w:val="none" w:sz="0" w:space="0" w:color="auto"/>
            <w:left w:val="none" w:sz="0" w:space="0" w:color="auto"/>
            <w:bottom w:val="none" w:sz="0" w:space="0" w:color="auto"/>
            <w:right w:val="none" w:sz="0" w:space="0" w:color="auto"/>
          </w:divBdr>
        </w:div>
        <w:div w:id="1297643817">
          <w:marLeft w:val="0"/>
          <w:marRight w:val="0"/>
          <w:marTop w:val="10"/>
          <w:marBottom w:val="10"/>
          <w:divBdr>
            <w:top w:val="none" w:sz="0" w:space="0" w:color="auto"/>
            <w:left w:val="none" w:sz="0" w:space="0" w:color="auto"/>
            <w:bottom w:val="none" w:sz="0" w:space="0" w:color="auto"/>
            <w:right w:val="none" w:sz="0" w:space="0" w:color="auto"/>
          </w:divBdr>
        </w:div>
        <w:div w:id="933168074">
          <w:marLeft w:val="0"/>
          <w:marRight w:val="0"/>
          <w:marTop w:val="10"/>
          <w:marBottom w:val="10"/>
          <w:divBdr>
            <w:top w:val="none" w:sz="0" w:space="0" w:color="auto"/>
            <w:left w:val="none" w:sz="0" w:space="0" w:color="auto"/>
            <w:bottom w:val="none" w:sz="0" w:space="0" w:color="auto"/>
            <w:right w:val="none" w:sz="0" w:space="0" w:color="auto"/>
          </w:divBdr>
        </w:div>
        <w:div w:id="1931424994">
          <w:marLeft w:val="0"/>
          <w:marRight w:val="0"/>
          <w:marTop w:val="10"/>
          <w:marBottom w:val="10"/>
          <w:divBdr>
            <w:top w:val="none" w:sz="0" w:space="0" w:color="auto"/>
            <w:left w:val="none" w:sz="0" w:space="0" w:color="auto"/>
            <w:bottom w:val="none" w:sz="0" w:space="0" w:color="auto"/>
            <w:right w:val="none" w:sz="0" w:space="0" w:color="auto"/>
          </w:divBdr>
        </w:div>
        <w:div w:id="1521894288">
          <w:marLeft w:val="0"/>
          <w:marRight w:val="0"/>
          <w:marTop w:val="10"/>
          <w:marBottom w:val="10"/>
          <w:divBdr>
            <w:top w:val="none" w:sz="0" w:space="0" w:color="auto"/>
            <w:left w:val="none" w:sz="0" w:space="0" w:color="auto"/>
            <w:bottom w:val="none" w:sz="0" w:space="0" w:color="auto"/>
            <w:right w:val="none" w:sz="0" w:space="0" w:color="auto"/>
          </w:divBdr>
        </w:div>
        <w:div w:id="2049917478">
          <w:marLeft w:val="0"/>
          <w:marRight w:val="0"/>
          <w:marTop w:val="10"/>
          <w:marBottom w:val="10"/>
          <w:divBdr>
            <w:top w:val="none" w:sz="0" w:space="0" w:color="auto"/>
            <w:left w:val="none" w:sz="0" w:space="0" w:color="auto"/>
            <w:bottom w:val="none" w:sz="0" w:space="0" w:color="auto"/>
            <w:right w:val="none" w:sz="0" w:space="0" w:color="auto"/>
          </w:divBdr>
        </w:div>
        <w:div w:id="1308323051">
          <w:marLeft w:val="0"/>
          <w:marRight w:val="0"/>
          <w:marTop w:val="10"/>
          <w:marBottom w:val="10"/>
          <w:divBdr>
            <w:top w:val="none" w:sz="0" w:space="0" w:color="auto"/>
            <w:left w:val="none" w:sz="0" w:space="0" w:color="auto"/>
            <w:bottom w:val="none" w:sz="0" w:space="0" w:color="auto"/>
            <w:right w:val="none" w:sz="0" w:space="0" w:color="auto"/>
          </w:divBdr>
        </w:div>
        <w:div w:id="700278503">
          <w:marLeft w:val="0"/>
          <w:marRight w:val="0"/>
          <w:marTop w:val="10"/>
          <w:marBottom w:val="10"/>
          <w:divBdr>
            <w:top w:val="none" w:sz="0" w:space="0" w:color="auto"/>
            <w:left w:val="none" w:sz="0" w:space="0" w:color="auto"/>
            <w:bottom w:val="none" w:sz="0" w:space="0" w:color="auto"/>
            <w:right w:val="none" w:sz="0" w:space="0" w:color="auto"/>
          </w:divBdr>
        </w:div>
        <w:div w:id="1557084846">
          <w:marLeft w:val="0"/>
          <w:marRight w:val="0"/>
          <w:marTop w:val="10"/>
          <w:marBottom w:val="10"/>
          <w:divBdr>
            <w:top w:val="none" w:sz="0" w:space="0" w:color="auto"/>
            <w:left w:val="none" w:sz="0" w:space="0" w:color="auto"/>
            <w:bottom w:val="none" w:sz="0" w:space="0" w:color="auto"/>
            <w:right w:val="none" w:sz="0" w:space="0" w:color="auto"/>
          </w:divBdr>
        </w:div>
        <w:div w:id="1309239680">
          <w:marLeft w:val="0"/>
          <w:marRight w:val="0"/>
          <w:marTop w:val="10"/>
          <w:marBottom w:val="10"/>
          <w:divBdr>
            <w:top w:val="none" w:sz="0" w:space="0" w:color="auto"/>
            <w:left w:val="none" w:sz="0" w:space="0" w:color="auto"/>
            <w:bottom w:val="none" w:sz="0" w:space="0" w:color="auto"/>
            <w:right w:val="none" w:sz="0" w:space="0" w:color="auto"/>
          </w:divBdr>
        </w:div>
        <w:div w:id="1838960298">
          <w:marLeft w:val="0"/>
          <w:marRight w:val="0"/>
          <w:marTop w:val="10"/>
          <w:marBottom w:val="10"/>
          <w:divBdr>
            <w:top w:val="none" w:sz="0" w:space="0" w:color="auto"/>
            <w:left w:val="none" w:sz="0" w:space="0" w:color="auto"/>
            <w:bottom w:val="none" w:sz="0" w:space="0" w:color="auto"/>
            <w:right w:val="none" w:sz="0" w:space="0" w:color="auto"/>
          </w:divBdr>
        </w:div>
        <w:div w:id="2014456757">
          <w:marLeft w:val="0"/>
          <w:marRight w:val="0"/>
          <w:marTop w:val="10"/>
          <w:marBottom w:val="10"/>
          <w:divBdr>
            <w:top w:val="none" w:sz="0" w:space="0" w:color="auto"/>
            <w:left w:val="none" w:sz="0" w:space="0" w:color="auto"/>
            <w:bottom w:val="none" w:sz="0" w:space="0" w:color="auto"/>
            <w:right w:val="none" w:sz="0" w:space="0" w:color="auto"/>
          </w:divBdr>
        </w:div>
        <w:div w:id="1316257448">
          <w:marLeft w:val="0"/>
          <w:marRight w:val="720"/>
          <w:marTop w:val="10"/>
          <w:marBottom w:val="10"/>
          <w:divBdr>
            <w:top w:val="none" w:sz="0" w:space="0" w:color="auto"/>
            <w:left w:val="none" w:sz="0" w:space="0" w:color="auto"/>
            <w:bottom w:val="none" w:sz="0" w:space="0" w:color="auto"/>
            <w:right w:val="none" w:sz="0" w:space="0" w:color="auto"/>
          </w:divBdr>
        </w:div>
        <w:div w:id="815223711">
          <w:marLeft w:val="0"/>
          <w:marRight w:val="720"/>
          <w:marTop w:val="10"/>
          <w:marBottom w:val="10"/>
          <w:divBdr>
            <w:top w:val="none" w:sz="0" w:space="0" w:color="auto"/>
            <w:left w:val="none" w:sz="0" w:space="0" w:color="auto"/>
            <w:bottom w:val="none" w:sz="0" w:space="0" w:color="auto"/>
            <w:right w:val="none" w:sz="0" w:space="0" w:color="auto"/>
          </w:divBdr>
        </w:div>
        <w:div w:id="773749039">
          <w:marLeft w:val="0"/>
          <w:marRight w:val="720"/>
          <w:marTop w:val="10"/>
          <w:marBottom w:val="10"/>
          <w:divBdr>
            <w:top w:val="none" w:sz="0" w:space="0" w:color="auto"/>
            <w:left w:val="none" w:sz="0" w:space="0" w:color="auto"/>
            <w:bottom w:val="none" w:sz="0" w:space="0" w:color="auto"/>
            <w:right w:val="none" w:sz="0" w:space="0" w:color="auto"/>
          </w:divBdr>
        </w:div>
        <w:div w:id="448548209">
          <w:marLeft w:val="0"/>
          <w:marRight w:val="720"/>
          <w:marTop w:val="10"/>
          <w:marBottom w:val="10"/>
          <w:divBdr>
            <w:top w:val="none" w:sz="0" w:space="0" w:color="auto"/>
            <w:left w:val="none" w:sz="0" w:space="0" w:color="auto"/>
            <w:bottom w:val="none" w:sz="0" w:space="0" w:color="auto"/>
            <w:right w:val="none" w:sz="0" w:space="0" w:color="auto"/>
          </w:divBdr>
        </w:div>
        <w:div w:id="331296419">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2021-09-22T09:30:00Z</dcterms:created>
  <dcterms:modified xsi:type="dcterms:W3CDTF">2021-09-22T09:51:00Z</dcterms:modified>
</cp:coreProperties>
</file>