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6DD2" w14:textId="77777777" w:rsidR="00000000" w:rsidRDefault="009D2347">
      <w:pPr>
        <w:spacing w:line="500" w:lineRule="atLeast"/>
        <w:jc w:val="center"/>
        <w:divId w:val="607083477"/>
        <w:rPr>
          <w:rFonts w:ascii="黑体" w:eastAsia="黑体" w:hAnsi="黑体"/>
          <w:sz w:val="36"/>
          <w:szCs w:val="36"/>
        </w:rPr>
      </w:pPr>
      <w:r>
        <w:rPr>
          <w:rFonts w:ascii="黑体" w:eastAsia="黑体" w:hAnsi="黑体" w:hint="eastAsia"/>
          <w:sz w:val="36"/>
          <w:szCs w:val="36"/>
        </w:rPr>
        <w:t>安徽省合肥市包河区人民法院</w:t>
      </w:r>
    </w:p>
    <w:p w14:paraId="7DECD83E" w14:textId="77777777" w:rsidR="00000000" w:rsidRDefault="009D2347">
      <w:pPr>
        <w:spacing w:line="500" w:lineRule="atLeast"/>
        <w:jc w:val="center"/>
        <w:divId w:val="5535438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230C341" w14:textId="77777777" w:rsidR="00000000" w:rsidRDefault="009D2347">
      <w:pPr>
        <w:spacing w:line="500" w:lineRule="atLeast"/>
        <w:jc w:val="right"/>
        <w:divId w:val="1060980706"/>
        <w:rPr>
          <w:rFonts w:hint="eastAsia"/>
          <w:sz w:val="30"/>
          <w:szCs w:val="30"/>
        </w:rPr>
      </w:pPr>
      <w:r>
        <w:rPr>
          <w:rFonts w:hint="eastAsia"/>
          <w:sz w:val="30"/>
          <w:szCs w:val="30"/>
        </w:rPr>
        <w:t>（</w:t>
      </w:r>
      <w:r>
        <w:rPr>
          <w:rFonts w:hint="eastAsia"/>
          <w:sz w:val="30"/>
          <w:szCs w:val="30"/>
        </w:rPr>
        <w:t>2014</w:t>
      </w:r>
      <w:r>
        <w:rPr>
          <w:rFonts w:hint="eastAsia"/>
          <w:sz w:val="30"/>
          <w:szCs w:val="30"/>
        </w:rPr>
        <w:t>）包民一初字第</w:t>
      </w:r>
      <w:r>
        <w:rPr>
          <w:rFonts w:hint="eastAsia"/>
          <w:sz w:val="30"/>
          <w:szCs w:val="30"/>
        </w:rPr>
        <w:t>03182</w:t>
      </w:r>
      <w:r>
        <w:rPr>
          <w:rFonts w:hint="eastAsia"/>
          <w:sz w:val="30"/>
          <w:szCs w:val="30"/>
        </w:rPr>
        <w:t>号</w:t>
      </w:r>
    </w:p>
    <w:p w14:paraId="23BF4A7D" w14:textId="77777777" w:rsidR="00000000" w:rsidRDefault="009D2347">
      <w:pPr>
        <w:spacing w:line="500" w:lineRule="atLeast"/>
        <w:ind w:firstLine="600"/>
        <w:divId w:val="1362977260"/>
        <w:rPr>
          <w:rFonts w:hint="eastAsia"/>
          <w:sz w:val="30"/>
          <w:szCs w:val="30"/>
        </w:rPr>
      </w:pPr>
      <w:r>
        <w:rPr>
          <w:rFonts w:hint="eastAsia"/>
          <w:sz w:val="30"/>
          <w:szCs w:val="30"/>
        </w:rPr>
        <w:t>原告：许业章，男，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日出生，汉族，无业。</w:t>
      </w:r>
    </w:p>
    <w:p w14:paraId="7C9967E3" w14:textId="77777777" w:rsidR="00000000" w:rsidRDefault="009D2347">
      <w:pPr>
        <w:spacing w:line="500" w:lineRule="atLeast"/>
        <w:ind w:firstLine="600"/>
        <w:divId w:val="974481929"/>
        <w:rPr>
          <w:rFonts w:hint="eastAsia"/>
          <w:sz w:val="30"/>
          <w:szCs w:val="30"/>
        </w:rPr>
      </w:pPr>
      <w:r>
        <w:rPr>
          <w:rFonts w:hint="eastAsia"/>
          <w:sz w:val="30"/>
          <w:szCs w:val="30"/>
        </w:rPr>
        <w:t>委托代理人：梁国庆，安徽昊华律师事务所律师。</w:t>
      </w:r>
    </w:p>
    <w:p w14:paraId="24337570" w14:textId="77777777" w:rsidR="00000000" w:rsidRDefault="009D2347">
      <w:pPr>
        <w:spacing w:line="500" w:lineRule="atLeast"/>
        <w:ind w:firstLine="600"/>
        <w:divId w:val="299119707"/>
        <w:rPr>
          <w:rFonts w:hint="eastAsia"/>
          <w:sz w:val="30"/>
          <w:szCs w:val="30"/>
        </w:rPr>
      </w:pPr>
      <w:r>
        <w:rPr>
          <w:rFonts w:hint="eastAsia"/>
          <w:sz w:val="30"/>
          <w:szCs w:val="30"/>
        </w:rPr>
        <w:t>委托代理人：曾娟，安徽昊华律师事务所律师。</w:t>
      </w:r>
    </w:p>
    <w:p w14:paraId="652D1AD5" w14:textId="77777777" w:rsidR="00000000" w:rsidRDefault="009D2347">
      <w:pPr>
        <w:spacing w:line="500" w:lineRule="atLeast"/>
        <w:ind w:firstLine="600"/>
        <w:divId w:val="499007124"/>
        <w:rPr>
          <w:rFonts w:hint="eastAsia"/>
          <w:sz w:val="30"/>
          <w:szCs w:val="30"/>
        </w:rPr>
      </w:pPr>
      <w:r>
        <w:rPr>
          <w:rFonts w:hint="eastAsia"/>
          <w:sz w:val="30"/>
          <w:szCs w:val="30"/>
        </w:rPr>
        <w:t>被告：韦章福，男，</w:t>
      </w:r>
      <w:r>
        <w:rPr>
          <w:rFonts w:hint="eastAsia"/>
          <w:sz w:val="30"/>
          <w:szCs w:val="30"/>
        </w:rPr>
        <w:t>1984</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日出生，汉族。</w:t>
      </w:r>
    </w:p>
    <w:p w14:paraId="0E6B52B8" w14:textId="77777777" w:rsidR="00000000" w:rsidRDefault="009D2347">
      <w:pPr>
        <w:spacing w:line="500" w:lineRule="atLeast"/>
        <w:ind w:firstLine="600"/>
        <w:divId w:val="1333996752"/>
        <w:rPr>
          <w:rFonts w:hint="eastAsia"/>
          <w:sz w:val="30"/>
          <w:szCs w:val="30"/>
        </w:rPr>
      </w:pPr>
      <w:r>
        <w:rPr>
          <w:rFonts w:hint="eastAsia"/>
          <w:sz w:val="30"/>
          <w:szCs w:val="30"/>
        </w:rPr>
        <w:t>被告：张霞，女，</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日出生，汉族。</w:t>
      </w:r>
    </w:p>
    <w:p w14:paraId="4651218E" w14:textId="77777777" w:rsidR="00000000" w:rsidRDefault="009D2347">
      <w:pPr>
        <w:spacing w:line="500" w:lineRule="atLeast"/>
        <w:ind w:firstLine="600"/>
        <w:divId w:val="881747123"/>
        <w:rPr>
          <w:rFonts w:hint="eastAsia"/>
          <w:sz w:val="30"/>
          <w:szCs w:val="30"/>
        </w:rPr>
      </w:pPr>
      <w:r>
        <w:rPr>
          <w:rFonts w:hint="eastAsia"/>
          <w:sz w:val="30"/>
          <w:szCs w:val="30"/>
        </w:rPr>
        <w:t>被告：李清柏，男，</w:t>
      </w:r>
      <w:r>
        <w:rPr>
          <w:rFonts w:hint="eastAsia"/>
          <w:sz w:val="30"/>
          <w:szCs w:val="30"/>
        </w:rPr>
        <w:t>1969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日出生，汉族，自由职业。</w:t>
      </w:r>
    </w:p>
    <w:p w14:paraId="31810DB8" w14:textId="77777777" w:rsidR="00000000" w:rsidRDefault="009D2347">
      <w:pPr>
        <w:spacing w:line="500" w:lineRule="atLeast"/>
        <w:ind w:firstLine="600"/>
        <w:divId w:val="1023286278"/>
        <w:rPr>
          <w:rFonts w:hint="eastAsia"/>
          <w:sz w:val="30"/>
          <w:szCs w:val="30"/>
        </w:rPr>
      </w:pPr>
      <w:r>
        <w:rPr>
          <w:rFonts w:hint="eastAsia"/>
          <w:sz w:val="30"/>
          <w:szCs w:val="30"/>
        </w:rPr>
        <w:t>原告许业章诉被告韦章福、张霞、李清柏民间借贷纠纷一案，本院于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日受理后，依法组成合议庭，公开开庭进行了审理。</w:t>
      </w:r>
      <w:r>
        <w:rPr>
          <w:rFonts w:hint="eastAsia"/>
          <w:sz w:val="30"/>
          <w:szCs w:val="30"/>
          <w:highlight w:val="yellow"/>
        </w:rPr>
        <w:t>原告许业章及其委托代理人梁国庆，被告李清柏到庭参加诉讼。</w:t>
      </w:r>
      <w:r>
        <w:rPr>
          <w:rFonts w:hint="eastAsia"/>
          <w:sz w:val="30"/>
          <w:szCs w:val="30"/>
        </w:rPr>
        <w:t>被告张霞经本院传唤，无正当理由未到庭参加诉讼。被告韦章福经本院公告送达开庭传票，未到庭参加诉讼。本案现已审理终结。</w:t>
      </w:r>
    </w:p>
    <w:p w14:paraId="3EF80A1C" w14:textId="77777777" w:rsidR="00000000" w:rsidRDefault="009D2347">
      <w:pPr>
        <w:spacing w:line="500" w:lineRule="atLeast"/>
        <w:ind w:firstLine="600"/>
        <w:divId w:val="570696273"/>
        <w:rPr>
          <w:rFonts w:hint="eastAsia"/>
          <w:sz w:val="30"/>
          <w:szCs w:val="30"/>
        </w:rPr>
      </w:pPr>
      <w:r>
        <w:rPr>
          <w:rFonts w:hint="eastAsia"/>
          <w:sz w:val="30"/>
          <w:szCs w:val="30"/>
        </w:rPr>
        <w:t>原告许业章诉称：</w:t>
      </w:r>
      <w:r>
        <w:rPr>
          <w:rFonts w:hint="eastAsia"/>
          <w:sz w:val="30"/>
          <w:szCs w:val="30"/>
          <w:highlight w:val="yellow"/>
        </w:rPr>
        <w:t>被告韦章福与张霞系夫妻关系。</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日，韦章福因生意需要从原告借款</w:t>
      </w:r>
      <w:r>
        <w:rPr>
          <w:rFonts w:hint="eastAsia"/>
          <w:sz w:val="30"/>
          <w:szCs w:val="30"/>
        </w:rPr>
        <w:t>25</w:t>
      </w:r>
      <w:r>
        <w:rPr>
          <w:rFonts w:hint="eastAsia"/>
          <w:sz w:val="30"/>
          <w:szCs w:val="30"/>
        </w:rPr>
        <w:t>万元，双方约定利息按月息</w:t>
      </w:r>
      <w:r>
        <w:rPr>
          <w:rFonts w:hint="eastAsia"/>
          <w:sz w:val="30"/>
          <w:szCs w:val="30"/>
        </w:rPr>
        <w:t>3%</w:t>
      </w:r>
      <w:r>
        <w:rPr>
          <w:rFonts w:hint="eastAsia"/>
          <w:sz w:val="30"/>
          <w:szCs w:val="30"/>
        </w:rPr>
        <w:t>计算，对此韦章福出具借条并签字确认。被告李清柏自愿作为该笔借款的担保人在借条上签字。之后，原</w:t>
      </w:r>
      <w:r>
        <w:rPr>
          <w:rFonts w:hint="eastAsia"/>
          <w:sz w:val="30"/>
          <w:szCs w:val="30"/>
        </w:rPr>
        <w:t>告因需要使用资金，向韦章福及张霞主张归还借款，其却一直久拖不还。</w:t>
      </w:r>
    </w:p>
    <w:p w14:paraId="4CA8ABD6" w14:textId="77777777" w:rsidR="00000000" w:rsidRDefault="009D2347">
      <w:pPr>
        <w:spacing w:line="500" w:lineRule="atLeast"/>
        <w:ind w:firstLine="600"/>
        <w:divId w:val="2110197149"/>
        <w:rPr>
          <w:rFonts w:hint="eastAsia"/>
          <w:sz w:val="30"/>
          <w:szCs w:val="30"/>
        </w:rPr>
      </w:pPr>
      <w:r>
        <w:rPr>
          <w:rFonts w:hint="eastAsia"/>
          <w:sz w:val="30"/>
          <w:szCs w:val="30"/>
        </w:rPr>
        <w:t>原告认为，韦章福及张霞应当对夫妻共同债务共同承担清偿责任，李清柏作为连带责任保证的保证人应当对借款本金及利息承某为此，原告起诉，要求韦章福、张霞偿还借款本金</w:t>
      </w:r>
      <w:r>
        <w:rPr>
          <w:rFonts w:hint="eastAsia"/>
          <w:sz w:val="30"/>
          <w:szCs w:val="30"/>
        </w:rPr>
        <w:t>25</w:t>
      </w:r>
      <w:r>
        <w:rPr>
          <w:rFonts w:hint="eastAsia"/>
          <w:sz w:val="30"/>
          <w:szCs w:val="30"/>
        </w:rPr>
        <w:t>万元，并支付相应利息（利息自</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日起按银行同</w:t>
      </w:r>
      <w:r>
        <w:rPr>
          <w:rFonts w:hint="eastAsia"/>
          <w:sz w:val="30"/>
          <w:szCs w:val="30"/>
        </w:rPr>
        <w:lastRenderedPageBreak/>
        <w:t>期贷款利率四倍计算至款清时止）；李清柏对上述借款本金及利息承担连带清偿责任；被告承担本案诉讼费用。</w:t>
      </w:r>
    </w:p>
    <w:p w14:paraId="7DD51E82" w14:textId="77777777" w:rsidR="00000000" w:rsidRDefault="009D2347">
      <w:pPr>
        <w:spacing w:line="500" w:lineRule="atLeast"/>
        <w:ind w:firstLine="600"/>
        <w:divId w:val="1080373458"/>
        <w:rPr>
          <w:rFonts w:hint="eastAsia"/>
          <w:sz w:val="30"/>
          <w:szCs w:val="30"/>
          <w:highlight w:val="yellow"/>
        </w:rPr>
      </w:pPr>
      <w:r>
        <w:rPr>
          <w:rFonts w:hint="eastAsia"/>
          <w:sz w:val="30"/>
          <w:szCs w:val="30"/>
          <w:highlight w:val="yellow"/>
        </w:rPr>
        <w:t>被告韦章福未答辩。</w:t>
      </w:r>
    </w:p>
    <w:p w14:paraId="74006566" w14:textId="77777777" w:rsidR="00000000" w:rsidRDefault="009D2347">
      <w:pPr>
        <w:spacing w:line="500" w:lineRule="atLeast"/>
        <w:ind w:firstLine="600"/>
        <w:divId w:val="1907955600"/>
        <w:rPr>
          <w:rFonts w:hint="eastAsia"/>
          <w:sz w:val="30"/>
          <w:szCs w:val="30"/>
        </w:rPr>
      </w:pPr>
      <w:r>
        <w:rPr>
          <w:rFonts w:hint="eastAsia"/>
          <w:sz w:val="30"/>
          <w:szCs w:val="30"/>
          <w:highlight w:val="yellow"/>
        </w:rPr>
        <w:t>被告张霞未答辩。</w:t>
      </w:r>
    </w:p>
    <w:p w14:paraId="4E3EE3C7" w14:textId="77777777" w:rsidR="00000000" w:rsidRDefault="009D2347">
      <w:pPr>
        <w:spacing w:line="500" w:lineRule="atLeast"/>
        <w:ind w:firstLine="600"/>
        <w:divId w:val="2101559267"/>
        <w:rPr>
          <w:rFonts w:hint="eastAsia"/>
          <w:sz w:val="30"/>
          <w:szCs w:val="30"/>
        </w:rPr>
      </w:pPr>
      <w:r>
        <w:rPr>
          <w:rFonts w:hint="eastAsia"/>
          <w:sz w:val="30"/>
          <w:szCs w:val="30"/>
        </w:rPr>
        <w:t>被告李清柏在庭审中辩称：</w:t>
      </w:r>
      <w:r>
        <w:rPr>
          <w:rFonts w:hint="eastAsia"/>
          <w:sz w:val="30"/>
          <w:szCs w:val="30"/>
          <w:highlight w:val="yellow"/>
        </w:rPr>
        <w:t>韦章福从原告借款</w:t>
      </w:r>
      <w:r>
        <w:rPr>
          <w:rFonts w:hint="eastAsia"/>
          <w:sz w:val="30"/>
          <w:szCs w:val="30"/>
          <w:highlight w:val="yellow"/>
        </w:rPr>
        <w:t>25</w:t>
      </w:r>
      <w:r>
        <w:rPr>
          <w:rFonts w:hint="eastAsia"/>
          <w:sz w:val="30"/>
          <w:szCs w:val="30"/>
          <w:highlight w:val="yellow"/>
        </w:rPr>
        <w:t>万元确是李清柏担保的，但原告不应从李清柏要钱。</w:t>
      </w:r>
    </w:p>
    <w:p w14:paraId="5DB52E85" w14:textId="77777777" w:rsidR="00000000" w:rsidRDefault="009D2347">
      <w:pPr>
        <w:spacing w:line="500" w:lineRule="atLeast"/>
        <w:ind w:firstLine="600"/>
        <w:divId w:val="283076984"/>
        <w:rPr>
          <w:rFonts w:hint="eastAsia"/>
          <w:sz w:val="30"/>
          <w:szCs w:val="30"/>
        </w:rPr>
      </w:pPr>
      <w:r>
        <w:rPr>
          <w:rFonts w:hint="eastAsia"/>
          <w:sz w:val="30"/>
          <w:szCs w:val="30"/>
        </w:rPr>
        <w:t>经审理查明：原告与被告李清柏系</w:t>
      </w:r>
      <w:r>
        <w:rPr>
          <w:rFonts w:hint="eastAsia"/>
          <w:sz w:val="30"/>
          <w:szCs w:val="30"/>
          <w:highlight w:val="yellow"/>
        </w:rPr>
        <w:t>多年朋友</w:t>
      </w:r>
      <w:r>
        <w:rPr>
          <w:rFonts w:hint="eastAsia"/>
          <w:sz w:val="30"/>
          <w:szCs w:val="30"/>
        </w:rPr>
        <w:t>。</w:t>
      </w:r>
      <w:r>
        <w:rPr>
          <w:rFonts w:hint="eastAsia"/>
          <w:sz w:val="30"/>
          <w:szCs w:val="30"/>
          <w:highlight w:val="yellow"/>
        </w:rPr>
        <w:t>经李清柏介绍</w:t>
      </w:r>
      <w:r>
        <w:rPr>
          <w:rFonts w:hint="eastAsia"/>
          <w:sz w:val="30"/>
          <w:szCs w:val="30"/>
        </w:rPr>
        <w:t>，被告韦章福欲从原告处借款，原告同意借款后筹款</w:t>
      </w:r>
      <w:r>
        <w:rPr>
          <w:rFonts w:hint="eastAsia"/>
          <w:sz w:val="30"/>
          <w:szCs w:val="30"/>
          <w:highlight w:val="yellow"/>
        </w:rPr>
        <w:t>25</w:t>
      </w:r>
      <w:r>
        <w:rPr>
          <w:rFonts w:hint="eastAsia"/>
          <w:sz w:val="30"/>
          <w:szCs w:val="30"/>
          <w:highlight w:val="yellow"/>
        </w:rPr>
        <w:t>万元</w:t>
      </w:r>
      <w:r>
        <w:rPr>
          <w:rFonts w:hint="eastAsia"/>
          <w:sz w:val="30"/>
          <w:szCs w:val="30"/>
        </w:rPr>
        <w:t>交与韦章福。</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日，韦章福向原告出具《借条》，确认借款</w:t>
      </w:r>
      <w:r>
        <w:rPr>
          <w:rFonts w:hint="eastAsia"/>
          <w:sz w:val="30"/>
          <w:szCs w:val="30"/>
          <w:highlight w:val="yellow"/>
        </w:rPr>
        <w:t>25</w:t>
      </w:r>
      <w:r>
        <w:rPr>
          <w:rFonts w:hint="eastAsia"/>
          <w:sz w:val="30"/>
          <w:szCs w:val="30"/>
          <w:highlight w:val="yellow"/>
        </w:rPr>
        <w:t>万元，并承诺月利息为</w:t>
      </w:r>
      <w:r>
        <w:rPr>
          <w:rFonts w:hint="eastAsia"/>
          <w:sz w:val="30"/>
          <w:szCs w:val="30"/>
          <w:highlight w:val="yellow"/>
        </w:rPr>
        <w:t>3%</w:t>
      </w:r>
      <w:r>
        <w:rPr>
          <w:rFonts w:hint="eastAsia"/>
          <w:sz w:val="30"/>
          <w:szCs w:val="30"/>
          <w:highlight w:val="yellow"/>
        </w:rPr>
        <w:t>。李清柏在《借条》上签署“担保人：李清柏”</w:t>
      </w:r>
      <w:r>
        <w:rPr>
          <w:rFonts w:hint="eastAsia"/>
          <w:sz w:val="30"/>
          <w:szCs w:val="30"/>
        </w:rPr>
        <w:t>。原告与韦章福未约定还款期限。此后韦章福一直未还款，为此原告诉讼至本院。</w:t>
      </w:r>
    </w:p>
    <w:p w14:paraId="0AC68D5F" w14:textId="77777777" w:rsidR="00000000" w:rsidRDefault="009D2347">
      <w:pPr>
        <w:spacing w:line="500" w:lineRule="atLeast"/>
        <w:ind w:firstLine="600"/>
        <w:divId w:val="1133862547"/>
        <w:rPr>
          <w:rFonts w:hint="eastAsia"/>
          <w:sz w:val="30"/>
          <w:szCs w:val="30"/>
        </w:rPr>
      </w:pPr>
      <w:r>
        <w:rPr>
          <w:rFonts w:hint="eastAsia"/>
          <w:sz w:val="30"/>
          <w:szCs w:val="30"/>
        </w:rPr>
        <w:t>另查明：</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月韦章福与张霞登记结婚，目前仍为夫妻。</w:t>
      </w:r>
    </w:p>
    <w:p w14:paraId="7E2A1BF2" w14:textId="77777777" w:rsidR="00000000" w:rsidRDefault="009D2347">
      <w:pPr>
        <w:spacing w:line="500" w:lineRule="atLeast"/>
        <w:ind w:firstLine="600"/>
        <w:divId w:val="1564835002"/>
        <w:rPr>
          <w:rFonts w:hint="eastAsia"/>
          <w:sz w:val="30"/>
          <w:szCs w:val="30"/>
        </w:rPr>
      </w:pPr>
      <w:r>
        <w:rPr>
          <w:rFonts w:hint="eastAsia"/>
          <w:sz w:val="30"/>
          <w:szCs w:val="30"/>
        </w:rPr>
        <w:t>以上事实，有原告提供的借条及原告与被告李清柏当庭陈述证实。</w:t>
      </w:r>
    </w:p>
    <w:p w14:paraId="307F1A16" w14:textId="77777777" w:rsidR="00000000" w:rsidRDefault="009D2347">
      <w:pPr>
        <w:spacing w:line="500" w:lineRule="atLeast"/>
        <w:ind w:firstLine="600"/>
        <w:divId w:val="646475836"/>
        <w:rPr>
          <w:rFonts w:hint="eastAsia"/>
          <w:sz w:val="30"/>
          <w:szCs w:val="30"/>
        </w:rPr>
      </w:pPr>
      <w:r>
        <w:rPr>
          <w:rFonts w:hint="eastAsia"/>
          <w:sz w:val="30"/>
          <w:szCs w:val="30"/>
        </w:rPr>
        <w:t>本院认为：原告交付被告韦章福</w:t>
      </w:r>
      <w:r>
        <w:rPr>
          <w:rFonts w:hint="eastAsia"/>
          <w:sz w:val="30"/>
          <w:szCs w:val="30"/>
        </w:rPr>
        <w:t>25</w:t>
      </w:r>
      <w:r>
        <w:rPr>
          <w:rFonts w:hint="eastAsia"/>
          <w:sz w:val="30"/>
          <w:szCs w:val="30"/>
        </w:rPr>
        <w:t>万元，韦章福向原告出具《借条》确认双方</w:t>
      </w:r>
      <w:r>
        <w:rPr>
          <w:rFonts w:hint="eastAsia"/>
          <w:sz w:val="30"/>
          <w:szCs w:val="30"/>
        </w:rPr>
        <w:t>的借贷关系，因此韦章福理应偿还原告借款</w:t>
      </w:r>
      <w:r>
        <w:rPr>
          <w:rFonts w:hint="eastAsia"/>
          <w:sz w:val="30"/>
          <w:szCs w:val="30"/>
        </w:rPr>
        <w:t>25</w:t>
      </w:r>
      <w:r>
        <w:rPr>
          <w:rFonts w:hint="eastAsia"/>
          <w:sz w:val="30"/>
          <w:szCs w:val="30"/>
        </w:rPr>
        <w:t>万元。因双方</w:t>
      </w:r>
      <w:r>
        <w:rPr>
          <w:rFonts w:hint="eastAsia"/>
          <w:sz w:val="30"/>
          <w:szCs w:val="30"/>
          <w:highlight w:val="yellow"/>
        </w:rPr>
        <w:t>未约定借款期限</w:t>
      </w:r>
      <w:r>
        <w:rPr>
          <w:rFonts w:hint="eastAsia"/>
          <w:sz w:val="30"/>
          <w:szCs w:val="30"/>
        </w:rPr>
        <w:t>，依据《中华人民共和国合同法》第六十二条（四）项“履行期限不明确的，债务人可以随时履行，债权人也可以随时要求履行，但应当给对方必要的准备时间”的规定，被告可以随时履行，原告也可以随时要求被告履行。因此在原告起诉主张权利后，韦章福即应归还借款</w:t>
      </w:r>
      <w:r>
        <w:rPr>
          <w:rFonts w:hint="eastAsia"/>
          <w:sz w:val="30"/>
          <w:szCs w:val="30"/>
        </w:rPr>
        <w:t>25</w:t>
      </w:r>
      <w:r>
        <w:rPr>
          <w:rFonts w:hint="eastAsia"/>
          <w:sz w:val="30"/>
          <w:szCs w:val="30"/>
        </w:rPr>
        <w:t>万元。故对于原告要求韦章福还款</w:t>
      </w:r>
      <w:r>
        <w:rPr>
          <w:rFonts w:hint="eastAsia"/>
          <w:sz w:val="30"/>
          <w:szCs w:val="30"/>
        </w:rPr>
        <w:t>25</w:t>
      </w:r>
      <w:r>
        <w:rPr>
          <w:rFonts w:hint="eastAsia"/>
          <w:sz w:val="30"/>
          <w:szCs w:val="30"/>
        </w:rPr>
        <w:t>万元的诉讼请求本院予以支持</w:t>
      </w:r>
      <w:r>
        <w:rPr>
          <w:rFonts w:hint="eastAsia"/>
          <w:sz w:val="30"/>
          <w:szCs w:val="30"/>
          <w:highlight w:val="yellow"/>
        </w:rPr>
        <w:t>。因双方约定月利息为</w:t>
      </w:r>
      <w:r>
        <w:rPr>
          <w:rFonts w:hint="eastAsia"/>
          <w:sz w:val="30"/>
          <w:szCs w:val="30"/>
          <w:highlight w:val="yellow"/>
        </w:rPr>
        <w:t>3%</w:t>
      </w:r>
      <w:r>
        <w:rPr>
          <w:rFonts w:hint="eastAsia"/>
          <w:sz w:val="30"/>
          <w:szCs w:val="30"/>
          <w:highlight w:val="yellow"/>
        </w:rPr>
        <w:t>，故利息应从出具欠条次日，即</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11</w:t>
      </w:r>
      <w:r>
        <w:rPr>
          <w:rFonts w:hint="eastAsia"/>
          <w:sz w:val="30"/>
          <w:szCs w:val="30"/>
          <w:highlight w:val="yellow"/>
        </w:rPr>
        <w:t>日起计算</w:t>
      </w:r>
      <w:r>
        <w:rPr>
          <w:rFonts w:hint="eastAsia"/>
          <w:sz w:val="30"/>
          <w:szCs w:val="30"/>
        </w:rPr>
        <w:t>。</w:t>
      </w:r>
      <w:r>
        <w:rPr>
          <w:rFonts w:hint="eastAsia"/>
          <w:sz w:val="30"/>
          <w:szCs w:val="30"/>
          <w:highlight w:val="yellow"/>
        </w:rPr>
        <w:t>因双方约定的月利息</w:t>
      </w:r>
      <w:r>
        <w:rPr>
          <w:rFonts w:hint="eastAsia"/>
          <w:sz w:val="30"/>
          <w:szCs w:val="30"/>
          <w:highlight w:val="yellow"/>
        </w:rPr>
        <w:t>3%</w:t>
      </w:r>
      <w:r>
        <w:rPr>
          <w:rFonts w:hint="eastAsia"/>
          <w:sz w:val="30"/>
          <w:szCs w:val="30"/>
          <w:highlight w:val="yellow"/>
        </w:rPr>
        <w:t>超出了银行同类贷款利率四倍，违反了相关</w:t>
      </w:r>
      <w:r>
        <w:rPr>
          <w:rFonts w:hint="eastAsia"/>
          <w:sz w:val="30"/>
          <w:szCs w:val="30"/>
          <w:highlight w:val="yellow"/>
        </w:rPr>
        <w:t>法律规定，故应按银行同类贷款利率四倍计算。</w:t>
      </w:r>
    </w:p>
    <w:p w14:paraId="17188B8C" w14:textId="77777777" w:rsidR="00000000" w:rsidRDefault="009D2347">
      <w:pPr>
        <w:spacing w:line="500" w:lineRule="atLeast"/>
        <w:ind w:firstLine="600"/>
        <w:divId w:val="1227180087"/>
        <w:rPr>
          <w:rFonts w:hint="eastAsia"/>
          <w:sz w:val="30"/>
          <w:szCs w:val="30"/>
        </w:rPr>
      </w:pPr>
      <w:r>
        <w:rPr>
          <w:rFonts w:hint="eastAsia"/>
          <w:sz w:val="30"/>
          <w:szCs w:val="30"/>
        </w:rPr>
        <w:t>韦章福在其与张霞婚姻关系存续期间以自己名义从原告借款</w:t>
      </w:r>
      <w:r>
        <w:rPr>
          <w:rFonts w:hint="eastAsia"/>
          <w:sz w:val="30"/>
          <w:szCs w:val="30"/>
        </w:rPr>
        <w:t>25</w:t>
      </w:r>
      <w:r>
        <w:rPr>
          <w:rFonts w:hint="eastAsia"/>
          <w:sz w:val="30"/>
          <w:szCs w:val="30"/>
        </w:rPr>
        <w:t>万元，韦章福、张霞应当依据《最高人民法院关于适用〈中华人民共和国婚姻法〉若干问题的解释（二）》第二十四条的规定，提供证据证明韦章福与原告明确约定借款</w:t>
      </w:r>
      <w:r>
        <w:rPr>
          <w:rFonts w:hint="eastAsia"/>
          <w:sz w:val="30"/>
          <w:szCs w:val="30"/>
        </w:rPr>
        <w:t>25</w:t>
      </w:r>
      <w:r>
        <w:rPr>
          <w:rFonts w:hint="eastAsia"/>
          <w:sz w:val="30"/>
          <w:szCs w:val="30"/>
        </w:rPr>
        <w:t>万元为韦章福的个人债务，或者提供证据证明韦章福与张霞对婚姻关系存续期间所得的财产约定归各自所有，并且原告知道此约定。而韦章福、张霞未能提供相应证据证明，应承担举证不能的后果。因此，依据《最高人民法院关于适用〈中华人民共和国婚姻法〉若干问题的解释（二）》第二十四</w:t>
      </w:r>
      <w:r>
        <w:rPr>
          <w:rFonts w:hint="eastAsia"/>
          <w:sz w:val="30"/>
          <w:szCs w:val="30"/>
        </w:rPr>
        <w:t>条的规定，</w:t>
      </w:r>
      <w:r>
        <w:rPr>
          <w:rFonts w:hint="eastAsia"/>
          <w:sz w:val="30"/>
          <w:szCs w:val="30"/>
          <w:highlight w:val="yellow"/>
        </w:rPr>
        <w:t>韦章福在其与张霞在婚姻关系存续期间以个人名义从原告借款</w:t>
      </w:r>
      <w:r>
        <w:rPr>
          <w:rFonts w:hint="eastAsia"/>
          <w:sz w:val="30"/>
          <w:szCs w:val="30"/>
          <w:highlight w:val="yellow"/>
        </w:rPr>
        <w:t>25</w:t>
      </w:r>
      <w:r>
        <w:rPr>
          <w:rFonts w:hint="eastAsia"/>
          <w:sz w:val="30"/>
          <w:szCs w:val="30"/>
          <w:highlight w:val="yellow"/>
        </w:rPr>
        <w:t>万元，应是韦章福与张霞的夫妻共同债务。</w:t>
      </w:r>
      <w:r>
        <w:rPr>
          <w:rFonts w:hint="eastAsia"/>
          <w:sz w:val="30"/>
          <w:szCs w:val="30"/>
        </w:rPr>
        <w:t>故对原告要求韦章福与张霞共同承担责任的诉讼请求，本院予以支持。</w:t>
      </w:r>
    </w:p>
    <w:p w14:paraId="23AE2D43" w14:textId="77777777" w:rsidR="00000000" w:rsidRDefault="009D2347">
      <w:pPr>
        <w:spacing w:line="500" w:lineRule="atLeast"/>
        <w:ind w:firstLine="600"/>
        <w:divId w:val="30152450"/>
        <w:rPr>
          <w:rFonts w:hint="eastAsia"/>
          <w:sz w:val="30"/>
          <w:szCs w:val="30"/>
        </w:rPr>
      </w:pPr>
      <w:r>
        <w:rPr>
          <w:rFonts w:hint="eastAsia"/>
          <w:sz w:val="30"/>
          <w:szCs w:val="30"/>
        </w:rPr>
        <w:t>被告李清柏自愿对韦章福从原告借款</w:t>
      </w:r>
      <w:r>
        <w:rPr>
          <w:rFonts w:hint="eastAsia"/>
          <w:sz w:val="30"/>
          <w:szCs w:val="30"/>
        </w:rPr>
        <w:t>25</w:t>
      </w:r>
      <w:r>
        <w:rPr>
          <w:rFonts w:hint="eastAsia"/>
          <w:sz w:val="30"/>
          <w:szCs w:val="30"/>
        </w:rPr>
        <w:t>万元承担担保责任，是其真实意思表示。因李清柏与原告对保证方式没有约定，依照《中华人民共和国担保法》第十九条“当事人对保证方式没有约定或者约定不明确的，按照连带责任保证承担保证责任”的规定，李清柏承担连带保证责任。</w:t>
      </w:r>
      <w:r>
        <w:rPr>
          <w:rFonts w:hint="eastAsia"/>
          <w:sz w:val="30"/>
          <w:szCs w:val="30"/>
          <w:highlight w:val="yellow"/>
        </w:rPr>
        <w:t>因李清柏在自愿承担连带保证责任时，与原告并未明确约定保证范围，根据《中华人民共和国担保法》第二</w:t>
      </w:r>
      <w:r>
        <w:rPr>
          <w:rFonts w:hint="eastAsia"/>
          <w:sz w:val="30"/>
          <w:szCs w:val="30"/>
          <w:highlight w:val="yellow"/>
        </w:rPr>
        <w:t>十一条第二款“当事人对保证担保的范围没有约定或者约定不明确的，保证人应当对全部债务承担责任”的规定，李清柏应对借款</w:t>
      </w:r>
      <w:r>
        <w:rPr>
          <w:rFonts w:hint="eastAsia"/>
          <w:sz w:val="30"/>
          <w:szCs w:val="30"/>
          <w:highlight w:val="yellow"/>
        </w:rPr>
        <w:t>25</w:t>
      </w:r>
      <w:r>
        <w:rPr>
          <w:rFonts w:hint="eastAsia"/>
          <w:sz w:val="30"/>
          <w:szCs w:val="30"/>
          <w:highlight w:val="yellow"/>
        </w:rPr>
        <w:t>万元及相应利息承某故对原告要求被告李清柏承担连带保证责任的请求，本院予以支持。</w:t>
      </w:r>
    </w:p>
    <w:p w14:paraId="6C0B2E0A" w14:textId="77777777" w:rsidR="00000000" w:rsidRDefault="009D2347">
      <w:pPr>
        <w:spacing w:line="500" w:lineRule="atLeast"/>
        <w:ind w:firstLine="600"/>
        <w:divId w:val="711537289"/>
        <w:rPr>
          <w:rFonts w:hint="eastAsia"/>
          <w:sz w:val="30"/>
          <w:szCs w:val="30"/>
        </w:rPr>
      </w:pPr>
      <w:r>
        <w:rPr>
          <w:rFonts w:hint="eastAsia"/>
          <w:sz w:val="30"/>
          <w:szCs w:val="30"/>
        </w:rPr>
        <w:t>据此，依照《中华人民共和国民法通则》第一百零六条第一款，《中华人民共和国担保法》第十八条第二款、第十九条、第二十一条第二款，《最高人民法院关于适用〈中华人民共和国婚姻法〉若干问题的解释（二）》第二十四条，《中华人民共和国民事诉讼法》第一百四十四条之规定，判决如下：</w:t>
      </w:r>
    </w:p>
    <w:p w14:paraId="03F23983" w14:textId="77777777" w:rsidR="00000000" w:rsidRDefault="009D2347">
      <w:pPr>
        <w:spacing w:line="500" w:lineRule="atLeast"/>
        <w:ind w:firstLine="600"/>
        <w:divId w:val="1093472872"/>
        <w:rPr>
          <w:rFonts w:hint="eastAsia"/>
          <w:sz w:val="30"/>
          <w:szCs w:val="30"/>
        </w:rPr>
      </w:pPr>
      <w:r>
        <w:rPr>
          <w:rFonts w:hint="eastAsia"/>
          <w:sz w:val="30"/>
          <w:szCs w:val="30"/>
        </w:rPr>
        <w:t>一、</w:t>
      </w:r>
      <w:r>
        <w:rPr>
          <w:rFonts w:hint="eastAsia"/>
          <w:sz w:val="30"/>
          <w:szCs w:val="30"/>
          <w:highlight w:val="yellow"/>
        </w:rPr>
        <w:t>被告韦章福、张霞共同归还原告许业章借款</w:t>
      </w:r>
      <w:r>
        <w:rPr>
          <w:rFonts w:hint="eastAsia"/>
          <w:sz w:val="30"/>
          <w:szCs w:val="30"/>
          <w:highlight w:val="yellow"/>
        </w:rPr>
        <w:t>25</w:t>
      </w:r>
      <w:r>
        <w:rPr>
          <w:rFonts w:hint="eastAsia"/>
          <w:sz w:val="30"/>
          <w:szCs w:val="30"/>
          <w:highlight w:val="yellow"/>
        </w:rPr>
        <w:t>万</w:t>
      </w:r>
      <w:r>
        <w:rPr>
          <w:rFonts w:hint="eastAsia"/>
          <w:sz w:val="30"/>
          <w:szCs w:val="30"/>
          <w:highlight w:val="yellow"/>
        </w:rPr>
        <w:t>元，支付相应利息（利息计算方法：以</w:t>
      </w:r>
      <w:r>
        <w:rPr>
          <w:rFonts w:hint="eastAsia"/>
          <w:sz w:val="30"/>
          <w:szCs w:val="30"/>
          <w:highlight w:val="yellow"/>
        </w:rPr>
        <w:t>25</w:t>
      </w:r>
      <w:r>
        <w:rPr>
          <w:rFonts w:hint="eastAsia"/>
          <w:sz w:val="30"/>
          <w:szCs w:val="30"/>
          <w:highlight w:val="yellow"/>
        </w:rPr>
        <w:t>万元为基数，从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11</w:t>
      </w:r>
      <w:r>
        <w:rPr>
          <w:rFonts w:hint="eastAsia"/>
          <w:sz w:val="30"/>
          <w:szCs w:val="30"/>
          <w:highlight w:val="yellow"/>
        </w:rPr>
        <w:t>日起至本判决确定给付之日止，按银行同类贷款利率四倍计算），于本判决生效之日起十日内付清；</w:t>
      </w:r>
    </w:p>
    <w:p w14:paraId="7E94FE13" w14:textId="77777777" w:rsidR="00000000" w:rsidRDefault="009D2347">
      <w:pPr>
        <w:spacing w:line="500" w:lineRule="atLeast"/>
        <w:ind w:firstLine="600"/>
        <w:divId w:val="854995941"/>
        <w:rPr>
          <w:rFonts w:hint="eastAsia"/>
          <w:sz w:val="30"/>
          <w:szCs w:val="30"/>
        </w:rPr>
      </w:pPr>
      <w:r>
        <w:rPr>
          <w:rFonts w:hint="eastAsia"/>
          <w:sz w:val="30"/>
          <w:szCs w:val="30"/>
        </w:rPr>
        <w:t>二、</w:t>
      </w:r>
      <w:r>
        <w:rPr>
          <w:rFonts w:hint="eastAsia"/>
          <w:sz w:val="30"/>
          <w:szCs w:val="30"/>
          <w:highlight w:val="yellow"/>
        </w:rPr>
        <w:t>被告李清柏对本判决第一项承担连带责任；</w:t>
      </w:r>
    </w:p>
    <w:p w14:paraId="34E4148A" w14:textId="77777777" w:rsidR="00000000" w:rsidRDefault="009D2347">
      <w:pPr>
        <w:spacing w:line="500" w:lineRule="atLeast"/>
        <w:ind w:firstLine="600"/>
        <w:divId w:val="1744914518"/>
        <w:rPr>
          <w:rFonts w:hint="eastAsia"/>
          <w:sz w:val="30"/>
          <w:szCs w:val="30"/>
        </w:rPr>
      </w:pPr>
      <w:r>
        <w:rPr>
          <w:rFonts w:hint="eastAsia"/>
          <w:sz w:val="30"/>
          <w:szCs w:val="30"/>
        </w:rPr>
        <w:t>三、</w:t>
      </w:r>
      <w:r>
        <w:rPr>
          <w:rFonts w:hint="eastAsia"/>
          <w:sz w:val="30"/>
          <w:szCs w:val="30"/>
          <w:highlight w:val="yellow"/>
        </w:rPr>
        <w:t>驳回原告许业章的其他诉讼请求。</w:t>
      </w:r>
    </w:p>
    <w:p w14:paraId="2CF4D2DE" w14:textId="77777777" w:rsidR="00000000" w:rsidRDefault="009D2347">
      <w:pPr>
        <w:spacing w:line="500" w:lineRule="atLeast"/>
        <w:ind w:firstLine="600"/>
        <w:divId w:val="784277848"/>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14:paraId="474A553B" w14:textId="77777777" w:rsidR="00000000" w:rsidRDefault="009D2347">
      <w:pPr>
        <w:spacing w:line="500" w:lineRule="atLeast"/>
        <w:ind w:firstLine="600"/>
        <w:divId w:val="1117329049"/>
        <w:rPr>
          <w:rFonts w:hint="eastAsia"/>
          <w:sz w:val="30"/>
          <w:szCs w:val="30"/>
        </w:rPr>
      </w:pPr>
      <w:r>
        <w:rPr>
          <w:rFonts w:hint="eastAsia"/>
          <w:sz w:val="30"/>
          <w:szCs w:val="30"/>
          <w:highlight w:val="yellow"/>
        </w:rPr>
        <w:t>案件受理费</w:t>
      </w:r>
      <w:r>
        <w:rPr>
          <w:rFonts w:hint="eastAsia"/>
          <w:sz w:val="30"/>
          <w:szCs w:val="30"/>
          <w:highlight w:val="yellow"/>
        </w:rPr>
        <w:t>7982</w:t>
      </w:r>
      <w:r>
        <w:rPr>
          <w:rFonts w:hint="eastAsia"/>
          <w:sz w:val="30"/>
          <w:szCs w:val="30"/>
          <w:highlight w:val="yellow"/>
        </w:rPr>
        <w:t>元、公告费</w:t>
      </w:r>
      <w:r>
        <w:rPr>
          <w:rFonts w:hint="eastAsia"/>
          <w:sz w:val="30"/>
          <w:szCs w:val="30"/>
          <w:highlight w:val="yellow"/>
        </w:rPr>
        <w:t>800</w:t>
      </w:r>
      <w:r>
        <w:rPr>
          <w:rFonts w:hint="eastAsia"/>
          <w:sz w:val="30"/>
          <w:szCs w:val="30"/>
          <w:highlight w:val="yellow"/>
        </w:rPr>
        <w:t>元、保全费</w:t>
      </w:r>
      <w:r>
        <w:rPr>
          <w:rFonts w:hint="eastAsia"/>
          <w:sz w:val="30"/>
          <w:szCs w:val="30"/>
          <w:highlight w:val="yellow"/>
        </w:rPr>
        <w:t>1020</w:t>
      </w:r>
      <w:r>
        <w:rPr>
          <w:rFonts w:hint="eastAsia"/>
          <w:sz w:val="30"/>
          <w:szCs w:val="30"/>
          <w:highlight w:val="yellow"/>
        </w:rPr>
        <w:t>元，合计</w:t>
      </w:r>
      <w:r>
        <w:rPr>
          <w:rFonts w:hint="eastAsia"/>
          <w:sz w:val="30"/>
          <w:szCs w:val="30"/>
          <w:highlight w:val="yellow"/>
        </w:rPr>
        <w:t>9802</w:t>
      </w:r>
      <w:r>
        <w:rPr>
          <w:rFonts w:hint="eastAsia"/>
          <w:sz w:val="30"/>
          <w:szCs w:val="30"/>
          <w:highlight w:val="yellow"/>
        </w:rPr>
        <w:t>元，由被告韦章福、张霞共同负担。</w:t>
      </w:r>
    </w:p>
    <w:p w14:paraId="09B49653" w14:textId="77777777" w:rsidR="00000000" w:rsidRDefault="009D2347">
      <w:pPr>
        <w:spacing w:line="500" w:lineRule="atLeast"/>
        <w:ind w:firstLine="600"/>
        <w:divId w:val="203098626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FF7921E" w14:textId="77777777" w:rsidR="00000000" w:rsidRDefault="009D2347">
      <w:pPr>
        <w:spacing w:line="500" w:lineRule="atLeast"/>
        <w:jc w:val="right"/>
        <w:divId w:val="38406781"/>
        <w:rPr>
          <w:rFonts w:hint="eastAsia"/>
          <w:sz w:val="30"/>
          <w:szCs w:val="30"/>
        </w:rPr>
      </w:pPr>
      <w:r>
        <w:rPr>
          <w:rFonts w:hint="eastAsia"/>
          <w:sz w:val="30"/>
          <w:szCs w:val="30"/>
        </w:rPr>
        <w:t>审　判　长　　史　芸</w:t>
      </w:r>
    </w:p>
    <w:p w14:paraId="07AD69EF" w14:textId="77777777" w:rsidR="00000000" w:rsidRDefault="009D2347">
      <w:pPr>
        <w:spacing w:line="500" w:lineRule="atLeast"/>
        <w:jc w:val="right"/>
        <w:divId w:val="1843428901"/>
        <w:rPr>
          <w:rFonts w:hint="eastAsia"/>
          <w:sz w:val="30"/>
          <w:szCs w:val="30"/>
        </w:rPr>
      </w:pPr>
      <w:r>
        <w:rPr>
          <w:rFonts w:hint="eastAsia"/>
          <w:sz w:val="30"/>
          <w:szCs w:val="30"/>
        </w:rPr>
        <w:t>人民陪审员　　胡庆年</w:t>
      </w:r>
    </w:p>
    <w:p w14:paraId="22C5B1FE" w14:textId="77777777" w:rsidR="00000000" w:rsidRDefault="009D2347">
      <w:pPr>
        <w:spacing w:line="500" w:lineRule="atLeast"/>
        <w:jc w:val="right"/>
        <w:divId w:val="218520160"/>
        <w:rPr>
          <w:rFonts w:hint="eastAsia"/>
          <w:sz w:val="30"/>
          <w:szCs w:val="30"/>
        </w:rPr>
      </w:pPr>
      <w:r>
        <w:rPr>
          <w:rFonts w:hint="eastAsia"/>
          <w:sz w:val="30"/>
          <w:szCs w:val="30"/>
        </w:rPr>
        <w:t>人民陪审员　　汪　毅</w:t>
      </w:r>
    </w:p>
    <w:p w14:paraId="154A31A5" w14:textId="77777777" w:rsidR="00000000" w:rsidRDefault="009D2347">
      <w:pPr>
        <w:spacing w:line="500" w:lineRule="atLeast"/>
        <w:jc w:val="right"/>
        <w:divId w:val="1175925022"/>
        <w:rPr>
          <w:rFonts w:hint="eastAsia"/>
          <w:sz w:val="30"/>
          <w:szCs w:val="30"/>
        </w:rPr>
      </w:pPr>
      <w:r>
        <w:rPr>
          <w:rFonts w:hint="eastAsia"/>
          <w:sz w:val="30"/>
          <w:szCs w:val="30"/>
        </w:rPr>
        <w:t>二〇一五年三月三日</w:t>
      </w:r>
    </w:p>
    <w:p w14:paraId="5A5F4EA6" w14:textId="77777777" w:rsidR="00000000" w:rsidRDefault="009D2347">
      <w:pPr>
        <w:spacing w:line="500" w:lineRule="atLeast"/>
        <w:jc w:val="right"/>
        <w:divId w:val="1420827575"/>
        <w:rPr>
          <w:rFonts w:hint="eastAsia"/>
          <w:sz w:val="30"/>
          <w:szCs w:val="30"/>
        </w:rPr>
      </w:pPr>
      <w:r>
        <w:rPr>
          <w:rFonts w:hint="eastAsia"/>
          <w:sz w:val="30"/>
          <w:szCs w:val="30"/>
        </w:rPr>
        <w:t>书　记　员　　阮继贤</w:t>
      </w:r>
    </w:p>
    <w:p w14:paraId="155909A1" w14:textId="77777777" w:rsidR="00000000" w:rsidRDefault="009D2347">
      <w:pPr>
        <w:spacing w:line="500" w:lineRule="atLeast"/>
        <w:ind w:firstLine="600"/>
        <w:divId w:val="1273853426"/>
        <w:rPr>
          <w:rFonts w:hint="eastAsia"/>
          <w:sz w:val="30"/>
          <w:szCs w:val="30"/>
        </w:rPr>
      </w:pPr>
      <w:r>
        <w:rPr>
          <w:rFonts w:hint="eastAsia"/>
          <w:sz w:val="30"/>
          <w:szCs w:val="30"/>
        </w:rPr>
        <w:t>附：本案适用的法律条文</w:t>
      </w:r>
    </w:p>
    <w:p w14:paraId="13D3185E" w14:textId="77777777" w:rsidR="00000000" w:rsidRDefault="009D2347">
      <w:pPr>
        <w:spacing w:line="500" w:lineRule="atLeast"/>
        <w:ind w:firstLine="600"/>
        <w:divId w:val="2089039006"/>
        <w:rPr>
          <w:rFonts w:hint="eastAsia"/>
          <w:sz w:val="30"/>
          <w:szCs w:val="30"/>
        </w:rPr>
      </w:pPr>
      <w:r>
        <w:rPr>
          <w:rFonts w:hint="eastAsia"/>
          <w:sz w:val="30"/>
          <w:szCs w:val="30"/>
        </w:rPr>
        <w:t>《中华人民共和国民法通则》</w:t>
      </w:r>
    </w:p>
    <w:p w14:paraId="245A8E70" w14:textId="77777777" w:rsidR="00000000" w:rsidRDefault="009D2347">
      <w:pPr>
        <w:spacing w:line="500" w:lineRule="atLeast"/>
        <w:ind w:firstLine="600"/>
        <w:divId w:val="781875773"/>
        <w:rPr>
          <w:rFonts w:hint="eastAsia"/>
          <w:sz w:val="30"/>
          <w:szCs w:val="30"/>
        </w:rPr>
      </w:pPr>
      <w:r>
        <w:rPr>
          <w:rFonts w:hint="eastAsia"/>
          <w:sz w:val="30"/>
          <w:szCs w:val="30"/>
        </w:rPr>
        <w:t>第一百零六条公民、法人违反合同或者不履行其他义务的，应当承担民事责任。</w:t>
      </w:r>
    </w:p>
    <w:p w14:paraId="411732AF" w14:textId="77777777" w:rsidR="00000000" w:rsidRDefault="009D2347">
      <w:pPr>
        <w:spacing w:line="500" w:lineRule="atLeast"/>
        <w:ind w:firstLine="600"/>
        <w:divId w:val="374814604"/>
        <w:rPr>
          <w:rFonts w:hint="eastAsia"/>
          <w:sz w:val="30"/>
          <w:szCs w:val="30"/>
        </w:rPr>
      </w:pPr>
      <w:r>
        <w:rPr>
          <w:rFonts w:hint="eastAsia"/>
          <w:sz w:val="30"/>
          <w:szCs w:val="30"/>
        </w:rPr>
        <w:t>公民、法人由于过错侵害国家的、集体的财产，侵害他人财产、人身的，应当承担民事责任。</w:t>
      </w:r>
    </w:p>
    <w:p w14:paraId="32002ECE" w14:textId="77777777" w:rsidR="00000000" w:rsidRDefault="009D2347">
      <w:pPr>
        <w:spacing w:line="500" w:lineRule="atLeast"/>
        <w:ind w:firstLine="600"/>
        <w:divId w:val="85151591"/>
        <w:rPr>
          <w:rFonts w:hint="eastAsia"/>
          <w:sz w:val="30"/>
          <w:szCs w:val="30"/>
        </w:rPr>
      </w:pPr>
      <w:r>
        <w:rPr>
          <w:rFonts w:hint="eastAsia"/>
          <w:sz w:val="30"/>
          <w:szCs w:val="30"/>
        </w:rPr>
        <w:t>没有过错，但法律规定应当承担民事责任的，应当承担民事责任。</w:t>
      </w:r>
    </w:p>
    <w:p w14:paraId="4C105666" w14:textId="77777777" w:rsidR="00000000" w:rsidRDefault="009D2347">
      <w:pPr>
        <w:spacing w:line="500" w:lineRule="atLeast"/>
        <w:ind w:firstLine="600"/>
        <w:divId w:val="1213729153"/>
        <w:rPr>
          <w:rFonts w:hint="eastAsia"/>
          <w:sz w:val="30"/>
          <w:szCs w:val="30"/>
        </w:rPr>
      </w:pPr>
      <w:r>
        <w:rPr>
          <w:rFonts w:hint="eastAsia"/>
          <w:sz w:val="30"/>
          <w:szCs w:val="30"/>
        </w:rPr>
        <w:t>《中华人民</w:t>
      </w:r>
      <w:r>
        <w:rPr>
          <w:rFonts w:hint="eastAsia"/>
          <w:sz w:val="30"/>
          <w:szCs w:val="30"/>
        </w:rPr>
        <w:t>共和国担保法》</w:t>
      </w:r>
    </w:p>
    <w:p w14:paraId="29CF5E6C" w14:textId="77777777" w:rsidR="00000000" w:rsidRDefault="009D2347">
      <w:pPr>
        <w:spacing w:line="500" w:lineRule="atLeast"/>
        <w:ind w:firstLine="600"/>
        <w:divId w:val="601571929"/>
        <w:rPr>
          <w:rFonts w:hint="eastAsia"/>
          <w:sz w:val="30"/>
          <w:szCs w:val="30"/>
        </w:rPr>
      </w:pPr>
      <w:r>
        <w:rPr>
          <w:rFonts w:hint="eastAsia"/>
          <w:sz w:val="30"/>
          <w:szCs w:val="30"/>
        </w:rPr>
        <w:t>第十八条当事人在保证合同中约定保证人与债务人对债务承担连带责任的，为连带责任保证。</w:t>
      </w:r>
    </w:p>
    <w:p w14:paraId="13662722" w14:textId="77777777" w:rsidR="00000000" w:rsidRDefault="009D2347">
      <w:pPr>
        <w:spacing w:line="500" w:lineRule="atLeast"/>
        <w:ind w:firstLine="600"/>
        <w:divId w:val="1496803935"/>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50F80B48" w14:textId="77777777" w:rsidR="00000000" w:rsidRDefault="009D2347">
      <w:pPr>
        <w:spacing w:line="500" w:lineRule="atLeast"/>
        <w:ind w:firstLine="600"/>
        <w:divId w:val="1584492817"/>
        <w:rPr>
          <w:rFonts w:hint="eastAsia"/>
          <w:sz w:val="30"/>
          <w:szCs w:val="30"/>
        </w:rPr>
      </w:pPr>
      <w:r>
        <w:rPr>
          <w:rFonts w:hint="eastAsia"/>
          <w:sz w:val="30"/>
          <w:szCs w:val="30"/>
        </w:rPr>
        <w:t>第十九条当事人对保证方式没有约定或者约定不明确的，按照连带责任保证承担保证责任。</w:t>
      </w:r>
    </w:p>
    <w:p w14:paraId="56D5B161" w14:textId="77777777" w:rsidR="00000000" w:rsidRDefault="009D2347">
      <w:pPr>
        <w:spacing w:line="500" w:lineRule="atLeast"/>
        <w:ind w:firstLine="600"/>
        <w:divId w:val="1067260684"/>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5F02C97A" w14:textId="77777777" w:rsidR="00000000" w:rsidRDefault="009D2347">
      <w:pPr>
        <w:spacing w:line="500" w:lineRule="atLeast"/>
        <w:ind w:firstLine="600"/>
        <w:divId w:val="574363711"/>
        <w:rPr>
          <w:rFonts w:hint="eastAsia"/>
          <w:sz w:val="30"/>
          <w:szCs w:val="30"/>
        </w:rPr>
      </w:pPr>
      <w:r>
        <w:rPr>
          <w:rFonts w:hint="eastAsia"/>
          <w:sz w:val="30"/>
          <w:szCs w:val="30"/>
        </w:rPr>
        <w:t>当事人对保证担保的范围没有约定或者约定不明确的，保证人应当对全部债务承担责任。</w:t>
      </w:r>
    </w:p>
    <w:p w14:paraId="08F8351A" w14:textId="77777777" w:rsidR="00000000" w:rsidRDefault="009D2347">
      <w:pPr>
        <w:spacing w:line="500" w:lineRule="atLeast"/>
        <w:ind w:firstLine="600"/>
        <w:divId w:val="702902797"/>
        <w:rPr>
          <w:rFonts w:hint="eastAsia"/>
          <w:sz w:val="30"/>
          <w:szCs w:val="30"/>
        </w:rPr>
      </w:pPr>
      <w:r>
        <w:rPr>
          <w:rFonts w:hint="eastAsia"/>
          <w:sz w:val="30"/>
          <w:szCs w:val="30"/>
        </w:rPr>
        <w:t>《最高人民法院关于适用〈中华人民共和国婚姻法〉若干问题的解释（二）》</w:t>
      </w:r>
    </w:p>
    <w:p w14:paraId="3519C983" w14:textId="77777777" w:rsidR="00000000" w:rsidRDefault="009D2347">
      <w:pPr>
        <w:spacing w:line="500" w:lineRule="atLeast"/>
        <w:ind w:firstLine="600"/>
        <w:divId w:val="326977109"/>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95480BB" w14:textId="77777777" w:rsidR="00000000" w:rsidRDefault="009D2347">
      <w:pPr>
        <w:spacing w:line="500" w:lineRule="atLeast"/>
        <w:ind w:firstLine="600"/>
        <w:divId w:val="1432240019"/>
        <w:rPr>
          <w:rFonts w:hint="eastAsia"/>
          <w:sz w:val="30"/>
          <w:szCs w:val="30"/>
        </w:rPr>
      </w:pPr>
      <w:r>
        <w:rPr>
          <w:rFonts w:hint="eastAsia"/>
          <w:sz w:val="30"/>
          <w:szCs w:val="30"/>
        </w:rPr>
        <w:t>《中华人民共和国民事诉讼法》</w:t>
      </w:r>
    </w:p>
    <w:p w14:paraId="79DB4D1D" w14:textId="77777777" w:rsidR="00000000" w:rsidRDefault="009D2347">
      <w:pPr>
        <w:spacing w:line="500" w:lineRule="atLeast"/>
        <w:ind w:firstLine="600"/>
        <w:divId w:val="13201772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ADB3" w14:textId="77777777" w:rsidR="009D2347" w:rsidRDefault="009D2347" w:rsidP="009D2347">
      <w:r>
        <w:separator/>
      </w:r>
    </w:p>
  </w:endnote>
  <w:endnote w:type="continuationSeparator" w:id="0">
    <w:p w14:paraId="71450B11" w14:textId="77777777" w:rsidR="009D2347" w:rsidRDefault="009D2347" w:rsidP="009D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40CD" w14:textId="77777777" w:rsidR="009D2347" w:rsidRDefault="009D2347" w:rsidP="009D2347">
      <w:r>
        <w:separator/>
      </w:r>
    </w:p>
  </w:footnote>
  <w:footnote w:type="continuationSeparator" w:id="0">
    <w:p w14:paraId="1D43A7ED" w14:textId="77777777" w:rsidR="009D2347" w:rsidRDefault="009D2347" w:rsidP="009D2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2347"/>
    <w:rsid w:val="009D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162B5"/>
  <w15:chartTrackingRefBased/>
  <w15:docId w15:val="{CF7F2FDB-AFA5-4998-9002-CB08D0BC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D23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347"/>
    <w:rPr>
      <w:rFonts w:ascii="宋体" w:eastAsia="宋体" w:hAnsi="宋体" w:cs="宋体"/>
      <w:sz w:val="18"/>
      <w:szCs w:val="18"/>
    </w:rPr>
  </w:style>
  <w:style w:type="paragraph" w:styleId="a5">
    <w:name w:val="footer"/>
    <w:basedOn w:val="a"/>
    <w:link w:val="a6"/>
    <w:uiPriority w:val="99"/>
    <w:unhideWhenUsed/>
    <w:rsid w:val="009D2347"/>
    <w:pPr>
      <w:tabs>
        <w:tab w:val="center" w:pos="4153"/>
        <w:tab w:val="right" w:pos="8306"/>
      </w:tabs>
      <w:snapToGrid w:val="0"/>
    </w:pPr>
    <w:rPr>
      <w:sz w:val="18"/>
      <w:szCs w:val="18"/>
    </w:rPr>
  </w:style>
  <w:style w:type="character" w:customStyle="1" w:styleId="a6">
    <w:name w:val="页脚 字符"/>
    <w:basedOn w:val="a0"/>
    <w:link w:val="a5"/>
    <w:uiPriority w:val="99"/>
    <w:rsid w:val="009D234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450">
      <w:marLeft w:val="0"/>
      <w:marRight w:val="0"/>
      <w:marTop w:val="10"/>
      <w:marBottom w:val="10"/>
      <w:divBdr>
        <w:top w:val="none" w:sz="0" w:space="0" w:color="auto"/>
        <w:left w:val="none" w:sz="0" w:space="0" w:color="auto"/>
        <w:bottom w:val="none" w:sz="0" w:space="0" w:color="auto"/>
        <w:right w:val="none" w:sz="0" w:space="0" w:color="auto"/>
      </w:divBdr>
    </w:div>
    <w:div w:id="38406781">
      <w:marLeft w:val="0"/>
      <w:marRight w:val="720"/>
      <w:marTop w:val="10"/>
      <w:marBottom w:val="10"/>
      <w:divBdr>
        <w:top w:val="none" w:sz="0" w:space="0" w:color="auto"/>
        <w:left w:val="none" w:sz="0" w:space="0" w:color="auto"/>
        <w:bottom w:val="none" w:sz="0" w:space="0" w:color="auto"/>
        <w:right w:val="none" w:sz="0" w:space="0" w:color="auto"/>
      </w:divBdr>
    </w:div>
    <w:div w:id="85151591">
      <w:marLeft w:val="0"/>
      <w:marRight w:val="0"/>
      <w:marTop w:val="10"/>
      <w:marBottom w:val="10"/>
      <w:divBdr>
        <w:top w:val="none" w:sz="0" w:space="0" w:color="auto"/>
        <w:left w:val="none" w:sz="0" w:space="0" w:color="auto"/>
        <w:bottom w:val="none" w:sz="0" w:space="0" w:color="auto"/>
        <w:right w:val="none" w:sz="0" w:space="0" w:color="auto"/>
      </w:divBdr>
    </w:div>
    <w:div w:id="132017729">
      <w:marLeft w:val="0"/>
      <w:marRight w:val="0"/>
      <w:marTop w:val="10"/>
      <w:marBottom w:val="10"/>
      <w:divBdr>
        <w:top w:val="none" w:sz="0" w:space="0" w:color="auto"/>
        <w:left w:val="none" w:sz="0" w:space="0" w:color="auto"/>
        <w:bottom w:val="none" w:sz="0" w:space="0" w:color="auto"/>
        <w:right w:val="none" w:sz="0" w:space="0" w:color="auto"/>
      </w:divBdr>
    </w:div>
    <w:div w:id="218520160">
      <w:marLeft w:val="0"/>
      <w:marRight w:val="720"/>
      <w:marTop w:val="10"/>
      <w:marBottom w:val="10"/>
      <w:divBdr>
        <w:top w:val="none" w:sz="0" w:space="0" w:color="auto"/>
        <w:left w:val="none" w:sz="0" w:space="0" w:color="auto"/>
        <w:bottom w:val="none" w:sz="0" w:space="0" w:color="auto"/>
        <w:right w:val="none" w:sz="0" w:space="0" w:color="auto"/>
      </w:divBdr>
    </w:div>
    <w:div w:id="283076984">
      <w:marLeft w:val="0"/>
      <w:marRight w:val="0"/>
      <w:marTop w:val="10"/>
      <w:marBottom w:val="10"/>
      <w:divBdr>
        <w:top w:val="none" w:sz="0" w:space="0" w:color="auto"/>
        <w:left w:val="none" w:sz="0" w:space="0" w:color="auto"/>
        <w:bottom w:val="none" w:sz="0" w:space="0" w:color="auto"/>
        <w:right w:val="none" w:sz="0" w:space="0" w:color="auto"/>
      </w:divBdr>
    </w:div>
    <w:div w:id="299119707">
      <w:marLeft w:val="0"/>
      <w:marRight w:val="0"/>
      <w:marTop w:val="10"/>
      <w:marBottom w:val="10"/>
      <w:divBdr>
        <w:top w:val="none" w:sz="0" w:space="0" w:color="auto"/>
        <w:left w:val="none" w:sz="0" w:space="0" w:color="auto"/>
        <w:bottom w:val="none" w:sz="0" w:space="0" w:color="auto"/>
        <w:right w:val="none" w:sz="0" w:space="0" w:color="auto"/>
      </w:divBdr>
    </w:div>
    <w:div w:id="326977109">
      <w:marLeft w:val="0"/>
      <w:marRight w:val="0"/>
      <w:marTop w:val="10"/>
      <w:marBottom w:val="10"/>
      <w:divBdr>
        <w:top w:val="none" w:sz="0" w:space="0" w:color="auto"/>
        <w:left w:val="none" w:sz="0" w:space="0" w:color="auto"/>
        <w:bottom w:val="none" w:sz="0" w:space="0" w:color="auto"/>
        <w:right w:val="none" w:sz="0" w:space="0" w:color="auto"/>
      </w:divBdr>
    </w:div>
    <w:div w:id="374814604">
      <w:marLeft w:val="0"/>
      <w:marRight w:val="0"/>
      <w:marTop w:val="10"/>
      <w:marBottom w:val="10"/>
      <w:divBdr>
        <w:top w:val="none" w:sz="0" w:space="0" w:color="auto"/>
        <w:left w:val="none" w:sz="0" w:space="0" w:color="auto"/>
        <w:bottom w:val="none" w:sz="0" w:space="0" w:color="auto"/>
        <w:right w:val="none" w:sz="0" w:space="0" w:color="auto"/>
      </w:divBdr>
    </w:div>
    <w:div w:id="499007124">
      <w:marLeft w:val="0"/>
      <w:marRight w:val="0"/>
      <w:marTop w:val="10"/>
      <w:marBottom w:val="10"/>
      <w:divBdr>
        <w:top w:val="none" w:sz="0" w:space="0" w:color="auto"/>
        <w:left w:val="none" w:sz="0" w:space="0" w:color="auto"/>
        <w:bottom w:val="none" w:sz="0" w:space="0" w:color="auto"/>
        <w:right w:val="none" w:sz="0" w:space="0" w:color="auto"/>
      </w:divBdr>
    </w:div>
    <w:div w:id="553543806">
      <w:marLeft w:val="0"/>
      <w:marRight w:val="0"/>
      <w:marTop w:val="10"/>
      <w:marBottom w:val="10"/>
      <w:divBdr>
        <w:top w:val="none" w:sz="0" w:space="0" w:color="auto"/>
        <w:left w:val="none" w:sz="0" w:space="0" w:color="auto"/>
        <w:bottom w:val="none" w:sz="0" w:space="0" w:color="auto"/>
        <w:right w:val="none" w:sz="0" w:space="0" w:color="auto"/>
      </w:divBdr>
    </w:div>
    <w:div w:id="570696273">
      <w:marLeft w:val="0"/>
      <w:marRight w:val="0"/>
      <w:marTop w:val="10"/>
      <w:marBottom w:val="10"/>
      <w:divBdr>
        <w:top w:val="none" w:sz="0" w:space="0" w:color="auto"/>
        <w:left w:val="none" w:sz="0" w:space="0" w:color="auto"/>
        <w:bottom w:val="none" w:sz="0" w:space="0" w:color="auto"/>
        <w:right w:val="none" w:sz="0" w:space="0" w:color="auto"/>
      </w:divBdr>
    </w:div>
    <w:div w:id="574363711">
      <w:marLeft w:val="0"/>
      <w:marRight w:val="0"/>
      <w:marTop w:val="10"/>
      <w:marBottom w:val="10"/>
      <w:divBdr>
        <w:top w:val="none" w:sz="0" w:space="0" w:color="auto"/>
        <w:left w:val="none" w:sz="0" w:space="0" w:color="auto"/>
        <w:bottom w:val="none" w:sz="0" w:space="0" w:color="auto"/>
        <w:right w:val="none" w:sz="0" w:space="0" w:color="auto"/>
      </w:divBdr>
    </w:div>
    <w:div w:id="601571929">
      <w:marLeft w:val="0"/>
      <w:marRight w:val="0"/>
      <w:marTop w:val="10"/>
      <w:marBottom w:val="10"/>
      <w:divBdr>
        <w:top w:val="none" w:sz="0" w:space="0" w:color="auto"/>
        <w:left w:val="none" w:sz="0" w:space="0" w:color="auto"/>
        <w:bottom w:val="none" w:sz="0" w:space="0" w:color="auto"/>
        <w:right w:val="none" w:sz="0" w:space="0" w:color="auto"/>
      </w:divBdr>
    </w:div>
    <w:div w:id="607083477">
      <w:marLeft w:val="0"/>
      <w:marRight w:val="0"/>
      <w:marTop w:val="10"/>
      <w:marBottom w:val="10"/>
      <w:divBdr>
        <w:top w:val="none" w:sz="0" w:space="0" w:color="auto"/>
        <w:left w:val="none" w:sz="0" w:space="0" w:color="auto"/>
        <w:bottom w:val="none" w:sz="0" w:space="0" w:color="auto"/>
        <w:right w:val="none" w:sz="0" w:space="0" w:color="auto"/>
      </w:divBdr>
    </w:div>
    <w:div w:id="646475836">
      <w:marLeft w:val="0"/>
      <w:marRight w:val="0"/>
      <w:marTop w:val="10"/>
      <w:marBottom w:val="10"/>
      <w:divBdr>
        <w:top w:val="none" w:sz="0" w:space="0" w:color="auto"/>
        <w:left w:val="none" w:sz="0" w:space="0" w:color="auto"/>
        <w:bottom w:val="none" w:sz="0" w:space="0" w:color="auto"/>
        <w:right w:val="none" w:sz="0" w:space="0" w:color="auto"/>
      </w:divBdr>
    </w:div>
    <w:div w:id="702902797">
      <w:marLeft w:val="0"/>
      <w:marRight w:val="0"/>
      <w:marTop w:val="10"/>
      <w:marBottom w:val="10"/>
      <w:divBdr>
        <w:top w:val="none" w:sz="0" w:space="0" w:color="auto"/>
        <w:left w:val="none" w:sz="0" w:space="0" w:color="auto"/>
        <w:bottom w:val="none" w:sz="0" w:space="0" w:color="auto"/>
        <w:right w:val="none" w:sz="0" w:space="0" w:color="auto"/>
      </w:divBdr>
    </w:div>
    <w:div w:id="711537289">
      <w:marLeft w:val="0"/>
      <w:marRight w:val="0"/>
      <w:marTop w:val="10"/>
      <w:marBottom w:val="10"/>
      <w:divBdr>
        <w:top w:val="none" w:sz="0" w:space="0" w:color="auto"/>
        <w:left w:val="none" w:sz="0" w:space="0" w:color="auto"/>
        <w:bottom w:val="none" w:sz="0" w:space="0" w:color="auto"/>
        <w:right w:val="none" w:sz="0" w:space="0" w:color="auto"/>
      </w:divBdr>
    </w:div>
    <w:div w:id="781875773">
      <w:marLeft w:val="0"/>
      <w:marRight w:val="0"/>
      <w:marTop w:val="10"/>
      <w:marBottom w:val="10"/>
      <w:divBdr>
        <w:top w:val="none" w:sz="0" w:space="0" w:color="auto"/>
        <w:left w:val="none" w:sz="0" w:space="0" w:color="auto"/>
        <w:bottom w:val="none" w:sz="0" w:space="0" w:color="auto"/>
        <w:right w:val="none" w:sz="0" w:space="0" w:color="auto"/>
      </w:divBdr>
    </w:div>
    <w:div w:id="784277848">
      <w:marLeft w:val="0"/>
      <w:marRight w:val="0"/>
      <w:marTop w:val="10"/>
      <w:marBottom w:val="10"/>
      <w:divBdr>
        <w:top w:val="none" w:sz="0" w:space="0" w:color="auto"/>
        <w:left w:val="none" w:sz="0" w:space="0" w:color="auto"/>
        <w:bottom w:val="none" w:sz="0" w:space="0" w:color="auto"/>
        <w:right w:val="none" w:sz="0" w:space="0" w:color="auto"/>
      </w:divBdr>
    </w:div>
    <w:div w:id="854995941">
      <w:marLeft w:val="0"/>
      <w:marRight w:val="0"/>
      <w:marTop w:val="10"/>
      <w:marBottom w:val="10"/>
      <w:divBdr>
        <w:top w:val="none" w:sz="0" w:space="0" w:color="auto"/>
        <w:left w:val="none" w:sz="0" w:space="0" w:color="auto"/>
        <w:bottom w:val="none" w:sz="0" w:space="0" w:color="auto"/>
        <w:right w:val="none" w:sz="0" w:space="0" w:color="auto"/>
      </w:divBdr>
    </w:div>
    <w:div w:id="881747123">
      <w:marLeft w:val="0"/>
      <w:marRight w:val="0"/>
      <w:marTop w:val="10"/>
      <w:marBottom w:val="10"/>
      <w:divBdr>
        <w:top w:val="none" w:sz="0" w:space="0" w:color="auto"/>
        <w:left w:val="none" w:sz="0" w:space="0" w:color="auto"/>
        <w:bottom w:val="none" w:sz="0" w:space="0" w:color="auto"/>
        <w:right w:val="none" w:sz="0" w:space="0" w:color="auto"/>
      </w:divBdr>
    </w:div>
    <w:div w:id="974481929">
      <w:marLeft w:val="0"/>
      <w:marRight w:val="0"/>
      <w:marTop w:val="10"/>
      <w:marBottom w:val="10"/>
      <w:divBdr>
        <w:top w:val="none" w:sz="0" w:space="0" w:color="auto"/>
        <w:left w:val="none" w:sz="0" w:space="0" w:color="auto"/>
        <w:bottom w:val="none" w:sz="0" w:space="0" w:color="auto"/>
        <w:right w:val="none" w:sz="0" w:space="0" w:color="auto"/>
      </w:divBdr>
    </w:div>
    <w:div w:id="1023286278">
      <w:marLeft w:val="0"/>
      <w:marRight w:val="0"/>
      <w:marTop w:val="10"/>
      <w:marBottom w:val="10"/>
      <w:divBdr>
        <w:top w:val="none" w:sz="0" w:space="0" w:color="auto"/>
        <w:left w:val="none" w:sz="0" w:space="0" w:color="auto"/>
        <w:bottom w:val="none" w:sz="0" w:space="0" w:color="auto"/>
        <w:right w:val="none" w:sz="0" w:space="0" w:color="auto"/>
      </w:divBdr>
    </w:div>
    <w:div w:id="1060980706">
      <w:marLeft w:val="0"/>
      <w:marRight w:val="0"/>
      <w:marTop w:val="10"/>
      <w:marBottom w:val="10"/>
      <w:divBdr>
        <w:top w:val="none" w:sz="0" w:space="0" w:color="auto"/>
        <w:left w:val="none" w:sz="0" w:space="0" w:color="auto"/>
        <w:bottom w:val="none" w:sz="0" w:space="0" w:color="auto"/>
        <w:right w:val="none" w:sz="0" w:space="0" w:color="auto"/>
      </w:divBdr>
    </w:div>
    <w:div w:id="1067260684">
      <w:marLeft w:val="0"/>
      <w:marRight w:val="0"/>
      <w:marTop w:val="10"/>
      <w:marBottom w:val="10"/>
      <w:divBdr>
        <w:top w:val="none" w:sz="0" w:space="0" w:color="auto"/>
        <w:left w:val="none" w:sz="0" w:space="0" w:color="auto"/>
        <w:bottom w:val="none" w:sz="0" w:space="0" w:color="auto"/>
        <w:right w:val="none" w:sz="0" w:space="0" w:color="auto"/>
      </w:divBdr>
    </w:div>
    <w:div w:id="1080373458">
      <w:marLeft w:val="0"/>
      <w:marRight w:val="0"/>
      <w:marTop w:val="10"/>
      <w:marBottom w:val="10"/>
      <w:divBdr>
        <w:top w:val="none" w:sz="0" w:space="0" w:color="auto"/>
        <w:left w:val="none" w:sz="0" w:space="0" w:color="auto"/>
        <w:bottom w:val="none" w:sz="0" w:space="0" w:color="auto"/>
        <w:right w:val="none" w:sz="0" w:space="0" w:color="auto"/>
      </w:divBdr>
    </w:div>
    <w:div w:id="1093472872">
      <w:marLeft w:val="0"/>
      <w:marRight w:val="0"/>
      <w:marTop w:val="10"/>
      <w:marBottom w:val="10"/>
      <w:divBdr>
        <w:top w:val="none" w:sz="0" w:space="0" w:color="auto"/>
        <w:left w:val="none" w:sz="0" w:space="0" w:color="auto"/>
        <w:bottom w:val="none" w:sz="0" w:space="0" w:color="auto"/>
        <w:right w:val="none" w:sz="0" w:space="0" w:color="auto"/>
      </w:divBdr>
    </w:div>
    <w:div w:id="1117329049">
      <w:marLeft w:val="0"/>
      <w:marRight w:val="0"/>
      <w:marTop w:val="10"/>
      <w:marBottom w:val="10"/>
      <w:divBdr>
        <w:top w:val="none" w:sz="0" w:space="0" w:color="auto"/>
        <w:left w:val="none" w:sz="0" w:space="0" w:color="auto"/>
        <w:bottom w:val="none" w:sz="0" w:space="0" w:color="auto"/>
        <w:right w:val="none" w:sz="0" w:space="0" w:color="auto"/>
      </w:divBdr>
    </w:div>
    <w:div w:id="1133862547">
      <w:marLeft w:val="0"/>
      <w:marRight w:val="0"/>
      <w:marTop w:val="10"/>
      <w:marBottom w:val="10"/>
      <w:divBdr>
        <w:top w:val="none" w:sz="0" w:space="0" w:color="auto"/>
        <w:left w:val="none" w:sz="0" w:space="0" w:color="auto"/>
        <w:bottom w:val="none" w:sz="0" w:space="0" w:color="auto"/>
        <w:right w:val="none" w:sz="0" w:space="0" w:color="auto"/>
      </w:divBdr>
    </w:div>
    <w:div w:id="1175925022">
      <w:marLeft w:val="0"/>
      <w:marRight w:val="720"/>
      <w:marTop w:val="10"/>
      <w:marBottom w:val="10"/>
      <w:divBdr>
        <w:top w:val="none" w:sz="0" w:space="0" w:color="auto"/>
        <w:left w:val="none" w:sz="0" w:space="0" w:color="auto"/>
        <w:bottom w:val="none" w:sz="0" w:space="0" w:color="auto"/>
        <w:right w:val="none" w:sz="0" w:space="0" w:color="auto"/>
      </w:divBdr>
    </w:div>
    <w:div w:id="1213729153">
      <w:marLeft w:val="0"/>
      <w:marRight w:val="0"/>
      <w:marTop w:val="10"/>
      <w:marBottom w:val="10"/>
      <w:divBdr>
        <w:top w:val="none" w:sz="0" w:space="0" w:color="auto"/>
        <w:left w:val="none" w:sz="0" w:space="0" w:color="auto"/>
        <w:bottom w:val="none" w:sz="0" w:space="0" w:color="auto"/>
        <w:right w:val="none" w:sz="0" w:space="0" w:color="auto"/>
      </w:divBdr>
    </w:div>
    <w:div w:id="1227180087">
      <w:marLeft w:val="0"/>
      <w:marRight w:val="0"/>
      <w:marTop w:val="10"/>
      <w:marBottom w:val="10"/>
      <w:divBdr>
        <w:top w:val="none" w:sz="0" w:space="0" w:color="auto"/>
        <w:left w:val="none" w:sz="0" w:space="0" w:color="auto"/>
        <w:bottom w:val="none" w:sz="0" w:space="0" w:color="auto"/>
        <w:right w:val="none" w:sz="0" w:space="0" w:color="auto"/>
      </w:divBdr>
    </w:div>
    <w:div w:id="1273853426">
      <w:marLeft w:val="0"/>
      <w:marRight w:val="0"/>
      <w:marTop w:val="10"/>
      <w:marBottom w:val="10"/>
      <w:divBdr>
        <w:top w:val="none" w:sz="0" w:space="0" w:color="auto"/>
        <w:left w:val="none" w:sz="0" w:space="0" w:color="auto"/>
        <w:bottom w:val="none" w:sz="0" w:space="0" w:color="auto"/>
        <w:right w:val="none" w:sz="0" w:space="0" w:color="auto"/>
      </w:divBdr>
    </w:div>
    <w:div w:id="1333996752">
      <w:marLeft w:val="0"/>
      <w:marRight w:val="0"/>
      <w:marTop w:val="10"/>
      <w:marBottom w:val="10"/>
      <w:divBdr>
        <w:top w:val="none" w:sz="0" w:space="0" w:color="auto"/>
        <w:left w:val="none" w:sz="0" w:space="0" w:color="auto"/>
        <w:bottom w:val="none" w:sz="0" w:space="0" w:color="auto"/>
        <w:right w:val="none" w:sz="0" w:space="0" w:color="auto"/>
      </w:divBdr>
    </w:div>
    <w:div w:id="1362977260">
      <w:marLeft w:val="0"/>
      <w:marRight w:val="0"/>
      <w:marTop w:val="10"/>
      <w:marBottom w:val="10"/>
      <w:divBdr>
        <w:top w:val="none" w:sz="0" w:space="0" w:color="auto"/>
        <w:left w:val="none" w:sz="0" w:space="0" w:color="auto"/>
        <w:bottom w:val="none" w:sz="0" w:space="0" w:color="auto"/>
        <w:right w:val="none" w:sz="0" w:space="0" w:color="auto"/>
      </w:divBdr>
    </w:div>
    <w:div w:id="1420827575">
      <w:marLeft w:val="0"/>
      <w:marRight w:val="720"/>
      <w:marTop w:val="10"/>
      <w:marBottom w:val="10"/>
      <w:divBdr>
        <w:top w:val="none" w:sz="0" w:space="0" w:color="auto"/>
        <w:left w:val="none" w:sz="0" w:space="0" w:color="auto"/>
        <w:bottom w:val="none" w:sz="0" w:space="0" w:color="auto"/>
        <w:right w:val="none" w:sz="0" w:space="0" w:color="auto"/>
      </w:divBdr>
    </w:div>
    <w:div w:id="1432240019">
      <w:marLeft w:val="0"/>
      <w:marRight w:val="0"/>
      <w:marTop w:val="10"/>
      <w:marBottom w:val="10"/>
      <w:divBdr>
        <w:top w:val="none" w:sz="0" w:space="0" w:color="auto"/>
        <w:left w:val="none" w:sz="0" w:space="0" w:color="auto"/>
        <w:bottom w:val="none" w:sz="0" w:space="0" w:color="auto"/>
        <w:right w:val="none" w:sz="0" w:space="0" w:color="auto"/>
      </w:divBdr>
    </w:div>
    <w:div w:id="1496803935">
      <w:marLeft w:val="0"/>
      <w:marRight w:val="0"/>
      <w:marTop w:val="10"/>
      <w:marBottom w:val="10"/>
      <w:divBdr>
        <w:top w:val="none" w:sz="0" w:space="0" w:color="auto"/>
        <w:left w:val="none" w:sz="0" w:space="0" w:color="auto"/>
        <w:bottom w:val="none" w:sz="0" w:space="0" w:color="auto"/>
        <w:right w:val="none" w:sz="0" w:space="0" w:color="auto"/>
      </w:divBdr>
    </w:div>
    <w:div w:id="1564835002">
      <w:marLeft w:val="0"/>
      <w:marRight w:val="0"/>
      <w:marTop w:val="10"/>
      <w:marBottom w:val="10"/>
      <w:divBdr>
        <w:top w:val="none" w:sz="0" w:space="0" w:color="auto"/>
        <w:left w:val="none" w:sz="0" w:space="0" w:color="auto"/>
        <w:bottom w:val="none" w:sz="0" w:space="0" w:color="auto"/>
        <w:right w:val="none" w:sz="0" w:space="0" w:color="auto"/>
      </w:divBdr>
    </w:div>
    <w:div w:id="1584492817">
      <w:marLeft w:val="0"/>
      <w:marRight w:val="0"/>
      <w:marTop w:val="10"/>
      <w:marBottom w:val="10"/>
      <w:divBdr>
        <w:top w:val="none" w:sz="0" w:space="0" w:color="auto"/>
        <w:left w:val="none" w:sz="0" w:space="0" w:color="auto"/>
        <w:bottom w:val="none" w:sz="0" w:space="0" w:color="auto"/>
        <w:right w:val="none" w:sz="0" w:space="0" w:color="auto"/>
      </w:divBdr>
    </w:div>
    <w:div w:id="1744914518">
      <w:marLeft w:val="0"/>
      <w:marRight w:val="0"/>
      <w:marTop w:val="10"/>
      <w:marBottom w:val="10"/>
      <w:divBdr>
        <w:top w:val="none" w:sz="0" w:space="0" w:color="auto"/>
        <w:left w:val="none" w:sz="0" w:space="0" w:color="auto"/>
        <w:bottom w:val="none" w:sz="0" w:space="0" w:color="auto"/>
        <w:right w:val="none" w:sz="0" w:space="0" w:color="auto"/>
      </w:divBdr>
    </w:div>
    <w:div w:id="1843428901">
      <w:marLeft w:val="0"/>
      <w:marRight w:val="720"/>
      <w:marTop w:val="10"/>
      <w:marBottom w:val="10"/>
      <w:divBdr>
        <w:top w:val="none" w:sz="0" w:space="0" w:color="auto"/>
        <w:left w:val="none" w:sz="0" w:space="0" w:color="auto"/>
        <w:bottom w:val="none" w:sz="0" w:space="0" w:color="auto"/>
        <w:right w:val="none" w:sz="0" w:space="0" w:color="auto"/>
      </w:divBdr>
    </w:div>
    <w:div w:id="1907955600">
      <w:marLeft w:val="0"/>
      <w:marRight w:val="0"/>
      <w:marTop w:val="10"/>
      <w:marBottom w:val="10"/>
      <w:divBdr>
        <w:top w:val="none" w:sz="0" w:space="0" w:color="auto"/>
        <w:left w:val="none" w:sz="0" w:space="0" w:color="auto"/>
        <w:bottom w:val="none" w:sz="0" w:space="0" w:color="auto"/>
        <w:right w:val="none" w:sz="0" w:space="0" w:color="auto"/>
      </w:divBdr>
    </w:div>
    <w:div w:id="2030986260">
      <w:marLeft w:val="0"/>
      <w:marRight w:val="0"/>
      <w:marTop w:val="10"/>
      <w:marBottom w:val="10"/>
      <w:divBdr>
        <w:top w:val="none" w:sz="0" w:space="0" w:color="auto"/>
        <w:left w:val="none" w:sz="0" w:space="0" w:color="auto"/>
        <w:bottom w:val="none" w:sz="0" w:space="0" w:color="auto"/>
        <w:right w:val="none" w:sz="0" w:space="0" w:color="auto"/>
      </w:divBdr>
    </w:div>
    <w:div w:id="2089039006">
      <w:marLeft w:val="0"/>
      <w:marRight w:val="0"/>
      <w:marTop w:val="10"/>
      <w:marBottom w:val="10"/>
      <w:divBdr>
        <w:top w:val="none" w:sz="0" w:space="0" w:color="auto"/>
        <w:left w:val="none" w:sz="0" w:space="0" w:color="auto"/>
        <w:bottom w:val="none" w:sz="0" w:space="0" w:color="auto"/>
        <w:right w:val="none" w:sz="0" w:space="0" w:color="auto"/>
      </w:divBdr>
    </w:div>
    <w:div w:id="2101559267">
      <w:marLeft w:val="0"/>
      <w:marRight w:val="0"/>
      <w:marTop w:val="10"/>
      <w:marBottom w:val="10"/>
      <w:divBdr>
        <w:top w:val="none" w:sz="0" w:space="0" w:color="auto"/>
        <w:left w:val="none" w:sz="0" w:space="0" w:color="auto"/>
        <w:bottom w:val="none" w:sz="0" w:space="0" w:color="auto"/>
        <w:right w:val="none" w:sz="0" w:space="0" w:color="auto"/>
      </w:divBdr>
    </w:div>
    <w:div w:id="21101971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维民 胡</dc:creator>
  <cp:keywords/>
  <dc:description/>
  <cp:lastModifiedBy>蒋 沛文</cp:lastModifiedBy>
  <cp:revision>2</cp:revision>
  <dcterms:created xsi:type="dcterms:W3CDTF">2024-05-11T16:01:00Z</dcterms:created>
  <dcterms:modified xsi:type="dcterms:W3CDTF">2024-05-11T16:01:00Z</dcterms:modified>
</cp:coreProperties>
</file>