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4E50" w14:textId="77777777" w:rsidR="00000000" w:rsidRDefault="00C96B45">
      <w:pPr>
        <w:spacing w:line="500" w:lineRule="atLeast"/>
        <w:jc w:val="center"/>
        <w:divId w:val="1770392349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400B2722" w14:textId="77777777" w:rsidR="00000000" w:rsidRDefault="00C96B45">
      <w:pPr>
        <w:spacing w:line="500" w:lineRule="atLeast"/>
        <w:jc w:val="center"/>
        <w:divId w:val="1565138187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06E9158D" w14:textId="77777777" w:rsidR="00000000" w:rsidRDefault="00C96B45">
      <w:pPr>
        <w:spacing w:line="500" w:lineRule="atLeast"/>
        <w:jc w:val="right"/>
        <w:divId w:val="121315011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）闵民一（民）初字第</w:t>
      </w:r>
      <w:r>
        <w:rPr>
          <w:rFonts w:hint="eastAsia"/>
          <w:sz w:val="30"/>
          <w:szCs w:val="30"/>
        </w:rPr>
        <w:t>2194</w:t>
      </w:r>
      <w:r>
        <w:rPr>
          <w:rFonts w:hint="eastAsia"/>
          <w:sz w:val="30"/>
          <w:szCs w:val="30"/>
        </w:rPr>
        <w:t>号</w:t>
      </w:r>
    </w:p>
    <w:p w14:paraId="36EC7FAA" w14:textId="77777777" w:rsidR="00000000" w:rsidRDefault="00C96B45">
      <w:pPr>
        <w:spacing w:line="500" w:lineRule="atLeast"/>
        <w:ind w:firstLine="600"/>
        <w:divId w:val="90999921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</w:t>
      </w:r>
      <w:r>
        <w:rPr>
          <w:rFonts w:hint="eastAsia"/>
          <w:sz w:val="30"/>
          <w:szCs w:val="30"/>
          <w:highlight w:val="yellow"/>
        </w:rPr>
        <w:t>万天寿</w:t>
      </w:r>
      <w:r>
        <w:rPr>
          <w:rFonts w:hint="eastAsia"/>
          <w:sz w:val="30"/>
          <w:szCs w:val="30"/>
        </w:rPr>
        <w:t>。</w:t>
      </w:r>
    </w:p>
    <w:p w14:paraId="29EA7480" w14:textId="77777777" w:rsidR="00000000" w:rsidRDefault="00C96B45">
      <w:pPr>
        <w:spacing w:line="500" w:lineRule="atLeast"/>
        <w:ind w:firstLine="600"/>
        <w:divId w:val="29144845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</w:t>
      </w:r>
      <w:r>
        <w:rPr>
          <w:rFonts w:hint="eastAsia"/>
          <w:sz w:val="30"/>
          <w:szCs w:val="30"/>
          <w:highlight w:val="yellow"/>
        </w:rPr>
        <w:t>韦振亮</w:t>
      </w:r>
      <w:r>
        <w:rPr>
          <w:rFonts w:hint="eastAsia"/>
          <w:sz w:val="30"/>
          <w:szCs w:val="30"/>
        </w:rPr>
        <w:t>，上海俊豪律师事务所律师。</w:t>
      </w:r>
    </w:p>
    <w:p w14:paraId="228420E1" w14:textId="77777777" w:rsidR="00000000" w:rsidRDefault="00C96B45">
      <w:pPr>
        <w:spacing w:line="500" w:lineRule="atLeast"/>
        <w:ind w:firstLine="600"/>
        <w:divId w:val="44939402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</w:t>
      </w:r>
      <w:r>
        <w:rPr>
          <w:rFonts w:hint="eastAsia"/>
          <w:sz w:val="30"/>
          <w:szCs w:val="30"/>
          <w:highlight w:val="yellow"/>
        </w:rPr>
        <w:t>蒋学宇</w:t>
      </w:r>
      <w:r>
        <w:rPr>
          <w:rFonts w:hint="eastAsia"/>
          <w:sz w:val="30"/>
          <w:szCs w:val="30"/>
        </w:rPr>
        <w:t>，上海俊豪律师事务所律师。</w:t>
      </w:r>
    </w:p>
    <w:p w14:paraId="41EE0B10" w14:textId="77777777" w:rsidR="00000000" w:rsidRDefault="00C96B45">
      <w:pPr>
        <w:spacing w:line="500" w:lineRule="atLeast"/>
        <w:ind w:firstLine="600"/>
        <w:divId w:val="101719962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</w:t>
      </w:r>
      <w:r>
        <w:rPr>
          <w:rFonts w:hint="eastAsia"/>
          <w:sz w:val="30"/>
          <w:szCs w:val="30"/>
          <w:highlight w:val="yellow"/>
        </w:rPr>
        <w:t>朱理明</w:t>
      </w:r>
      <w:r>
        <w:rPr>
          <w:rFonts w:hint="eastAsia"/>
          <w:sz w:val="30"/>
          <w:szCs w:val="30"/>
        </w:rPr>
        <w:t>。</w:t>
      </w:r>
    </w:p>
    <w:p w14:paraId="642B4EE9" w14:textId="77777777" w:rsidR="00000000" w:rsidRDefault="00C96B45">
      <w:pPr>
        <w:spacing w:line="500" w:lineRule="atLeast"/>
        <w:ind w:firstLine="600"/>
        <w:divId w:val="71265967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原告万天寿与被告朱理明民间借贷纠纷一案，本院于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立案受理。本案先适用简易程序审理，后因被告公告送达，依法由审判员方敏、代理审判员闫光鹏、人民陪审员吴梅芳组成</w:t>
      </w:r>
      <w:r>
        <w:rPr>
          <w:rFonts w:hint="eastAsia"/>
          <w:sz w:val="30"/>
          <w:szCs w:val="30"/>
        </w:rPr>
        <w:t>合议庭公开开庭进行审理。原告万天寿之委托代理人韦振亮到庭参加诉讼，被告朱理明经传票传唤，无正当理由拒不到庭，本院依法缺席审判。本案现已审理终结。</w:t>
      </w:r>
    </w:p>
    <w:p w14:paraId="6C7F2246" w14:textId="77777777" w:rsidR="00000000" w:rsidRDefault="00C96B45">
      <w:pPr>
        <w:spacing w:line="500" w:lineRule="atLeast"/>
        <w:ind w:firstLine="600"/>
        <w:divId w:val="62195916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原告万天寿诉称，原告与被告朱理明系</w:t>
      </w:r>
      <w:r>
        <w:rPr>
          <w:rFonts w:hint="eastAsia"/>
          <w:sz w:val="30"/>
          <w:szCs w:val="30"/>
          <w:highlight w:val="yellow"/>
        </w:rPr>
        <w:t>朋友</w:t>
      </w:r>
      <w:r>
        <w:rPr>
          <w:rFonts w:hint="eastAsia"/>
          <w:sz w:val="30"/>
          <w:szCs w:val="30"/>
        </w:rPr>
        <w:t>关系，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日，被告因生意周转需要向原告借款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万元人民币</w:t>
      </w:r>
      <w:r>
        <w:rPr>
          <w:rFonts w:hint="eastAsia"/>
          <w:sz w:val="30"/>
          <w:szCs w:val="30"/>
        </w:rPr>
        <w:t>（币种下同），原告即以现金交付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万元给被告，被告向原告出具</w:t>
      </w:r>
      <w:r>
        <w:rPr>
          <w:rFonts w:hint="eastAsia"/>
          <w:sz w:val="30"/>
          <w:szCs w:val="30"/>
          <w:highlight w:val="yellow"/>
        </w:rPr>
        <w:t>借条和收条</w:t>
      </w:r>
      <w:r>
        <w:rPr>
          <w:rFonts w:hint="eastAsia"/>
          <w:sz w:val="30"/>
          <w:szCs w:val="30"/>
        </w:rPr>
        <w:t>各一份，并承诺于归还上述借款及另加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000</w:t>
      </w:r>
      <w:r>
        <w:rPr>
          <w:rFonts w:hint="eastAsia"/>
          <w:sz w:val="30"/>
          <w:szCs w:val="30"/>
        </w:rPr>
        <w:t>元利息。</w:t>
      </w:r>
      <w:r>
        <w:rPr>
          <w:rFonts w:hint="eastAsia"/>
          <w:sz w:val="30"/>
          <w:szCs w:val="30"/>
          <w:highlight w:val="yellow"/>
        </w:rPr>
        <w:t>原告认为，被告未按约定的期限返还借款已经侵害原告的合法权益，故起诉要求被告返还原告借款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万元并承担诉讼费用。</w:t>
      </w:r>
    </w:p>
    <w:p w14:paraId="6452CB44" w14:textId="77777777" w:rsidR="00000000" w:rsidRDefault="00C96B45">
      <w:pPr>
        <w:spacing w:line="500" w:lineRule="atLeast"/>
        <w:ind w:firstLine="600"/>
        <w:divId w:val="68231780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被告朱理明未发表答辩意见，</w:t>
      </w:r>
      <w:r>
        <w:rPr>
          <w:rFonts w:hint="eastAsia"/>
          <w:sz w:val="30"/>
          <w:szCs w:val="30"/>
        </w:rPr>
        <w:t>亦未向本院提交证据。</w:t>
      </w:r>
    </w:p>
    <w:p w14:paraId="574CE903" w14:textId="77777777" w:rsidR="00000000" w:rsidRDefault="00C96B45">
      <w:pPr>
        <w:spacing w:line="500" w:lineRule="atLeast"/>
        <w:ind w:firstLine="600"/>
        <w:divId w:val="12864308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经审理查明，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，被告朱理明向原告万天寿出具</w:t>
      </w:r>
      <w:r>
        <w:rPr>
          <w:rFonts w:hint="eastAsia"/>
          <w:sz w:val="30"/>
          <w:szCs w:val="30"/>
          <w:highlight w:val="yellow"/>
        </w:rPr>
        <w:t>借条</w:t>
      </w:r>
      <w:r>
        <w:rPr>
          <w:rFonts w:hint="eastAsia"/>
          <w:sz w:val="30"/>
          <w:szCs w:val="30"/>
        </w:rPr>
        <w:t>一张，</w:t>
      </w:r>
      <w:r>
        <w:rPr>
          <w:rFonts w:hint="eastAsia"/>
          <w:sz w:val="30"/>
          <w:szCs w:val="30"/>
          <w:highlight w:val="yellow"/>
        </w:rPr>
        <w:t>借条记载“本人朱理明</w:t>
      </w:r>
      <w:r>
        <w:rPr>
          <w:rFonts w:hint="eastAsia"/>
          <w:sz w:val="30"/>
          <w:szCs w:val="30"/>
          <w:highlight w:val="yellow"/>
        </w:rPr>
        <w:t>XXXXXXXXXXXXXXXXXX</w:t>
      </w:r>
      <w:r>
        <w:rPr>
          <w:rFonts w:hint="eastAsia"/>
          <w:sz w:val="30"/>
          <w:szCs w:val="30"/>
          <w:highlight w:val="yellow"/>
        </w:rPr>
        <w:t>因生意周转向万天寿借款现金人民币壹拾万圆整，并支付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000.</w:t>
      </w:r>
      <w:r>
        <w:rPr>
          <w:rFonts w:hint="eastAsia"/>
          <w:sz w:val="30"/>
          <w:szCs w:val="30"/>
          <w:highlight w:val="yellow"/>
        </w:rPr>
        <w:t>利息</w:t>
      </w:r>
      <w:r>
        <w:rPr>
          <w:rFonts w:hint="eastAsia"/>
          <w:sz w:val="30"/>
          <w:szCs w:val="30"/>
        </w:rPr>
        <w:t>，于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全部归还，共计壹拾万零贰仟元整。”同日，被告朱理明向原告万天寿出具</w:t>
      </w:r>
      <w:r>
        <w:rPr>
          <w:rFonts w:hint="eastAsia"/>
          <w:sz w:val="30"/>
          <w:szCs w:val="30"/>
          <w:highlight w:val="yellow"/>
        </w:rPr>
        <w:t>收条</w:t>
      </w:r>
      <w:r>
        <w:rPr>
          <w:rFonts w:hint="eastAsia"/>
          <w:sz w:val="30"/>
          <w:szCs w:val="30"/>
        </w:rPr>
        <w:t>一张，收条记载</w:t>
      </w:r>
      <w:r>
        <w:rPr>
          <w:rFonts w:hint="eastAsia"/>
          <w:sz w:val="30"/>
          <w:szCs w:val="30"/>
          <w:highlight w:val="yellow"/>
        </w:rPr>
        <w:t>“今本人朱理明</w:t>
      </w:r>
      <w:r>
        <w:rPr>
          <w:rFonts w:hint="eastAsia"/>
          <w:sz w:val="30"/>
          <w:szCs w:val="30"/>
          <w:highlight w:val="yellow"/>
        </w:rPr>
        <w:t>XXXXXXXXXXXXXXXXXX</w:t>
      </w:r>
      <w:r>
        <w:rPr>
          <w:rFonts w:hint="eastAsia"/>
          <w:sz w:val="30"/>
          <w:szCs w:val="30"/>
          <w:highlight w:val="yellow"/>
        </w:rPr>
        <w:t>收到万天寿现金人民币</w:t>
      </w:r>
      <w:r>
        <w:rPr>
          <w:rFonts w:hint="eastAsia"/>
          <w:sz w:val="30"/>
          <w:szCs w:val="30"/>
          <w:highlight w:val="yellow"/>
        </w:rPr>
        <w:lastRenderedPageBreak/>
        <w:t>壹拾万圆整（</w:t>
      </w:r>
      <w:r>
        <w:rPr>
          <w:rFonts w:hint="eastAsia"/>
          <w:sz w:val="30"/>
          <w:szCs w:val="30"/>
          <w:highlight w:val="yellow"/>
        </w:rPr>
        <w:t>100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）。”</w:t>
      </w:r>
      <w:r>
        <w:rPr>
          <w:rFonts w:hint="eastAsia"/>
          <w:sz w:val="30"/>
          <w:szCs w:val="30"/>
        </w:rPr>
        <w:t>后因被告未按照约定的还款期限返还借款，原告诉至本院要求被告返还借款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万元并承担诉讼费用。</w:t>
      </w:r>
    </w:p>
    <w:p w14:paraId="3C93F4DA" w14:textId="77777777" w:rsidR="00000000" w:rsidRDefault="00C96B45">
      <w:pPr>
        <w:spacing w:line="500" w:lineRule="atLeast"/>
        <w:ind w:firstLine="600"/>
        <w:divId w:val="187900908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以上事实，由借条、收条及当事人在庭审中的陈述等证据予以证实。</w:t>
      </w:r>
    </w:p>
    <w:p w14:paraId="13252418" w14:textId="77777777" w:rsidR="00000000" w:rsidRDefault="00C96B45">
      <w:pPr>
        <w:spacing w:line="500" w:lineRule="atLeast"/>
        <w:ind w:firstLine="600"/>
        <w:divId w:val="169669160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本院认为，真实、合法的借贷关系受法律保护。</w:t>
      </w:r>
      <w:r>
        <w:rPr>
          <w:rFonts w:hint="eastAsia"/>
          <w:sz w:val="30"/>
          <w:szCs w:val="30"/>
          <w:highlight w:val="yellow"/>
        </w:rPr>
        <w:t>原告万天寿提交的借条，证明其与被告朱理明之间就借款金额、借款时间等形成的合意；收条证明原告已向被告履行交付借款义务，双方间的借贷关系成立并生效。</w:t>
      </w:r>
      <w:r>
        <w:rPr>
          <w:rFonts w:hint="eastAsia"/>
          <w:sz w:val="30"/>
          <w:szCs w:val="30"/>
        </w:rPr>
        <w:t>被告未按照约定的期限履行返还借款义务显属不当，现原告向本院提出诉讼要求被告返还借款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万元，有理有据，本院予以支持。被告经传票传唤，无正当理由拒不到庭，由此所致不利后果应由其自行承担。</w:t>
      </w:r>
    </w:p>
    <w:p w14:paraId="12E6587B" w14:textId="77777777" w:rsidR="00000000" w:rsidRDefault="00C96B45">
      <w:pPr>
        <w:spacing w:line="500" w:lineRule="atLeast"/>
        <w:ind w:firstLine="600"/>
        <w:divId w:val="59860882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综上，依照《中华人民共和国合同法》第一百九十六条、第二百零六条、第二百零七条、</w:t>
      </w:r>
      <w:r>
        <w:rPr>
          <w:rFonts w:hint="eastAsia"/>
          <w:sz w:val="30"/>
          <w:szCs w:val="30"/>
        </w:rPr>
        <w:t>第二百一十条及《中华人民共和国民事诉讼法》第一百四十四条之规定，判决如下：</w:t>
      </w:r>
    </w:p>
    <w:p w14:paraId="29DD1D28" w14:textId="77777777" w:rsidR="00000000" w:rsidRDefault="00C96B45">
      <w:pPr>
        <w:spacing w:line="500" w:lineRule="atLeast"/>
        <w:ind w:firstLine="600"/>
        <w:divId w:val="8254414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被告朱理明于本判决生效之日起十日内返还原告万天寿借款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万元。</w:t>
      </w:r>
    </w:p>
    <w:p w14:paraId="22B46365" w14:textId="77777777" w:rsidR="00000000" w:rsidRDefault="00C96B45">
      <w:pPr>
        <w:spacing w:line="500" w:lineRule="atLeast"/>
        <w:ind w:firstLine="600"/>
        <w:divId w:val="509561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7D55E7B0" w14:textId="77777777" w:rsidR="00000000" w:rsidRDefault="00C96B45">
      <w:pPr>
        <w:spacing w:line="500" w:lineRule="atLeast"/>
        <w:ind w:firstLine="600"/>
        <w:divId w:val="1502117647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案件受理费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300</w:t>
      </w:r>
      <w:r>
        <w:rPr>
          <w:rFonts w:hint="eastAsia"/>
          <w:sz w:val="30"/>
          <w:szCs w:val="30"/>
          <w:highlight w:val="yellow"/>
        </w:rPr>
        <w:t>元，由被告朱理明负担。</w:t>
      </w:r>
    </w:p>
    <w:p w14:paraId="63A64E82" w14:textId="77777777" w:rsidR="00000000" w:rsidRDefault="00C96B45">
      <w:pPr>
        <w:spacing w:line="500" w:lineRule="atLeast"/>
        <w:ind w:firstLine="600"/>
        <w:divId w:val="4018003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如不服本判决，可在判决书送达之日起十五日内，向本院（立案庭）递交上诉状，并按对方当事人的人数提出副本，上诉于上海市第一中级人民法院。</w:t>
      </w:r>
    </w:p>
    <w:p w14:paraId="7E1ECFED" w14:textId="77777777" w:rsidR="00000000" w:rsidRDefault="00C96B45">
      <w:pPr>
        <w:spacing w:line="500" w:lineRule="atLeast"/>
        <w:jc w:val="right"/>
        <w:divId w:val="19331986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方　敏</w:t>
      </w:r>
    </w:p>
    <w:p w14:paraId="7F1BBD37" w14:textId="77777777" w:rsidR="00000000" w:rsidRDefault="00C96B45">
      <w:pPr>
        <w:spacing w:line="500" w:lineRule="atLeast"/>
        <w:jc w:val="right"/>
        <w:divId w:val="144785076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代理审判员　　闫光鹏</w:t>
      </w:r>
    </w:p>
    <w:p w14:paraId="6636EC93" w14:textId="77777777" w:rsidR="00000000" w:rsidRDefault="00C96B45">
      <w:pPr>
        <w:spacing w:line="500" w:lineRule="atLeast"/>
        <w:jc w:val="right"/>
        <w:divId w:val="15243191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吴</w:t>
      </w:r>
      <w:r>
        <w:rPr>
          <w:rFonts w:hint="eastAsia"/>
          <w:sz w:val="30"/>
          <w:szCs w:val="30"/>
        </w:rPr>
        <w:t>梅芳</w:t>
      </w:r>
    </w:p>
    <w:p w14:paraId="641EBE82" w14:textId="77777777" w:rsidR="00000000" w:rsidRDefault="00C96B45">
      <w:pPr>
        <w:spacing w:line="500" w:lineRule="atLeast"/>
        <w:jc w:val="right"/>
        <w:divId w:val="143636178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二〇一四年六月二十三日</w:t>
      </w:r>
    </w:p>
    <w:p w14:paraId="0A7F6BC7" w14:textId="77777777" w:rsidR="00000000" w:rsidRDefault="00C96B45">
      <w:pPr>
        <w:spacing w:line="500" w:lineRule="atLeast"/>
        <w:jc w:val="right"/>
        <w:divId w:val="172513197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王　沁</w:t>
      </w:r>
    </w:p>
    <w:p w14:paraId="55567002" w14:textId="77777777" w:rsidR="00000000" w:rsidRDefault="00C96B45">
      <w:pPr>
        <w:spacing w:line="500" w:lineRule="atLeast"/>
        <w:ind w:firstLine="600"/>
        <w:divId w:val="16104350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7013D7D6" w14:textId="77777777" w:rsidR="00000000" w:rsidRDefault="00C96B45">
      <w:pPr>
        <w:spacing w:line="500" w:lineRule="atLeast"/>
        <w:ind w:firstLine="600"/>
        <w:divId w:val="164358125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444C2826" w14:textId="77777777" w:rsidR="00000000" w:rsidRDefault="00C96B45">
      <w:pPr>
        <w:spacing w:line="500" w:lineRule="atLeast"/>
        <w:ind w:firstLine="600"/>
        <w:divId w:val="9866662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第一百九十六条借款合同是借款人向贷款人借款，到期返还借款并支付利息的合同。</w:t>
      </w:r>
    </w:p>
    <w:p w14:paraId="38AD19F0" w14:textId="77777777" w:rsidR="00000000" w:rsidRDefault="00C96B45">
      <w:pPr>
        <w:spacing w:line="500" w:lineRule="atLeast"/>
        <w:ind w:firstLine="600"/>
        <w:divId w:val="124403047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63C8E7BF" w14:textId="77777777" w:rsidR="00000000" w:rsidRDefault="00C96B45">
      <w:pPr>
        <w:spacing w:line="500" w:lineRule="atLeast"/>
        <w:ind w:firstLine="600"/>
        <w:divId w:val="46774933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p w14:paraId="2D6F893E" w14:textId="77777777" w:rsidR="00000000" w:rsidRDefault="00C96B45">
      <w:pPr>
        <w:spacing w:line="500" w:lineRule="atLeast"/>
        <w:ind w:firstLine="600"/>
        <w:divId w:val="35088302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第二百一十条自然人之间的借款合同，自贷款人提供借款时生效。</w:t>
      </w:r>
    </w:p>
    <w:p w14:paraId="2AF0D6DB" w14:textId="77777777" w:rsidR="00000000" w:rsidRDefault="00C96B45">
      <w:pPr>
        <w:spacing w:line="500" w:lineRule="atLeast"/>
        <w:ind w:firstLine="600"/>
        <w:divId w:val="9990462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746F6666" w14:textId="77777777" w:rsidR="00000000" w:rsidRDefault="00C96B45">
      <w:pPr>
        <w:spacing w:line="500" w:lineRule="atLeast"/>
        <w:ind w:firstLine="600"/>
        <w:divId w:val="125254325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0067A" w14:textId="77777777" w:rsidR="00C96B45" w:rsidRDefault="00C96B45" w:rsidP="00C96B45">
      <w:r>
        <w:separator/>
      </w:r>
    </w:p>
  </w:endnote>
  <w:endnote w:type="continuationSeparator" w:id="0">
    <w:p w14:paraId="2E94A508" w14:textId="77777777" w:rsidR="00C96B45" w:rsidRDefault="00C96B45" w:rsidP="00C96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844E6" w14:textId="77777777" w:rsidR="00C96B45" w:rsidRDefault="00C96B45" w:rsidP="00C96B45">
      <w:r>
        <w:separator/>
      </w:r>
    </w:p>
  </w:footnote>
  <w:footnote w:type="continuationSeparator" w:id="0">
    <w:p w14:paraId="49DD324C" w14:textId="77777777" w:rsidR="00C96B45" w:rsidRDefault="00C96B45" w:rsidP="00C96B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45"/>
    <w:rsid w:val="00C9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7F5B6D"/>
  <w15:chartTrackingRefBased/>
  <w15:docId w15:val="{571A997D-9C35-4AB3-B0A1-E791D698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96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6B45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6B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6B4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003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45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02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02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933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142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82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16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80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67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4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21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2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626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62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11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47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325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80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78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76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764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12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18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0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25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60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197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34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08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6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维民 胡</dc:creator>
  <cp:keywords/>
  <dc:description/>
  <cp:lastModifiedBy>蒋 沛文</cp:lastModifiedBy>
  <cp:revision>2</cp:revision>
  <dcterms:created xsi:type="dcterms:W3CDTF">2024-05-11T16:01:00Z</dcterms:created>
  <dcterms:modified xsi:type="dcterms:W3CDTF">2024-05-11T16:01:00Z</dcterms:modified>
</cp:coreProperties>
</file>