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9A34" w14:textId="77777777" w:rsidR="00000000" w:rsidRDefault="00666788">
      <w:pPr>
        <w:spacing w:line="500" w:lineRule="atLeast"/>
        <w:jc w:val="center"/>
        <w:divId w:val="931934689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28EA8F77" w14:textId="77777777" w:rsidR="00000000" w:rsidRDefault="00666788">
      <w:pPr>
        <w:spacing w:line="500" w:lineRule="atLeast"/>
        <w:jc w:val="center"/>
        <w:divId w:val="604845503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98E8226" w14:textId="77777777" w:rsidR="00000000" w:rsidRDefault="00666788">
      <w:pPr>
        <w:spacing w:line="500" w:lineRule="atLeast"/>
        <w:jc w:val="right"/>
        <w:divId w:val="19282670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）温平商初字第</w:t>
      </w:r>
      <w:r>
        <w:rPr>
          <w:rFonts w:hint="eastAsia"/>
          <w:sz w:val="30"/>
          <w:szCs w:val="30"/>
        </w:rPr>
        <w:t>1108</w:t>
      </w:r>
      <w:r>
        <w:rPr>
          <w:rFonts w:hint="eastAsia"/>
          <w:sz w:val="30"/>
          <w:szCs w:val="30"/>
        </w:rPr>
        <w:t>号</w:t>
      </w:r>
    </w:p>
    <w:p w14:paraId="7B23D54D" w14:textId="77777777" w:rsidR="00000000" w:rsidRDefault="00666788">
      <w:pPr>
        <w:spacing w:line="500" w:lineRule="atLeast"/>
        <w:ind w:firstLine="600"/>
        <w:divId w:val="4134056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原告：王建雷。</w:t>
      </w:r>
    </w:p>
    <w:p w14:paraId="28BAE196" w14:textId="77777777" w:rsidR="00000000" w:rsidRDefault="00666788">
      <w:pPr>
        <w:spacing w:line="500" w:lineRule="atLeast"/>
        <w:ind w:firstLine="600"/>
        <w:divId w:val="1675291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原告：应小敏。</w:t>
      </w:r>
    </w:p>
    <w:p w14:paraId="246CFFA6" w14:textId="77777777" w:rsidR="00000000" w:rsidRDefault="00666788">
      <w:pPr>
        <w:spacing w:line="500" w:lineRule="atLeast"/>
        <w:ind w:firstLine="600"/>
        <w:divId w:val="8385419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以上二原告委托代理人：卢成素。</w:t>
      </w:r>
    </w:p>
    <w:p w14:paraId="04985A13" w14:textId="77777777" w:rsidR="00000000" w:rsidRDefault="00666788">
      <w:pPr>
        <w:spacing w:line="500" w:lineRule="atLeast"/>
        <w:ind w:firstLine="600"/>
        <w:divId w:val="16839673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以上二原告委托代理人：吴富兵。</w:t>
      </w:r>
    </w:p>
    <w:p w14:paraId="63C44B6A" w14:textId="77777777" w:rsidR="00000000" w:rsidRDefault="00666788">
      <w:pPr>
        <w:spacing w:line="500" w:lineRule="atLeast"/>
        <w:ind w:firstLine="600"/>
        <w:divId w:val="11519435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被告：叶荣坚。</w:t>
      </w:r>
    </w:p>
    <w:p w14:paraId="7C8E0A67" w14:textId="77777777" w:rsidR="00000000" w:rsidRDefault="00666788">
      <w:pPr>
        <w:spacing w:line="500" w:lineRule="atLeast"/>
        <w:ind w:firstLine="600"/>
        <w:divId w:val="10772852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被告：陈婉婷。</w:t>
      </w:r>
    </w:p>
    <w:p w14:paraId="70321D02" w14:textId="77777777" w:rsidR="00000000" w:rsidRDefault="00666788">
      <w:pPr>
        <w:spacing w:line="500" w:lineRule="atLeast"/>
        <w:ind w:firstLine="600"/>
        <w:divId w:val="17635268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以上二被告委托代理人：吴继忠。</w:t>
      </w:r>
    </w:p>
    <w:p w14:paraId="4D8FBEDA" w14:textId="77777777" w:rsidR="00000000" w:rsidRDefault="00666788">
      <w:pPr>
        <w:spacing w:line="500" w:lineRule="atLeast"/>
        <w:ind w:firstLine="600"/>
        <w:divId w:val="5890005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以上二被告委托代理人：林璆。</w:t>
      </w:r>
    </w:p>
    <w:p w14:paraId="1E99850B" w14:textId="77777777" w:rsidR="00000000" w:rsidRDefault="00666788">
      <w:pPr>
        <w:spacing w:line="500" w:lineRule="atLeast"/>
        <w:ind w:firstLine="600"/>
        <w:divId w:val="2955753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原告王建雷、应小敏诉被告叶荣坚、陈婉婷民间借贷纠纷一案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日受理后，依法由代理审判员徐澄钊适用简易程序于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原告王建雷、应小敏及其委托代理人卢成素，被告叶荣坚及被告叶荣坚、陈婉婷的委托代理人吴继忠到庭参加诉讼。</w:t>
      </w:r>
      <w:r>
        <w:rPr>
          <w:rFonts w:hint="eastAsia"/>
          <w:sz w:val="30"/>
          <w:szCs w:val="30"/>
        </w:rPr>
        <w:t>本案现已审理终结。</w:t>
      </w:r>
    </w:p>
    <w:p w14:paraId="0291B44B" w14:textId="77777777" w:rsidR="00000000" w:rsidRDefault="00666788">
      <w:pPr>
        <w:spacing w:line="500" w:lineRule="atLeast"/>
        <w:ind w:firstLine="600"/>
        <w:divId w:val="21027499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原告王建雷、应小敏起诉称：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日，被告叶荣坚、陈婉婷向原告王建雷、应小敏借款</w:t>
      </w:r>
      <w:r>
        <w:rPr>
          <w:rFonts w:hint="eastAsia"/>
          <w:sz w:val="30"/>
          <w:szCs w:val="30"/>
          <w:highlight w:val="yellow"/>
        </w:rPr>
        <w:t>2700000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并向原告出具借据一份，约定月利率为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</w:rPr>
        <w:t>，原告通过转账履行款项支付义务。</w:t>
      </w:r>
      <w:r>
        <w:rPr>
          <w:rFonts w:hint="eastAsia"/>
          <w:sz w:val="30"/>
          <w:szCs w:val="30"/>
          <w:highlight w:val="yellow"/>
        </w:rPr>
        <w:t>后被告叶荣坚、陈婉婷连续三个月支付利息</w:t>
      </w:r>
      <w:r>
        <w:rPr>
          <w:rFonts w:hint="eastAsia"/>
          <w:sz w:val="30"/>
          <w:szCs w:val="30"/>
          <w:highlight w:val="yellow"/>
        </w:rPr>
        <w:t>54000</w:t>
      </w:r>
      <w:r>
        <w:rPr>
          <w:rFonts w:hint="eastAsia"/>
          <w:sz w:val="30"/>
          <w:szCs w:val="30"/>
          <w:highlight w:val="yellow"/>
        </w:rPr>
        <w:t>元，后四个月支付利息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日，双方经结算，被告叶荣坚、陈婉婷尚欠原告利息</w:t>
      </w:r>
      <w:r>
        <w:rPr>
          <w:rFonts w:hint="eastAsia"/>
          <w:sz w:val="30"/>
          <w:szCs w:val="30"/>
        </w:rPr>
        <w:t>232000</w:t>
      </w:r>
      <w:r>
        <w:rPr>
          <w:rFonts w:hint="eastAsia"/>
          <w:sz w:val="30"/>
          <w:szCs w:val="30"/>
        </w:rPr>
        <w:t>元，并向原告出具借条一份。后经原告多次催讨，被告</w:t>
      </w:r>
      <w:r>
        <w:rPr>
          <w:rFonts w:hint="eastAsia"/>
          <w:sz w:val="30"/>
          <w:szCs w:val="30"/>
        </w:rPr>
        <w:t>叶荣坚、陈婉婷偿还之前尚欠的</w:t>
      </w:r>
      <w:r>
        <w:rPr>
          <w:rFonts w:hint="eastAsia"/>
          <w:sz w:val="30"/>
          <w:szCs w:val="30"/>
        </w:rPr>
        <w:t>232000</w:t>
      </w:r>
      <w:r>
        <w:rPr>
          <w:rFonts w:hint="eastAsia"/>
          <w:sz w:val="30"/>
          <w:szCs w:val="30"/>
        </w:rPr>
        <w:t>元利息，借款本金至今未予偿还。为此原告诉诸法院请求判令：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被告叶荣坚、陈婉婷共同偿还原告借</w:t>
      </w:r>
      <w:r>
        <w:rPr>
          <w:rFonts w:hint="eastAsia"/>
          <w:sz w:val="30"/>
          <w:szCs w:val="30"/>
          <w:highlight w:val="yellow"/>
        </w:rPr>
        <w:lastRenderedPageBreak/>
        <w:t>款</w:t>
      </w:r>
      <w:r>
        <w:rPr>
          <w:rFonts w:hint="eastAsia"/>
          <w:sz w:val="30"/>
          <w:szCs w:val="30"/>
          <w:highlight w:val="yellow"/>
        </w:rPr>
        <w:t>2700000</w:t>
      </w:r>
      <w:r>
        <w:rPr>
          <w:rFonts w:hint="eastAsia"/>
          <w:sz w:val="30"/>
          <w:szCs w:val="30"/>
          <w:highlight w:val="yellow"/>
        </w:rPr>
        <w:t>元及利息（从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日起按月利率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计算至实际偿还之日止）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、本案诉讼费由被告承担。</w:t>
      </w:r>
    </w:p>
    <w:p w14:paraId="2ABE44B0" w14:textId="77777777" w:rsidR="00000000" w:rsidRDefault="00666788">
      <w:pPr>
        <w:spacing w:line="500" w:lineRule="atLeast"/>
        <w:ind w:firstLine="600"/>
        <w:divId w:val="21089666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被告叶荣坚、陈婉婷答辩称：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、借款</w:t>
      </w:r>
      <w:r>
        <w:rPr>
          <w:rFonts w:hint="eastAsia"/>
          <w:sz w:val="30"/>
          <w:szCs w:val="30"/>
        </w:rPr>
        <w:t>2700000</w:t>
      </w:r>
      <w:r>
        <w:rPr>
          <w:rFonts w:hint="eastAsia"/>
          <w:sz w:val="30"/>
          <w:szCs w:val="30"/>
        </w:rPr>
        <w:t>元不是事实，本案实际借款金额是</w:t>
      </w:r>
      <w:r>
        <w:rPr>
          <w:rFonts w:hint="eastAsia"/>
          <w:sz w:val="30"/>
          <w:szCs w:val="30"/>
        </w:rPr>
        <w:t>500000</w:t>
      </w:r>
      <w:r>
        <w:rPr>
          <w:rFonts w:hint="eastAsia"/>
          <w:sz w:val="30"/>
          <w:szCs w:val="30"/>
        </w:rPr>
        <w:t>元，其他部分是被告叶荣坚自愿承担，并无实际使用。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被告叶荣坚已经陆续偿还原告借款</w:t>
      </w:r>
      <w:r>
        <w:rPr>
          <w:rFonts w:hint="eastAsia"/>
          <w:sz w:val="30"/>
          <w:szCs w:val="30"/>
          <w:highlight w:val="yellow"/>
        </w:rPr>
        <w:t>2050000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，应予以扣除；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、本案借款双方未约定借款利息，原告陈述的双方结欠</w:t>
      </w:r>
      <w:r>
        <w:rPr>
          <w:rFonts w:hint="eastAsia"/>
          <w:sz w:val="30"/>
          <w:szCs w:val="30"/>
        </w:rPr>
        <w:t>232000</w:t>
      </w:r>
      <w:r>
        <w:rPr>
          <w:rFonts w:hint="eastAsia"/>
          <w:sz w:val="30"/>
          <w:szCs w:val="30"/>
        </w:rPr>
        <w:t>元利息，被告没有收到这笔款项。</w:t>
      </w:r>
    </w:p>
    <w:p w14:paraId="605DEA8E" w14:textId="77777777" w:rsidR="00000000" w:rsidRDefault="00666788">
      <w:pPr>
        <w:spacing w:line="500" w:lineRule="atLeast"/>
        <w:ind w:firstLine="600"/>
        <w:divId w:val="3262526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原告王建雷、应小敏在本院指定的举证期限内向本院提交了以下证据：</w:t>
      </w:r>
    </w:p>
    <w:p w14:paraId="0DFC3988" w14:textId="77777777" w:rsidR="00000000" w:rsidRDefault="00666788">
      <w:pPr>
        <w:spacing w:line="500" w:lineRule="atLeast"/>
        <w:ind w:firstLine="600"/>
        <w:divId w:val="1287443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、原告身份证，证明原告诉讼主体资格；</w:t>
      </w:r>
    </w:p>
    <w:p w14:paraId="2037D81F" w14:textId="77777777" w:rsidR="00000000" w:rsidRDefault="00666788">
      <w:pPr>
        <w:spacing w:line="500" w:lineRule="atLeast"/>
        <w:ind w:firstLine="600"/>
        <w:divId w:val="1898129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、被告户籍信息，证明被告诉讼主体资格；</w:t>
      </w:r>
    </w:p>
    <w:p w14:paraId="196ADC34" w14:textId="77777777" w:rsidR="00000000" w:rsidRDefault="00666788">
      <w:pPr>
        <w:spacing w:line="500" w:lineRule="atLeast"/>
        <w:ind w:firstLine="600"/>
        <w:divId w:val="15865276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、借条一份，证明被告叶荣坚、陈婉婷向原告王建雷借款</w:t>
      </w:r>
      <w:r>
        <w:rPr>
          <w:rFonts w:hint="eastAsia"/>
          <w:sz w:val="30"/>
          <w:szCs w:val="30"/>
        </w:rPr>
        <w:t>2700000</w:t>
      </w:r>
      <w:r>
        <w:rPr>
          <w:rFonts w:hint="eastAsia"/>
          <w:sz w:val="30"/>
          <w:szCs w:val="30"/>
        </w:rPr>
        <w:t>元的事实；</w:t>
      </w:r>
    </w:p>
    <w:p w14:paraId="338E808C" w14:textId="77777777" w:rsidR="00000000" w:rsidRDefault="00666788">
      <w:pPr>
        <w:spacing w:line="500" w:lineRule="atLeast"/>
        <w:ind w:firstLine="600"/>
        <w:divId w:val="16796920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、业务凭证两张、活期明细两张，证明原告履行款项支付义务的事实；</w:t>
      </w:r>
    </w:p>
    <w:p w14:paraId="7CE64389" w14:textId="77777777" w:rsidR="00000000" w:rsidRDefault="00666788">
      <w:pPr>
        <w:spacing w:line="500" w:lineRule="atLeast"/>
        <w:ind w:firstLine="600"/>
        <w:divId w:val="10702760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、业务凭证一张、记账凭证两张、借条一份，证明被告叶荣坚、陈婉婷向原告支付利息的事实；</w:t>
      </w:r>
    </w:p>
    <w:p w14:paraId="28B9E651" w14:textId="77777777" w:rsidR="00000000" w:rsidRDefault="00666788">
      <w:pPr>
        <w:spacing w:line="500" w:lineRule="atLeast"/>
        <w:ind w:firstLine="600"/>
        <w:divId w:val="9839713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、汇款凭证一份，证明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日原告应小敏汇款给被告叶荣坚的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元系偿还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日陈顺贤汇给原告应小敏</w:t>
      </w:r>
      <w:r>
        <w:rPr>
          <w:rFonts w:hint="eastAsia"/>
          <w:sz w:val="30"/>
          <w:szCs w:val="30"/>
        </w:rPr>
        <w:t>254000</w:t>
      </w:r>
      <w:r>
        <w:rPr>
          <w:rFonts w:hint="eastAsia"/>
          <w:sz w:val="30"/>
          <w:szCs w:val="30"/>
        </w:rPr>
        <w:t>元款项的事实。</w:t>
      </w:r>
    </w:p>
    <w:p w14:paraId="7EC57B87" w14:textId="77777777" w:rsidR="00000000" w:rsidRDefault="00666788">
      <w:pPr>
        <w:spacing w:line="500" w:lineRule="atLeast"/>
        <w:ind w:firstLine="600"/>
        <w:divId w:val="15354650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上述证据经庭审出示质证，被告叶荣坚、陈婉婷对原告提供的证据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均无异议，本院予以认定。对原告提供的证据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，被告叶荣坚、陈婉婷对其真实性无异议，但认为实际借款金额为</w:t>
      </w:r>
      <w:r>
        <w:rPr>
          <w:rFonts w:hint="eastAsia"/>
          <w:sz w:val="30"/>
          <w:szCs w:val="30"/>
        </w:rPr>
        <w:t>500000</w:t>
      </w:r>
      <w:r>
        <w:rPr>
          <w:rFonts w:hint="eastAsia"/>
          <w:sz w:val="30"/>
          <w:szCs w:val="30"/>
        </w:rPr>
        <w:t>元，其余借款被告叶荣坚仅为经手人，未实际使用。对原告提供的证据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，被告叶荣坚、陈婉婷认为原告未提供证据原件，由法庭予以认定。对原告提供的证据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，被告叶荣坚、陈婉婷对其中借条的真实性无异议，但认为双方未约定利息，对业务凭证及记账凭证由法庭予以认定；对原告提供的证据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，被告叶荣坚、陈</w:t>
      </w:r>
      <w:r>
        <w:rPr>
          <w:rFonts w:hint="eastAsia"/>
          <w:sz w:val="30"/>
          <w:szCs w:val="30"/>
        </w:rPr>
        <w:t>婉婷表示由法庭予以认定。本院认为，原告提供的证据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系依法收集，内容客观真实，具备关联性且具有证明效力，本院予以确认。对于双方是否存在利息约定情况，本院将在本院认为部分予以认定。</w:t>
      </w:r>
    </w:p>
    <w:p w14:paraId="7920DC88" w14:textId="77777777" w:rsidR="00000000" w:rsidRDefault="00666788">
      <w:pPr>
        <w:spacing w:line="500" w:lineRule="atLeast"/>
        <w:ind w:firstLine="600"/>
        <w:divId w:val="2078374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被告叶荣坚、陈婉婷在本院指定的举证期间内提交如下证据：汇款凭证十六张（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日期间的汇款凭证七张，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日期间的汇款凭证九张），证明被告叶荣坚、陈婉婷陆续偿还原告借款本金</w:t>
      </w:r>
      <w:r>
        <w:rPr>
          <w:rFonts w:hint="eastAsia"/>
          <w:sz w:val="30"/>
          <w:szCs w:val="30"/>
        </w:rPr>
        <w:t>2054300</w:t>
      </w:r>
      <w:r>
        <w:rPr>
          <w:rFonts w:hint="eastAsia"/>
          <w:sz w:val="30"/>
          <w:szCs w:val="30"/>
        </w:rPr>
        <w:t>元的事实。</w:t>
      </w:r>
    </w:p>
    <w:p w14:paraId="7CB93C39" w14:textId="77777777" w:rsidR="00000000" w:rsidRDefault="00666788">
      <w:pPr>
        <w:spacing w:line="500" w:lineRule="atLeast"/>
        <w:ind w:firstLine="600"/>
        <w:divId w:val="6408860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上述证据经庭审出示质证，原告王建雷、应小敏对被告提供的证据</w:t>
      </w:r>
      <w:r>
        <w:rPr>
          <w:rFonts w:hint="eastAsia"/>
          <w:sz w:val="30"/>
          <w:szCs w:val="30"/>
        </w:rPr>
        <w:t>真实性均无异议，但认为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日期间的七张汇款凭证系原被告之间其他债务往来，与本案不具有关联性，对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日期间的九张汇款均无异议，但认为九笔汇款均系偿还本案的借款利息，其中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日案外人陈顺贤汇给原告应小敏</w:t>
      </w:r>
      <w:r>
        <w:rPr>
          <w:rFonts w:hint="eastAsia"/>
          <w:sz w:val="30"/>
          <w:szCs w:val="30"/>
        </w:rPr>
        <w:t>254000</w:t>
      </w:r>
      <w:r>
        <w:rPr>
          <w:rFonts w:hint="eastAsia"/>
          <w:sz w:val="30"/>
          <w:szCs w:val="30"/>
        </w:rPr>
        <w:t>元，其中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元原告应小敏于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日已经通过汇款偿还，</w:t>
      </w:r>
      <w:r>
        <w:rPr>
          <w:rFonts w:hint="eastAsia"/>
          <w:sz w:val="30"/>
          <w:szCs w:val="30"/>
        </w:rPr>
        <w:t>54000</w:t>
      </w:r>
      <w:r>
        <w:rPr>
          <w:rFonts w:hint="eastAsia"/>
          <w:sz w:val="30"/>
          <w:szCs w:val="30"/>
        </w:rPr>
        <w:t>元系被告偿还本案借款的利息。本院认为，对被告叶荣坚、陈婉婷提供的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日期间的七张汇款凭证，因该证</w:t>
      </w:r>
      <w:r>
        <w:rPr>
          <w:rFonts w:hint="eastAsia"/>
          <w:sz w:val="30"/>
          <w:szCs w:val="30"/>
        </w:rPr>
        <w:t>据产生于本案借条形成之前，与本案不具有关联性，本院不予认定。对被告叶荣坚、陈婉婷提供的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日期间的九张汇款凭证，该证据具备真实性、关联性及合法性，本院予以认定。对于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日案外人陈顺贤汇给原告应小敏的</w:t>
      </w:r>
      <w:r>
        <w:rPr>
          <w:rFonts w:hint="eastAsia"/>
          <w:sz w:val="30"/>
          <w:szCs w:val="30"/>
        </w:rPr>
        <w:t>254000</w:t>
      </w:r>
      <w:r>
        <w:rPr>
          <w:rFonts w:hint="eastAsia"/>
          <w:sz w:val="30"/>
          <w:szCs w:val="30"/>
        </w:rPr>
        <w:t>元，被告主张系偿还本案的借款本金。本院认为，原被告之间款项往来频繁，双方存在多笔债权债务关系，而原告应小敏于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日向被告叶荣坚汇款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元。根据双方提供的汇款凭证，本院认定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日案外人陈顺贤汇给原告应小敏的</w:t>
      </w:r>
      <w:r>
        <w:rPr>
          <w:rFonts w:hint="eastAsia"/>
          <w:sz w:val="30"/>
          <w:szCs w:val="30"/>
        </w:rPr>
        <w:t>254000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元为其他债务关系，其中</w:t>
      </w:r>
      <w:r>
        <w:rPr>
          <w:rFonts w:hint="eastAsia"/>
          <w:sz w:val="30"/>
          <w:szCs w:val="30"/>
        </w:rPr>
        <w:t>54000</w:t>
      </w:r>
      <w:r>
        <w:rPr>
          <w:rFonts w:hint="eastAsia"/>
          <w:sz w:val="30"/>
          <w:szCs w:val="30"/>
        </w:rPr>
        <w:t>元为偿还本案债务。</w:t>
      </w:r>
    </w:p>
    <w:p w14:paraId="6948496C" w14:textId="77777777" w:rsidR="00000000" w:rsidRDefault="00666788">
      <w:pPr>
        <w:spacing w:line="500" w:lineRule="atLeast"/>
        <w:ind w:firstLine="600"/>
        <w:divId w:val="9129330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结合上述认定的证据及当事人的陈述，本院认定本案的事实如下：</w:t>
      </w:r>
    </w:p>
    <w:p w14:paraId="153591AC" w14:textId="77777777" w:rsidR="00000000" w:rsidRDefault="00666788">
      <w:pPr>
        <w:spacing w:line="500" w:lineRule="atLeast"/>
        <w:ind w:firstLine="600"/>
        <w:divId w:val="7652253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日，被告叶荣坚、陈婉婷与原告王建雷、应小敏经结算向其出具借条一份，载明“今借到王建雷人民币</w:t>
      </w:r>
      <w:r>
        <w:rPr>
          <w:rFonts w:hint="eastAsia"/>
          <w:sz w:val="30"/>
          <w:szCs w:val="30"/>
          <w:highlight w:val="yellow"/>
        </w:rPr>
        <w:t>2700000</w:t>
      </w:r>
      <w:r>
        <w:rPr>
          <w:rFonts w:hint="eastAsia"/>
          <w:sz w:val="30"/>
          <w:szCs w:val="30"/>
          <w:highlight w:val="yellow"/>
        </w:rPr>
        <w:t>元，大写：贰佰柒拾万元正。借款人：叶荣坚、陈婉婷，借款日期：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  <w:highlight w:val="yellow"/>
        </w:rPr>
        <w:t>.</w:t>
      </w:r>
      <w:r>
        <w:rPr>
          <w:rFonts w:hint="eastAsia"/>
          <w:sz w:val="30"/>
          <w:szCs w:val="30"/>
          <w:highlight w:val="yellow"/>
        </w:rPr>
        <w:t>”</w:t>
      </w:r>
      <w:r>
        <w:rPr>
          <w:rFonts w:hint="eastAsia"/>
          <w:sz w:val="30"/>
          <w:szCs w:val="30"/>
        </w:rPr>
        <w:t>后被告叶荣坚、陈婉婷于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日偿还原告</w:t>
      </w:r>
      <w:r>
        <w:rPr>
          <w:rFonts w:hint="eastAsia"/>
          <w:sz w:val="30"/>
          <w:szCs w:val="30"/>
        </w:rPr>
        <w:t>54000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54000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54000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20000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12000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元。</w:t>
      </w:r>
    </w:p>
    <w:p w14:paraId="43223A5E" w14:textId="77777777" w:rsidR="00000000" w:rsidRDefault="00666788">
      <w:pPr>
        <w:spacing w:line="500" w:lineRule="atLeast"/>
        <w:ind w:firstLine="600"/>
        <w:divId w:val="2645769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被告叶荣坚、陈婉婷向原告王建雷、应小敏借款，当事人之间形成的借贷关系未违反法律、法规规定，合法有效。合法的民间借贷关系受法律保护。本案的争议焦点为原被告之间是否口头约定利息。本院认为，在本案借款发生后，被告叶荣坚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日均向原告应小敏、王建雷支付款项</w:t>
      </w:r>
      <w:r>
        <w:rPr>
          <w:rFonts w:hint="eastAsia"/>
          <w:sz w:val="30"/>
          <w:szCs w:val="30"/>
        </w:rPr>
        <w:t>54000</w:t>
      </w:r>
      <w:r>
        <w:rPr>
          <w:rFonts w:hint="eastAsia"/>
          <w:sz w:val="30"/>
          <w:szCs w:val="30"/>
        </w:rPr>
        <w:t>元。</w:t>
      </w:r>
      <w:r>
        <w:rPr>
          <w:rFonts w:hint="eastAsia"/>
          <w:sz w:val="30"/>
          <w:szCs w:val="30"/>
          <w:highlight w:val="yellow"/>
        </w:rPr>
        <w:t>依据被告叶荣坚支付上述款项的时间间隔，以及款项与</w:t>
      </w:r>
      <w:r>
        <w:rPr>
          <w:rFonts w:hint="eastAsia"/>
          <w:sz w:val="30"/>
          <w:szCs w:val="30"/>
          <w:highlight w:val="yellow"/>
        </w:rPr>
        <w:t>2700000</w:t>
      </w:r>
      <w:r>
        <w:rPr>
          <w:rFonts w:hint="eastAsia"/>
          <w:sz w:val="30"/>
          <w:szCs w:val="30"/>
          <w:highlight w:val="yellow"/>
        </w:rPr>
        <w:t>元借款本金之间的比例关系，原告王建雷、应小敏主张其与被告叶荣坚、陈婉婷口头约定本案借款利率为月利率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，上述付款及被告叶</w:t>
      </w:r>
      <w:r>
        <w:rPr>
          <w:rFonts w:hint="eastAsia"/>
          <w:sz w:val="30"/>
          <w:szCs w:val="30"/>
          <w:highlight w:val="yellow"/>
        </w:rPr>
        <w:t>荣坚按约支付利息的事实，符合民间借贷的惯例，且具有高度的盖然性，故对原告主张双方口头约定月利率为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的事实，本院予以认定。</w:t>
      </w:r>
      <w:r>
        <w:rPr>
          <w:rFonts w:hint="eastAsia"/>
          <w:sz w:val="30"/>
          <w:szCs w:val="30"/>
        </w:rPr>
        <w:t>双方约定的借款月利率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已超过借款行为发生时中国人民银行同期同类贷款基准利率四倍，本院酌情调整月利率按</w:t>
      </w:r>
      <w:r>
        <w:rPr>
          <w:rFonts w:hint="eastAsia"/>
          <w:sz w:val="30"/>
          <w:szCs w:val="30"/>
        </w:rPr>
        <w:t>1.86%</w:t>
      </w:r>
      <w:r>
        <w:rPr>
          <w:rFonts w:hint="eastAsia"/>
          <w:sz w:val="30"/>
          <w:szCs w:val="30"/>
        </w:rPr>
        <w:t>计算。被告叶荣坚、陈婉婷于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日期间的偿还金额，应分段按先还利息后还本金顺序予以扣除。</w:t>
      </w:r>
      <w:r>
        <w:rPr>
          <w:rFonts w:hint="eastAsia"/>
          <w:sz w:val="30"/>
          <w:szCs w:val="30"/>
          <w:highlight w:val="yellow"/>
        </w:rPr>
        <w:t>经折算，截止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日，被告叶荣坚、陈婉婷应付利息</w:t>
      </w:r>
      <w:r>
        <w:rPr>
          <w:rFonts w:hint="eastAsia"/>
          <w:sz w:val="30"/>
          <w:szCs w:val="30"/>
          <w:highlight w:val="yellow"/>
        </w:rPr>
        <w:t>50220</w:t>
      </w:r>
      <w:r>
        <w:rPr>
          <w:rFonts w:hint="eastAsia"/>
          <w:sz w:val="30"/>
          <w:szCs w:val="30"/>
          <w:highlight w:val="yellow"/>
        </w:rPr>
        <w:t>元，实付</w:t>
      </w:r>
      <w:r>
        <w:rPr>
          <w:rFonts w:hint="eastAsia"/>
          <w:sz w:val="30"/>
          <w:szCs w:val="30"/>
          <w:highlight w:val="yellow"/>
        </w:rPr>
        <w:t>54000</w:t>
      </w:r>
      <w:r>
        <w:rPr>
          <w:rFonts w:hint="eastAsia"/>
          <w:sz w:val="30"/>
          <w:szCs w:val="30"/>
          <w:highlight w:val="yellow"/>
        </w:rPr>
        <w:t>元，本院将其多付</w:t>
      </w:r>
      <w:r>
        <w:rPr>
          <w:rFonts w:hint="eastAsia"/>
          <w:sz w:val="30"/>
          <w:szCs w:val="30"/>
          <w:highlight w:val="yellow"/>
        </w:rPr>
        <w:t>3780</w:t>
      </w:r>
      <w:r>
        <w:rPr>
          <w:rFonts w:hint="eastAsia"/>
          <w:sz w:val="30"/>
          <w:szCs w:val="30"/>
          <w:highlight w:val="yellow"/>
        </w:rPr>
        <w:t>元折抵本金；后被告叶荣坚、陈婉婷于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日期间共偿还</w:t>
      </w:r>
      <w:r>
        <w:rPr>
          <w:rFonts w:hint="eastAsia"/>
          <w:sz w:val="30"/>
          <w:szCs w:val="30"/>
          <w:highlight w:val="yellow"/>
        </w:rPr>
        <w:t>690000</w:t>
      </w:r>
      <w:r>
        <w:rPr>
          <w:rFonts w:hint="eastAsia"/>
          <w:sz w:val="30"/>
          <w:szCs w:val="30"/>
          <w:highlight w:val="yellow"/>
        </w:rPr>
        <w:t>元（因被告叶荣坚、陈婉婷分段支付款项均未超过相应时间段应付利息金额，故合并计算）</w:t>
      </w:r>
      <w:r>
        <w:rPr>
          <w:rFonts w:hint="eastAsia"/>
          <w:sz w:val="30"/>
          <w:szCs w:val="30"/>
        </w:rPr>
        <w:t>，经折算，</w:t>
      </w:r>
      <w:r>
        <w:rPr>
          <w:rFonts w:hint="eastAsia"/>
          <w:sz w:val="30"/>
          <w:szCs w:val="30"/>
          <w:highlight w:val="yellow"/>
        </w:rPr>
        <w:t>被告叶荣坚、陈婉婷已偿还利息至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日。</w:t>
      </w:r>
      <w:r>
        <w:rPr>
          <w:rFonts w:hint="eastAsia"/>
          <w:sz w:val="30"/>
          <w:szCs w:val="30"/>
        </w:rPr>
        <w:t>因此，被告叶荣坚、陈婉婷欠原告王建雷、应小敏的借款本金为（</w:t>
      </w:r>
      <w:r>
        <w:rPr>
          <w:rFonts w:hint="eastAsia"/>
          <w:sz w:val="30"/>
          <w:szCs w:val="30"/>
        </w:rPr>
        <w:t>2700000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-3780</w:t>
      </w:r>
      <w:r>
        <w:rPr>
          <w:rFonts w:hint="eastAsia"/>
          <w:sz w:val="30"/>
          <w:szCs w:val="30"/>
        </w:rPr>
        <w:t>元）</w:t>
      </w:r>
      <w:r>
        <w:rPr>
          <w:rFonts w:hint="eastAsia"/>
          <w:sz w:val="30"/>
          <w:szCs w:val="30"/>
        </w:rPr>
        <w:t>=2696220</w:t>
      </w:r>
      <w:r>
        <w:rPr>
          <w:rFonts w:hint="eastAsia"/>
          <w:sz w:val="30"/>
          <w:szCs w:val="30"/>
        </w:rPr>
        <w:t>元，现原告要求被告叶荣坚、陈婉婷偿还借款本金</w:t>
      </w:r>
      <w:r>
        <w:rPr>
          <w:rFonts w:hint="eastAsia"/>
          <w:sz w:val="30"/>
          <w:szCs w:val="30"/>
        </w:rPr>
        <w:t>2700000</w:t>
      </w:r>
      <w:r>
        <w:rPr>
          <w:rFonts w:hint="eastAsia"/>
          <w:sz w:val="30"/>
          <w:szCs w:val="30"/>
        </w:rPr>
        <w:t>元，对其中的</w:t>
      </w:r>
      <w:r>
        <w:rPr>
          <w:rFonts w:hint="eastAsia"/>
          <w:sz w:val="30"/>
          <w:szCs w:val="30"/>
        </w:rPr>
        <w:t>2696220</w:t>
      </w:r>
      <w:r>
        <w:rPr>
          <w:rFonts w:hint="eastAsia"/>
          <w:sz w:val="30"/>
          <w:szCs w:val="30"/>
        </w:rPr>
        <w:t>元，本院予以支持。被告叶荣坚、陈婉婷应支付原告从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日起按月利率</w:t>
      </w:r>
      <w:r>
        <w:rPr>
          <w:rFonts w:hint="eastAsia"/>
          <w:sz w:val="30"/>
          <w:szCs w:val="30"/>
        </w:rPr>
        <w:t>1.86%</w:t>
      </w:r>
      <w:r>
        <w:rPr>
          <w:rFonts w:hint="eastAsia"/>
          <w:sz w:val="30"/>
          <w:szCs w:val="30"/>
        </w:rPr>
        <w:t>计算至判决确定履行之日止的利息，对原告的其他利</w:t>
      </w:r>
      <w:r>
        <w:rPr>
          <w:rFonts w:hint="eastAsia"/>
          <w:sz w:val="30"/>
          <w:szCs w:val="30"/>
        </w:rPr>
        <w:t>息主张，本院不予支持。综上，依照依照《中华人民共和国合同法》第六十条、第二百零五条、第二百零六条、第二百一十一条第二款，最高人民法院《关于人民法院审理借贷案件的若干意见》第六条、《最高人民法院关于适用〈中华人民共和国合同法〉若干问题的解释（二）》第二十一条之规定，判决如下：</w:t>
      </w:r>
    </w:p>
    <w:p w14:paraId="1325FB8C" w14:textId="77777777" w:rsidR="00000000" w:rsidRDefault="00666788">
      <w:pPr>
        <w:spacing w:line="500" w:lineRule="atLeast"/>
        <w:ind w:firstLine="600"/>
        <w:divId w:val="1068527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限被告叶荣坚、陈婉婷于本判决生效之日起十日内偿还原告王建雷、应小敏借款</w:t>
      </w:r>
      <w:r>
        <w:rPr>
          <w:rFonts w:hint="eastAsia"/>
          <w:sz w:val="30"/>
          <w:szCs w:val="30"/>
          <w:highlight w:val="yellow"/>
        </w:rPr>
        <w:t>2696220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日起按月利率</w:t>
      </w:r>
      <w:r>
        <w:rPr>
          <w:rFonts w:hint="eastAsia"/>
          <w:sz w:val="30"/>
          <w:szCs w:val="30"/>
          <w:highlight w:val="yellow"/>
        </w:rPr>
        <w:t>1.86%</w:t>
      </w:r>
      <w:r>
        <w:rPr>
          <w:rFonts w:hint="eastAsia"/>
          <w:sz w:val="30"/>
          <w:szCs w:val="30"/>
          <w:highlight w:val="yellow"/>
        </w:rPr>
        <w:t>计算至判决确定履行之日止）</w:t>
      </w:r>
      <w:r>
        <w:rPr>
          <w:rFonts w:hint="eastAsia"/>
          <w:sz w:val="30"/>
          <w:szCs w:val="30"/>
        </w:rPr>
        <w:t>；</w:t>
      </w:r>
    </w:p>
    <w:p w14:paraId="332FE3B5" w14:textId="77777777" w:rsidR="00000000" w:rsidRDefault="00666788">
      <w:pPr>
        <w:spacing w:line="500" w:lineRule="atLeast"/>
        <w:ind w:firstLine="600"/>
        <w:divId w:val="7756349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二、驳回原告王建雷、应小敏的其他诉讼请求。</w:t>
      </w:r>
    </w:p>
    <w:p w14:paraId="4F3F52EC" w14:textId="77777777" w:rsidR="00000000" w:rsidRDefault="00666788">
      <w:pPr>
        <w:spacing w:line="500" w:lineRule="atLeast"/>
        <w:ind w:firstLine="600"/>
        <w:divId w:val="15817141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</w:t>
      </w:r>
      <w:r>
        <w:rPr>
          <w:rFonts w:hint="eastAsia"/>
          <w:sz w:val="30"/>
          <w:szCs w:val="30"/>
        </w:rPr>
        <w:t>履行给付金钱义务，应当按照《中华人民共和国民事诉讼法》第二百五十三条之规定，加倍支付迟延履行期间的债务利息。</w:t>
      </w:r>
    </w:p>
    <w:p w14:paraId="4B5CFC1A" w14:textId="77777777" w:rsidR="00000000" w:rsidRDefault="00666788">
      <w:pPr>
        <w:spacing w:line="500" w:lineRule="atLeast"/>
        <w:ind w:firstLine="600"/>
        <w:divId w:val="14193990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28400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14200</w:t>
      </w:r>
      <w:r>
        <w:rPr>
          <w:rFonts w:hint="eastAsia"/>
          <w:sz w:val="30"/>
          <w:szCs w:val="30"/>
        </w:rPr>
        <w:t>元，由叶荣坚、陈婉婷负担。</w:t>
      </w:r>
    </w:p>
    <w:p w14:paraId="49405F84" w14:textId="77777777" w:rsidR="00000000" w:rsidRDefault="00666788">
      <w:pPr>
        <w:spacing w:line="500" w:lineRule="atLeast"/>
        <w:ind w:firstLine="600"/>
        <w:divId w:val="16186383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如不服本判决，可在判决书送达之日起十五日内向本院递交上诉状，并按对方当事人的人数提出副本，上诉于浙江省温州市中级人民法院（上诉受理费</w:t>
      </w:r>
      <w:r>
        <w:rPr>
          <w:rFonts w:hint="eastAsia"/>
          <w:sz w:val="30"/>
          <w:szCs w:val="30"/>
        </w:rPr>
        <w:t>28400</w:t>
      </w:r>
      <w:r>
        <w:rPr>
          <w:rFonts w:hint="eastAsia"/>
          <w:sz w:val="30"/>
          <w:szCs w:val="30"/>
        </w:rPr>
        <w:t>元，至迟在递交上诉状之日起七日内，预交到温州市中级人民法院，或电汇至温州市财政局非税收入结算户，开户行农行温州市分行，账号：</w:t>
      </w:r>
      <w:r>
        <w:rPr>
          <w:rFonts w:hint="eastAsia"/>
          <w:sz w:val="30"/>
          <w:szCs w:val="30"/>
        </w:rPr>
        <w:t>192999010400031950013</w:t>
      </w:r>
      <w:r>
        <w:rPr>
          <w:rFonts w:hint="eastAsia"/>
          <w:sz w:val="30"/>
          <w:szCs w:val="30"/>
        </w:rPr>
        <w:t>，逾期不交按自动撤回上诉</w:t>
      </w:r>
      <w:r>
        <w:rPr>
          <w:rFonts w:hint="eastAsia"/>
          <w:sz w:val="30"/>
          <w:szCs w:val="30"/>
        </w:rPr>
        <w:t>处理）</w:t>
      </w:r>
    </w:p>
    <w:p w14:paraId="459D1E46" w14:textId="77777777" w:rsidR="00000000" w:rsidRDefault="00666788">
      <w:pPr>
        <w:spacing w:line="500" w:lineRule="atLeast"/>
        <w:ind w:firstLine="600"/>
        <w:divId w:val="5110665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379F3CAC" w14:textId="77777777" w:rsidR="00000000" w:rsidRDefault="00666788">
      <w:pPr>
        <w:spacing w:line="500" w:lineRule="atLeast"/>
        <w:jc w:val="right"/>
        <w:divId w:val="20042349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徐澄钊</w:t>
      </w:r>
    </w:p>
    <w:p w14:paraId="72E752C5" w14:textId="77777777" w:rsidR="00000000" w:rsidRDefault="00666788">
      <w:pPr>
        <w:spacing w:line="500" w:lineRule="atLeast"/>
        <w:jc w:val="right"/>
        <w:divId w:val="1698745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二〇一五年一月二十六日</w:t>
      </w:r>
    </w:p>
    <w:p w14:paraId="2F5F49ED" w14:textId="77777777" w:rsidR="00000000" w:rsidRDefault="00666788">
      <w:pPr>
        <w:spacing w:line="500" w:lineRule="atLeast"/>
        <w:jc w:val="right"/>
        <w:divId w:val="18967007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　记员　　朱诗亮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EF0C" w14:textId="77777777" w:rsidR="00666788" w:rsidRDefault="00666788" w:rsidP="00666788">
      <w:r>
        <w:separator/>
      </w:r>
    </w:p>
  </w:endnote>
  <w:endnote w:type="continuationSeparator" w:id="0">
    <w:p w14:paraId="323073AA" w14:textId="77777777" w:rsidR="00666788" w:rsidRDefault="00666788" w:rsidP="0066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D466" w14:textId="77777777" w:rsidR="00666788" w:rsidRDefault="00666788" w:rsidP="00666788">
      <w:r>
        <w:separator/>
      </w:r>
    </w:p>
  </w:footnote>
  <w:footnote w:type="continuationSeparator" w:id="0">
    <w:p w14:paraId="21C0AC86" w14:textId="77777777" w:rsidR="00666788" w:rsidRDefault="00666788" w:rsidP="00666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88"/>
    <w:rsid w:val="0066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F2690"/>
  <w15:chartTrackingRefBased/>
  <w15:docId w15:val="{D42F0F8A-AEFD-4C4C-9775-3A717DA2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66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78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7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78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27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3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1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56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4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9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3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6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6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5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5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5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0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3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9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9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0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6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3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0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2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5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0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0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1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6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3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0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3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74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7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0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93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9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6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60609</dc:creator>
  <cp:keywords/>
  <dc:description/>
  <cp:lastModifiedBy>蒋 沛文</cp:lastModifiedBy>
  <cp:revision>2</cp:revision>
  <dcterms:created xsi:type="dcterms:W3CDTF">2024-05-11T16:02:00Z</dcterms:created>
  <dcterms:modified xsi:type="dcterms:W3CDTF">2024-05-11T16:02:00Z</dcterms:modified>
</cp:coreProperties>
</file>