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6B04" w14:textId="77777777" w:rsidR="004B6B93" w:rsidRDefault="001C2C57">
      <w:pPr>
        <w:spacing w:line="500" w:lineRule="atLeast"/>
        <w:jc w:val="center"/>
        <w:divId w:val="644748100"/>
        <w:rPr>
          <w:rFonts w:ascii="黑体" w:eastAsia="黑体" w:hAnsi="黑体"/>
          <w:sz w:val="36"/>
          <w:szCs w:val="36"/>
        </w:rPr>
      </w:pPr>
      <w:r>
        <w:rPr>
          <w:rFonts w:ascii="黑体" w:eastAsia="黑体" w:hAnsi="黑体" w:hint="eastAsia"/>
          <w:sz w:val="36"/>
          <w:szCs w:val="36"/>
        </w:rPr>
        <w:t>上海市徐汇区人民法院</w:t>
      </w:r>
    </w:p>
    <w:p w14:paraId="206D5897" w14:textId="77777777" w:rsidR="004B6B93" w:rsidRDefault="001C2C57">
      <w:pPr>
        <w:spacing w:line="500" w:lineRule="atLeast"/>
        <w:jc w:val="center"/>
        <w:divId w:val="870268674"/>
        <w:rPr>
          <w:rFonts w:ascii="黑体" w:eastAsia="黑体" w:hAnsi="黑体"/>
          <w:sz w:val="36"/>
          <w:szCs w:val="36"/>
        </w:rPr>
      </w:pPr>
      <w:r>
        <w:rPr>
          <w:rFonts w:ascii="黑体" w:eastAsia="黑体" w:hAnsi="黑体" w:hint="eastAsia"/>
          <w:sz w:val="36"/>
          <w:szCs w:val="36"/>
        </w:rPr>
        <w:t>民 事 判 决 书</w:t>
      </w:r>
    </w:p>
    <w:p w14:paraId="1DEC4E0F" w14:textId="77777777" w:rsidR="004B6B93" w:rsidRDefault="001C2C57">
      <w:pPr>
        <w:spacing w:line="500" w:lineRule="atLeast"/>
        <w:jc w:val="right"/>
        <w:divId w:val="1001080232"/>
        <w:rPr>
          <w:sz w:val="30"/>
          <w:szCs w:val="30"/>
        </w:rPr>
      </w:pPr>
      <w:r>
        <w:rPr>
          <w:rFonts w:hint="eastAsia"/>
          <w:sz w:val="30"/>
          <w:szCs w:val="30"/>
        </w:rPr>
        <w:t>（2018）沪0104民初14544号</w:t>
      </w:r>
    </w:p>
    <w:p w14:paraId="0D7B4794" w14:textId="77777777" w:rsidR="004B6B93" w:rsidRDefault="001C2C57" w:rsidP="00603CD7">
      <w:pPr>
        <w:spacing w:line="500" w:lineRule="atLeast"/>
        <w:ind w:firstLine="600"/>
        <w:jc w:val="both"/>
        <w:divId w:val="1591811868"/>
        <w:rPr>
          <w:sz w:val="30"/>
          <w:szCs w:val="30"/>
        </w:rPr>
      </w:pPr>
      <w:r>
        <w:rPr>
          <w:rFonts w:hint="eastAsia"/>
          <w:sz w:val="30"/>
          <w:szCs w:val="30"/>
        </w:rPr>
        <w:t>原告：蒋大全，男，汉族，1973年10月24日出生，住上海市徐汇区。</w:t>
      </w:r>
    </w:p>
    <w:p w14:paraId="4D75C019" w14:textId="77777777" w:rsidR="004B6B93" w:rsidRDefault="001C2C57" w:rsidP="00603CD7">
      <w:pPr>
        <w:spacing w:line="500" w:lineRule="atLeast"/>
        <w:ind w:firstLine="600"/>
        <w:jc w:val="both"/>
        <w:divId w:val="199318803"/>
        <w:rPr>
          <w:sz w:val="30"/>
          <w:szCs w:val="30"/>
        </w:rPr>
      </w:pPr>
      <w:r>
        <w:rPr>
          <w:rFonts w:hint="eastAsia"/>
          <w:sz w:val="30"/>
          <w:szCs w:val="30"/>
        </w:rPr>
        <w:t>委托诉讼代理人：王玮，北京盈科(上海)律师事务所律师。</w:t>
      </w:r>
    </w:p>
    <w:p w14:paraId="395755ED" w14:textId="77777777" w:rsidR="004B6B93" w:rsidRDefault="001C2C57" w:rsidP="00603CD7">
      <w:pPr>
        <w:spacing w:line="500" w:lineRule="atLeast"/>
        <w:ind w:firstLine="600"/>
        <w:jc w:val="both"/>
        <w:divId w:val="1368070007"/>
        <w:rPr>
          <w:sz w:val="30"/>
          <w:szCs w:val="30"/>
        </w:rPr>
      </w:pPr>
      <w:r>
        <w:rPr>
          <w:rFonts w:hint="eastAsia"/>
          <w:sz w:val="30"/>
          <w:szCs w:val="30"/>
        </w:rPr>
        <w:t>委托诉讼代理人：张璇，北京盈科(上海)律师事务所律师。</w:t>
      </w:r>
    </w:p>
    <w:p w14:paraId="66882C94" w14:textId="77777777" w:rsidR="004B6B93" w:rsidRDefault="001C2C57" w:rsidP="00603CD7">
      <w:pPr>
        <w:spacing w:line="500" w:lineRule="atLeast"/>
        <w:ind w:firstLine="600"/>
        <w:jc w:val="both"/>
        <w:divId w:val="1337462763"/>
        <w:rPr>
          <w:sz w:val="30"/>
          <w:szCs w:val="30"/>
        </w:rPr>
      </w:pPr>
      <w:r>
        <w:rPr>
          <w:rFonts w:hint="eastAsia"/>
          <w:sz w:val="30"/>
          <w:szCs w:val="30"/>
        </w:rPr>
        <w:t>被告：徐粉扣，男，汉族，1956年5月16日出生，住江苏省昆山市。</w:t>
      </w:r>
    </w:p>
    <w:p w14:paraId="11230E8C" w14:textId="77777777" w:rsidR="004B6B93" w:rsidRDefault="001C2C57" w:rsidP="00603CD7">
      <w:pPr>
        <w:spacing w:line="500" w:lineRule="atLeast"/>
        <w:ind w:firstLine="600"/>
        <w:jc w:val="both"/>
        <w:divId w:val="773134461"/>
        <w:rPr>
          <w:sz w:val="30"/>
          <w:szCs w:val="30"/>
        </w:rPr>
      </w:pPr>
      <w:r>
        <w:rPr>
          <w:rFonts w:hint="eastAsia"/>
          <w:sz w:val="30"/>
          <w:szCs w:val="30"/>
        </w:rPr>
        <w:t>被告：江苏白杨湾物流中心有限公司，住所地江苏省昆山市。</w:t>
      </w:r>
    </w:p>
    <w:p w14:paraId="08F1D01A" w14:textId="77777777" w:rsidR="004B6B93" w:rsidRDefault="001C2C57" w:rsidP="00603CD7">
      <w:pPr>
        <w:spacing w:line="500" w:lineRule="atLeast"/>
        <w:ind w:firstLine="600"/>
        <w:jc w:val="both"/>
        <w:divId w:val="1932355429"/>
        <w:rPr>
          <w:sz w:val="30"/>
          <w:szCs w:val="30"/>
        </w:rPr>
      </w:pPr>
      <w:r>
        <w:rPr>
          <w:rFonts w:hint="eastAsia"/>
          <w:sz w:val="30"/>
          <w:szCs w:val="30"/>
        </w:rPr>
        <w:t>法定代表人：</w:t>
      </w:r>
      <w:proofErr w:type="gramStart"/>
      <w:r>
        <w:rPr>
          <w:rFonts w:hint="eastAsia"/>
          <w:sz w:val="30"/>
          <w:szCs w:val="30"/>
        </w:rPr>
        <w:t>徐粉扣</w:t>
      </w:r>
      <w:proofErr w:type="gramEnd"/>
      <w:r>
        <w:rPr>
          <w:rFonts w:hint="eastAsia"/>
          <w:sz w:val="30"/>
          <w:szCs w:val="30"/>
        </w:rPr>
        <w:t>，职务不详。</w:t>
      </w:r>
    </w:p>
    <w:p w14:paraId="3FC9349C" w14:textId="77777777" w:rsidR="004B6B93" w:rsidRDefault="001C2C57" w:rsidP="00603CD7">
      <w:pPr>
        <w:spacing w:line="500" w:lineRule="atLeast"/>
        <w:ind w:firstLine="600"/>
        <w:jc w:val="both"/>
        <w:divId w:val="1083140278"/>
        <w:rPr>
          <w:sz w:val="30"/>
          <w:szCs w:val="30"/>
        </w:rPr>
      </w:pPr>
      <w:r>
        <w:rPr>
          <w:rFonts w:hint="eastAsia"/>
          <w:sz w:val="30"/>
          <w:szCs w:val="30"/>
        </w:rPr>
        <w:t>原告蒋大全与被告徐粉扣、被告江苏白杨湾物流中心有限公司民间借贷纠纷一案，本院于2018年7月2日立案后，</w:t>
      </w:r>
      <w:r w:rsidRPr="00C8050B">
        <w:rPr>
          <w:rFonts w:hint="eastAsia"/>
          <w:sz w:val="30"/>
          <w:szCs w:val="30"/>
        </w:rPr>
        <w:t>原告于同年9月6日追加张瑞平为本案被告</w:t>
      </w:r>
      <w:r>
        <w:rPr>
          <w:rFonts w:hint="eastAsia"/>
          <w:sz w:val="30"/>
          <w:szCs w:val="30"/>
        </w:rPr>
        <w:t>。后本院依法适用普通程序，于同年10月30日公开开庭进行了审理，原告当庭撤回了对张瑞平的起诉。</w:t>
      </w:r>
      <w:r w:rsidRPr="00C8050B">
        <w:rPr>
          <w:rFonts w:hint="eastAsia"/>
          <w:sz w:val="30"/>
          <w:szCs w:val="30"/>
          <w:highlight w:val="yellow"/>
        </w:rPr>
        <w:t>原告委托诉讼代理人王玮、张璇到庭参加诉讼。</w:t>
      </w:r>
      <w:r>
        <w:rPr>
          <w:rFonts w:hint="eastAsia"/>
          <w:sz w:val="30"/>
          <w:szCs w:val="30"/>
        </w:rPr>
        <w:t>被告徐粉扣、被告江苏白杨湾物流中心有限公司经本院依法传唤未到庭。本案现已审理终结。</w:t>
      </w:r>
    </w:p>
    <w:p w14:paraId="24F4233C" w14:textId="77777777" w:rsidR="004B6B93" w:rsidRDefault="001C2C57" w:rsidP="00603CD7">
      <w:pPr>
        <w:spacing w:line="500" w:lineRule="atLeast"/>
        <w:ind w:firstLine="600"/>
        <w:jc w:val="both"/>
        <w:divId w:val="1039865795"/>
        <w:rPr>
          <w:sz w:val="30"/>
          <w:szCs w:val="30"/>
        </w:rPr>
      </w:pPr>
      <w:r>
        <w:rPr>
          <w:rFonts w:hint="eastAsia"/>
          <w:sz w:val="30"/>
          <w:szCs w:val="30"/>
        </w:rPr>
        <w:t>蒋大全向本院提出</w:t>
      </w:r>
      <w:r w:rsidRPr="00C8050B">
        <w:rPr>
          <w:rFonts w:hint="eastAsia"/>
          <w:sz w:val="30"/>
          <w:szCs w:val="30"/>
          <w:highlight w:val="yellow"/>
        </w:rPr>
        <w:t>诉讼请求</w:t>
      </w:r>
      <w:r>
        <w:rPr>
          <w:rFonts w:hint="eastAsia"/>
          <w:sz w:val="30"/>
          <w:szCs w:val="30"/>
        </w:rPr>
        <w:t>：1.</w:t>
      </w:r>
      <w:proofErr w:type="gramStart"/>
      <w:r>
        <w:rPr>
          <w:rFonts w:hint="eastAsia"/>
          <w:sz w:val="30"/>
          <w:szCs w:val="30"/>
        </w:rPr>
        <w:t>徐粉扣</w:t>
      </w:r>
      <w:proofErr w:type="gramEnd"/>
      <w:r>
        <w:rPr>
          <w:rFonts w:hint="eastAsia"/>
          <w:sz w:val="30"/>
          <w:szCs w:val="30"/>
        </w:rPr>
        <w:t>归还借款本金150万元，并支付自2016年12月21日至实际清偿日止，按年利率18%计算的利息；2.</w:t>
      </w:r>
      <w:proofErr w:type="gramStart"/>
      <w:r>
        <w:rPr>
          <w:rFonts w:hint="eastAsia"/>
          <w:sz w:val="30"/>
          <w:szCs w:val="30"/>
        </w:rPr>
        <w:t>徐粉扣支付</w:t>
      </w:r>
      <w:proofErr w:type="gramEnd"/>
      <w:r>
        <w:rPr>
          <w:rFonts w:hint="eastAsia"/>
          <w:sz w:val="30"/>
          <w:szCs w:val="30"/>
        </w:rPr>
        <w:t>逾期还款违约金15万元；3.</w:t>
      </w:r>
      <w:proofErr w:type="gramStart"/>
      <w:r>
        <w:rPr>
          <w:rFonts w:hint="eastAsia"/>
          <w:sz w:val="30"/>
          <w:szCs w:val="30"/>
        </w:rPr>
        <w:t>徐粉扣支付</w:t>
      </w:r>
      <w:proofErr w:type="gramEnd"/>
      <w:r>
        <w:rPr>
          <w:rFonts w:hint="eastAsia"/>
          <w:sz w:val="30"/>
          <w:szCs w:val="30"/>
        </w:rPr>
        <w:t>律师费4万元；4.江苏白杨湾物流中心有限公司对</w:t>
      </w:r>
      <w:proofErr w:type="gramStart"/>
      <w:r>
        <w:rPr>
          <w:rFonts w:hint="eastAsia"/>
          <w:sz w:val="30"/>
          <w:szCs w:val="30"/>
        </w:rPr>
        <w:t>徐粉扣</w:t>
      </w:r>
      <w:proofErr w:type="gramEnd"/>
      <w:r>
        <w:rPr>
          <w:rFonts w:hint="eastAsia"/>
          <w:sz w:val="30"/>
          <w:szCs w:val="30"/>
        </w:rPr>
        <w:t>前述债务承担连带清偿责任。</w:t>
      </w:r>
    </w:p>
    <w:p w14:paraId="44F8711D" w14:textId="77777777" w:rsidR="004B6B93" w:rsidRDefault="001C2C57" w:rsidP="00603CD7">
      <w:pPr>
        <w:spacing w:line="500" w:lineRule="atLeast"/>
        <w:ind w:firstLine="600"/>
        <w:jc w:val="both"/>
        <w:divId w:val="501354236"/>
        <w:rPr>
          <w:sz w:val="30"/>
          <w:szCs w:val="30"/>
        </w:rPr>
      </w:pPr>
      <w:r w:rsidRPr="00C8050B">
        <w:rPr>
          <w:rFonts w:hint="eastAsia"/>
          <w:sz w:val="30"/>
          <w:szCs w:val="30"/>
          <w:highlight w:val="yellow"/>
        </w:rPr>
        <w:t>事实和理由</w:t>
      </w:r>
      <w:r>
        <w:rPr>
          <w:rFonts w:hint="eastAsia"/>
          <w:sz w:val="30"/>
          <w:szCs w:val="30"/>
        </w:rPr>
        <w:t>：</w:t>
      </w:r>
      <w:proofErr w:type="gramStart"/>
      <w:r>
        <w:rPr>
          <w:rFonts w:hint="eastAsia"/>
          <w:sz w:val="30"/>
          <w:szCs w:val="30"/>
        </w:rPr>
        <w:t>徐粉扣因</w:t>
      </w:r>
      <w:proofErr w:type="gramEnd"/>
      <w:r w:rsidRPr="00C8050B">
        <w:rPr>
          <w:rFonts w:hint="eastAsia"/>
          <w:sz w:val="30"/>
          <w:szCs w:val="30"/>
          <w:highlight w:val="yellow"/>
        </w:rPr>
        <w:t>公司经营运转</w:t>
      </w:r>
      <w:r>
        <w:rPr>
          <w:rFonts w:hint="eastAsia"/>
          <w:sz w:val="30"/>
          <w:szCs w:val="30"/>
        </w:rPr>
        <w:t>需要，和作为</w:t>
      </w:r>
      <w:r w:rsidRPr="00C8050B">
        <w:rPr>
          <w:rFonts w:hint="eastAsia"/>
          <w:sz w:val="30"/>
          <w:szCs w:val="30"/>
          <w:highlight w:val="yellow"/>
        </w:rPr>
        <w:t>保证人</w:t>
      </w:r>
      <w:r>
        <w:rPr>
          <w:rFonts w:hint="eastAsia"/>
          <w:sz w:val="30"/>
          <w:szCs w:val="30"/>
        </w:rPr>
        <w:t>的江苏白杨湾物流中心有限公司与其于2016年12月20日签订</w:t>
      </w:r>
      <w:r w:rsidRPr="00C8050B">
        <w:rPr>
          <w:rFonts w:hint="eastAsia"/>
          <w:sz w:val="30"/>
          <w:szCs w:val="30"/>
          <w:highlight w:val="yellow"/>
        </w:rPr>
        <w:t>《民间借款担保合同》</w:t>
      </w:r>
      <w:r>
        <w:rPr>
          <w:rFonts w:hint="eastAsia"/>
          <w:sz w:val="30"/>
          <w:szCs w:val="30"/>
        </w:rPr>
        <w:t>，后其于同年12月21日通过</w:t>
      </w:r>
      <w:r w:rsidRPr="00C8050B">
        <w:rPr>
          <w:rFonts w:hint="eastAsia"/>
          <w:sz w:val="30"/>
          <w:szCs w:val="30"/>
          <w:highlight w:val="yellow"/>
        </w:rPr>
        <w:t>银行转账</w:t>
      </w:r>
      <w:r>
        <w:rPr>
          <w:rFonts w:hint="eastAsia"/>
          <w:sz w:val="30"/>
          <w:szCs w:val="30"/>
        </w:rPr>
        <w:lastRenderedPageBreak/>
        <w:t>的方式向</w:t>
      </w:r>
      <w:proofErr w:type="gramStart"/>
      <w:r>
        <w:rPr>
          <w:rFonts w:hint="eastAsia"/>
          <w:sz w:val="30"/>
          <w:szCs w:val="30"/>
        </w:rPr>
        <w:t>徐粉扣</w:t>
      </w:r>
      <w:proofErr w:type="gramEnd"/>
      <w:r>
        <w:rPr>
          <w:rFonts w:hint="eastAsia"/>
          <w:sz w:val="30"/>
          <w:szCs w:val="30"/>
        </w:rPr>
        <w:t>账户支付了150万元借款，</w:t>
      </w:r>
      <w:proofErr w:type="gramStart"/>
      <w:r>
        <w:rPr>
          <w:rFonts w:hint="eastAsia"/>
          <w:sz w:val="30"/>
          <w:szCs w:val="30"/>
        </w:rPr>
        <w:t>但徐粉扣</w:t>
      </w:r>
      <w:proofErr w:type="gramEnd"/>
      <w:r>
        <w:rPr>
          <w:rFonts w:hint="eastAsia"/>
          <w:sz w:val="30"/>
          <w:szCs w:val="30"/>
        </w:rPr>
        <w:t>、江苏白杨湾物流中心有限公司未归还任何款项，故其提起诉讼。</w:t>
      </w:r>
    </w:p>
    <w:p w14:paraId="0A1847D8" w14:textId="77777777" w:rsidR="004B6B93" w:rsidRDefault="001C2C57" w:rsidP="00603CD7">
      <w:pPr>
        <w:spacing w:line="500" w:lineRule="atLeast"/>
        <w:ind w:firstLine="600"/>
        <w:jc w:val="both"/>
        <w:divId w:val="1485850661"/>
        <w:rPr>
          <w:sz w:val="30"/>
          <w:szCs w:val="30"/>
        </w:rPr>
      </w:pPr>
      <w:r w:rsidRPr="00C8050B">
        <w:rPr>
          <w:rFonts w:hint="eastAsia"/>
          <w:sz w:val="30"/>
          <w:szCs w:val="30"/>
          <w:highlight w:val="yellow"/>
        </w:rPr>
        <w:t>徐粉扣、江苏白杨湾物流中心有限公司未答辩。</w:t>
      </w:r>
    </w:p>
    <w:p w14:paraId="6088E8EE" w14:textId="77777777" w:rsidR="004B6B93" w:rsidRDefault="001C2C57" w:rsidP="00603CD7">
      <w:pPr>
        <w:spacing w:line="500" w:lineRule="atLeast"/>
        <w:ind w:firstLine="600"/>
        <w:jc w:val="both"/>
        <w:divId w:val="1063530169"/>
        <w:rPr>
          <w:sz w:val="30"/>
          <w:szCs w:val="30"/>
        </w:rPr>
      </w:pPr>
      <w:r>
        <w:rPr>
          <w:rFonts w:hint="eastAsia"/>
          <w:sz w:val="30"/>
          <w:szCs w:val="30"/>
        </w:rPr>
        <w:t>根据当事人陈述和经审查确认的证据，</w:t>
      </w:r>
      <w:r w:rsidRPr="00C8050B">
        <w:rPr>
          <w:rFonts w:hint="eastAsia"/>
          <w:sz w:val="30"/>
          <w:szCs w:val="30"/>
          <w:highlight w:val="yellow"/>
        </w:rPr>
        <w:t>本院认定事实如下</w:t>
      </w:r>
      <w:r>
        <w:rPr>
          <w:rFonts w:hint="eastAsia"/>
          <w:sz w:val="30"/>
          <w:szCs w:val="30"/>
        </w:rPr>
        <w:t>：2016年12月20日，蒋大全作为出借人、徐粉扣作为借款人、江苏白杨湾物流中心有限公司作为担保人签订《民间借款担保合同》，约定借款金额为150万元，借款期限自合同签订之日至2017年12月20日，借款期限内的利率为年利率18%，借款到期时一次性还清全部本金。合同同时约定，担保人承担连带责任保证，</w:t>
      </w:r>
      <w:r w:rsidRPr="00C8050B">
        <w:rPr>
          <w:rFonts w:hint="eastAsia"/>
          <w:sz w:val="30"/>
          <w:szCs w:val="30"/>
          <w:highlight w:val="yellow"/>
        </w:rPr>
        <w:t>担保范围</w:t>
      </w:r>
      <w:r>
        <w:rPr>
          <w:rFonts w:hint="eastAsia"/>
          <w:sz w:val="30"/>
          <w:szCs w:val="30"/>
        </w:rPr>
        <w:t>为合同项下借款本金、利息、逾期利息、违约金及出借人实现债权的所有费用(包括诉讼费、律师费等)。借款人在还款期限届满时，未能足额偿还借款本息的，视为严重违约，应另行向出借人</w:t>
      </w:r>
      <w:r w:rsidRPr="00C8050B">
        <w:rPr>
          <w:rFonts w:hint="eastAsia"/>
          <w:sz w:val="30"/>
          <w:szCs w:val="30"/>
          <w:highlight w:val="yellow"/>
        </w:rPr>
        <w:t>支付全部贷款本金10%的违约金</w:t>
      </w:r>
      <w:r>
        <w:rPr>
          <w:rFonts w:hint="eastAsia"/>
          <w:sz w:val="30"/>
          <w:szCs w:val="30"/>
        </w:rPr>
        <w:t>，并承担出借人为实现债权支付的全部费用(包括诉讼费、律师费等)。同年12月21日，蒋大全向徐粉扣账户汇入款项150万元。2018年3月9日，蒋大全向徐粉扣、江苏白杨湾物流中心有限公司发出律师函，催讨款项，仍未果，蒋大全为此与北京盈科(上海)律师事务所签订《委托代理合同》，支付律师费4万元。</w:t>
      </w:r>
    </w:p>
    <w:p w14:paraId="7F5CECE4" w14:textId="77777777" w:rsidR="004B6B93" w:rsidRDefault="001C2C57" w:rsidP="00603CD7">
      <w:pPr>
        <w:spacing w:line="500" w:lineRule="atLeast"/>
        <w:ind w:firstLine="600"/>
        <w:jc w:val="both"/>
        <w:divId w:val="2130196373"/>
        <w:rPr>
          <w:sz w:val="30"/>
          <w:szCs w:val="30"/>
        </w:rPr>
      </w:pPr>
      <w:r w:rsidRPr="00C8050B">
        <w:rPr>
          <w:rFonts w:hint="eastAsia"/>
          <w:sz w:val="30"/>
          <w:szCs w:val="30"/>
          <w:highlight w:val="yellow"/>
        </w:rPr>
        <w:t>以上事实，有《民间借款担保合同》、银行汇款凭证、律师函、委托代理合同及发票、当事人陈述等为证。上述证据经庭审质证，本院均予以采信。</w:t>
      </w:r>
    </w:p>
    <w:p w14:paraId="2AF8DF64" w14:textId="77777777" w:rsidR="004B6B93" w:rsidRDefault="001C2C57" w:rsidP="00603CD7">
      <w:pPr>
        <w:spacing w:line="500" w:lineRule="atLeast"/>
        <w:ind w:firstLine="600"/>
        <w:jc w:val="both"/>
        <w:divId w:val="1935820651"/>
        <w:rPr>
          <w:sz w:val="30"/>
          <w:szCs w:val="30"/>
        </w:rPr>
      </w:pPr>
      <w:r w:rsidRPr="00C8050B">
        <w:rPr>
          <w:rFonts w:hint="eastAsia"/>
          <w:sz w:val="30"/>
          <w:szCs w:val="30"/>
          <w:highlight w:val="yellow"/>
        </w:rPr>
        <w:t>本院认为</w:t>
      </w:r>
      <w:r>
        <w:rPr>
          <w:rFonts w:hint="eastAsia"/>
          <w:sz w:val="30"/>
          <w:szCs w:val="30"/>
        </w:rPr>
        <w:t>，蒋大全与徐粉扣、江苏白杨湾物流中心有限公司签订的《民间借款担保合同》</w:t>
      </w:r>
      <w:proofErr w:type="gramStart"/>
      <w:r>
        <w:rPr>
          <w:rFonts w:hint="eastAsia"/>
          <w:sz w:val="30"/>
          <w:szCs w:val="30"/>
        </w:rPr>
        <w:t>系各方</w:t>
      </w:r>
      <w:proofErr w:type="gramEnd"/>
      <w:r>
        <w:rPr>
          <w:rFonts w:hint="eastAsia"/>
          <w:sz w:val="30"/>
          <w:szCs w:val="30"/>
        </w:rPr>
        <w:t>真实意思的表示，各方理应按约履行。</w:t>
      </w:r>
      <w:proofErr w:type="gramStart"/>
      <w:r>
        <w:rPr>
          <w:rFonts w:hint="eastAsia"/>
          <w:sz w:val="30"/>
          <w:szCs w:val="30"/>
        </w:rPr>
        <w:t>徐粉扣未按约</w:t>
      </w:r>
      <w:proofErr w:type="gramEnd"/>
      <w:r>
        <w:rPr>
          <w:rFonts w:hint="eastAsia"/>
          <w:sz w:val="30"/>
          <w:szCs w:val="30"/>
        </w:rPr>
        <w:t>履行还款义务，应承担由此引起的违约责任，现蒋大全要求徐粉扣归还借款本金、支付利息及违约金的诉讼请求，符合合同约定及法律规定，本院予以支持。江苏白杨湾物流中心有限公司对该笔款项的归还提供了连带责</w:t>
      </w:r>
      <w:r>
        <w:rPr>
          <w:rFonts w:hint="eastAsia"/>
          <w:sz w:val="30"/>
          <w:szCs w:val="30"/>
        </w:rPr>
        <w:lastRenderedPageBreak/>
        <w:t>任保证，蒋大全亦在法律规定的期间内向其进行了催讨，故蒋大全要求江苏白杨湾物流中心有限公司承担连带清偿责任的诉讼请求，本院亦予以支持。江苏白杨湾物流中心有限公司作为保证人承担保证责任后，有权向作为债务人的徐粉</w:t>
      </w:r>
      <w:proofErr w:type="gramStart"/>
      <w:r>
        <w:rPr>
          <w:rFonts w:hint="eastAsia"/>
          <w:sz w:val="30"/>
          <w:szCs w:val="30"/>
        </w:rPr>
        <w:t>扣进行</w:t>
      </w:r>
      <w:proofErr w:type="gramEnd"/>
      <w:r>
        <w:rPr>
          <w:rFonts w:hint="eastAsia"/>
          <w:sz w:val="30"/>
          <w:szCs w:val="30"/>
        </w:rPr>
        <w:t>追偿。本案中，蒋大全撤回了对张瑞平的起诉，此系其自行处分其实体权利，本院予以准许。徐粉扣、江苏白杨湾物流中心有限公司经本院合法传唤未到庭，视为其自行放弃诉讼权利。根据《中华人民共和国合同法》第二百零五条、第二百零六条、第二百零七条，《最高人民法院关于审理民间借贷案件适用法律若干问题的规定》第二十九条第二项、第三十条，《中华人民共和国担保法》第十八条、第三十一条，《最高人民法院关于适用〈中华人民共和国担保法〉若干问题的解释》第三十四条第二款，《中华人民共和国民事诉讼法》第一百四十四条规定，</w:t>
      </w:r>
      <w:r w:rsidRPr="00F01A61">
        <w:rPr>
          <w:rFonts w:hint="eastAsia"/>
          <w:color w:val="FF0000"/>
          <w:sz w:val="30"/>
          <w:szCs w:val="30"/>
        </w:rPr>
        <w:t>缺席</w:t>
      </w:r>
      <w:r>
        <w:rPr>
          <w:rFonts w:hint="eastAsia"/>
          <w:sz w:val="30"/>
          <w:szCs w:val="30"/>
        </w:rPr>
        <w:t>判决如下：</w:t>
      </w:r>
    </w:p>
    <w:p w14:paraId="289EBCD9" w14:textId="77777777" w:rsidR="004B6B93" w:rsidRDefault="001C2C57" w:rsidP="00603CD7">
      <w:pPr>
        <w:spacing w:line="500" w:lineRule="atLeast"/>
        <w:ind w:firstLine="600"/>
        <w:jc w:val="both"/>
        <w:divId w:val="1699351569"/>
        <w:rPr>
          <w:sz w:val="30"/>
          <w:szCs w:val="30"/>
        </w:rPr>
      </w:pPr>
      <w:r>
        <w:rPr>
          <w:rFonts w:hint="eastAsia"/>
          <w:sz w:val="30"/>
          <w:szCs w:val="30"/>
        </w:rPr>
        <w:t>一、徐粉扣应于本判决生效后十日内归还蒋大全借款本金150万元；</w:t>
      </w:r>
    </w:p>
    <w:p w14:paraId="6CBF892D" w14:textId="77777777" w:rsidR="004B6B93" w:rsidRDefault="001C2C57" w:rsidP="00603CD7">
      <w:pPr>
        <w:spacing w:line="500" w:lineRule="atLeast"/>
        <w:ind w:firstLine="600"/>
        <w:jc w:val="both"/>
        <w:divId w:val="1922718801"/>
        <w:rPr>
          <w:sz w:val="30"/>
          <w:szCs w:val="30"/>
        </w:rPr>
      </w:pPr>
      <w:r>
        <w:rPr>
          <w:rFonts w:hint="eastAsia"/>
          <w:sz w:val="30"/>
          <w:szCs w:val="30"/>
        </w:rPr>
        <w:t>二、徐粉扣应于本判决生效后十日内支付蒋大全以150万元为本金，自2016年12月21日至实际清偿日止，按年利率18%计算的利息；</w:t>
      </w:r>
    </w:p>
    <w:p w14:paraId="0AFE73F8" w14:textId="77777777" w:rsidR="004B6B93" w:rsidRDefault="001C2C57" w:rsidP="00603CD7">
      <w:pPr>
        <w:spacing w:line="500" w:lineRule="atLeast"/>
        <w:ind w:firstLine="600"/>
        <w:jc w:val="both"/>
        <w:divId w:val="1143818246"/>
        <w:rPr>
          <w:sz w:val="30"/>
          <w:szCs w:val="30"/>
        </w:rPr>
      </w:pPr>
      <w:r>
        <w:rPr>
          <w:rFonts w:hint="eastAsia"/>
          <w:sz w:val="30"/>
          <w:szCs w:val="30"/>
        </w:rPr>
        <w:t>三、徐粉扣应于本判决生效后十日内支付蒋大全逾期还款违约金15万元；</w:t>
      </w:r>
    </w:p>
    <w:p w14:paraId="5EB3A4DE" w14:textId="77777777" w:rsidR="004B6B93" w:rsidRDefault="001C2C57" w:rsidP="00603CD7">
      <w:pPr>
        <w:spacing w:line="500" w:lineRule="atLeast"/>
        <w:ind w:firstLine="600"/>
        <w:jc w:val="both"/>
        <w:divId w:val="467825247"/>
        <w:rPr>
          <w:sz w:val="30"/>
          <w:szCs w:val="30"/>
        </w:rPr>
      </w:pPr>
      <w:r>
        <w:rPr>
          <w:rFonts w:hint="eastAsia"/>
          <w:sz w:val="30"/>
          <w:szCs w:val="30"/>
        </w:rPr>
        <w:t>四、徐粉扣应于本判决生效后十日内支付蒋大全律师费4万元；</w:t>
      </w:r>
    </w:p>
    <w:p w14:paraId="2CC8C632" w14:textId="77777777" w:rsidR="004B6B93" w:rsidRDefault="001C2C57" w:rsidP="00603CD7">
      <w:pPr>
        <w:spacing w:line="500" w:lineRule="atLeast"/>
        <w:ind w:firstLine="600"/>
        <w:jc w:val="both"/>
        <w:divId w:val="1221790731"/>
        <w:rPr>
          <w:sz w:val="30"/>
          <w:szCs w:val="30"/>
        </w:rPr>
      </w:pPr>
      <w:r>
        <w:rPr>
          <w:rFonts w:hint="eastAsia"/>
          <w:sz w:val="30"/>
          <w:szCs w:val="30"/>
        </w:rPr>
        <w:t>五、江苏白杨湾物流中心有限公司对徐粉</w:t>
      </w:r>
      <w:proofErr w:type="gramStart"/>
      <w:r>
        <w:rPr>
          <w:rFonts w:hint="eastAsia"/>
          <w:sz w:val="30"/>
          <w:szCs w:val="30"/>
        </w:rPr>
        <w:t>扣上述</w:t>
      </w:r>
      <w:proofErr w:type="gramEnd"/>
      <w:r>
        <w:rPr>
          <w:rFonts w:hint="eastAsia"/>
          <w:sz w:val="30"/>
          <w:szCs w:val="30"/>
        </w:rPr>
        <w:t>第一、二、三、四项债务承担连带清偿责任；</w:t>
      </w:r>
    </w:p>
    <w:p w14:paraId="2D683512" w14:textId="77777777" w:rsidR="004B6B93" w:rsidRDefault="001C2C57" w:rsidP="00603CD7">
      <w:pPr>
        <w:spacing w:line="500" w:lineRule="atLeast"/>
        <w:ind w:firstLine="600"/>
        <w:jc w:val="both"/>
        <w:divId w:val="218976539"/>
        <w:rPr>
          <w:sz w:val="30"/>
          <w:szCs w:val="30"/>
        </w:rPr>
      </w:pPr>
      <w:r>
        <w:rPr>
          <w:rFonts w:hint="eastAsia"/>
          <w:sz w:val="30"/>
          <w:szCs w:val="30"/>
        </w:rPr>
        <w:t>六、江苏白杨湾物流中心有限公司履行本判决第五项确定的义务后，有权向徐粉扣追偿。</w:t>
      </w:r>
    </w:p>
    <w:p w14:paraId="11C8C344" w14:textId="77777777" w:rsidR="004B6B93" w:rsidRDefault="001C2C57" w:rsidP="00603CD7">
      <w:pPr>
        <w:spacing w:line="500" w:lineRule="atLeast"/>
        <w:ind w:firstLine="600"/>
        <w:jc w:val="both"/>
        <w:divId w:val="155461395"/>
        <w:rPr>
          <w:sz w:val="30"/>
          <w:szCs w:val="30"/>
        </w:rPr>
      </w:pPr>
      <w:r>
        <w:rPr>
          <w:rFonts w:hint="eastAsia"/>
          <w:sz w:val="30"/>
          <w:szCs w:val="30"/>
        </w:rPr>
        <w:lastRenderedPageBreak/>
        <w:t>如果未按本判决指定的期间履行给付金钱义务,应当依照《中华人民共和国民事诉讼法》第二百五十三条之规定,加倍支付迟延履行期间的债务利息。</w:t>
      </w:r>
    </w:p>
    <w:p w14:paraId="5DF7C55E" w14:textId="77777777" w:rsidR="004B6B93" w:rsidRDefault="001C2C57" w:rsidP="00603CD7">
      <w:pPr>
        <w:spacing w:line="500" w:lineRule="atLeast"/>
        <w:ind w:firstLine="600"/>
        <w:jc w:val="both"/>
        <w:divId w:val="443965804"/>
        <w:rPr>
          <w:sz w:val="30"/>
          <w:szCs w:val="30"/>
        </w:rPr>
      </w:pPr>
      <w:r>
        <w:rPr>
          <w:rFonts w:hint="eastAsia"/>
          <w:sz w:val="30"/>
          <w:szCs w:val="30"/>
        </w:rPr>
        <w:t>案件受理费23,560元，财产保全费5,000元，合计诉讼费28,560元，由徐粉扣、江苏白杨湾物流中心有限公司共同负担。</w:t>
      </w:r>
    </w:p>
    <w:p w14:paraId="055B93CC" w14:textId="77777777" w:rsidR="004B6B93" w:rsidRDefault="001C2C57" w:rsidP="00603CD7">
      <w:pPr>
        <w:spacing w:line="500" w:lineRule="atLeast"/>
        <w:ind w:firstLine="600"/>
        <w:jc w:val="both"/>
        <w:divId w:val="86928054"/>
        <w:rPr>
          <w:sz w:val="30"/>
          <w:szCs w:val="30"/>
        </w:rPr>
      </w:pPr>
      <w:r>
        <w:rPr>
          <w:rFonts w:hint="eastAsia"/>
          <w:sz w:val="30"/>
          <w:szCs w:val="30"/>
        </w:rPr>
        <w:t>如不服本判决，可以在判决书送达之日起十五日内，向本院递交上诉状，并按对方当事人或者代表人的人数提出副本，上诉于上海市第一中级人民法院。</w:t>
      </w:r>
    </w:p>
    <w:p w14:paraId="2541BB20" w14:textId="77777777" w:rsidR="004B6B93" w:rsidRDefault="001C2C57">
      <w:pPr>
        <w:spacing w:line="500" w:lineRule="atLeast"/>
        <w:jc w:val="right"/>
        <w:divId w:val="2070304176"/>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杨　阳</w:t>
      </w:r>
    </w:p>
    <w:p w14:paraId="65B46F13" w14:textId="77777777" w:rsidR="004B6B93" w:rsidRDefault="001C2C57">
      <w:pPr>
        <w:spacing w:line="500" w:lineRule="atLeast"/>
        <w:jc w:val="right"/>
        <w:divId w:val="1474636789"/>
        <w:rPr>
          <w:sz w:val="30"/>
          <w:szCs w:val="30"/>
        </w:rPr>
      </w:pPr>
      <w:r>
        <w:rPr>
          <w:rFonts w:hint="eastAsia"/>
          <w:sz w:val="30"/>
          <w:szCs w:val="30"/>
        </w:rPr>
        <w:t>人民陪审员　　王婉娜</w:t>
      </w:r>
    </w:p>
    <w:p w14:paraId="56160B6F" w14:textId="77777777" w:rsidR="004B6B93" w:rsidRDefault="001C2C57">
      <w:pPr>
        <w:spacing w:line="500" w:lineRule="atLeast"/>
        <w:jc w:val="right"/>
        <w:divId w:val="1931506013"/>
        <w:rPr>
          <w:sz w:val="30"/>
          <w:szCs w:val="30"/>
        </w:rPr>
      </w:pPr>
      <w:r>
        <w:rPr>
          <w:rFonts w:hint="eastAsia"/>
          <w:sz w:val="30"/>
          <w:szCs w:val="30"/>
        </w:rPr>
        <w:t>人民陪审员　　李金凤</w:t>
      </w:r>
    </w:p>
    <w:p w14:paraId="26C191DE" w14:textId="77777777" w:rsidR="004B6B93" w:rsidRDefault="001C2C57">
      <w:pPr>
        <w:spacing w:line="500" w:lineRule="atLeast"/>
        <w:jc w:val="right"/>
        <w:divId w:val="908269450"/>
        <w:rPr>
          <w:sz w:val="30"/>
          <w:szCs w:val="30"/>
        </w:rPr>
      </w:pPr>
      <w:r>
        <w:rPr>
          <w:rFonts w:hint="eastAsia"/>
          <w:sz w:val="30"/>
          <w:szCs w:val="30"/>
        </w:rPr>
        <w:t>二〇一八年十一月一日</w:t>
      </w:r>
    </w:p>
    <w:p w14:paraId="6B05C4BE" w14:textId="77777777" w:rsidR="004B6B93" w:rsidRDefault="001C2C57">
      <w:pPr>
        <w:spacing w:line="500" w:lineRule="atLeast"/>
        <w:jc w:val="right"/>
        <w:divId w:val="695815504"/>
        <w:rPr>
          <w:sz w:val="30"/>
          <w:szCs w:val="30"/>
        </w:rPr>
      </w:pPr>
      <w:r>
        <w:rPr>
          <w:rFonts w:hint="eastAsia"/>
          <w:sz w:val="30"/>
          <w:szCs w:val="30"/>
        </w:rPr>
        <w:t xml:space="preserve">书　记　员　　</w:t>
      </w:r>
      <w:proofErr w:type="gramStart"/>
      <w:r>
        <w:rPr>
          <w:rFonts w:hint="eastAsia"/>
          <w:sz w:val="30"/>
          <w:szCs w:val="30"/>
        </w:rPr>
        <w:t>袁</w:t>
      </w:r>
      <w:proofErr w:type="gramEnd"/>
      <w:r>
        <w:rPr>
          <w:rFonts w:hint="eastAsia"/>
          <w:sz w:val="30"/>
          <w:szCs w:val="30"/>
        </w:rPr>
        <w:t xml:space="preserve">　</w:t>
      </w:r>
      <w:proofErr w:type="gramStart"/>
      <w:r>
        <w:rPr>
          <w:rFonts w:hint="eastAsia"/>
          <w:sz w:val="30"/>
          <w:szCs w:val="30"/>
        </w:rPr>
        <w:t>浩</w:t>
      </w:r>
      <w:proofErr w:type="gramEnd"/>
    </w:p>
    <w:p w14:paraId="575997B8" w14:textId="77777777" w:rsidR="004B6B93" w:rsidRDefault="001C2C57">
      <w:pPr>
        <w:spacing w:line="500" w:lineRule="atLeast"/>
        <w:ind w:firstLine="600"/>
        <w:divId w:val="474951674"/>
        <w:rPr>
          <w:sz w:val="30"/>
          <w:szCs w:val="30"/>
        </w:rPr>
      </w:pPr>
      <w:r>
        <w:rPr>
          <w:rFonts w:hint="eastAsia"/>
          <w:sz w:val="30"/>
          <w:szCs w:val="30"/>
        </w:rPr>
        <w:t>附：相关法律条文</w:t>
      </w:r>
    </w:p>
    <w:p w14:paraId="231E60DC" w14:textId="77777777" w:rsidR="004B6B93" w:rsidRDefault="001C2C57">
      <w:pPr>
        <w:spacing w:line="500" w:lineRule="atLeast"/>
        <w:ind w:firstLine="600"/>
        <w:divId w:val="274483519"/>
        <w:rPr>
          <w:sz w:val="30"/>
          <w:szCs w:val="30"/>
        </w:rPr>
      </w:pPr>
      <w:r>
        <w:rPr>
          <w:rFonts w:hint="eastAsia"/>
          <w:sz w:val="30"/>
          <w:szCs w:val="30"/>
        </w:rPr>
        <w:t>一、《中华人民共和国合同法》</w:t>
      </w:r>
    </w:p>
    <w:p w14:paraId="5F76AACA" w14:textId="77777777" w:rsidR="004B6B93" w:rsidRDefault="001C2C57">
      <w:pPr>
        <w:spacing w:line="500" w:lineRule="atLeast"/>
        <w:ind w:firstLine="600"/>
        <w:divId w:val="287131494"/>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6830389" w14:textId="77777777" w:rsidR="004B6B93" w:rsidRDefault="001C2C57">
      <w:pPr>
        <w:spacing w:line="500" w:lineRule="atLeast"/>
        <w:ind w:firstLine="600"/>
        <w:divId w:val="836503120"/>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B2B9E26" w14:textId="77777777" w:rsidR="004B6B93" w:rsidRDefault="001C2C57">
      <w:pPr>
        <w:spacing w:line="500" w:lineRule="atLeast"/>
        <w:ind w:firstLine="600"/>
        <w:divId w:val="974337613"/>
        <w:rPr>
          <w:sz w:val="30"/>
          <w:szCs w:val="30"/>
        </w:rPr>
      </w:pPr>
      <w:r>
        <w:rPr>
          <w:rFonts w:hint="eastAsia"/>
          <w:sz w:val="30"/>
          <w:szCs w:val="30"/>
        </w:rPr>
        <w:t>第二百零七条借款人未按照约定的期限返还借款的，应当按照约定或者国家有关规定支付逾期利息。</w:t>
      </w:r>
    </w:p>
    <w:p w14:paraId="635EE98D" w14:textId="77777777" w:rsidR="004B6B93" w:rsidRDefault="001C2C57">
      <w:pPr>
        <w:spacing w:line="500" w:lineRule="atLeast"/>
        <w:ind w:firstLine="600"/>
        <w:divId w:val="1336955001"/>
        <w:rPr>
          <w:sz w:val="30"/>
          <w:szCs w:val="30"/>
        </w:rPr>
      </w:pPr>
      <w:r>
        <w:rPr>
          <w:rFonts w:hint="eastAsia"/>
          <w:sz w:val="30"/>
          <w:szCs w:val="30"/>
        </w:rPr>
        <w:lastRenderedPageBreak/>
        <w:t>二、《最高人民法院关于审理民间借贷案件适用法律若干问题的规定》</w:t>
      </w:r>
    </w:p>
    <w:p w14:paraId="4B32A695" w14:textId="77777777" w:rsidR="004B6B93" w:rsidRDefault="001C2C57">
      <w:pPr>
        <w:spacing w:line="500" w:lineRule="atLeast"/>
        <w:ind w:firstLine="600"/>
        <w:divId w:val="1619869358"/>
        <w:rPr>
          <w:sz w:val="30"/>
          <w:szCs w:val="30"/>
        </w:rPr>
      </w:pPr>
      <w:r>
        <w:rPr>
          <w:rFonts w:hint="eastAsia"/>
          <w:sz w:val="30"/>
          <w:szCs w:val="30"/>
        </w:rPr>
        <w:t>第二十九条借贷双方对逾期利率有约定的，从其约定，但以不超过年利率24%为限。未约定逾期利率或者约定不明的，人民法院可以区分不同情况处理：</w:t>
      </w:r>
    </w:p>
    <w:p w14:paraId="712D6C3B" w14:textId="77777777" w:rsidR="004B6B93" w:rsidRDefault="001C2C57">
      <w:pPr>
        <w:spacing w:line="500" w:lineRule="atLeast"/>
        <w:ind w:firstLine="600"/>
        <w:divId w:val="738669459"/>
        <w:rPr>
          <w:sz w:val="30"/>
          <w:szCs w:val="30"/>
        </w:rPr>
      </w:pPr>
      <w:r>
        <w:rPr>
          <w:rFonts w:hint="eastAsia"/>
          <w:sz w:val="30"/>
          <w:szCs w:val="30"/>
        </w:rPr>
        <w:t>……</w:t>
      </w:r>
    </w:p>
    <w:p w14:paraId="769E05EC" w14:textId="77777777" w:rsidR="004B6B93" w:rsidRDefault="001C2C57">
      <w:pPr>
        <w:spacing w:line="500" w:lineRule="atLeast"/>
        <w:ind w:firstLine="600"/>
        <w:divId w:val="642077116"/>
        <w:rPr>
          <w:sz w:val="30"/>
          <w:szCs w:val="30"/>
        </w:rPr>
      </w:pP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p w14:paraId="27561D8E" w14:textId="77777777" w:rsidR="004B6B93" w:rsidRDefault="001C2C57">
      <w:pPr>
        <w:spacing w:line="500" w:lineRule="atLeast"/>
        <w:ind w:firstLine="600"/>
        <w:divId w:val="801925513"/>
        <w:rPr>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第三十条出借人与借款人既约定了逾期利率，又约定了违约金或者其他费用，出借人可以选择主张逾期利息、违约金或者其他费用，也可以一并主张，但总计超过年利率24%的部分，人民法院不予支持。</w:t>
      </w:r>
    </w:p>
    <w:p w14:paraId="2DB89CF0" w14:textId="77777777" w:rsidR="004B6B93" w:rsidRDefault="001C2C57">
      <w:pPr>
        <w:spacing w:line="500" w:lineRule="atLeast"/>
        <w:ind w:firstLine="600"/>
        <w:divId w:val="1630236483"/>
        <w:rPr>
          <w:sz w:val="30"/>
          <w:szCs w:val="30"/>
        </w:rPr>
      </w:pPr>
      <w:r>
        <w:rPr>
          <w:rFonts w:hint="eastAsia"/>
          <w:sz w:val="30"/>
          <w:szCs w:val="30"/>
        </w:rPr>
        <w:t>三、《中华人民共和国担保法》</w:t>
      </w:r>
    </w:p>
    <w:p w14:paraId="1E69808D" w14:textId="77777777" w:rsidR="004B6B93" w:rsidRDefault="001C2C57">
      <w:pPr>
        <w:spacing w:line="500" w:lineRule="atLeast"/>
        <w:ind w:firstLine="600"/>
        <w:divId w:val="395518505"/>
        <w:rPr>
          <w:sz w:val="30"/>
          <w:szCs w:val="30"/>
        </w:rPr>
      </w:pPr>
      <w:r>
        <w:rPr>
          <w:rFonts w:hint="eastAsia"/>
          <w:sz w:val="30"/>
          <w:szCs w:val="30"/>
        </w:rPr>
        <w:t>第十八条当事人在保证合同中约定保证人与债务人对债务承担连带责任的，为连带责任保证。</w:t>
      </w:r>
    </w:p>
    <w:p w14:paraId="50756123" w14:textId="77777777" w:rsidR="004B6B93" w:rsidRDefault="001C2C57">
      <w:pPr>
        <w:spacing w:line="500" w:lineRule="atLeast"/>
        <w:ind w:firstLine="600"/>
        <w:divId w:val="413630415"/>
        <w:rPr>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421C533B" w14:textId="77777777" w:rsidR="004B6B93" w:rsidRDefault="001C2C57">
      <w:pPr>
        <w:spacing w:line="500" w:lineRule="atLeast"/>
        <w:ind w:firstLine="600"/>
        <w:divId w:val="1339696138"/>
        <w:rPr>
          <w:sz w:val="30"/>
          <w:szCs w:val="30"/>
        </w:rPr>
      </w:pPr>
      <w:r>
        <w:rPr>
          <w:rFonts w:hint="eastAsia"/>
          <w:sz w:val="30"/>
          <w:szCs w:val="30"/>
        </w:rPr>
        <w:t>第三十一条保证人承担保证责任后，有权向债务人追偿。</w:t>
      </w:r>
    </w:p>
    <w:p w14:paraId="53B1DE44" w14:textId="77777777" w:rsidR="004B6B93" w:rsidRDefault="001C2C57">
      <w:pPr>
        <w:spacing w:line="500" w:lineRule="atLeast"/>
        <w:ind w:firstLine="600"/>
        <w:divId w:val="462508681"/>
        <w:rPr>
          <w:sz w:val="30"/>
          <w:szCs w:val="30"/>
        </w:rPr>
      </w:pPr>
      <w:r>
        <w:rPr>
          <w:rFonts w:hint="eastAsia"/>
          <w:sz w:val="30"/>
          <w:szCs w:val="30"/>
        </w:rPr>
        <w:t>四、《最高人民法院关于适用〈中华人民共和国担保法〉若干问题的解释》</w:t>
      </w:r>
    </w:p>
    <w:p w14:paraId="69A8BCC1" w14:textId="77777777" w:rsidR="004B6B93" w:rsidRDefault="001C2C57">
      <w:pPr>
        <w:spacing w:line="500" w:lineRule="atLeast"/>
        <w:ind w:firstLine="600"/>
        <w:divId w:val="1953049619"/>
        <w:rPr>
          <w:sz w:val="30"/>
          <w:szCs w:val="30"/>
        </w:rPr>
      </w:pPr>
      <w:r>
        <w:rPr>
          <w:rFonts w:hint="eastAsia"/>
          <w:sz w:val="30"/>
          <w:szCs w:val="30"/>
        </w:rPr>
        <w:t>第三十四条……</w:t>
      </w:r>
    </w:p>
    <w:p w14:paraId="095E2117" w14:textId="77777777" w:rsidR="004B6B93" w:rsidRDefault="001C2C57">
      <w:pPr>
        <w:spacing w:line="500" w:lineRule="atLeast"/>
        <w:ind w:firstLine="600"/>
        <w:divId w:val="1993946237"/>
        <w:rPr>
          <w:sz w:val="30"/>
          <w:szCs w:val="30"/>
        </w:rPr>
      </w:pPr>
      <w:r>
        <w:rPr>
          <w:rFonts w:hint="eastAsia"/>
          <w:sz w:val="30"/>
          <w:szCs w:val="30"/>
        </w:rPr>
        <w:t>连带责任保证的债权人在保证期间届满前要求保证人承担保证责任的，从债权人要求保证人承担保证责任之日起，开始计算保证合同的诉讼时效。</w:t>
      </w:r>
    </w:p>
    <w:p w14:paraId="7B28352F" w14:textId="77777777" w:rsidR="004B6B93" w:rsidRDefault="001C2C57">
      <w:pPr>
        <w:spacing w:line="500" w:lineRule="atLeast"/>
        <w:ind w:firstLine="600"/>
        <w:divId w:val="835611371"/>
        <w:rPr>
          <w:sz w:val="30"/>
          <w:szCs w:val="30"/>
        </w:rPr>
      </w:pPr>
      <w:r>
        <w:rPr>
          <w:rFonts w:hint="eastAsia"/>
          <w:sz w:val="30"/>
          <w:szCs w:val="30"/>
        </w:rPr>
        <w:t>五、《中华人民共和国民事诉讼法》</w:t>
      </w:r>
    </w:p>
    <w:p w14:paraId="508D575D" w14:textId="77777777" w:rsidR="004B6B93" w:rsidRDefault="001C2C57">
      <w:pPr>
        <w:spacing w:line="500" w:lineRule="atLeast"/>
        <w:ind w:firstLine="600"/>
        <w:divId w:val="1607695299"/>
        <w:rPr>
          <w:sz w:val="30"/>
          <w:szCs w:val="30"/>
        </w:rPr>
      </w:pPr>
      <w:r>
        <w:rPr>
          <w:rFonts w:hint="eastAsia"/>
          <w:sz w:val="30"/>
          <w:szCs w:val="30"/>
        </w:rPr>
        <w:lastRenderedPageBreak/>
        <w:t>第一百四十四条被告经传票传唤，无正当理由拒不到庭的，或者未经法庭许可中途退庭的，可以缺席判决。</w:t>
      </w:r>
    </w:p>
    <w:p w14:paraId="595D7E66" w14:textId="77777777" w:rsidR="001C2C57" w:rsidRDefault="001C2C57">
      <w:pPr>
        <w:spacing w:line="500" w:lineRule="atLeast"/>
        <w:ind w:firstLine="600"/>
        <w:divId w:val="592712987"/>
        <w:rPr>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1C2C5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D7"/>
    <w:rsid w:val="000B763A"/>
    <w:rsid w:val="001C2C57"/>
    <w:rsid w:val="004B6B93"/>
    <w:rsid w:val="00603CD7"/>
    <w:rsid w:val="0066774E"/>
    <w:rsid w:val="00855F7A"/>
    <w:rsid w:val="00C8050B"/>
    <w:rsid w:val="00D804EA"/>
    <w:rsid w:val="00F01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0F8E3"/>
  <w15:chartTrackingRefBased/>
  <w15:docId w15:val="{75F82276-A76B-47B4-BA38-0ABEBDA5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8054">
      <w:marLeft w:val="0"/>
      <w:marRight w:val="0"/>
      <w:marTop w:val="10"/>
      <w:marBottom w:val="10"/>
      <w:divBdr>
        <w:top w:val="none" w:sz="0" w:space="0" w:color="auto"/>
        <w:left w:val="none" w:sz="0" w:space="0" w:color="auto"/>
        <w:bottom w:val="none" w:sz="0" w:space="0" w:color="auto"/>
        <w:right w:val="none" w:sz="0" w:space="0" w:color="auto"/>
      </w:divBdr>
    </w:div>
    <w:div w:id="155461395">
      <w:marLeft w:val="0"/>
      <w:marRight w:val="0"/>
      <w:marTop w:val="10"/>
      <w:marBottom w:val="10"/>
      <w:divBdr>
        <w:top w:val="none" w:sz="0" w:space="0" w:color="auto"/>
        <w:left w:val="none" w:sz="0" w:space="0" w:color="auto"/>
        <w:bottom w:val="none" w:sz="0" w:space="0" w:color="auto"/>
        <w:right w:val="none" w:sz="0" w:space="0" w:color="auto"/>
      </w:divBdr>
    </w:div>
    <w:div w:id="199318803">
      <w:marLeft w:val="0"/>
      <w:marRight w:val="0"/>
      <w:marTop w:val="10"/>
      <w:marBottom w:val="10"/>
      <w:divBdr>
        <w:top w:val="none" w:sz="0" w:space="0" w:color="auto"/>
        <w:left w:val="none" w:sz="0" w:space="0" w:color="auto"/>
        <w:bottom w:val="none" w:sz="0" w:space="0" w:color="auto"/>
        <w:right w:val="none" w:sz="0" w:space="0" w:color="auto"/>
      </w:divBdr>
    </w:div>
    <w:div w:id="218976539">
      <w:marLeft w:val="0"/>
      <w:marRight w:val="0"/>
      <w:marTop w:val="10"/>
      <w:marBottom w:val="10"/>
      <w:divBdr>
        <w:top w:val="none" w:sz="0" w:space="0" w:color="auto"/>
        <w:left w:val="none" w:sz="0" w:space="0" w:color="auto"/>
        <w:bottom w:val="none" w:sz="0" w:space="0" w:color="auto"/>
        <w:right w:val="none" w:sz="0" w:space="0" w:color="auto"/>
      </w:divBdr>
    </w:div>
    <w:div w:id="274483519">
      <w:marLeft w:val="0"/>
      <w:marRight w:val="0"/>
      <w:marTop w:val="10"/>
      <w:marBottom w:val="10"/>
      <w:divBdr>
        <w:top w:val="none" w:sz="0" w:space="0" w:color="auto"/>
        <w:left w:val="none" w:sz="0" w:space="0" w:color="auto"/>
        <w:bottom w:val="none" w:sz="0" w:space="0" w:color="auto"/>
        <w:right w:val="none" w:sz="0" w:space="0" w:color="auto"/>
      </w:divBdr>
    </w:div>
    <w:div w:id="287131494">
      <w:marLeft w:val="0"/>
      <w:marRight w:val="0"/>
      <w:marTop w:val="10"/>
      <w:marBottom w:val="10"/>
      <w:divBdr>
        <w:top w:val="none" w:sz="0" w:space="0" w:color="auto"/>
        <w:left w:val="none" w:sz="0" w:space="0" w:color="auto"/>
        <w:bottom w:val="none" w:sz="0" w:space="0" w:color="auto"/>
        <w:right w:val="none" w:sz="0" w:space="0" w:color="auto"/>
      </w:divBdr>
    </w:div>
    <w:div w:id="395518505">
      <w:marLeft w:val="0"/>
      <w:marRight w:val="0"/>
      <w:marTop w:val="10"/>
      <w:marBottom w:val="10"/>
      <w:divBdr>
        <w:top w:val="none" w:sz="0" w:space="0" w:color="auto"/>
        <w:left w:val="none" w:sz="0" w:space="0" w:color="auto"/>
        <w:bottom w:val="none" w:sz="0" w:space="0" w:color="auto"/>
        <w:right w:val="none" w:sz="0" w:space="0" w:color="auto"/>
      </w:divBdr>
    </w:div>
    <w:div w:id="413630415">
      <w:marLeft w:val="0"/>
      <w:marRight w:val="0"/>
      <w:marTop w:val="10"/>
      <w:marBottom w:val="10"/>
      <w:divBdr>
        <w:top w:val="none" w:sz="0" w:space="0" w:color="auto"/>
        <w:left w:val="none" w:sz="0" w:space="0" w:color="auto"/>
        <w:bottom w:val="none" w:sz="0" w:space="0" w:color="auto"/>
        <w:right w:val="none" w:sz="0" w:space="0" w:color="auto"/>
      </w:divBdr>
    </w:div>
    <w:div w:id="443965804">
      <w:marLeft w:val="0"/>
      <w:marRight w:val="0"/>
      <w:marTop w:val="10"/>
      <w:marBottom w:val="10"/>
      <w:divBdr>
        <w:top w:val="none" w:sz="0" w:space="0" w:color="auto"/>
        <w:left w:val="none" w:sz="0" w:space="0" w:color="auto"/>
        <w:bottom w:val="none" w:sz="0" w:space="0" w:color="auto"/>
        <w:right w:val="none" w:sz="0" w:space="0" w:color="auto"/>
      </w:divBdr>
    </w:div>
    <w:div w:id="462508681">
      <w:marLeft w:val="0"/>
      <w:marRight w:val="0"/>
      <w:marTop w:val="10"/>
      <w:marBottom w:val="10"/>
      <w:divBdr>
        <w:top w:val="none" w:sz="0" w:space="0" w:color="auto"/>
        <w:left w:val="none" w:sz="0" w:space="0" w:color="auto"/>
        <w:bottom w:val="none" w:sz="0" w:space="0" w:color="auto"/>
        <w:right w:val="none" w:sz="0" w:space="0" w:color="auto"/>
      </w:divBdr>
    </w:div>
    <w:div w:id="467825247">
      <w:marLeft w:val="0"/>
      <w:marRight w:val="0"/>
      <w:marTop w:val="10"/>
      <w:marBottom w:val="10"/>
      <w:divBdr>
        <w:top w:val="none" w:sz="0" w:space="0" w:color="auto"/>
        <w:left w:val="none" w:sz="0" w:space="0" w:color="auto"/>
        <w:bottom w:val="none" w:sz="0" w:space="0" w:color="auto"/>
        <w:right w:val="none" w:sz="0" w:space="0" w:color="auto"/>
      </w:divBdr>
    </w:div>
    <w:div w:id="474951674">
      <w:marLeft w:val="0"/>
      <w:marRight w:val="0"/>
      <w:marTop w:val="10"/>
      <w:marBottom w:val="10"/>
      <w:divBdr>
        <w:top w:val="none" w:sz="0" w:space="0" w:color="auto"/>
        <w:left w:val="none" w:sz="0" w:space="0" w:color="auto"/>
        <w:bottom w:val="none" w:sz="0" w:space="0" w:color="auto"/>
        <w:right w:val="none" w:sz="0" w:space="0" w:color="auto"/>
      </w:divBdr>
    </w:div>
    <w:div w:id="501354236">
      <w:marLeft w:val="0"/>
      <w:marRight w:val="0"/>
      <w:marTop w:val="10"/>
      <w:marBottom w:val="10"/>
      <w:divBdr>
        <w:top w:val="none" w:sz="0" w:space="0" w:color="auto"/>
        <w:left w:val="none" w:sz="0" w:space="0" w:color="auto"/>
        <w:bottom w:val="none" w:sz="0" w:space="0" w:color="auto"/>
        <w:right w:val="none" w:sz="0" w:space="0" w:color="auto"/>
      </w:divBdr>
    </w:div>
    <w:div w:id="592712987">
      <w:marLeft w:val="0"/>
      <w:marRight w:val="0"/>
      <w:marTop w:val="10"/>
      <w:marBottom w:val="10"/>
      <w:divBdr>
        <w:top w:val="none" w:sz="0" w:space="0" w:color="auto"/>
        <w:left w:val="none" w:sz="0" w:space="0" w:color="auto"/>
        <w:bottom w:val="none" w:sz="0" w:space="0" w:color="auto"/>
        <w:right w:val="none" w:sz="0" w:space="0" w:color="auto"/>
      </w:divBdr>
    </w:div>
    <w:div w:id="642077116">
      <w:marLeft w:val="0"/>
      <w:marRight w:val="0"/>
      <w:marTop w:val="10"/>
      <w:marBottom w:val="10"/>
      <w:divBdr>
        <w:top w:val="none" w:sz="0" w:space="0" w:color="auto"/>
        <w:left w:val="none" w:sz="0" w:space="0" w:color="auto"/>
        <w:bottom w:val="none" w:sz="0" w:space="0" w:color="auto"/>
        <w:right w:val="none" w:sz="0" w:space="0" w:color="auto"/>
      </w:divBdr>
    </w:div>
    <w:div w:id="644748100">
      <w:marLeft w:val="0"/>
      <w:marRight w:val="0"/>
      <w:marTop w:val="10"/>
      <w:marBottom w:val="10"/>
      <w:divBdr>
        <w:top w:val="none" w:sz="0" w:space="0" w:color="auto"/>
        <w:left w:val="none" w:sz="0" w:space="0" w:color="auto"/>
        <w:bottom w:val="none" w:sz="0" w:space="0" w:color="auto"/>
        <w:right w:val="none" w:sz="0" w:space="0" w:color="auto"/>
      </w:divBdr>
    </w:div>
    <w:div w:id="695815504">
      <w:marLeft w:val="0"/>
      <w:marRight w:val="720"/>
      <w:marTop w:val="10"/>
      <w:marBottom w:val="10"/>
      <w:divBdr>
        <w:top w:val="none" w:sz="0" w:space="0" w:color="auto"/>
        <w:left w:val="none" w:sz="0" w:space="0" w:color="auto"/>
        <w:bottom w:val="none" w:sz="0" w:space="0" w:color="auto"/>
        <w:right w:val="none" w:sz="0" w:space="0" w:color="auto"/>
      </w:divBdr>
    </w:div>
    <w:div w:id="738669459">
      <w:marLeft w:val="0"/>
      <w:marRight w:val="0"/>
      <w:marTop w:val="10"/>
      <w:marBottom w:val="10"/>
      <w:divBdr>
        <w:top w:val="none" w:sz="0" w:space="0" w:color="auto"/>
        <w:left w:val="none" w:sz="0" w:space="0" w:color="auto"/>
        <w:bottom w:val="none" w:sz="0" w:space="0" w:color="auto"/>
        <w:right w:val="none" w:sz="0" w:space="0" w:color="auto"/>
      </w:divBdr>
    </w:div>
    <w:div w:id="773134461">
      <w:marLeft w:val="0"/>
      <w:marRight w:val="0"/>
      <w:marTop w:val="10"/>
      <w:marBottom w:val="10"/>
      <w:divBdr>
        <w:top w:val="none" w:sz="0" w:space="0" w:color="auto"/>
        <w:left w:val="none" w:sz="0" w:space="0" w:color="auto"/>
        <w:bottom w:val="none" w:sz="0" w:space="0" w:color="auto"/>
        <w:right w:val="none" w:sz="0" w:space="0" w:color="auto"/>
      </w:divBdr>
    </w:div>
    <w:div w:id="801925513">
      <w:marLeft w:val="0"/>
      <w:marRight w:val="0"/>
      <w:marTop w:val="10"/>
      <w:marBottom w:val="10"/>
      <w:divBdr>
        <w:top w:val="none" w:sz="0" w:space="0" w:color="auto"/>
        <w:left w:val="none" w:sz="0" w:space="0" w:color="auto"/>
        <w:bottom w:val="none" w:sz="0" w:space="0" w:color="auto"/>
        <w:right w:val="none" w:sz="0" w:space="0" w:color="auto"/>
      </w:divBdr>
    </w:div>
    <w:div w:id="835611371">
      <w:marLeft w:val="0"/>
      <w:marRight w:val="0"/>
      <w:marTop w:val="10"/>
      <w:marBottom w:val="10"/>
      <w:divBdr>
        <w:top w:val="none" w:sz="0" w:space="0" w:color="auto"/>
        <w:left w:val="none" w:sz="0" w:space="0" w:color="auto"/>
        <w:bottom w:val="none" w:sz="0" w:space="0" w:color="auto"/>
        <w:right w:val="none" w:sz="0" w:space="0" w:color="auto"/>
      </w:divBdr>
    </w:div>
    <w:div w:id="836503120">
      <w:marLeft w:val="0"/>
      <w:marRight w:val="0"/>
      <w:marTop w:val="10"/>
      <w:marBottom w:val="10"/>
      <w:divBdr>
        <w:top w:val="none" w:sz="0" w:space="0" w:color="auto"/>
        <w:left w:val="none" w:sz="0" w:space="0" w:color="auto"/>
        <w:bottom w:val="none" w:sz="0" w:space="0" w:color="auto"/>
        <w:right w:val="none" w:sz="0" w:space="0" w:color="auto"/>
      </w:divBdr>
    </w:div>
    <w:div w:id="870268674">
      <w:marLeft w:val="0"/>
      <w:marRight w:val="0"/>
      <w:marTop w:val="10"/>
      <w:marBottom w:val="10"/>
      <w:divBdr>
        <w:top w:val="none" w:sz="0" w:space="0" w:color="auto"/>
        <w:left w:val="none" w:sz="0" w:space="0" w:color="auto"/>
        <w:bottom w:val="none" w:sz="0" w:space="0" w:color="auto"/>
        <w:right w:val="none" w:sz="0" w:space="0" w:color="auto"/>
      </w:divBdr>
    </w:div>
    <w:div w:id="908269450">
      <w:marLeft w:val="0"/>
      <w:marRight w:val="720"/>
      <w:marTop w:val="10"/>
      <w:marBottom w:val="10"/>
      <w:divBdr>
        <w:top w:val="none" w:sz="0" w:space="0" w:color="auto"/>
        <w:left w:val="none" w:sz="0" w:space="0" w:color="auto"/>
        <w:bottom w:val="none" w:sz="0" w:space="0" w:color="auto"/>
        <w:right w:val="none" w:sz="0" w:space="0" w:color="auto"/>
      </w:divBdr>
    </w:div>
    <w:div w:id="974337613">
      <w:marLeft w:val="0"/>
      <w:marRight w:val="0"/>
      <w:marTop w:val="10"/>
      <w:marBottom w:val="10"/>
      <w:divBdr>
        <w:top w:val="none" w:sz="0" w:space="0" w:color="auto"/>
        <w:left w:val="none" w:sz="0" w:space="0" w:color="auto"/>
        <w:bottom w:val="none" w:sz="0" w:space="0" w:color="auto"/>
        <w:right w:val="none" w:sz="0" w:space="0" w:color="auto"/>
      </w:divBdr>
    </w:div>
    <w:div w:id="1001080232">
      <w:marLeft w:val="0"/>
      <w:marRight w:val="0"/>
      <w:marTop w:val="10"/>
      <w:marBottom w:val="10"/>
      <w:divBdr>
        <w:top w:val="none" w:sz="0" w:space="0" w:color="auto"/>
        <w:left w:val="none" w:sz="0" w:space="0" w:color="auto"/>
        <w:bottom w:val="none" w:sz="0" w:space="0" w:color="auto"/>
        <w:right w:val="none" w:sz="0" w:space="0" w:color="auto"/>
      </w:divBdr>
    </w:div>
    <w:div w:id="1039865795">
      <w:marLeft w:val="0"/>
      <w:marRight w:val="0"/>
      <w:marTop w:val="10"/>
      <w:marBottom w:val="10"/>
      <w:divBdr>
        <w:top w:val="none" w:sz="0" w:space="0" w:color="auto"/>
        <w:left w:val="none" w:sz="0" w:space="0" w:color="auto"/>
        <w:bottom w:val="none" w:sz="0" w:space="0" w:color="auto"/>
        <w:right w:val="none" w:sz="0" w:space="0" w:color="auto"/>
      </w:divBdr>
    </w:div>
    <w:div w:id="1063530169">
      <w:marLeft w:val="0"/>
      <w:marRight w:val="0"/>
      <w:marTop w:val="10"/>
      <w:marBottom w:val="10"/>
      <w:divBdr>
        <w:top w:val="none" w:sz="0" w:space="0" w:color="auto"/>
        <w:left w:val="none" w:sz="0" w:space="0" w:color="auto"/>
        <w:bottom w:val="none" w:sz="0" w:space="0" w:color="auto"/>
        <w:right w:val="none" w:sz="0" w:space="0" w:color="auto"/>
      </w:divBdr>
    </w:div>
    <w:div w:id="1083140278">
      <w:marLeft w:val="0"/>
      <w:marRight w:val="0"/>
      <w:marTop w:val="10"/>
      <w:marBottom w:val="10"/>
      <w:divBdr>
        <w:top w:val="none" w:sz="0" w:space="0" w:color="auto"/>
        <w:left w:val="none" w:sz="0" w:space="0" w:color="auto"/>
        <w:bottom w:val="none" w:sz="0" w:space="0" w:color="auto"/>
        <w:right w:val="none" w:sz="0" w:space="0" w:color="auto"/>
      </w:divBdr>
    </w:div>
    <w:div w:id="1143818246">
      <w:marLeft w:val="0"/>
      <w:marRight w:val="0"/>
      <w:marTop w:val="10"/>
      <w:marBottom w:val="10"/>
      <w:divBdr>
        <w:top w:val="none" w:sz="0" w:space="0" w:color="auto"/>
        <w:left w:val="none" w:sz="0" w:space="0" w:color="auto"/>
        <w:bottom w:val="none" w:sz="0" w:space="0" w:color="auto"/>
        <w:right w:val="none" w:sz="0" w:space="0" w:color="auto"/>
      </w:divBdr>
    </w:div>
    <w:div w:id="1221790731">
      <w:marLeft w:val="0"/>
      <w:marRight w:val="0"/>
      <w:marTop w:val="10"/>
      <w:marBottom w:val="10"/>
      <w:divBdr>
        <w:top w:val="none" w:sz="0" w:space="0" w:color="auto"/>
        <w:left w:val="none" w:sz="0" w:space="0" w:color="auto"/>
        <w:bottom w:val="none" w:sz="0" w:space="0" w:color="auto"/>
        <w:right w:val="none" w:sz="0" w:space="0" w:color="auto"/>
      </w:divBdr>
    </w:div>
    <w:div w:id="1336955001">
      <w:marLeft w:val="0"/>
      <w:marRight w:val="0"/>
      <w:marTop w:val="10"/>
      <w:marBottom w:val="10"/>
      <w:divBdr>
        <w:top w:val="none" w:sz="0" w:space="0" w:color="auto"/>
        <w:left w:val="none" w:sz="0" w:space="0" w:color="auto"/>
        <w:bottom w:val="none" w:sz="0" w:space="0" w:color="auto"/>
        <w:right w:val="none" w:sz="0" w:space="0" w:color="auto"/>
      </w:divBdr>
    </w:div>
    <w:div w:id="1337462763">
      <w:marLeft w:val="0"/>
      <w:marRight w:val="0"/>
      <w:marTop w:val="10"/>
      <w:marBottom w:val="10"/>
      <w:divBdr>
        <w:top w:val="none" w:sz="0" w:space="0" w:color="auto"/>
        <w:left w:val="none" w:sz="0" w:space="0" w:color="auto"/>
        <w:bottom w:val="none" w:sz="0" w:space="0" w:color="auto"/>
        <w:right w:val="none" w:sz="0" w:space="0" w:color="auto"/>
      </w:divBdr>
    </w:div>
    <w:div w:id="1339696138">
      <w:marLeft w:val="0"/>
      <w:marRight w:val="0"/>
      <w:marTop w:val="10"/>
      <w:marBottom w:val="10"/>
      <w:divBdr>
        <w:top w:val="none" w:sz="0" w:space="0" w:color="auto"/>
        <w:left w:val="none" w:sz="0" w:space="0" w:color="auto"/>
        <w:bottom w:val="none" w:sz="0" w:space="0" w:color="auto"/>
        <w:right w:val="none" w:sz="0" w:space="0" w:color="auto"/>
      </w:divBdr>
    </w:div>
    <w:div w:id="1368070007">
      <w:marLeft w:val="0"/>
      <w:marRight w:val="0"/>
      <w:marTop w:val="10"/>
      <w:marBottom w:val="10"/>
      <w:divBdr>
        <w:top w:val="none" w:sz="0" w:space="0" w:color="auto"/>
        <w:left w:val="none" w:sz="0" w:space="0" w:color="auto"/>
        <w:bottom w:val="none" w:sz="0" w:space="0" w:color="auto"/>
        <w:right w:val="none" w:sz="0" w:space="0" w:color="auto"/>
      </w:divBdr>
    </w:div>
    <w:div w:id="1474636789">
      <w:marLeft w:val="0"/>
      <w:marRight w:val="720"/>
      <w:marTop w:val="10"/>
      <w:marBottom w:val="10"/>
      <w:divBdr>
        <w:top w:val="none" w:sz="0" w:space="0" w:color="auto"/>
        <w:left w:val="none" w:sz="0" w:space="0" w:color="auto"/>
        <w:bottom w:val="none" w:sz="0" w:space="0" w:color="auto"/>
        <w:right w:val="none" w:sz="0" w:space="0" w:color="auto"/>
      </w:divBdr>
    </w:div>
    <w:div w:id="1485850661">
      <w:marLeft w:val="0"/>
      <w:marRight w:val="0"/>
      <w:marTop w:val="10"/>
      <w:marBottom w:val="10"/>
      <w:divBdr>
        <w:top w:val="none" w:sz="0" w:space="0" w:color="auto"/>
        <w:left w:val="none" w:sz="0" w:space="0" w:color="auto"/>
        <w:bottom w:val="none" w:sz="0" w:space="0" w:color="auto"/>
        <w:right w:val="none" w:sz="0" w:space="0" w:color="auto"/>
      </w:divBdr>
    </w:div>
    <w:div w:id="1591811868">
      <w:marLeft w:val="0"/>
      <w:marRight w:val="0"/>
      <w:marTop w:val="10"/>
      <w:marBottom w:val="10"/>
      <w:divBdr>
        <w:top w:val="none" w:sz="0" w:space="0" w:color="auto"/>
        <w:left w:val="none" w:sz="0" w:space="0" w:color="auto"/>
        <w:bottom w:val="none" w:sz="0" w:space="0" w:color="auto"/>
        <w:right w:val="none" w:sz="0" w:space="0" w:color="auto"/>
      </w:divBdr>
    </w:div>
    <w:div w:id="1607695299">
      <w:marLeft w:val="0"/>
      <w:marRight w:val="0"/>
      <w:marTop w:val="10"/>
      <w:marBottom w:val="10"/>
      <w:divBdr>
        <w:top w:val="none" w:sz="0" w:space="0" w:color="auto"/>
        <w:left w:val="none" w:sz="0" w:space="0" w:color="auto"/>
        <w:bottom w:val="none" w:sz="0" w:space="0" w:color="auto"/>
        <w:right w:val="none" w:sz="0" w:space="0" w:color="auto"/>
      </w:divBdr>
    </w:div>
    <w:div w:id="1619869358">
      <w:marLeft w:val="0"/>
      <w:marRight w:val="0"/>
      <w:marTop w:val="10"/>
      <w:marBottom w:val="10"/>
      <w:divBdr>
        <w:top w:val="none" w:sz="0" w:space="0" w:color="auto"/>
        <w:left w:val="none" w:sz="0" w:space="0" w:color="auto"/>
        <w:bottom w:val="none" w:sz="0" w:space="0" w:color="auto"/>
        <w:right w:val="none" w:sz="0" w:space="0" w:color="auto"/>
      </w:divBdr>
    </w:div>
    <w:div w:id="1630236483">
      <w:marLeft w:val="0"/>
      <w:marRight w:val="0"/>
      <w:marTop w:val="10"/>
      <w:marBottom w:val="10"/>
      <w:divBdr>
        <w:top w:val="none" w:sz="0" w:space="0" w:color="auto"/>
        <w:left w:val="none" w:sz="0" w:space="0" w:color="auto"/>
        <w:bottom w:val="none" w:sz="0" w:space="0" w:color="auto"/>
        <w:right w:val="none" w:sz="0" w:space="0" w:color="auto"/>
      </w:divBdr>
    </w:div>
    <w:div w:id="1699351569">
      <w:marLeft w:val="0"/>
      <w:marRight w:val="0"/>
      <w:marTop w:val="10"/>
      <w:marBottom w:val="10"/>
      <w:divBdr>
        <w:top w:val="none" w:sz="0" w:space="0" w:color="auto"/>
        <w:left w:val="none" w:sz="0" w:space="0" w:color="auto"/>
        <w:bottom w:val="none" w:sz="0" w:space="0" w:color="auto"/>
        <w:right w:val="none" w:sz="0" w:space="0" w:color="auto"/>
      </w:divBdr>
    </w:div>
    <w:div w:id="1922718801">
      <w:marLeft w:val="0"/>
      <w:marRight w:val="0"/>
      <w:marTop w:val="10"/>
      <w:marBottom w:val="10"/>
      <w:divBdr>
        <w:top w:val="none" w:sz="0" w:space="0" w:color="auto"/>
        <w:left w:val="none" w:sz="0" w:space="0" w:color="auto"/>
        <w:bottom w:val="none" w:sz="0" w:space="0" w:color="auto"/>
        <w:right w:val="none" w:sz="0" w:space="0" w:color="auto"/>
      </w:divBdr>
    </w:div>
    <w:div w:id="1931506013">
      <w:marLeft w:val="0"/>
      <w:marRight w:val="720"/>
      <w:marTop w:val="10"/>
      <w:marBottom w:val="10"/>
      <w:divBdr>
        <w:top w:val="none" w:sz="0" w:space="0" w:color="auto"/>
        <w:left w:val="none" w:sz="0" w:space="0" w:color="auto"/>
        <w:bottom w:val="none" w:sz="0" w:space="0" w:color="auto"/>
        <w:right w:val="none" w:sz="0" w:space="0" w:color="auto"/>
      </w:divBdr>
    </w:div>
    <w:div w:id="1932355429">
      <w:marLeft w:val="0"/>
      <w:marRight w:val="0"/>
      <w:marTop w:val="10"/>
      <w:marBottom w:val="10"/>
      <w:divBdr>
        <w:top w:val="none" w:sz="0" w:space="0" w:color="auto"/>
        <w:left w:val="none" w:sz="0" w:space="0" w:color="auto"/>
        <w:bottom w:val="none" w:sz="0" w:space="0" w:color="auto"/>
        <w:right w:val="none" w:sz="0" w:space="0" w:color="auto"/>
      </w:divBdr>
    </w:div>
    <w:div w:id="1935820651">
      <w:marLeft w:val="0"/>
      <w:marRight w:val="0"/>
      <w:marTop w:val="10"/>
      <w:marBottom w:val="10"/>
      <w:divBdr>
        <w:top w:val="none" w:sz="0" w:space="0" w:color="auto"/>
        <w:left w:val="none" w:sz="0" w:space="0" w:color="auto"/>
        <w:bottom w:val="none" w:sz="0" w:space="0" w:color="auto"/>
        <w:right w:val="none" w:sz="0" w:space="0" w:color="auto"/>
      </w:divBdr>
    </w:div>
    <w:div w:id="1953049619">
      <w:marLeft w:val="0"/>
      <w:marRight w:val="0"/>
      <w:marTop w:val="10"/>
      <w:marBottom w:val="10"/>
      <w:divBdr>
        <w:top w:val="none" w:sz="0" w:space="0" w:color="auto"/>
        <w:left w:val="none" w:sz="0" w:space="0" w:color="auto"/>
        <w:bottom w:val="none" w:sz="0" w:space="0" w:color="auto"/>
        <w:right w:val="none" w:sz="0" w:space="0" w:color="auto"/>
      </w:divBdr>
    </w:div>
    <w:div w:id="1993946237">
      <w:marLeft w:val="0"/>
      <w:marRight w:val="0"/>
      <w:marTop w:val="10"/>
      <w:marBottom w:val="10"/>
      <w:divBdr>
        <w:top w:val="none" w:sz="0" w:space="0" w:color="auto"/>
        <w:left w:val="none" w:sz="0" w:space="0" w:color="auto"/>
        <w:bottom w:val="none" w:sz="0" w:space="0" w:color="auto"/>
        <w:right w:val="none" w:sz="0" w:space="0" w:color="auto"/>
      </w:divBdr>
    </w:div>
    <w:div w:id="2070304176">
      <w:marLeft w:val="0"/>
      <w:marRight w:val="720"/>
      <w:marTop w:val="10"/>
      <w:marBottom w:val="10"/>
      <w:divBdr>
        <w:top w:val="none" w:sz="0" w:space="0" w:color="auto"/>
        <w:left w:val="none" w:sz="0" w:space="0" w:color="auto"/>
        <w:bottom w:val="none" w:sz="0" w:space="0" w:color="auto"/>
        <w:right w:val="none" w:sz="0" w:space="0" w:color="auto"/>
      </w:divBdr>
    </w:div>
    <w:div w:id="2130196373">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dc:description/>
  <cp:lastModifiedBy>Qi Jiahui</cp:lastModifiedBy>
  <cp:revision>6</cp:revision>
  <dcterms:created xsi:type="dcterms:W3CDTF">2021-10-26T14:17:00Z</dcterms:created>
  <dcterms:modified xsi:type="dcterms:W3CDTF">2021-11-12T03:08:00Z</dcterms:modified>
</cp:coreProperties>
</file>