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6FA7" w14:textId="77777777" w:rsidR="00000000" w:rsidRDefault="00A80935">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1AEC462B" w14:textId="77777777" w:rsidR="00000000" w:rsidRDefault="00A8093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54C93B1" w14:textId="77777777" w:rsidR="00000000" w:rsidRDefault="00A80935">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7138</w:t>
      </w:r>
      <w:r>
        <w:rPr>
          <w:rFonts w:hint="eastAsia"/>
          <w:sz w:val="30"/>
          <w:szCs w:val="30"/>
        </w:rPr>
        <w:t>号</w:t>
      </w:r>
    </w:p>
    <w:p w14:paraId="15CAF6B9" w14:textId="77777777" w:rsidR="00000000" w:rsidRDefault="00A80935">
      <w:pPr>
        <w:spacing w:before="10" w:after="10" w:line="500" w:lineRule="atLeast"/>
        <w:ind w:firstLine="600"/>
        <w:rPr>
          <w:rFonts w:hint="eastAsia"/>
          <w:sz w:val="30"/>
          <w:szCs w:val="30"/>
        </w:rPr>
      </w:pPr>
      <w:r>
        <w:rPr>
          <w:rFonts w:hint="eastAsia"/>
          <w:sz w:val="30"/>
          <w:szCs w:val="30"/>
        </w:rPr>
        <w:t>原告郭子源，男，汉族，户籍地上海市徐汇区。</w:t>
      </w:r>
    </w:p>
    <w:p w14:paraId="2667CFC8" w14:textId="77777777" w:rsidR="00000000" w:rsidRDefault="00A80935">
      <w:pPr>
        <w:spacing w:before="10" w:after="10" w:line="500" w:lineRule="atLeast"/>
        <w:ind w:firstLine="600"/>
        <w:rPr>
          <w:rFonts w:hint="eastAsia"/>
          <w:sz w:val="30"/>
          <w:szCs w:val="30"/>
        </w:rPr>
      </w:pPr>
      <w:r>
        <w:rPr>
          <w:rFonts w:hint="eastAsia"/>
          <w:sz w:val="30"/>
          <w:szCs w:val="30"/>
        </w:rPr>
        <w:t>被告樊菲，女，汉族，住上海市宝山区。</w:t>
      </w:r>
    </w:p>
    <w:p w14:paraId="779AE473" w14:textId="77777777" w:rsidR="00000000" w:rsidRDefault="00A80935">
      <w:pPr>
        <w:spacing w:before="10" w:after="10" w:line="500" w:lineRule="atLeast"/>
        <w:ind w:firstLine="600"/>
        <w:rPr>
          <w:rFonts w:hint="eastAsia"/>
          <w:sz w:val="30"/>
          <w:szCs w:val="30"/>
        </w:rPr>
      </w:pPr>
      <w:r>
        <w:rPr>
          <w:rFonts w:hint="eastAsia"/>
          <w:sz w:val="30"/>
          <w:szCs w:val="30"/>
        </w:rPr>
        <w:t>原告郭子源与被告樊菲民间借贷纠纷一案，本院于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日立案受理。因被告下落不明公告送达，依法组成合议庭适用普通程序于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日公开开庭进行了审理。原告郭子源到庭参加诉讼，被告樊菲经传票传唤无正当理由拒不到庭，本院依法缺席审判。本案现已审理终结。</w:t>
      </w:r>
    </w:p>
    <w:p w14:paraId="0C3B03D8" w14:textId="77777777" w:rsidR="00000000" w:rsidRDefault="00A80935">
      <w:pPr>
        <w:spacing w:before="10" w:after="10" w:line="500" w:lineRule="atLeast"/>
        <w:ind w:firstLine="600"/>
        <w:rPr>
          <w:rFonts w:hint="eastAsia"/>
          <w:sz w:val="30"/>
          <w:szCs w:val="30"/>
        </w:rPr>
      </w:pPr>
      <w:r>
        <w:rPr>
          <w:rFonts w:hint="eastAsia"/>
          <w:sz w:val="30"/>
          <w:szCs w:val="30"/>
        </w:rPr>
        <w:t>原告郭子源诉称，</w:t>
      </w:r>
      <w:r>
        <w:rPr>
          <w:rFonts w:hint="eastAsia"/>
          <w:sz w:val="30"/>
          <w:szCs w:val="30"/>
          <w:highlight w:val="yellow"/>
        </w:rPr>
        <w:t>我因工作关系认识被告</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被告</w:t>
      </w:r>
      <w:r>
        <w:rPr>
          <w:rFonts w:hint="eastAsia"/>
          <w:sz w:val="30"/>
          <w:szCs w:val="30"/>
          <w:highlight w:val="yellow"/>
        </w:rPr>
        <w:t>以公司经营为由</w:t>
      </w:r>
      <w:r>
        <w:rPr>
          <w:rFonts w:hint="eastAsia"/>
          <w:sz w:val="30"/>
          <w:szCs w:val="30"/>
        </w:rPr>
        <w:t>向我借款九万元，并书写</w:t>
      </w:r>
      <w:r>
        <w:rPr>
          <w:rFonts w:hint="eastAsia"/>
          <w:sz w:val="30"/>
          <w:szCs w:val="30"/>
          <w:highlight w:val="yellow"/>
        </w:rPr>
        <w:t>借条</w:t>
      </w:r>
      <w:r>
        <w:rPr>
          <w:rFonts w:hint="eastAsia"/>
          <w:sz w:val="30"/>
          <w:szCs w:val="30"/>
        </w:rPr>
        <w:t>，</w:t>
      </w:r>
      <w:r>
        <w:rPr>
          <w:rFonts w:hint="eastAsia"/>
          <w:sz w:val="30"/>
          <w:szCs w:val="30"/>
          <w:highlight w:val="yellow"/>
        </w:rPr>
        <w:t>约定借期是一个月</w:t>
      </w:r>
      <w:r>
        <w:rPr>
          <w:rFonts w:hint="eastAsia"/>
          <w:sz w:val="30"/>
          <w:szCs w:val="30"/>
        </w:rPr>
        <w:t>，</w:t>
      </w:r>
      <w:r>
        <w:rPr>
          <w:rFonts w:hint="eastAsia"/>
          <w:sz w:val="30"/>
          <w:szCs w:val="30"/>
          <w:highlight w:val="yellow"/>
        </w:rPr>
        <w:t>口头约定借款利息为每月</w:t>
      </w:r>
      <w:r>
        <w:rPr>
          <w:rFonts w:hint="eastAsia"/>
          <w:sz w:val="30"/>
          <w:szCs w:val="30"/>
          <w:highlight w:val="yellow"/>
        </w:rPr>
        <w:t>2,000</w:t>
      </w:r>
      <w:r>
        <w:rPr>
          <w:rFonts w:hint="eastAsia"/>
          <w:sz w:val="30"/>
          <w:szCs w:val="30"/>
          <w:highlight w:val="yellow"/>
        </w:rPr>
        <w:t>元</w:t>
      </w:r>
      <w:r>
        <w:rPr>
          <w:rFonts w:hint="eastAsia"/>
          <w:sz w:val="30"/>
          <w:szCs w:val="30"/>
        </w:rPr>
        <w:t>。现向法院提起诉讼，要求判令被告返还原告</w:t>
      </w:r>
      <w:r>
        <w:rPr>
          <w:rFonts w:hint="eastAsia"/>
          <w:sz w:val="30"/>
          <w:szCs w:val="30"/>
          <w:highlight w:val="yellow"/>
        </w:rPr>
        <w:t>借款</w:t>
      </w:r>
      <w:r>
        <w:rPr>
          <w:rFonts w:hint="eastAsia"/>
          <w:sz w:val="30"/>
          <w:szCs w:val="30"/>
          <w:highlight w:val="yellow"/>
        </w:rPr>
        <w:t>9</w:t>
      </w:r>
      <w:r>
        <w:rPr>
          <w:rFonts w:hint="eastAsia"/>
          <w:sz w:val="30"/>
          <w:szCs w:val="30"/>
          <w:highlight w:val="yellow"/>
        </w:rPr>
        <w:t>万元</w:t>
      </w:r>
      <w:r>
        <w:rPr>
          <w:rFonts w:hint="eastAsia"/>
          <w:sz w:val="30"/>
          <w:szCs w:val="30"/>
        </w:rPr>
        <w:t>并</w:t>
      </w:r>
      <w:r>
        <w:rPr>
          <w:rFonts w:hint="eastAsia"/>
          <w:sz w:val="30"/>
          <w:szCs w:val="30"/>
          <w:highlight w:val="yellow"/>
        </w:rPr>
        <w:t>支付相应利息</w:t>
      </w:r>
      <w:r>
        <w:rPr>
          <w:rFonts w:hint="eastAsia"/>
          <w:sz w:val="30"/>
          <w:szCs w:val="30"/>
        </w:rPr>
        <w:t>。本案诉讼费由被告承担。</w:t>
      </w:r>
    </w:p>
    <w:p w14:paraId="4F0F36E1" w14:textId="77777777" w:rsidR="00000000" w:rsidRDefault="00A80935">
      <w:pPr>
        <w:spacing w:before="10" w:after="10" w:line="500" w:lineRule="atLeast"/>
        <w:ind w:firstLine="600"/>
        <w:rPr>
          <w:rFonts w:hint="eastAsia"/>
          <w:sz w:val="30"/>
          <w:szCs w:val="30"/>
        </w:rPr>
      </w:pPr>
      <w:r>
        <w:rPr>
          <w:rFonts w:hint="eastAsia"/>
          <w:sz w:val="30"/>
          <w:szCs w:val="30"/>
        </w:rPr>
        <w:t>被告樊菲未作答辩，也未提供证据。</w:t>
      </w:r>
    </w:p>
    <w:p w14:paraId="15B94589" w14:textId="77777777" w:rsidR="00000000" w:rsidRDefault="00A80935">
      <w:pPr>
        <w:spacing w:before="10" w:after="10" w:line="500" w:lineRule="atLeast"/>
        <w:ind w:firstLine="600"/>
        <w:rPr>
          <w:rFonts w:hint="eastAsia"/>
          <w:sz w:val="30"/>
          <w:szCs w:val="30"/>
        </w:rPr>
      </w:pPr>
      <w:r>
        <w:rPr>
          <w:rFonts w:hint="eastAsia"/>
          <w:sz w:val="30"/>
          <w:szCs w:val="30"/>
        </w:rPr>
        <w:t>经审理查明</w:t>
      </w:r>
      <w:r>
        <w:rPr>
          <w:rFonts w:hint="eastAsia"/>
          <w:sz w:val="30"/>
          <w:szCs w:val="30"/>
        </w:rPr>
        <w:t>，</w:t>
      </w:r>
      <w:r>
        <w:rPr>
          <w:rFonts w:hint="eastAsia"/>
          <w:sz w:val="30"/>
          <w:szCs w:val="30"/>
          <w:highlight w:val="yellow"/>
        </w:rPr>
        <w:t>原告通过其任职的公司与被告任职财务的公司之间的业务往来相识</w:t>
      </w:r>
      <w:r>
        <w:rPr>
          <w:rFonts w:hint="eastAsia"/>
          <w:sz w:val="30"/>
          <w:szCs w:val="30"/>
        </w:rPr>
        <w:t>。</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日，被告</w:t>
      </w:r>
      <w:r>
        <w:rPr>
          <w:rFonts w:hint="eastAsia"/>
          <w:sz w:val="30"/>
          <w:szCs w:val="30"/>
          <w:highlight w:val="yellow"/>
        </w:rPr>
        <w:t>以要给法人代表做担保为由</w:t>
      </w:r>
      <w:r>
        <w:rPr>
          <w:rFonts w:hint="eastAsia"/>
          <w:sz w:val="30"/>
          <w:szCs w:val="30"/>
        </w:rPr>
        <w:t>向原告借款九万元，被告书写</w:t>
      </w:r>
      <w:r>
        <w:rPr>
          <w:rFonts w:hint="eastAsia"/>
          <w:sz w:val="30"/>
          <w:szCs w:val="30"/>
          <w:highlight w:val="yellow"/>
        </w:rPr>
        <w:t>借条约定借期是一个月</w:t>
      </w:r>
      <w:r>
        <w:rPr>
          <w:rFonts w:hint="eastAsia"/>
          <w:sz w:val="30"/>
          <w:szCs w:val="30"/>
        </w:rPr>
        <w:t>。其后，因被告未按约定还款，原告诉讼来院。</w:t>
      </w:r>
    </w:p>
    <w:p w14:paraId="7FAD4C8B" w14:textId="77777777" w:rsidR="00000000" w:rsidRDefault="00A80935">
      <w:pPr>
        <w:spacing w:before="10" w:after="10" w:line="500" w:lineRule="atLeast"/>
        <w:ind w:firstLine="600"/>
        <w:rPr>
          <w:rFonts w:hint="eastAsia"/>
          <w:sz w:val="30"/>
          <w:szCs w:val="30"/>
        </w:rPr>
      </w:pPr>
      <w:r>
        <w:rPr>
          <w:rFonts w:hint="eastAsia"/>
          <w:sz w:val="30"/>
          <w:szCs w:val="30"/>
        </w:rPr>
        <w:t>以上事实，由借条及当事人的庭审陈述所证实。</w:t>
      </w:r>
    </w:p>
    <w:p w14:paraId="365E5E0B" w14:textId="77777777" w:rsidR="00000000" w:rsidRDefault="00A80935">
      <w:pPr>
        <w:spacing w:before="10" w:after="10" w:line="500" w:lineRule="atLeast"/>
        <w:ind w:firstLine="600"/>
        <w:rPr>
          <w:rFonts w:hint="eastAsia"/>
          <w:sz w:val="30"/>
          <w:szCs w:val="30"/>
        </w:rPr>
      </w:pPr>
      <w:r>
        <w:rPr>
          <w:rFonts w:hint="eastAsia"/>
          <w:sz w:val="30"/>
          <w:szCs w:val="30"/>
        </w:rPr>
        <w:t>本院认为，根据我国民事诉讼法的规定，当事人有答辩并对对方当事人提供的证据进行质证的权利。本案被告经本院传票传唤无正当理由拒不到庭，系其放弃相应的诉讼权利，因此产生的法律后果由其自行承担。原告提供的借条证实了被告向其借款的事实，对此，本院予以确认。现原告要求被告归还借</w:t>
      </w:r>
      <w:r>
        <w:rPr>
          <w:rFonts w:hint="eastAsia"/>
          <w:sz w:val="30"/>
          <w:szCs w:val="30"/>
        </w:rPr>
        <w:t>款，于法有据，本院予以支持，但</w:t>
      </w:r>
      <w:r>
        <w:rPr>
          <w:rFonts w:hint="eastAsia"/>
          <w:sz w:val="30"/>
          <w:szCs w:val="30"/>
          <w:highlight w:val="yellow"/>
        </w:rPr>
        <w:t>口头约定借款利息无相关证</w:t>
      </w:r>
      <w:r>
        <w:rPr>
          <w:rFonts w:hint="eastAsia"/>
          <w:sz w:val="30"/>
          <w:szCs w:val="30"/>
          <w:highlight w:val="yellow"/>
        </w:rPr>
        <w:lastRenderedPageBreak/>
        <w:t>据证实，对原告的利息主张，本院不予支持</w:t>
      </w:r>
      <w:r>
        <w:rPr>
          <w:rFonts w:hint="eastAsia"/>
          <w:sz w:val="30"/>
          <w:szCs w:val="30"/>
        </w:rPr>
        <w:t>。据此，依照《中华人民共和国民事诉讼法》第一百四十四条及《中华人民共和国合同法》第二百零六条、第二百零七条第二百一十条、第二百一十一条之规定，判决如下：</w:t>
      </w:r>
    </w:p>
    <w:p w14:paraId="5D4A950D" w14:textId="77777777" w:rsidR="00000000" w:rsidRDefault="00A80935">
      <w:pPr>
        <w:spacing w:before="10" w:after="10" w:line="500" w:lineRule="atLeast"/>
        <w:ind w:firstLine="600"/>
        <w:rPr>
          <w:rFonts w:hint="eastAsia"/>
          <w:sz w:val="30"/>
          <w:szCs w:val="30"/>
        </w:rPr>
      </w:pPr>
      <w:r>
        <w:rPr>
          <w:rFonts w:hint="eastAsia"/>
          <w:sz w:val="30"/>
          <w:szCs w:val="30"/>
        </w:rPr>
        <w:t>一、被告樊菲应于本判决生效之日起十日内返还原告郭子源</w:t>
      </w:r>
      <w:r>
        <w:rPr>
          <w:rFonts w:hint="eastAsia"/>
          <w:sz w:val="30"/>
          <w:szCs w:val="30"/>
          <w:highlight w:val="yellow"/>
        </w:rPr>
        <w:t>借款</w:t>
      </w:r>
      <w:r>
        <w:rPr>
          <w:rFonts w:hint="eastAsia"/>
          <w:sz w:val="30"/>
          <w:szCs w:val="30"/>
          <w:highlight w:val="yellow"/>
        </w:rPr>
        <w:t>9</w:t>
      </w:r>
      <w:r>
        <w:rPr>
          <w:rFonts w:hint="eastAsia"/>
          <w:sz w:val="30"/>
          <w:szCs w:val="30"/>
          <w:highlight w:val="yellow"/>
        </w:rPr>
        <w:t>万元</w:t>
      </w:r>
      <w:r>
        <w:rPr>
          <w:rFonts w:hint="eastAsia"/>
          <w:sz w:val="30"/>
          <w:szCs w:val="30"/>
        </w:rPr>
        <w:t>；</w:t>
      </w:r>
    </w:p>
    <w:p w14:paraId="1144F163" w14:textId="77777777" w:rsidR="00000000" w:rsidRDefault="00A80935">
      <w:pPr>
        <w:spacing w:before="10" w:after="10" w:line="500" w:lineRule="atLeast"/>
        <w:ind w:firstLine="600"/>
        <w:rPr>
          <w:rFonts w:hint="eastAsia"/>
          <w:sz w:val="30"/>
          <w:szCs w:val="30"/>
        </w:rPr>
      </w:pPr>
      <w:r>
        <w:rPr>
          <w:rFonts w:hint="eastAsia"/>
          <w:sz w:val="30"/>
          <w:szCs w:val="30"/>
        </w:rPr>
        <w:t>二、驳回原告郭子源的其余诉讼请求。</w:t>
      </w:r>
    </w:p>
    <w:p w14:paraId="1CED1864" w14:textId="77777777" w:rsidR="00000000" w:rsidRDefault="00A80935">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ECD7B5C" w14:textId="77777777" w:rsidR="00000000" w:rsidRDefault="00A80935">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2,050</w:t>
      </w:r>
      <w:r>
        <w:rPr>
          <w:rFonts w:hint="eastAsia"/>
          <w:sz w:val="30"/>
          <w:szCs w:val="30"/>
        </w:rPr>
        <w:t>元，由被告</w:t>
      </w:r>
      <w:r>
        <w:rPr>
          <w:rFonts w:hint="eastAsia"/>
          <w:sz w:val="30"/>
          <w:szCs w:val="30"/>
        </w:rPr>
        <w:t>樊菲负担。</w:t>
      </w:r>
    </w:p>
    <w:p w14:paraId="3C0259C1" w14:textId="77777777" w:rsidR="00000000" w:rsidRDefault="00A80935">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413A1914" w14:textId="77777777" w:rsidR="00000000" w:rsidRDefault="00A80935">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魏</w:t>
      </w:r>
      <w:r>
        <w:rPr>
          <w:rFonts w:hint="eastAsia"/>
          <w:sz w:val="30"/>
          <w:szCs w:val="30"/>
        </w:rPr>
        <w:t xml:space="preserve"> </w:t>
      </w:r>
      <w:r>
        <w:rPr>
          <w:rFonts w:hint="eastAsia"/>
          <w:sz w:val="30"/>
          <w:szCs w:val="30"/>
        </w:rPr>
        <w:t>伟</w:t>
      </w:r>
    </w:p>
    <w:p w14:paraId="6CE0F78B" w14:textId="77777777" w:rsidR="00000000" w:rsidRDefault="00A80935">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冷安宏</w:t>
      </w:r>
    </w:p>
    <w:p w14:paraId="0D858330" w14:textId="77777777" w:rsidR="00000000" w:rsidRDefault="00A80935">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赵兴红</w:t>
      </w:r>
    </w:p>
    <w:p w14:paraId="56068D4C" w14:textId="77777777" w:rsidR="00000000" w:rsidRDefault="00A80935">
      <w:pPr>
        <w:spacing w:before="10" w:after="10" w:line="500" w:lineRule="atLeast"/>
        <w:ind w:right="720"/>
        <w:jc w:val="right"/>
        <w:rPr>
          <w:rFonts w:hint="eastAsia"/>
          <w:sz w:val="30"/>
          <w:szCs w:val="30"/>
        </w:rPr>
      </w:pPr>
      <w:r>
        <w:rPr>
          <w:rFonts w:hint="eastAsia"/>
          <w:sz w:val="30"/>
          <w:szCs w:val="30"/>
        </w:rPr>
        <w:t>二〇一七年十月十二日</w:t>
      </w:r>
    </w:p>
    <w:p w14:paraId="546773AD" w14:textId="77777777" w:rsidR="00000000" w:rsidRDefault="00A80935">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王晓华</w:t>
      </w:r>
    </w:p>
    <w:p w14:paraId="1FCD903D" w14:textId="77777777" w:rsidR="00000000" w:rsidRDefault="00A80935">
      <w:pPr>
        <w:spacing w:before="10" w:after="10" w:line="500" w:lineRule="atLeast"/>
        <w:ind w:firstLine="600"/>
        <w:rPr>
          <w:rFonts w:hint="eastAsia"/>
          <w:sz w:val="30"/>
          <w:szCs w:val="30"/>
        </w:rPr>
      </w:pPr>
      <w:r>
        <w:rPr>
          <w:rFonts w:hint="eastAsia"/>
          <w:sz w:val="30"/>
          <w:szCs w:val="30"/>
        </w:rPr>
        <w:t>附：相关法律条文</w:t>
      </w:r>
    </w:p>
    <w:p w14:paraId="2C232637" w14:textId="77777777" w:rsidR="00000000" w:rsidRDefault="00A80935">
      <w:pPr>
        <w:spacing w:before="10" w:after="10" w:line="500" w:lineRule="atLeast"/>
        <w:ind w:firstLine="600"/>
        <w:rPr>
          <w:rFonts w:hint="eastAsia"/>
          <w:sz w:val="30"/>
          <w:szCs w:val="30"/>
        </w:rPr>
      </w:pPr>
      <w:r>
        <w:rPr>
          <w:rFonts w:hint="eastAsia"/>
          <w:sz w:val="30"/>
          <w:szCs w:val="30"/>
        </w:rPr>
        <w:t>一、《中华人民共和国民事诉讼法》</w:t>
      </w:r>
    </w:p>
    <w:p w14:paraId="5B7DCC58" w14:textId="77777777" w:rsidR="00000000" w:rsidRDefault="00A80935">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041526F0" w14:textId="77777777" w:rsidR="00000000" w:rsidRDefault="00A80935">
      <w:pPr>
        <w:spacing w:before="10" w:after="10" w:line="500" w:lineRule="atLeast"/>
        <w:ind w:firstLine="600"/>
        <w:rPr>
          <w:rFonts w:hint="eastAsia"/>
          <w:sz w:val="30"/>
          <w:szCs w:val="30"/>
        </w:rPr>
      </w:pPr>
      <w:r>
        <w:rPr>
          <w:rFonts w:hint="eastAsia"/>
          <w:sz w:val="30"/>
          <w:szCs w:val="30"/>
        </w:rPr>
        <w:t>二、《中华人民共和国合同法》</w:t>
      </w:r>
    </w:p>
    <w:p w14:paraId="3A8365EF" w14:textId="77777777" w:rsidR="00000000" w:rsidRDefault="00A80935">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DEA43C2" w14:textId="77777777" w:rsidR="00000000" w:rsidRDefault="00A80935">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7F3663AE" w14:textId="77777777" w:rsidR="00000000" w:rsidRDefault="00A80935">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649B143A" w14:textId="77777777" w:rsidR="00000000" w:rsidRDefault="00A80935">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2C63E564" w14:textId="77777777" w:rsidR="00000000" w:rsidRDefault="00A80935">
      <w:pPr>
        <w:spacing w:before="10" w:after="10" w:line="500" w:lineRule="atLeast"/>
        <w:ind w:firstLine="600"/>
        <w:rPr>
          <w:rFonts w:hint="eastAsia"/>
          <w:sz w:val="30"/>
          <w:szCs w:val="30"/>
        </w:rPr>
      </w:pPr>
      <w:r>
        <w:rPr>
          <w:rFonts w:hint="eastAsia"/>
          <w:sz w:val="30"/>
          <w:szCs w:val="30"/>
        </w:rPr>
        <w:t>自然人之间的借款合同约定支付利息的，借款的利率不得违反国家有关限制借款利率的规定。</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06A5" w14:textId="77777777" w:rsidR="00A80935" w:rsidRDefault="00A80935" w:rsidP="00A80935">
      <w:r>
        <w:separator/>
      </w:r>
    </w:p>
  </w:endnote>
  <w:endnote w:type="continuationSeparator" w:id="0">
    <w:p w14:paraId="08935E8A" w14:textId="77777777" w:rsidR="00A80935" w:rsidRDefault="00A80935" w:rsidP="00A8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EB86" w14:textId="77777777" w:rsidR="00A80935" w:rsidRDefault="00A80935" w:rsidP="00A80935">
      <w:r>
        <w:separator/>
      </w:r>
    </w:p>
  </w:footnote>
  <w:footnote w:type="continuationSeparator" w:id="0">
    <w:p w14:paraId="013F4AFC" w14:textId="77777777" w:rsidR="00A80935" w:rsidRDefault="00A80935" w:rsidP="00A809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0935"/>
    <w:rsid w:val="00A8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97F04"/>
  <w15:chartTrackingRefBased/>
  <w15:docId w15:val="{CFD02A59-08FB-4C0C-8712-9ADF4332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809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80935"/>
    <w:rPr>
      <w:rFonts w:ascii="宋体" w:eastAsia="宋体" w:hAnsi="宋体" w:cs="宋体"/>
      <w:sz w:val="18"/>
      <w:szCs w:val="18"/>
    </w:rPr>
  </w:style>
  <w:style w:type="paragraph" w:styleId="a6">
    <w:name w:val="footer"/>
    <w:basedOn w:val="a"/>
    <w:link w:val="a7"/>
    <w:rsid w:val="00A80935"/>
    <w:pPr>
      <w:tabs>
        <w:tab w:val="center" w:pos="4153"/>
        <w:tab w:val="right" w:pos="8306"/>
      </w:tabs>
      <w:snapToGrid w:val="0"/>
    </w:pPr>
    <w:rPr>
      <w:sz w:val="18"/>
      <w:szCs w:val="18"/>
    </w:rPr>
  </w:style>
  <w:style w:type="character" w:customStyle="1" w:styleId="a7">
    <w:name w:val="页脚 字符"/>
    <w:basedOn w:val="a0"/>
    <w:link w:val="a6"/>
    <w:rsid w:val="00A8093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2024-05-11T16:05:00Z</dcterms:created>
  <dcterms:modified xsi:type="dcterms:W3CDTF">2024-05-11T16:05:00Z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4A7792CD398C44299302E9120E7366C3</vt:lpwstr>
  </property>
</Properties>
</file>