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BE7D" w14:textId="77777777" w:rsidR="00000000" w:rsidRDefault="00A61EB8">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38489149" w14:textId="77777777" w:rsidR="00000000" w:rsidRDefault="00A61EB8">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52FA691F" w14:textId="77777777" w:rsidR="00000000" w:rsidRDefault="00A61EB8">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5406</w:t>
      </w:r>
      <w:r>
        <w:rPr>
          <w:rFonts w:hint="eastAsia"/>
          <w:sz w:val="30"/>
          <w:szCs w:val="30"/>
        </w:rPr>
        <w:t>号</w:t>
      </w:r>
    </w:p>
    <w:p w14:paraId="6B9FAEAA" w14:textId="77777777" w:rsidR="00000000" w:rsidRDefault="00A61EB8">
      <w:pPr>
        <w:spacing w:before="10" w:after="10" w:line="500" w:lineRule="atLeast"/>
        <w:ind w:firstLine="600"/>
        <w:rPr>
          <w:rFonts w:hint="eastAsia"/>
          <w:sz w:val="30"/>
          <w:szCs w:val="30"/>
        </w:rPr>
      </w:pPr>
      <w:r>
        <w:rPr>
          <w:rFonts w:hint="eastAsia"/>
          <w:sz w:val="30"/>
          <w:szCs w:val="30"/>
        </w:rPr>
        <w:t>原告</w:t>
      </w:r>
      <w:r>
        <w:rPr>
          <w:rFonts w:hint="eastAsia"/>
          <w:sz w:val="30"/>
          <w:szCs w:val="30"/>
        </w:rPr>
        <w:t>:</w:t>
      </w:r>
      <w:r>
        <w:rPr>
          <w:rFonts w:hint="eastAsia"/>
          <w:sz w:val="30"/>
          <w:szCs w:val="30"/>
        </w:rPr>
        <w:t>何蓉，女，</w:t>
      </w:r>
      <w:r>
        <w:rPr>
          <w:rFonts w:hint="eastAsia"/>
          <w:sz w:val="30"/>
          <w:szCs w:val="30"/>
        </w:rPr>
        <w:t>1985</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日出生，汉族，住所地安徽省合肥市庐阳区。</w:t>
      </w:r>
    </w:p>
    <w:p w14:paraId="67FC98E1" w14:textId="77777777" w:rsidR="00000000" w:rsidRDefault="00A61EB8">
      <w:pPr>
        <w:spacing w:before="10" w:after="10" w:line="500" w:lineRule="atLeast"/>
        <w:ind w:firstLine="600"/>
        <w:rPr>
          <w:rFonts w:hint="eastAsia"/>
          <w:sz w:val="30"/>
          <w:szCs w:val="30"/>
        </w:rPr>
      </w:pPr>
      <w:r>
        <w:rPr>
          <w:rFonts w:hint="eastAsia"/>
          <w:sz w:val="30"/>
          <w:szCs w:val="30"/>
        </w:rPr>
        <w:t>委托诉讼代理人：吕永祥，安徽华人律师事务所律师。</w:t>
      </w:r>
    </w:p>
    <w:p w14:paraId="6081E9F2" w14:textId="77777777" w:rsidR="00000000" w:rsidRDefault="00A61EB8">
      <w:pPr>
        <w:spacing w:before="10" w:after="10" w:line="500" w:lineRule="atLeast"/>
        <w:ind w:firstLine="600"/>
        <w:rPr>
          <w:rFonts w:hint="eastAsia"/>
          <w:sz w:val="30"/>
          <w:szCs w:val="30"/>
        </w:rPr>
      </w:pPr>
      <w:r>
        <w:rPr>
          <w:rFonts w:hint="eastAsia"/>
          <w:sz w:val="30"/>
          <w:szCs w:val="30"/>
        </w:rPr>
        <w:t>委托诉讼代理人：黄达，安徽华人律师事务所律师。</w:t>
      </w:r>
    </w:p>
    <w:p w14:paraId="72F8CC91" w14:textId="77777777" w:rsidR="00000000" w:rsidRDefault="00A61EB8">
      <w:pPr>
        <w:spacing w:before="10" w:after="10" w:line="500" w:lineRule="atLeast"/>
        <w:ind w:firstLine="600"/>
        <w:rPr>
          <w:rFonts w:hint="eastAsia"/>
          <w:sz w:val="30"/>
          <w:szCs w:val="30"/>
        </w:rPr>
      </w:pPr>
      <w:r>
        <w:rPr>
          <w:rFonts w:hint="eastAsia"/>
          <w:sz w:val="30"/>
          <w:szCs w:val="30"/>
        </w:rPr>
        <w:t>被告：丁慈彪，男，</w:t>
      </w:r>
      <w:r>
        <w:rPr>
          <w:rFonts w:hint="eastAsia"/>
          <w:sz w:val="30"/>
          <w:szCs w:val="30"/>
        </w:rPr>
        <w:t>1986</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日出生，汉族，住所地安徽省合肥市瑶海区。</w:t>
      </w:r>
    </w:p>
    <w:p w14:paraId="4DCCC6D8" w14:textId="77777777" w:rsidR="00000000" w:rsidRDefault="00A61EB8">
      <w:pPr>
        <w:spacing w:before="10" w:after="10" w:line="500" w:lineRule="atLeast"/>
        <w:ind w:firstLine="600"/>
        <w:rPr>
          <w:rFonts w:hint="eastAsia"/>
          <w:sz w:val="30"/>
          <w:szCs w:val="30"/>
        </w:rPr>
      </w:pPr>
      <w:r>
        <w:rPr>
          <w:rFonts w:hint="eastAsia"/>
          <w:sz w:val="30"/>
          <w:szCs w:val="30"/>
        </w:rPr>
        <w:t>被告：张章，女，</w:t>
      </w:r>
      <w:r>
        <w:rPr>
          <w:rFonts w:hint="eastAsia"/>
          <w:sz w:val="30"/>
          <w:szCs w:val="30"/>
        </w:rPr>
        <w:t>1987</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日生，汉族，住所地安徽合肥市包河区。</w:t>
      </w:r>
    </w:p>
    <w:p w14:paraId="43F52329" w14:textId="77777777" w:rsidR="00000000" w:rsidRDefault="00A61EB8">
      <w:pPr>
        <w:spacing w:before="10" w:after="10" w:line="500" w:lineRule="atLeast"/>
        <w:ind w:firstLine="600"/>
        <w:rPr>
          <w:rFonts w:hint="eastAsia"/>
          <w:sz w:val="30"/>
          <w:szCs w:val="30"/>
        </w:rPr>
      </w:pPr>
      <w:r>
        <w:rPr>
          <w:rFonts w:hint="eastAsia"/>
          <w:sz w:val="30"/>
          <w:szCs w:val="30"/>
        </w:rPr>
        <w:t>两被告共同的委托诉讼代理人：伍凯，安徽王良其律师事务所律师。</w:t>
      </w:r>
    </w:p>
    <w:p w14:paraId="2E52BBCE" w14:textId="77777777" w:rsidR="00000000" w:rsidRDefault="00A61EB8">
      <w:pPr>
        <w:spacing w:before="10" w:after="10" w:line="500" w:lineRule="atLeast"/>
        <w:ind w:firstLine="600"/>
        <w:rPr>
          <w:rFonts w:hint="eastAsia"/>
          <w:sz w:val="30"/>
          <w:szCs w:val="30"/>
        </w:rPr>
      </w:pPr>
      <w:r>
        <w:rPr>
          <w:rFonts w:hint="eastAsia"/>
          <w:sz w:val="30"/>
          <w:szCs w:val="30"/>
        </w:rPr>
        <w:t>两被告共同的委托诉讼代理人：徐默，安徽王良其律师事务所实习律师。</w:t>
      </w:r>
    </w:p>
    <w:p w14:paraId="36FB947F" w14:textId="77777777" w:rsidR="00000000" w:rsidRDefault="00A61EB8">
      <w:pPr>
        <w:spacing w:before="10" w:after="10" w:line="500" w:lineRule="atLeast"/>
        <w:ind w:firstLine="600"/>
        <w:rPr>
          <w:rFonts w:hint="eastAsia"/>
          <w:sz w:val="30"/>
          <w:szCs w:val="30"/>
        </w:rPr>
      </w:pPr>
      <w:r>
        <w:rPr>
          <w:rFonts w:hint="eastAsia"/>
          <w:sz w:val="30"/>
          <w:szCs w:val="30"/>
        </w:rPr>
        <w:t>原告何蓉与被告丁慈彪、张章民间借贷纠纷一案，本院于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日立案受理后，依法适用建议程序，于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日公开开庭进行了审理。原告何蓉及其委托诉讼代理人吕永祥，被告丁慈彪、张章及他（她）们共同的委托诉讼代理人到庭参加诉讼。双方一致请求给予</w:t>
      </w:r>
      <w:r>
        <w:rPr>
          <w:rFonts w:hint="eastAsia"/>
          <w:sz w:val="30"/>
          <w:szCs w:val="30"/>
        </w:rPr>
        <w:t>6</w:t>
      </w:r>
      <w:r>
        <w:rPr>
          <w:rFonts w:hint="eastAsia"/>
          <w:sz w:val="30"/>
          <w:szCs w:val="30"/>
        </w:rPr>
        <w:t>个月时间用于庭外和解，和解时间不计入审限，本院准许后双方未能达成和解意见。本案现已审理终结。</w:t>
      </w:r>
    </w:p>
    <w:p w14:paraId="6C7C8AA0" w14:textId="77777777" w:rsidR="00000000" w:rsidRDefault="00A61EB8">
      <w:pPr>
        <w:spacing w:before="10" w:after="10" w:line="500" w:lineRule="atLeast"/>
        <w:ind w:firstLine="600"/>
        <w:rPr>
          <w:rFonts w:hint="eastAsia"/>
          <w:sz w:val="30"/>
          <w:szCs w:val="30"/>
        </w:rPr>
      </w:pPr>
      <w:r>
        <w:rPr>
          <w:rFonts w:hint="eastAsia"/>
          <w:sz w:val="30"/>
          <w:szCs w:val="30"/>
        </w:rPr>
        <w:t>何蓉向本院提出诉讼请求：一、被告丁</w:t>
      </w:r>
      <w:r>
        <w:rPr>
          <w:rFonts w:hint="eastAsia"/>
          <w:sz w:val="30"/>
          <w:szCs w:val="30"/>
        </w:rPr>
        <w:t>慈彪、张章偿还原告何蓉</w:t>
      </w:r>
      <w:r>
        <w:rPr>
          <w:rFonts w:hint="eastAsia"/>
          <w:sz w:val="30"/>
          <w:szCs w:val="30"/>
          <w:highlight w:val="yellow"/>
        </w:rPr>
        <w:t>借款</w:t>
      </w:r>
      <w:r>
        <w:rPr>
          <w:rFonts w:hint="eastAsia"/>
          <w:sz w:val="30"/>
          <w:szCs w:val="30"/>
          <w:highlight w:val="yellow"/>
        </w:rPr>
        <w:t>1600000</w:t>
      </w:r>
      <w:r>
        <w:rPr>
          <w:rFonts w:hint="eastAsia"/>
          <w:sz w:val="30"/>
          <w:szCs w:val="30"/>
          <w:highlight w:val="yellow"/>
        </w:rPr>
        <w:t>元</w:t>
      </w:r>
      <w:r>
        <w:rPr>
          <w:rFonts w:hint="eastAsia"/>
          <w:sz w:val="30"/>
          <w:szCs w:val="30"/>
        </w:rPr>
        <w:t>；二、被告丁慈彪、张章向原告何蓉支付</w:t>
      </w:r>
      <w:r>
        <w:rPr>
          <w:rFonts w:hint="eastAsia"/>
          <w:sz w:val="30"/>
          <w:szCs w:val="30"/>
          <w:highlight w:val="yellow"/>
        </w:rPr>
        <w:t>利息（利息计算以</w:t>
      </w:r>
      <w:r>
        <w:rPr>
          <w:rFonts w:hint="eastAsia"/>
          <w:sz w:val="30"/>
          <w:szCs w:val="30"/>
          <w:highlight w:val="yellow"/>
        </w:rPr>
        <w:t>1600000</w:t>
      </w:r>
      <w:r>
        <w:rPr>
          <w:rFonts w:hint="eastAsia"/>
          <w:sz w:val="30"/>
          <w:szCs w:val="30"/>
          <w:highlight w:val="yellow"/>
        </w:rPr>
        <w:t>元为本金，从起诉之日起按照中国人民银行同期同类贷款利率计算至款清之日）</w:t>
      </w:r>
    </w:p>
    <w:p w14:paraId="00DF08B3" w14:textId="77777777" w:rsidR="00000000" w:rsidRDefault="00A61EB8">
      <w:pPr>
        <w:spacing w:before="10" w:after="10" w:line="500" w:lineRule="atLeast"/>
        <w:ind w:firstLine="600"/>
        <w:rPr>
          <w:rFonts w:hint="eastAsia"/>
          <w:sz w:val="30"/>
          <w:szCs w:val="30"/>
        </w:rPr>
      </w:pPr>
      <w:r>
        <w:rPr>
          <w:rFonts w:hint="eastAsia"/>
          <w:sz w:val="30"/>
          <w:szCs w:val="30"/>
        </w:rPr>
        <w:lastRenderedPageBreak/>
        <w:t>事实和理由：丁慈彪、何蓉</w:t>
      </w:r>
      <w:r>
        <w:rPr>
          <w:rFonts w:hint="eastAsia"/>
          <w:sz w:val="30"/>
          <w:szCs w:val="30"/>
        </w:rPr>
        <w:t>2010</w:t>
      </w:r>
      <w:r>
        <w:rPr>
          <w:rFonts w:hint="eastAsia"/>
          <w:sz w:val="30"/>
          <w:szCs w:val="30"/>
        </w:rPr>
        <w:t>年经人介绍相识，</w:t>
      </w:r>
      <w:r>
        <w:rPr>
          <w:rFonts w:hint="eastAsia"/>
          <w:sz w:val="30"/>
          <w:szCs w:val="30"/>
          <w:highlight w:val="yellow"/>
        </w:rPr>
        <w:t>系朋友关系</w:t>
      </w:r>
      <w:r>
        <w:rPr>
          <w:rFonts w:hint="eastAsia"/>
          <w:sz w:val="30"/>
          <w:szCs w:val="30"/>
        </w:rPr>
        <w:t>。自</w:t>
      </w:r>
      <w:r>
        <w:rPr>
          <w:rFonts w:hint="eastAsia"/>
          <w:sz w:val="30"/>
          <w:szCs w:val="30"/>
        </w:rPr>
        <w:t>2010</w:t>
      </w:r>
      <w:r>
        <w:rPr>
          <w:rFonts w:hint="eastAsia"/>
          <w:sz w:val="30"/>
          <w:szCs w:val="30"/>
        </w:rPr>
        <w:t>年开始，丁慈彪就以各种理由向何蓉频繁借款，开始数额较小，何蓉均以现金交付给丁慈彪，碍于朋友情面，没有立即要求丁慈彪立即出具借条。后丁慈彪又声称自己要经营酒吧，需要大额资金周转，要求何蓉借款支持。何蓉又陆续以现金或转账方式多次向丁慈彪出借了大笔款项，期间丁慈彪也多</w:t>
      </w:r>
      <w:r>
        <w:rPr>
          <w:rFonts w:hint="eastAsia"/>
          <w:sz w:val="30"/>
          <w:szCs w:val="30"/>
        </w:rPr>
        <w:t>次出具了借条，承诺了还款的时间、还款的保证等。但丁慈彪并未按照约定时间还款，还是一再以各种借口向何蓉借款。</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日，在何蓉再次催其还款未果的情况下，丁慈彪对前期所有借款本息出具总欠条，注明借何蓉</w:t>
      </w:r>
      <w:r>
        <w:rPr>
          <w:rFonts w:hint="eastAsia"/>
          <w:sz w:val="30"/>
          <w:szCs w:val="30"/>
          <w:highlight w:val="yellow"/>
        </w:rPr>
        <w:t>1600000</w:t>
      </w:r>
      <w:r>
        <w:rPr>
          <w:rFonts w:hint="eastAsia"/>
          <w:sz w:val="30"/>
          <w:szCs w:val="30"/>
          <w:highlight w:val="yellow"/>
        </w:rPr>
        <w:t>元，承诺在</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日归还，逾期不归还愿将名下房产过户给何蓉</w:t>
      </w:r>
      <w:r>
        <w:rPr>
          <w:rFonts w:hint="eastAsia"/>
          <w:sz w:val="30"/>
          <w:szCs w:val="30"/>
        </w:rPr>
        <w:t>。但是</w:t>
      </w:r>
      <w:r>
        <w:rPr>
          <w:rFonts w:hint="eastAsia"/>
          <w:sz w:val="30"/>
          <w:szCs w:val="30"/>
          <w:highlight w:val="yellow"/>
        </w:rPr>
        <w:t>丁慈彪至今仍然分文未还</w:t>
      </w:r>
      <w:r>
        <w:rPr>
          <w:rFonts w:hint="eastAsia"/>
          <w:sz w:val="30"/>
          <w:szCs w:val="30"/>
        </w:rPr>
        <w:t>，其行为已经严重损害了何蓉的合法权益。</w:t>
      </w:r>
    </w:p>
    <w:p w14:paraId="075D7626" w14:textId="77777777" w:rsidR="00000000" w:rsidRDefault="00A61EB8">
      <w:pPr>
        <w:spacing w:before="10" w:after="10" w:line="500" w:lineRule="atLeast"/>
        <w:ind w:firstLine="600"/>
        <w:rPr>
          <w:rFonts w:hint="eastAsia"/>
          <w:sz w:val="30"/>
          <w:szCs w:val="30"/>
        </w:rPr>
      </w:pPr>
      <w:r>
        <w:rPr>
          <w:rFonts w:hint="eastAsia"/>
          <w:sz w:val="30"/>
          <w:szCs w:val="30"/>
        </w:rPr>
        <w:t>何蓉认为：一、双方存在男女朋友关系完全是由于丁慈彪的欺骗行为导致的。丁慈彪为了方便从何蓉这借款，才想方设法维持了这么长时间，让何蓉无从得知此情况。男女朋友关</w:t>
      </w:r>
      <w:r>
        <w:rPr>
          <w:rFonts w:hint="eastAsia"/>
          <w:sz w:val="30"/>
          <w:szCs w:val="30"/>
        </w:rPr>
        <w:t>系并不影响民间借贷关系的成立。因为何蓉自始至终没有说过免除丁慈彪的借款，而是多次向丁慈彪催要向其转帐的所有借款。丁慈彪也多次出具了借条。在</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丁慈彪还将一份公证书交给原告，公证书内容为了证明丁慈彪的祖母将其所有的一套房屋转让给丁慈彪的事实。以此来表达愿意以房屋抵债的意愿。可见本案证明借贷关系存在，不光是一张借条和转帐凭证，还有丁慈彪在三年前出具的转让书，及无数次的短信承诺还钱，完全可以认定双方的借贷关系是成立的。</w:t>
      </w:r>
    </w:p>
    <w:p w14:paraId="278A4F59" w14:textId="77777777" w:rsidR="00000000" w:rsidRDefault="00A61EB8">
      <w:pPr>
        <w:spacing w:before="10" w:after="10" w:line="500" w:lineRule="atLeast"/>
        <w:ind w:firstLine="600"/>
        <w:rPr>
          <w:rFonts w:hint="eastAsia"/>
          <w:sz w:val="30"/>
          <w:szCs w:val="30"/>
        </w:rPr>
      </w:pPr>
      <w:r>
        <w:rPr>
          <w:rFonts w:hint="eastAsia"/>
          <w:sz w:val="30"/>
          <w:szCs w:val="30"/>
        </w:rPr>
        <w:t>二、在何蓉的转帐记录中，有很多没有标记借款的。这并不是说这笔钱不用丁慈彪偿</w:t>
      </w:r>
      <w:r>
        <w:rPr>
          <w:rFonts w:hint="eastAsia"/>
          <w:sz w:val="30"/>
          <w:szCs w:val="30"/>
        </w:rPr>
        <w:t>还，这笔钱还是转到丁慈彪帐上，而且，所有的不管是有备注借款还是没有备注的，所有款项在双方结算中同意将款项作为借款。因为正常的生活当中，不可能每次记得很清楚，每个都要备注，这很正常。双方在结算及短信中均予以确定为借款。</w:t>
      </w:r>
    </w:p>
    <w:p w14:paraId="0012C983" w14:textId="77777777" w:rsidR="00000000" w:rsidRDefault="00A61EB8">
      <w:pPr>
        <w:spacing w:before="10" w:after="10" w:line="500" w:lineRule="atLeast"/>
        <w:ind w:firstLine="600"/>
        <w:rPr>
          <w:rFonts w:hint="eastAsia"/>
          <w:sz w:val="30"/>
          <w:szCs w:val="30"/>
        </w:rPr>
      </w:pPr>
      <w:r>
        <w:rPr>
          <w:rFonts w:hint="eastAsia"/>
          <w:sz w:val="30"/>
          <w:szCs w:val="30"/>
        </w:rPr>
        <w:t>三、之所以借条金额和转帐金额不一致，正是因为很多的借款是通过信用卡套现的方式转帐至丁慈彪的帐户上，或套现直接拿现金支付给丁慈彪，这个也属于</w:t>
      </w:r>
      <w:r>
        <w:rPr>
          <w:rFonts w:hint="eastAsia"/>
          <w:sz w:val="30"/>
          <w:szCs w:val="30"/>
        </w:rPr>
        <w:t>1600000</w:t>
      </w:r>
      <w:r>
        <w:rPr>
          <w:rFonts w:hint="eastAsia"/>
          <w:sz w:val="30"/>
          <w:szCs w:val="30"/>
        </w:rPr>
        <w:t>元借款范围之内的借款。</w:t>
      </w:r>
    </w:p>
    <w:p w14:paraId="6BC95CF3" w14:textId="77777777" w:rsidR="00000000" w:rsidRDefault="00A61EB8">
      <w:pPr>
        <w:spacing w:before="10" w:after="10" w:line="500" w:lineRule="atLeast"/>
        <w:ind w:firstLine="600"/>
        <w:rPr>
          <w:rFonts w:hint="eastAsia"/>
          <w:sz w:val="30"/>
          <w:szCs w:val="30"/>
        </w:rPr>
      </w:pPr>
      <w:r>
        <w:rPr>
          <w:rFonts w:hint="eastAsia"/>
          <w:sz w:val="30"/>
          <w:szCs w:val="30"/>
        </w:rPr>
        <w:t>四、</w:t>
      </w:r>
      <w:r>
        <w:rPr>
          <w:rFonts w:hint="eastAsia"/>
          <w:sz w:val="30"/>
          <w:szCs w:val="30"/>
        </w:rPr>
        <w:t>175000</w:t>
      </w:r>
      <w:r>
        <w:rPr>
          <w:rFonts w:hint="eastAsia"/>
          <w:sz w:val="30"/>
          <w:szCs w:val="30"/>
        </w:rPr>
        <w:t>元的转帐不包括在</w:t>
      </w:r>
      <w:r>
        <w:rPr>
          <w:rFonts w:hint="eastAsia"/>
          <w:sz w:val="30"/>
          <w:szCs w:val="30"/>
        </w:rPr>
        <w:t>1600000</w:t>
      </w:r>
      <w:r>
        <w:rPr>
          <w:rFonts w:hint="eastAsia"/>
          <w:sz w:val="30"/>
          <w:szCs w:val="30"/>
        </w:rPr>
        <w:t>元之内，是丁慈彪对之前借款的清偿。</w:t>
      </w:r>
      <w:r>
        <w:rPr>
          <w:rFonts w:hint="eastAsia"/>
          <w:sz w:val="30"/>
          <w:szCs w:val="30"/>
        </w:rPr>
        <w:t>175000</w:t>
      </w:r>
      <w:r>
        <w:rPr>
          <w:rFonts w:hint="eastAsia"/>
          <w:sz w:val="30"/>
          <w:szCs w:val="30"/>
        </w:rPr>
        <w:t>元转帐时间是在</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日，双方结算时间是在</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日，任何一个正常人都不可能还这么大一笔款后，不记得从总额中扣除。</w:t>
      </w:r>
    </w:p>
    <w:p w14:paraId="26FFBADF" w14:textId="77777777" w:rsidR="00000000" w:rsidRDefault="00A61EB8">
      <w:pPr>
        <w:spacing w:before="10" w:after="10" w:line="500" w:lineRule="atLeast"/>
        <w:ind w:firstLine="600"/>
        <w:rPr>
          <w:rFonts w:hint="eastAsia"/>
          <w:sz w:val="30"/>
          <w:szCs w:val="30"/>
        </w:rPr>
      </w:pPr>
      <w:r>
        <w:rPr>
          <w:rFonts w:hint="eastAsia"/>
          <w:sz w:val="30"/>
          <w:szCs w:val="30"/>
        </w:rPr>
        <w:t>丁慈彪、张章辩称：一、丁慈彪与何蓉之间不存在真实的借贷关系。</w:t>
      </w:r>
      <w:r>
        <w:rPr>
          <w:rFonts w:hint="eastAsia"/>
          <w:sz w:val="30"/>
          <w:szCs w:val="30"/>
        </w:rPr>
        <w:t>1</w:t>
      </w:r>
      <w:r>
        <w:rPr>
          <w:rFonts w:hint="eastAsia"/>
          <w:sz w:val="30"/>
          <w:szCs w:val="30"/>
        </w:rPr>
        <w:t>、关于数额问题，丁慈彪与何蓉之间的经济往来，不足以达到</w:t>
      </w:r>
      <w:r>
        <w:rPr>
          <w:rFonts w:hint="eastAsia"/>
          <w:sz w:val="30"/>
          <w:szCs w:val="30"/>
        </w:rPr>
        <w:t>1600000</w:t>
      </w:r>
      <w:r>
        <w:rPr>
          <w:rFonts w:hint="eastAsia"/>
          <w:sz w:val="30"/>
          <w:szCs w:val="30"/>
        </w:rPr>
        <w:t>元借款的目的，仅有一份不是以丁慈彪真实意思表示的借条，该借条不能显示任何本金及利息数额。</w:t>
      </w:r>
      <w:r>
        <w:rPr>
          <w:rFonts w:hint="eastAsia"/>
          <w:sz w:val="30"/>
          <w:szCs w:val="30"/>
        </w:rPr>
        <w:t>2</w:t>
      </w:r>
      <w:r>
        <w:rPr>
          <w:rFonts w:hint="eastAsia"/>
          <w:sz w:val="30"/>
          <w:szCs w:val="30"/>
        </w:rPr>
        <w:t>、根据双方提供的往来帐目，能够显示出何蓉转给丁慈彪的款项中有所谓的借款记录和无任何记录表明，同时也有丁慈彪转给何蓉的转帐记录。数额综合，何蓉所主张的</w:t>
      </w:r>
      <w:r>
        <w:rPr>
          <w:rFonts w:hint="eastAsia"/>
          <w:sz w:val="30"/>
          <w:szCs w:val="30"/>
        </w:rPr>
        <w:t>1600000</w:t>
      </w:r>
      <w:r>
        <w:rPr>
          <w:rFonts w:hint="eastAsia"/>
          <w:sz w:val="30"/>
          <w:szCs w:val="30"/>
        </w:rPr>
        <w:t>元无事实及法律依据，</w:t>
      </w:r>
      <w:r>
        <w:rPr>
          <w:rFonts w:hint="eastAsia"/>
          <w:sz w:val="30"/>
          <w:szCs w:val="30"/>
        </w:rPr>
        <w:t>依法不应支持。</w:t>
      </w:r>
    </w:p>
    <w:p w14:paraId="3BB0CBC3" w14:textId="77777777" w:rsidR="00000000" w:rsidRDefault="00A61EB8">
      <w:pPr>
        <w:spacing w:before="10" w:after="10" w:line="500" w:lineRule="atLeast"/>
        <w:ind w:firstLine="600"/>
        <w:rPr>
          <w:rFonts w:hint="eastAsia"/>
          <w:sz w:val="30"/>
          <w:szCs w:val="30"/>
        </w:rPr>
      </w:pPr>
      <w:r>
        <w:rPr>
          <w:rFonts w:hint="eastAsia"/>
          <w:sz w:val="30"/>
          <w:szCs w:val="30"/>
        </w:rPr>
        <w:t>二、丁慈彪与何蓉个人关系不影响借贷事实的产生。何蓉承认过双方在交往期间，转过就转过了，后期是其自己点选的借贷，不能认定为借贷关系。结合以上两点，双方长达五年的男女朋友关系，发生经济往来很正常，可以认定为是男女朋友间的自由往来，不是借贷关系。</w:t>
      </w:r>
    </w:p>
    <w:p w14:paraId="0885CE03" w14:textId="77777777" w:rsidR="00000000" w:rsidRDefault="00A61EB8">
      <w:pPr>
        <w:spacing w:before="10" w:after="10" w:line="500" w:lineRule="atLeast"/>
        <w:ind w:firstLine="600"/>
        <w:rPr>
          <w:rFonts w:hint="eastAsia"/>
          <w:sz w:val="30"/>
          <w:szCs w:val="30"/>
        </w:rPr>
      </w:pPr>
      <w:r>
        <w:rPr>
          <w:rFonts w:hint="eastAsia"/>
          <w:sz w:val="30"/>
          <w:szCs w:val="30"/>
        </w:rPr>
        <w:t>三、所谓的往来款是否应该作为夫妻共同债务。何蓉与丁慈彪另负有经济关系，他们所有的往来资金均是用来他们之间的关系，没有用于丁慈彪和张章的家庭生活等。张章更是直到</w:t>
      </w:r>
      <w:r>
        <w:rPr>
          <w:rFonts w:hint="eastAsia"/>
          <w:sz w:val="30"/>
          <w:szCs w:val="30"/>
        </w:rPr>
        <w:t>2016</w:t>
      </w:r>
      <w:r>
        <w:rPr>
          <w:rFonts w:hint="eastAsia"/>
          <w:sz w:val="30"/>
          <w:szCs w:val="30"/>
        </w:rPr>
        <w:t>年</w:t>
      </w:r>
      <w:r>
        <w:rPr>
          <w:rFonts w:hint="eastAsia"/>
          <w:sz w:val="30"/>
          <w:szCs w:val="30"/>
        </w:rPr>
        <w:t>7</w:t>
      </w:r>
      <w:r>
        <w:rPr>
          <w:rFonts w:hint="eastAsia"/>
          <w:sz w:val="30"/>
          <w:szCs w:val="30"/>
        </w:rPr>
        <w:t>月才知晓何蓉和丁慈彪之间的关系及所谓的经济纠纷，显然经济往来不能够认定为张章与丁慈彪</w:t>
      </w:r>
      <w:r>
        <w:rPr>
          <w:rFonts w:hint="eastAsia"/>
          <w:sz w:val="30"/>
          <w:szCs w:val="30"/>
        </w:rPr>
        <w:t>夫妻共同债务。</w:t>
      </w:r>
    </w:p>
    <w:p w14:paraId="103CF839" w14:textId="77777777" w:rsidR="00000000" w:rsidRDefault="00A61EB8">
      <w:pPr>
        <w:spacing w:before="10" w:after="10" w:line="500" w:lineRule="atLeast"/>
        <w:ind w:firstLine="600"/>
        <w:rPr>
          <w:rFonts w:hint="eastAsia"/>
          <w:sz w:val="30"/>
          <w:szCs w:val="30"/>
        </w:rPr>
      </w:pPr>
      <w:r>
        <w:rPr>
          <w:rFonts w:hint="eastAsia"/>
          <w:sz w:val="30"/>
          <w:szCs w:val="30"/>
        </w:rPr>
        <w:t>本院经审理认定事实如下：</w:t>
      </w:r>
      <w:r>
        <w:rPr>
          <w:rFonts w:hint="eastAsia"/>
          <w:sz w:val="30"/>
          <w:szCs w:val="30"/>
          <w:highlight w:val="yellow"/>
        </w:rPr>
        <w:t>丁慈彪与何蓉形成朋友关系</w:t>
      </w:r>
      <w:r>
        <w:rPr>
          <w:rFonts w:hint="eastAsia"/>
          <w:sz w:val="30"/>
          <w:szCs w:val="30"/>
        </w:rPr>
        <w:t>，丁慈彪向何蓉隐瞒了个人已婚这一事实。</w:t>
      </w:r>
    </w:p>
    <w:p w14:paraId="0E0B5FDA" w14:textId="77777777" w:rsidR="00000000" w:rsidRDefault="00A61EB8">
      <w:pPr>
        <w:spacing w:before="10" w:after="10" w:line="500" w:lineRule="atLeast"/>
        <w:ind w:firstLine="600"/>
        <w:rPr>
          <w:rFonts w:hint="eastAsia"/>
          <w:sz w:val="30"/>
          <w:szCs w:val="30"/>
        </w:rPr>
      </w:pPr>
      <w:r>
        <w:rPr>
          <w:rFonts w:hint="eastAsia"/>
          <w:sz w:val="30"/>
          <w:szCs w:val="30"/>
        </w:rPr>
        <w:t>自</w:t>
      </w:r>
      <w:r>
        <w:rPr>
          <w:rFonts w:hint="eastAsia"/>
          <w:sz w:val="30"/>
          <w:szCs w:val="30"/>
        </w:rPr>
        <w:t>2010</w:t>
      </w:r>
      <w:r>
        <w:rPr>
          <w:rFonts w:hint="eastAsia"/>
          <w:sz w:val="30"/>
          <w:szCs w:val="30"/>
        </w:rPr>
        <w:t>年起至</w:t>
      </w:r>
      <w:r>
        <w:rPr>
          <w:rFonts w:hint="eastAsia"/>
          <w:sz w:val="30"/>
          <w:szCs w:val="30"/>
        </w:rPr>
        <w:t>2016</w:t>
      </w:r>
      <w:r>
        <w:rPr>
          <w:rFonts w:hint="eastAsia"/>
          <w:sz w:val="30"/>
          <w:szCs w:val="30"/>
        </w:rPr>
        <w:t>年</w:t>
      </w:r>
      <w:r>
        <w:rPr>
          <w:rFonts w:hint="eastAsia"/>
          <w:sz w:val="30"/>
          <w:szCs w:val="30"/>
        </w:rPr>
        <w:t>7</w:t>
      </w:r>
      <w:r>
        <w:rPr>
          <w:rFonts w:hint="eastAsia"/>
          <w:sz w:val="30"/>
          <w:szCs w:val="30"/>
        </w:rPr>
        <w:t>月止，丁慈彪以各种名义向何蓉借款。何蓉使用现金及银行转账等方式进行支付。</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月份，丁慈彪还款</w:t>
      </w:r>
      <w:r>
        <w:rPr>
          <w:rFonts w:hint="eastAsia"/>
          <w:sz w:val="30"/>
          <w:szCs w:val="30"/>
          <w:highlight w:val="yellow"/>
        </w:rPr>
        <w:t>175000</w:t>
      </w:r>
      <w:r>
        <w:rPr>
          <w:rFonts w:hint="eastAsia"/>
          <w:sz w:val="30"/>
          <w:szCs w:val="30"/>
          <w:highlight w:val="yellow"/>
        </w:rPr>
        <w:t>元与何蓉</w:t>
      </w:r>
      <w:r>
        <w:rPr>
          <w:rFonts w:hint="eastAsia"/>
          <w:sz w:val="30"/>
          <w:szCs w:val="30"/>
        </w:rPr>
        <w:t>。</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10</w:t>
      </w:r>
      <w:r>
        <w:rPr>
          <w:rFonts w:hint="eastAsia"/>
          <w:sz w:val="30"/>
          <w:szCs w:val="30"/>
          <w:highlight w:val="yellow"/>
        </w:rPr>
        <w:t>日，丁慈彪向何蓉出具欠条一份，载明截至</w:t>
      </w:r>
      <w:r>
        <w:rPr>
          <w:rFonts w:hint="eastAsia"/>
          <w:sz w:val="30"/>
          <w:szCs w:val="30"/>
          <w:highlight w:val="yellow"/>
        </w:rPr>
        <w:t>2016</w:t>
      </w:r>
      <w:r>
        <w:rPr>
          <w:rFonts w:hint="eastAsia"/>
          <w:sz w:val="30"/>
          <w:szCs w:val="30"/>
          <w:highlight w:val="yellow"/>
        </w:rPr>
        <w:t>年</w:t>
      </w:r>
      <w:r>
        <w:rPr>
          <w:rFonts w:hint="eastAsia"/>
          <w:sz w:val="30"/>
          <w:szCs w:val="30"/>
          <w:highlight w:val="yellow"/>
        </w:rPr>
        <w:t>6</w:t>
      </w:r>
      <w:r>
        <w:rPr>
          <w:rFonts w:hint="eastAsia"/>
          <w:sz w:val="30"/>
          <w:szCs w:val="30"/>
          <w:highlight w:val="yellow"/>
        </w:rPr>
        <w:t>月底欠何蓉利息加本金共计</w:t>
      </w:r>
      <w:r>
        <w:rPr>
          <w:rFonts w:hint="eastAsia"/>
          <w:sz w:val="30"/>
          <w:szCs w:val="30"/>
          <w:highlight w:val="yellow"/>
        </w:rPr>
        <w:t>1600000</w:t>
      </w:r>
      <w:r>
        <w:rPr>
          <w:rFonts w:hint="eastAsia"/>
          <w:sz w:val="30"/>
          <w:szCs w:val="30"/>
          <w:highlight w:val="yellow"/>
        </w:rPr>
        <w:t>元整，承诺于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15</w:t>
      </w:r>
      <w:r>
        <w:rPr>
          <w:rFonts w:hint="eastAsia"/>
          <w:sz w:val="30"/>
          <w:szCs w:val="30"/>
          <w:highlight w:val="yellow"/>
        </w:rPr>
        <w:t>日归还</w:t>
      </w:r>
      <w:r>
        <w:rPr>
          <w:rFonts w:hint="eastAsia"/>
          <w:sz w:val="30"/>
          <w:szCs w:val="30"/>
        </w:rPr>
        <w:t>。</w:t>
      </w:r>
    </w:p>
    <w:p w14:paraId="6568EA10" w14:textId="77777777" w:rsidR="00000000" w:rsidRDefault="00A61EB8">
      <w:pPr>
        <w:spacing w:before="10" w:after="10" w:line="500" w:lineRule="atLeast"/>
        <w:ind w:firstLine="600"/>
        <w:rPr>
          <w:rFonts w:hint="eastAsia"/>
          <w:sz w:val="30"/>
          <w:szCs w:val="30"/>
        </w:rPr>
      </w:pPr>
      <w:r>
        <w:rPr>
          <w:rFonts w:hint="eastAsia"/>
          <w:sz w:val="30"/>
          <w:szCs w:val="30"/>
        </w:rPr>
        <w:t>期限届满后丁慈彪未能归还。</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日，何蓉起疑心质问丁慈彪是否结婚，丁慈彪仍拒不承认已婚。</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日，何蓉找至丁慈彪之妻张章处，双方才互相知晓对方存在。</w:t>
      </w:r>
    </w:p>
    <w:p w14:paraId="04E846AD" w14:textId="77777777" w:rsidR="00000000" w:rsidRDefault="00A61EB8">
      <w:pPr>
        <w:spacing w:before="10" w:after="10" w:line="500" w:lineRule="atLeast"/>
        <w:ind w:firstLine="600"/>
        <w:rPr>
          <w:rFonts w:hint="eastAsia"/>
          <w:sz w:val="30"/>
          <w:szCs w:val="30"/>
        </w:rPr>
      </w:pPr>
      <w:r>
        <w:rPr>
          <w:rFonts w:hint="eastAsia"/>
          <w:sz w:val="30"/>
          <w:szCs w:val="30"/>
        </w:rPr>
        <w:t>本院认为：丁慈彪与何蓉之间的个人关系不影响民间借贷的成立。丁慈彪与何蓉之间的经济往来，不能以不发生法律效果的情谊行为论处，因为部分银行转账有明确备注为借款。对于丁慈彪主张的早期经济往来不能以借贷论的问题，确实存在一部分银行转账无备注，但丁慈彪后来出具欠条明确承认上述债务为借款，则说明双方意思一致将上述经济往来定性为民间借贷。上述情形并无证据证明存在胁迫、强制等意思表示不自由或重大误解等瑕疵，应为合法有效。何蓉与丁慈彪的民间借贷合同成立并生效。</w:t>
      </w:r>
    </w:p>
    <w:p w14:paraId="5DEC0CAC" w14:textId="77777777" w:rsidR="00000000" w:rsidRDefault="00A61EB8">
      <w:pPr>
        <w:spacing w:before="10" w:after="10" w:line="500" w:lineRule="atLeast"/>
        <w:ind w:firstLine="600"/>
        <w:rPr>
          <w:rFonts w:hint="eastAsia"/>
          <w:sz w:val="30"/>
          <w:szCs w:val="30"/>
        </w:rPr>
      </w:pPr>
      <w:r>
        <w:rPr>
          <w:rFonts w:hint="eastAsia"/>
          <w:sz w:val="30"/>
          <w:szCs w:val="30"/>
        </w:rPr>
        <w:t>至于具体出借数额，银行转账即有近</w:t>
      </w:r>
      <w:r>
        <w:rPr>
          <w:rFonts w:hint="eastAsia"/>
          <w:sz w:val="30"/>
          <w:szCs w:val="30"/>
        </w:rPr>
        <w:t>700000</w:t>
      </w:r>
      <w:r>
        <w:rPr>
          <w:rFonts w:hint="eastAsia"/>
          <w:sz w:val="30"/>
          <w:szCs w:val="30"/>
        </w:rPr>
        <w:t>元，信用卡记录亦有近</w:t>
      </w:r>
      <w:r>
        <w:rPr>
          <w:rFonts w:hint="eastAsia"/>
          <w:sz w:val="30"/>
          <w:szCs w:val="30"/>
        </w:rPr>
        <w:t>140000</w:t>
      </w:r>
      <w:r>
        <w:rPr>
          <w:rFonts w:hint="eastAsia"/>
          <w:sz w:val="30"/>
          <w:szCs w:val="30"/>
        </w:rPr>
        <w:t>元（值得指出的是信用卡系丁慈彪本人当庭提出），</w:t>
      </w:r>
      <w:r>
        <w:rPr>
          <w:rFonts w:hint="eastAsia"/>
          <w:color w:val="FF0000"/>
          <w:sz w:val="30"/>
          <w:szCs w:val="30"/>
        </w:rPr>
        <w:t>双方亦认可还有现金给付的部分，考虑近</w:t>
      </w:r>
      <w:r>
        <w:rPr>
          <w:rFonts w:hint="eastAsia"/>
          <w:color w:val="FF0000"/>
          <w:sz w:val="30"/>
          <w:szCs w:val="30"/>
        </w:rPr>
        <w:t>5</w:t>
      </w:r>
      <w:r>
        <w:rPr>
          <w:rFonts w:hint="eastAsia"/>
          <w:color w:val="FF0000"/>
          <w:sz w:val="30"/>
          <w:szCs w:val="30"/>
        </w:rPr>
        <w:t>年时长加上利息，丁慈彪出具欠条承认</w:t>
      </w:r>
      <w:r>
        <w:rPr>
          <w:rFonts w:hint="eastAsia"/>
          <w:color w:val="FF0000"/>
          <w:sz w:val="30"/>
          <w:szCs w:val="30"/>
        </w:rPr>
        <w:t>1600000</w:t>
      </w:r>
      <w:r>
        <w:rPr>
          <w:rFonts w:hint="eastAsia"/>
          <w:color w:val="FF0000"/>
          <w:sz w:val="30"/>
          <w:szCs w:val="30"/>
        </w:rPr>
        <w:t>元的欠款及利息，并不夸张。</w:t>
      </w:r>
      <w:r>
        <w:rPr>
          <w:rFonts w:hint="eastAsia"/>
          <w:sz w:val="30"/>
          <w:szCs w:val="30"/>
        </w:rPr>
        <w:t>丁慈彪至今未履行债务，其应当承担继续履行的义务，实际应归还金额及利息以欠条载明的</w:t>
      </w:r>
      <w:r>
        <w:rPr>
          <w:rFonts w:hint="eastAsia"/>
          <w:sz w:val="30"/>
          <w:szCs w:val="30"/>
        </w:rPr>
        <w:t>1600000</w:t>
      </w:r>
      <w:r>
        <w:rPr>
          <w:rFonts w:hint="eastAsia"/>
          <w:sz w:val="30"/>
          <w:szCs w:val="30"/>
        </w:rPr>
        <w:t>元为准。基于此总额系本金与利息的合计，且何蓉未能明确构成，另行要求诉请利息，本院酌情不予支持。</w:t>
      </w:r>
    </w:p>
    <w:p w14:paraId="43AF1AAB" w14:textId="77777777" w:rsidR="00000000" w:rsidRDefault="00A61EB8">
      <w:pPr>
        <w:spacing w:before="10" w:after="10" w:line="500" w:lineRule="atLeast"/>
        <w:ind w:firstLine="600"/>
        <w:rPr>
          <w:rFonts w:hint="eastAsia"/>
          <w:sz w:val="30"/>
          <w:szCs w:val="30"/>
        </w:rPr>
      </w:pPr>
      <w:r>
        <w:rPr>
          <w:rFonts w:hint="eastAsia"/>
          <w:sz w:val="30"/>
          <w:szCs w:val="30"/>
        </w:rPr>
        <w:t>张章虽然系丁慈彪法定配偶，但其对丁慈彪在外向何蓉借钱毫不知情，甚至不知道还有何蓉此人的存</w:t>
      </w:r>
      <w:r>
        <w:rPr>
          <w:rFonts w:hint="eastAsia"/>
          <w:sz w:val="30"/>
          <w:szCs w:val="30"/>
        </w:rPr>
        <w:t>在；同时，何蓉本人在出借款项时，也绝对不知道丁慈彪处于已婚状态，其甚至不知道张章作为丁慈彪妻子的存在，更无任何预见丁慈彪与张章有共同举债的合意的可能性，其至少在获得事实真相之前都一直认为是借给丁慈彪个人的。</w:t>
      </w:r>
      <w:r>
        <w:rPr>
          <w:rFonts w:hint="eastAsia"/>
          <w:sz w:val="30"/>
          <w:szCs w:val="30"/>
          <w:highlight w:val="yellow"/>
        </w:rPr>
        <w:t>张章与丁慈彪不存在共同举债的合意，也没有证据证明上述出借款项被用于张章与丁慈彪个人生活。此案的特殊性也是现行法律所未能周延的一个典型例证。这是丁慈彪违反夫妻忠实义务所负的债务，不适用于一般借贷关系中家事代理权的认定惯例，而应以丁慈彪个人债务论。因此，尽管此债务发生在张章与丁慈彪夫妻关系存续期间，张章仍无需</w:t>
      </w:r>
      <w:r>
        <w:rPr>
          <w:rFonts w:hint="eastAsia"/>
          <w:sz w:val="30"/>
          <w:szCs w:val="30"/>
          <w:highlight w:val="yellow"/>
        </w:rPr>
        <w:t>就该债务承担任何还款责任。</w:t>
      </w:r>
    </w:p>
    <w:p w14:paraId="2F9EF973" w14:textId="77777777" w:rsidR="00000000" w:rsidRDefault="00A61EB8">
      <w:pPr>
        <w:spacing w:before="10" w:after="10" w:line="500" w:lineRule="atLeast"/>
        <w:ind w:firstLine="600"/>
        <w:rPr>
          <w:rFonts w:hint="eastAsia"/>
          <w:sz w:val="30"/>
          <w:szCs w:val="30"/>
        </w:rPr>
      </w:pPr>
      <w:r>
        <w:rPr>
          <w:rFonts w:hint="eastAsia"/>
          <w:sz w:val="30"/>
          <w:szCs w:val="30"/>
        </w:rPr>
        <w:t>综上，依据《中华人民共和国合同法》第一百零七条、第一百九十六条、第二百零五条、第二百零六条、第二百零七条之规定，判决如下：</w:t>
      </w:r>
    </w:p>
    <w:p w14:paraId="00D476C4" w14:textId="77777777" w:rsidR="00000000" w:rsidRDefault="00A61EB8">
      <w:pPr>
        <w:spacing w:before="10" w:after="10" w:line="500" w:lineRule="atLeast"/>
        <w:ind w:firstLine="600"/>
        <w:rPr>
          <w:rFonts w:hint="eastAsia"/>
          <w:sz w:val="30"/>
          <w:szCs w:val="30"/>
        </w:rPr>
      </w:pPr>
      <w:r>
        <w:rPr>
          <w:rFonts w:hint="eastAsia"/>
          <w:sz w:val="30"/>
          <w:szCs w:val="30"/>
        </w:rPr>
        <w:t>一、被告丁慈彪于本判决生效之日起十日内返还原告何蓉借款</w:t>
      </w:r>
      <w:r>
        <w:rPr>
          <w:rFonts w:hint="eastAsia"/>
          <w:sz w:val="30"/>
          <w:szCs w:val="30"/>
          <w:highlight w:val="yellow"/>
        </w:rPr>
        <w:t>本金及利息共计</w:t>
      </w:r>
      <w:r>
        <w:rPr>
          <w:rFonts w:hint="eastAsia"/>
          <w:sz w:val="30"/>
          <w:szCs w:val="30"/>
          <w:highlight w:val="yellow"/>
        </w:rPr>
        <w:t>1600000</w:t>
      </w:r>
      <w:r>
        <w:rPr>
          <w:rFonts w:hint="eastAsia"/>
          <w:sz w:val="30"/>
          <w:szCs w:val="30"/>
          <w:highlight w:val="yellow"/>
        </w:rPr>
        <w:t>元</w:t>
      </w:r>
      <w:r>
        <w:rPr>
          <w:rFonts w:hint="eastAsia"/>
          <w:sz w:val="30"/>
          <w:szCs w:val="30"/>
        </w:rPr>
        <w:t>；</w:t>
      </w:r>
    </w:p>
    <w:p w14:paraId="71DCE357" w14:textId="77777777" w:rsidR="00000000" w:rsidRDefault="00A61EB8">
      <w:pPr>
        <w:spacing w:before="10" w:after="10" w:line="500" w:lineRule="atLeast"/>
        <w:ind w:firstLine="600"/>
        <w:rPr>
          <w:rFonts w:hint="eastAsia"/>
          <w:sz w:val="30"/>
          <w:szCs w:val="30"/>
        </w:rPr>
      </w:pPr>
      <w:r>
        <w:rPr>
          <w:rFonts w:hint="eastAsia"/>
          <w:sz w:val="30"/>
          <w:szCs w:val="30"/>
        </w:rPr>
        <w:t>驳回原告何蓉的其他诉讼请求。</w:t>
      </w:r>
    </w:p>
    <w:p w14:paraId="420A6BE7" w14:textId="77777777" w:rsidR="00000000" w:rsidRDefault="00A61EB8">
      <w:pPr>
        <w:spacing w:before="10" w:after="10" w:line="500" w:lineRule="atLeast"/>
        <w:ind w:firstLine="600"/>
        <w:rPr>
          <w:rFonts w:hint="eastAsia"/>
          <w:sz w:val="30"/>
          <w:szCs w:val="30"/>
        </w:rPr>
      </w:pPr>
      <w:r>
        <w:rPr>
          <w:rFonts w:hint="eastAsia"/>
          <w:sz w:val="30"/>
          <w:szCs w:val="30"/>
        </w:rPr>
        <w:t>如未按本判决指定的期间履行给付金钱义务，应依《中华人民共和国民事诉讼法》第二百五十三条之规定，加倍支付迟延履行期间的债务利息。</w:t>
      </w:r>
    </w:p>
    <w:p w14:paraId="24DA667E" w14:textId="77777777" w:rsidR="00000000" w:rsidRDefault="00A61EB8">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19200</w:t>
      </w:r>
      <w:r>
        <w:rPr>
          <w:rFonts w:hint="eastAsia"/>
          <w:sz w:val="30"/>
          <w:szCs w:val="30"/>
        </w:rPr>
        <w:t>元，减半收取</w:t>
      </w:r>
      <w:r>
        <w:rPr>
          <w:rFonts w:hint="eastAsia"/>
          <w:sz w:val="30"/>
          <w:szCs w:val="30"/>
        </w:rPr>
        <w:t>9600</w:t>
      </w:r>
      <w:r>
        <w:rPr>
          <w:rFonts w:hint="eastAsia"/>
          <w:sz w:val="30"/>
          <w:szCs w:val="30"/>
        </w:rPr>
        <w:t>元，由被告丁慈彪承担。</w:t>
      </w:r>
    </w:p>
    <w:p w14:paraId="699AC6FD" w14:textId="77777777" w:rsidR="00000000" w:rsidRDefault="00A61EB8">
      <w:pPr>
        <w:spacing w:before="10" w:after="10" w:line="500" w:lineRule="atLeast"/>
        <w:ind w:firstLine="600"/>
        <w:rPr>
          <w:rFonts w:hint="eastAsia"/>
          <w:sz w:val="30"/>
          <w:szCs w:val="30"/>
        </w:rPr>
      </w:pPr>
      <w:r>
        <w:rPr>
          <w:rFonts w:hint="eastAsia"/>
          <w:sz w:val="30"/>
          <w:szCs w:val="30"/>
        </w:rPr>
        <w:t>如不服本判决，可在判决书送达之日起十五日内，向本院</w:t>
      </w:r>
      <w:r>
        <w:rPr>
          <w:rFonts w:hint="eastAsia"/>
          <w:sz w:val="30"/>
          <w:szCs w:val="30"/>
        </w:rPr>
        <w:t>递交上诉状，并按对方当事人的人数提出副本，上诉于安徽省合肥市中级人民法院。</w:t>
      </w:r>
    </w:p>
    <w:p w14:paraId="71D0C23B" w14:textId="77777777" w:rsidR="00000000" w:rsidRDefault="00A61EB8">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程巅</w:t>
      </w:r>
    </w:p>
    <w:p w14:paraId="70B847F8" w14:textId="77777777" w:rsidR="00000000" w:rsidRDefault="00A61EB8">
      <w:pPr>
        <w:spacing w:before="10" w:after="10" w:line="500" w:lineRule="atLeast"/>
        <w:ind w:right="720"/>
        <w:jc w:val="right"/>
        <w:rPr>
          <w:rFonts w:hint="eastAsia"/>
          <w:sz w:val="30"/>
          <w:szCs w:val="30"/>
        </w:rPr>
      </w:pPr>
      <w:r>
        <w:rPr>
          <w:rFonts w:hint="eastAsia"/>
          <w:sz w:val="30"/>
          <w:szCs w:val="30"/>
        </w:rPr>
        <w:t>二〇一七年四月十七日</w:t>
      </w:r>
    </w:p>
    <w:p w14:paraId="68ADDCB8" w14:textId="77777777" w:rsidR="00000000" w:rsidRDefault="00A61EB8">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罗文</w:t>
      </w:r>
    </w:p>
    <w:p w14:paraId="70F960C6" w14:textId="77777777" w:rsidR="00000000" w:rsidRDefault="00A61EB8">
      <w:pPr>
        <w:spacing w:before="10" w:after="10" w:line="500" w:lineRule="atLeast"/>
        <w:ind w:firstLine="600"/>
        <w:rPr>
          <w:rFonts w:hint="eastAsia"/>
          <w:sz w:val="30"/>
          <w:szCs w:val="30"/>
        </w:rPr>
      </w:pPr>
      <w:r>
        <w:rPr>
          <w:rFonts w:hint="eastAsia"/>
          <w:sz w:val="30"/>
          <w:szCs w:val="30"/>
        </w:rPr>
        <w:t>附：本案适用的法律条文</w:t>
      </w:r>
    </w:p>
    <w:p w14:paraId="2A027548" w14:textId="77777777" w:rsidR="00000000" w:rsidRDefault="00A61EB8">
      <w:pPr>
        <w:spacing w:before="10" w:after="10" w:line="500" w:lineRule="atLeast"/>
        <w:ind w:firstLine="600"/>
        <w:rPr>
          <w:rFonts w:hint="eastAsia"/>
          <w:sz w:val="30"/>
          <w:szCs w:val="30"/>
        </w:rPr>
      </w:pPr>
      <w:r>
        <w:rPr>
          <w:rFonts w:hint="eastAsia"/>
          <w:sz w:val="30"/>
          <w:szCs w:val="30"/>
        </w:rPr>
        <w:t>《中华人民共和国合同法》</w:t>
      </w:r>
    </w:p>
    <w:p w14:paraId="3B5A0D9E" w14:textId="77777777" w:rsidR="00000000" w:rsidRDefault="00A61EB8">
      <w:pPr>
        <w:spacing w:before="10" w:after="10" w:line="500" w:lineRule="atLeast"/>
        <w:ind w:firstLine="600"/>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08C944A9" w14:textId="77777777" w:rsidR="00000000" w:rsidRDefault="00A61EB8">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w:t>
      </w:r>
    </w:p>
    <w:p w14:paraId="2C5BCE34" w14:textId="77777777" w:rsidR="00000000" w:rsidRDefault="00A61EB8">
      <w:pPr>
        <w:spacing w:before="10" w:after="10" w:line="500" w:lineRule="atLeast"/>
        <w:ind w:firstLine="600"/>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w:t>
      </w:r>
      <w:r>
        <w:rPr>
          <w:rFonts w:hint="eastAsia"/>
          <w:sz w:val="30"/>
          <w:szCs w:val="30"/>
        </w:rPr>
        <w:t>一年的，应当在返还借款时一并支付；借款期间一年以上的，应当在每届满一年时支付，剩余期间不满一年的，应当在返还借款时一并支付。</w:t>
      </w:r>
    </w:p>
    <w:p w14:paraId="59026D51" w14:textId="77777777" w:rsidR="00000000" w:rsidRDefault="00A61EB8">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21FDF" w14:textId="77777777" w:rsidR="00A61EB8" w:rsidRDefault="00A61EB8" w:rsidP="00A61EB8">
      <w:r>
        <w:separator/>
      </w:r>
    </w:p>
  </w:endnote>
  <w:endnote w:type="continuationSeparator" w:id="0">
    <w:p w14:paraId="3F8E0A83" w14:textId="77777777" w:rsidR="00A61EB8" w:rsidRDefault="00A61EB8" w:rsidP="00A6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A0C1" w14:textId="77777777" w:rsidR="00A61EB8" w:rsidRDefault="00A61EB8" w:rsidP="00A61EB8">
      <w:r>
        <w:separator/>
      </w:r>
    </w:p>
  </w:footnote>
  <w:footnote w:type="continuationSeparator" w:id="0">
    <w:p w14:paraId="20E0A4F6" w14:textId="77777777" w:rsidR="00A61EB8" w:rsidRDefault="00A61EB8" w:rsidP="00A61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1EB8"/>
    <w:rsid w:val="00A61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6025BD"/>
  <w15:chartTrackingRefBased/>
  <w15:docId w15:val="{5F438602-E515-4A72-BBC4-788B4E681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A61E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61EB8"/>
    <w:rPr>
      <w:rFonts w:ascii="宋体" w:eastAsia="宋体" w:hAnsi="宋体" w:cs="宋体"/>
      <w:sz w:val="18"/>
      <w:szCs w:val="18"/>
    </w:rPr>
  </w:style>
  <w:style w:type="paragraph" w:styleId="a6">
    <w:name w:val="footer"/>
    <w:basedOn w:val="a"/>
    <w:link w:val="a7"/>
    <w:rsid w:val="00A61EB8"/>
    <w:pPr>
      <w:tabs>
        <w:tab w:val="center" w:pos="4153"/>
        <w:tab w:val="right" w:pos="8306"/>
      </w:tabs>
      <w:snapToGrid w:val="0"/>
    </w:pPr>
    <w:rPr>
      <w:sz w:val="18"/>
      <w:szCs w:val="18"/>
    </w:rPr>
  </w:style>
  <w:style w:type="character" w:customStyle="1" w:styleId="a7">
    <w:name w:val="页脚 字符"/>
    <w:basedOn w:val="a0"/>
    <w:link w:val="a6"/>
    <w:rsid w:val="00A61EB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2024-05-11T16:06:00Z</dcterms:created>
  <dcterms:modified xsi:type="dcterms:W3CDTF">2024-05-11T16:06:00Z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5926A8D609354D45AB43AF49137F0277</vt:lpwstr>
  </property>
</Properties>
</file>