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6CB9" w14:textId="77777777" w:rsidR="00000000" w:rsidRDefault="00263B8D">
      <w:pPr>
        <w:spacing w:line="500" w:lineRule="atLeast"/>
        <w:jc w:val="center"/>
        <w:divId w:val="1204517096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3E32BB7D" w14:textId="77777777" w:rsidR="00000000" w:rsidRDefault="00263B8D">
      <w:pPr>
        <w:spacing w:line="500" w:lineRule="atLeast"/>
        <w:jc w:val="center"/>
        <w:divId w:val="16706438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B4F92C9" w14:textId="77777777" w:rsidR="00000000" w:rsidRDefault="00263B8D">
      <w:pPr>
        <w:spacing w:line="500" w:lineRule="atLeast"/>
        <w:jc w:val="right"/>
        <w:divId w:val="15315260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36418</w:t>
      </w:r>
      <w:r>
        <w:rPr>
          <w:rFonts w:hint="eastAsia"/>
          <w:sz w:val="30"/>
          <w:szCs w:val="30"/>
        </w:rPr>
        <w:t>号</w:t>
      </w:r>
    </w:p>
    <w:p w14:paraId="76BF03D4" w14:textId="77777777" w:rsidR="00000000" w:rsidRDefault="00263B8D">
      <w:pPr>
        <w:spacing w:line="500" w:lineRule="atLeast"/>
        <w:ind w:firstLine="600"/>
        <w:divId w:val="11170653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原告：谢冠华，男，</w:t>
      </w:r>
      <w:r>
        <w:rPr>
          <w:rFonts w:hint="eastAsia"/>
          <w:sz w:val="30"/>
          <w:szCs w:val="30"/>
        </w:rPr>
        <w:t>1944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日出生，汉族，住上海市闵行区。</w:t>
      </w:r>
    </w:p>
    <w:p w14:paraId="1902E1EA" w14:textId="77777777" w:rsidR="00000000" w:rsidRDefault="00263B8D">
      <w:pPr>
        <w:spacing w:line="500" w:lineRule="atLeast"/>
        <w:ind w:firstLine="600"/>
        <w:divId w:val="5304545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被告：任勇，男，</w:t>
      </w:r>
      <w:r>
        <w:rPr>
          <w:rFonts w:hint="eastAsia"/>
          <w:sz w:val="30"/>
          <w:szCs w:val="30"/>
        </w:rPr>
        <w:t>1991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日出生，汉族，户籍地河南省。</w:t>
      </w:r>
    </w:p>
    <w:p w14:paraId="1EA19844" w14:textId="77777777" w:rsidR="00000000" w:rsidRDefault="00263B8D">
      <w:pPr>
        <w:spacing w:line="500" w:lineRule="atLeast"/>
        <w:ind w:firstLine="600"/>
        <w:divId w:val="592076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原告谢冠华与被告任勇民间借贷纠纷一案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日立案受理后，依法适用简易程序，公开开庭进行审理。原告谢冠华到庭参加诉讼。被告任勇经本院传票传唤，无正当理由拒不到庭，本院依法缺席审判。本案现已审理终结。</w:t>
      </w:r>
    </w:p>
    <w:p w14:paraId="385B1C68" w14:textId="77777777" w:rsidR="00000000" w:rsidRDefault="00263B8D">
      <w:pPr>
        <w:spacing w:line="500" w:lineRule="atLeast"/>
        <w:ind w:firstLine="600"/>
        <w:divId w:val="836482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原告谢冠华向本院提出诉讼请求：要求被告归还借款</w:t>
      </w:r>
      <w:r>
        <w:rPr>
          <w:rFonts w:hint="eastAsia"/>
          <w:sz w:val="30"/>
          <w:szCs w:val="30"/>
          <w:highlight w:val="yellow"/>
        </w:rPr>
        <w:t>19,000</w:t>
      </w:r>
      <w:r>
        <w:rPr>
          <w:rFonts w:hint="eastAsia"/>
          <w:sz w:val="30"/>
          <w:szCs w:val="30"/>
          <w:highlight w:val="yellow"/>
        </w:rPr>
        <w:t>元。事实和理由：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年，原告从被告处购买保健品，为此支付被告现金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万元。原告妻子服用该保健品后，血糖升高，故向被告要求退货退款。原、被告经过协商，原告已将剩余未服用保健品全部退还被告，被告则向原告出具借条一张，承诺于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日归还原告</w:t>
      </w:r>
      <w:r>
        <w:rPr>
          <w:rFonts w:hint="eastAsia"/>
          <w:sz w:val="30"/>
          <w:szCs w:val="30"/>
          <w:highlight w:val="yellow"/>
        </w:rPr>
        <w:t>19,000</w:t>
      </w:r>
      <w:r>
        <w:rPr>
          <w:rFonts w:hint="eastAsia"/>
          <w:sz w:val="30"/>
          <w:szCs w:val="30"/>
          <w:highlight w:val="yellow"/>
        </w:rPr>
        <w:t>元。现被告未按借条约定还款，为维护自身</w:t>
      </w:r>
      <w:r>
        <w:rPr>
          <w:rFonts w:hint="eastAsia"/>
          <w:sz w:val="30"/>
          <w:szCs w:val="30"/>
          <w:highlight w:val="yellow"/>
        </w:rPr>
        <w:t>合法权益，故原告诉至法院。</w:t>
      </w:r>
    </w:p>
    <w:p w14:paraId="1A5D81FF" w14:textId="77777777" w:rsidR="00000000" w:rsidRDefault="00263B8D">
      <w:pPr>
        <w:spacing w:line="500" w:lineRule="atLeast"/>
        <w:ind w:firstLine="600"/>
        <w:divId w:val="275378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被告任勇未作答辩亦未向本院提供证据。</w:t>
      </w:r>
    </w:p>
    <w:p w14:paraId="1050E0AB" w14:textId="77777777" w:rsidR="00000000" w:rsidRDefault="00263B8D">
      <w:pPr>
        <w:spacing w:line="500" w:lineRule="atLeast"/>
        <w:ind w:firstLine="600"/>
        <w:divId w:val="14085706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根据当事人陈述和经审查确认的证据，本院认定事实如下：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年，原告向被告购买保健品，为此支付被告现金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万元。此后因保健品效果不佳，经原、被告协商一致，原告将剩余未服用保健品全部退还被告，</w:t>
      </w:r>
      <w:r>
        <w:rPr>
          <w:rFonts w:hint="eastAsia"/>
          <w:sz w:val="30"/>
          <w:szCs w:val="30"/>
          <w:highlight w:val="yellow"/>
        </w:rPr>
        <w:t>被告则于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日向原告出具借条一份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内载：“今借到谢冠华现金人民币壹萬玖仟元整，于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号归还清。”此后被告未按借条约定还款，原告催讨无果，故诉至本院。</w:t>
      </w:r>
    </w:p>
    <w:p w14:paraId="09C7A91C" w14:textId="77777777" w:rsidR="00000000" w:rsidRDefault="00263B8D">
      <w:pPr>
        <w:spacing w:line="500" w:lineRule="atLeast"/>
        <w:ind w:firstLine="600"/>
        <w:divId w:val="7304194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本院认为，借款人应当按照约定的期限返还借款。本案中，被告出具的借条系原、被告对于</w:t>
      </w:r>
      <w:r>
        <w:rPr>
          <w:rFonts w:hint="eastAsia"/>
          <w:sz w:val="30"/>
          <w:szCs w:val="30"/>
        </w:rPr>
        <w:t>双方买卖关系中所做清算达成的债权债务协议，被告应当按照借条载明的内容履行。现借条载明的还款期限已届满，被告应当归还原告借款，然被告未按约定履行还款义务，显属不当，故原告主张返还借款的主张，本院予以支持。被告任勇经本院传票传唤无正当理由拒不到庭参加诉讼，系其放弃相应的诉讼权利，因此产生的法律后果由其自行承担。</w:t>
      </w:r>
    </w:p>
    <w:p w14:paraId="4BAF585C" w14:textId="77777777" w:rsidR="00000000" w:rsidRDefault="00263B8D">
      <w:pPr>
        <w:spacing w:line="500" w:lineRule="atLeast"/>
        <w:ind w:firstLine="600"/>
        <w:divId w:val="20916128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依照《中华人民共和国合同法》第二百零六条及《中华人民共和国民事诉讼法》第一百四十四条规定，判决如下：</w:t>
      </w:r>
    </w:p>
    <w:p w14:paraId="20DD9C50" w14:textId="77777777" w:rsidR="00000000" w:rsidRDefault="00263B8D">
      <w:pPr>
        <w:spacing w:line="500" w:lineRule="atLeast"/>
        <w:ind w:firstLine="600"/>
        <w:divId w:val="12652677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被告任勇于本判决生效之日起十日内返还原告谢冠华借款</w:t>
      </w:r>
      <w:r>
        <w:rPr>
          <w:rFonts w:hint="eastAsia"/>
          <w:sz w:val="30"/>
          <w:szCs w:val="30"/>
          <w:highlight w:val="yellow"/>
        </w:rPr>
        <w:t>19,000</w:t>
      </w:r>
      <w:r>
        <w:rPr>
          <w:rFonts w:hint="eastAsia"/>
          <w:sz w:val="30"/>
          <w:szCs w:val="30"/>
          <w:highlight w:val="yellow"/>
        </w:rPr>
        <w:t>元。</w:t>
      </w:r>
    </w:p>
    <w:p w14:paraId="70C26933" w14:textId="77777777" w:rsidR="00000000" w:rsidRDefault="00263B8D">
      <w:pPr>
        <w:spacing w:line="500" w:lineRule="atLeast"/>
        <w:ind w:firstLine="600"/>
        <w:divId w:val="4908771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</w:t>
      </w:r>
      <w:r>
        <w:rPr>
          <w:rFonts w:hint="eastAsia"/>
          <w:sz w:val="30"/>
          <w:szCs w:val="30"/>
        </w:rPr>
        <w:t>金钱义务，应当依照《中华人民共和国民事诉讼法》第二百五十三条规定，加倍支付迟延履行期间的债务利息。</w:t>
      </w:r>
    </w:p>
    <w:p w14:paraId="6D4AB5F2" w14:textId="77777777" w:rsidR="00000000" w:rsidRDefault="00263B8D">
      <w:pPr>
        <w:spacing w:line="500" w:lineRule="atLeast"/>
        <w:ind w:firstLine="600"/>
        <w:divId w:val="15505328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137.50</w:t>
      </w:r>
      <w:r>
        <w:rPr>
          <w:rFonts w:hint="eastAsia"/>
          <w:sz w:val="30"/>
          <w:szCs w:val="30"/>
        </w:rPr>
        <w:t>元，由被告任勇负担。</w:t>
      </w:r>
    </w:p>
    <w:p w14:paraId="6632FED2" w14:textId="77777777" w:rsidR="00000000" w:rsidRDefault="00263B8D">
      <w:pPr>
        <w:spacing w:line="500" w:lineRule="atLeast"/>
        <w:ind w:firstLine="600"/>
        <w:divId w:val="18270414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如不服本判决，可在判决书送达之日起十五日内，向本院递交上诉状，并按对方当事人的人数或者代表人的人数提出副本，上诉于上海市第一中级人民法院。</w:t>
      </w:r>
    </w:p>
    <w:p w14:paraId="4D66AC82" w14:textId="77777777" w:rsidR="00000000" w:rsidRDefault="00263B8D">
      <w:pPr>
        <w:spacing w:line="500" w:lineRule="atLeast"/>
        <w:jc w:val="right"/>
        <w:divId w:val="740613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庄玲玲</w:t>
      </w:r>
    </w:p>
    <w:p w14:paraId="76F4D87B" w14:textId="77777777" w:rsidR="00000000" w:rsidRDefault="00263B8D">
      <w:pPr>
        <w:spacing w:line="500" w:lineRule="atLeast"/>
        <w:jc w:val="right"/>
        <w:divId w:val="17206686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二〇一九年十一月六日</w:t>
      </w:r>
    </w:p>
    <w:p w14:paraId="2A21DE0C" w14:textId="77777777" w:rsidR="00000000" w:rsidRDefault="00263B8D">
      <w:pPr>
        <w:spacing w:line="500" w:lineRule="atLeast"/>
        <w:jc w:val="right"/>
        <w:divId w:val="1698739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姜晓婷</w:t>
      </w:r>
    </w:p>
    <w:p w14:paraId="70503378" w14:textId="77777777" w:rsidR="00000000" w:rsidRDefault="00263B8D">
      <w:pPr>
        <w:spacing w:line="500" w:lineRule="atLeast"/>
        <w:ind w:firstLine="600"/>
        <w:divId w:val="20009610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4FD37CE0" w14:textId="77777777" w:rsidR="00000000" w:rsidRDefault="00263B8D">
      <w:pPr>
        <w:spacing w:line="500" w:lineRule="atLeast"/>
        <w:ind w:firstLine="600"/>
        <w:divId w:val="10970936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7F6A87FF" w14:textId="77777777" w:rsidR="00000000" w:rsidRDefault="00263B8D">
      <w:pPr>
        <w:spacing w:line="500" w:lineRule="atLeast"/>
        <w:ind w:firstLine="600"/>
        <w:divId w:val="2631933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</w:t>
      </w:r>
      <w:r>
        <w:rPr>
          <w:rFonts w:hint="eastAsia"/>
          <w:sz w:val="30"/>
          <w:szCs w:val="30"/>
        </w:rPr>
        <w:t>人可以随时返还；贷款人可以催告借款人在合理期限内返还。</w:t>
      </w:r>
    </w:p>
    <w:p w14:paraId="34F02DAF" w14:textId="77777777" w:rsidR="00000000" w:rsidRDefault="00263B8D">
      <w:pPr>
        <w:spacing w:line="500" w:lineRule="atLeast"/>
        <w:ind w:firstLine="600"/>
        <w:divId w:val="16758413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7D1569B6" w14:textId="77777777" w:rsidR="00000000" w:rsidRDefault="00263B8D">
      <w:pPr>
        <w:spacing w:line="500" w:lineRule="atLeast"/>
        <w:ind w:firstLine="600"/>
        <w:divId w:val="16676359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62E9" w14:textId="77777777" w:rsidR="00263B8D" w:rsidRDefault="00263B8D" w:rsidP="00263B8D">
      <w:r>
        <w:separator/>
      </w:r>
    </w:p>
  </w:endnote>
  <w:endnote w:type="continuationSeparator" w:id="0">
    <w:p w14:paraId="6ABEFCAE" w14:textId="77777777" w:rsidR="00263B8D" w:rsidRDefault="00263B8D" w:rsidP="0026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574D6" w14:textId="77777777" w:rsidR="00263B8D" w:rsidRDefault="00263B8D" w:rsidP="00263B8D">
      <w:r>
        <w:separator/>
      </w:r>
    </w:p>
  </w:footnote>
  <w:footnote w:type="continuationSeparator" w:id="0">
    <w:p w14:paraId="60F3A21C" w14:textId="77777777" w:rsidR="00263B8D" w:rsidRDefault="00263B8D" w:rsidP="00263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8D"/>
    <w:rsid w:val="002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1BE634"/>
  <w15:chartTrackingRefBased/>
  <w15:docId w15:val="{D8D34A30-C58F-4A36-8E07-A40B4381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63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B8D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B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B8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78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6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32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2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92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3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1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5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4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6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3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0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7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6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8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9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3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67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4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0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8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guorunze20001230@163.com</dc:creator>
  <cp:keywords/>
  <dc:description/>
  <cp:lastModifiedBy>蒋 沛文</cp:lastModifiedBy>
  <cp:revision>2</cp:revision>
  <dcterms:created xsi:type="dcterms:W3CDTF">2024-05-11T16:07:00Z</dcterms:created>
  <dcterms:modified xsi:type="dcterms:W3CDTF">2024-05-11T16:07:00Z</dcterms:modified>
</cp:coreProperties>
</file>