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1A82D643" w:rsidR="00605C72" w:rsidRPr="00682B23" w:rsidRDefault="00605C72" w:rsidP="00564D49">
      <w:pPr>
        <w:pStyle w:val="1"/>
      </w:pPr>
      <w:bookmarkStart w:id="0" w:name="_Toc184290022"/>
      <w:r>
        <w:t>R</w:t>
      </w:r>
      <w:r>
        <w:rPr>
          <w:rFonts w:hint="eastAsia"/>
        </w:rPr>
        <w:t>iscv指令集</w:t>
      </w:r>
      <w:r>
        <w:t xml:space="preserve"> </w:t>
      </w:r>
      <w:r>
        <w:rPr>
          <w:rFonts w:hint="eastAsia"/>
        </w:rPr>
        <w:t>ch</w:t>
      </w:r>
      <w:r w:rsidR="00935E72">
        <w:rPr>
          <w:rFonts w:hint="eastAsia"/>
        </w:rPr>
        <w:t>a</w:t>
      </w:r>
      <w:r>
        <w:rPr>
          <w:rFonts w:hint="eastAsia"/>
        </w:rPr>
        <w:t>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是每条指令的固定字段，用于标识操作类型及功能。这些字段的位宽是由指令格式定义的，具体如下：</w:t>
      </w:r>
    </w:p>
    <w:p w14:paraId="68E41F15" w14:textId="77777777" w:rsidR="00605C72" w:rsidRDefault="001A6C21" w:rsidP="00605C72">
      <w:r>
        <w:pict w14:anchorId="6C39E0F0">
          <v:rect id="_x0000_i1025" style="width:0;height:1.5pt" o:hralign="center" o:hrstd="t" o:hr="t" fillcolor="#a0a0a0" stroked="f"/>
        </w:pict>
      </w:r>
    </w:p>
    <w:p w14:paraId="12895594" w14:textId="77777777" w:rsidR="00605C72" w:rsidRDefault="00605C72" w:rsidP="00605C72">
      <w:r>
        <w:rPr>
          <w:rStyle w:val="a4"/>
          <w:b w:val="0"/>
          <w:bCs w:val="0"/>
        </w:rPr>
        <w:t>字段位宽：</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1A6C21"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r w:rsidRPr="002A5646">
              <w:rPr>
                <w:b/>
                <w:bCs/>
              </w:rPr>
              <w:t>位宽</w:t>
            </w:r>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1A6C21"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RISC-V 的基础整数指令集（RV32I）仅定义了大约 50 条基础指令，包括加载、存储、算术、逻辑、分支等操作。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rs2  |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xml:space="preserve">| rs2  |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：第二个源寄存器（操作数）。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：第一个源寄存器（操作数）。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1A6C21"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执行带立即数的算术运算。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（加立即数），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执行带立即数的按位逻辑运算。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（按位与立即数），</w:t>
      </w:r>
      <w:r>
        <w:rPr>
          <w:rStyle w:val="HTML"/>
        </w:rPr>
        <w:t>ORI</w:t>
      </w:r>
      <w:r>
        <w:t>（按位或立即数），</w:t>
      </w:r>
      <w:r>
        <w:rPr>
          <w:rStyle w:val="HTML"/>
        </w:rPr>
        <w:t>XORI</w:t>
      </w:r>
      <w:r>
        <w:t>（按位异或立即数）。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执行位移操作，立即数提供位移量。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（加载半字），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1A6C21"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r w:rsidRPr="002A5646">
              <w:rPr>
                <w:b/>
                <w:bCs/>
              </w:rPr>
              <w:t>imm[11:0]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：12 位立即数，表示偏移量或常量值（符号扩展到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：3 位功能字段，用于区分具体操作类型。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1A6C21"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ADDI x5, x1, 10  ;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1A6C21"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XORI x5, x1, 0xAA  ; x5 = x1 按位异或 0xAA</w:t>
      </w:r>
    </w:p>
    <w:p w14:paraId="67ED1975" w14:textId="77777777" w:rsidR="00605C72" w:rsidRDefault="001A6C21"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1A6C21"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1A6C21"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操作、进程控制等）。在执行完相应服务后，操作系统会将控制权返回给用户程序。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并不依赖于立即数来进行功能区分。这个字段在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r>
        <w:rPr>
          <w:rStyle w:val="hljs-number"/>
        </w:rPr>
        <w:t>000000000000</w:t>
      </w:r>
      <w:r>
        <w:rPr>
          <w:rStyle w:val="HTML"/>
        </w:rPr>
        <w:t xml:space="preserve">  |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1A6C21"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通过统一的格式（带立即数），便于硬件解码和实现。</w:t>
      </w:r>
    </w:p>
    <w:p w14:paraId="0D302F32" w14:textId="77777777" w:rsidR="00605C72" w:rsidRDefault="001A6C21"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r w:rsidRPr="002A5646">
              <w:t>加立即数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按位与立即数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imm</w:t>
      </w:r>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imm</w:t>
      </w:r>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1A6C21"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位立即数的加载。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1A6C21"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r w:rsidRPr="002A5646">
              <w:rPr>
                <w:b/>
                <w:bCs/>
              </w:rPr>
              <w:t>imm[31:12]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1A6C21"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1A6C21"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位高位值，适用于大立即数处理。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位立即数。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r w:rsidRPr="002A5646">
              <w:rPr>
                <w:b/>
                <w:bCs/>
              </w:rPr>
              <w:t>imm[20] (1 bit)</w:t>
            </w:r>
          </w:p>
        </w:tc>
        <w:tc>
          <w:tcPr>
            <w:tcW w:w="0" w:type="dxa"/>
            <w:vAlign w:val="center"/>
            <w:hideMark/>
          </w:tcPr>
          <w:p w14:paraId="082285B1" w14:textId="77777777" w:rsidR="00605C72" w:rsidRPr="002A5646" w:rsidRDefault="00605C72" w:rsidP="00417940">
            <w:pPr>
              <w:jc w:val="center"/>
              <w:rPr>
                <w:b/>
                <w:bCs/>
              </w:rPr>
            </w:pPr>
            <w:r w:rsidRPr="002A5646">
              <w:rPr>
                <w:b/>
                <w:bCs/>
              </w:rPr>
              <w:t>imm[10:1] (10 bits)</w:t>
            </w:r>
          </w:p>
        </w:tc>
        <w:tc>
          <w:tcPr>
            <w:tcW w:w="0" w:type="dxa"/>
            <w:vAlign w:val="center"/>
            <w:hideMark/>
          </w:tcPr>
          <w:p w14:paraId="2F6F9E42" w14:textId="77777777" w:rsidR="00605C72" w:rsidRPr="002A5646" w:rsidRDefault="00605C72" w:rsidP="00417940">
            <w:pPr>
              <w:jc w:val="center"/>
              <w:rPr>
                <w:b/>
                <w:bCs/>
              </w:rPr>
            </w:pPr>
            <w:r w:rsidRPr="002A5646">
              <w:rPr>
                <w:b/>
                <w:bCs/>
              </w:rPr>
              <w:t>imm[11] (1 bit)</w:t>
            </w:r>
          </w:p>
        </w:tc>
        <w:tc>
          <w:tcPr>
            <w:tcW w:w="0" w:type="dxa"/>
            <w:vAlign w:val="center"/>
            <w:hideMark/>
          </w:tcPr>
          <w:p w14:paraId="68172457" w14:textId="77777777" w:rsidR="00605C72" w:rsidRPr="002A5646" w:rsidRDefault="00605C72" w:rsidP="00417940">
            <w:pPr>
              <w:jc w:val="center"/>
              <w:rPr>
                <w:b/>
                <w:bCs/>
              </w:rPr>
            </w:pPr>
            <w:r w:rsidRPr="002A5646">
              <w:rPr>
                <w:b/>
                <w:bCs/>
              </w:rPr>
              <w:t>imm[19:12]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1A6C21"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r w:rsidRPr="002A5646">
              <w:rPr>
                <w:b/>
                <w:bCs/>
              </w:rPr>
              <w:t>imm[11:0]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1A6C21"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1A6C21"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1A6C21"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可用于生成跳转表、函数调用栈等，符合现代编译器设计逻辑。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：7 位功能字段，用于指示特定的操作类型。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：第二个源寄存器，参与运算。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：第一个源寄存器，参与运算。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：3 位功能字段，用于进一步指示操作的类型。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convention）的一部分，这些约定规定了如何在寄存器和栈之间传递数据、参数和返回值。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r>
        <w:rPr>
          <w:rStyle w:val="HTML"/>
        </w:rPr>
        <w:t>.global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a2  #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r>
        <w:rPr>
          <w:rStyle w:val="HTML"/>
        </w:rPr>
        <w:t>.global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指令集架构的一个可选扩展，它增加了对原子操作的支持，如原子读-改-写（atomic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2，指示操作的第二个源寄存器。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1，指示操作的第一个源寄存器。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字段区分具体的操作类型，如加法、与、异或等操作。RISC-V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：FNMADD（浮点负乘加）</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：FNMSUB（浮点负乘减）</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：FMV.X.S（浮点转整数）</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等指令进行复杂的浮点乘加、乘减运算。</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处理器可以应对对浮点精度要求较高的计算任务。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funct7  |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7 位功能字段，用于区分不同的操作。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第二个源寄存器，存放双精度浮点数操作的第二个操作数。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第一个源寄存器，存放双精度浮点数操作的第一个操作数。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3 位功能字段，指定该指令的操作类型。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12 位立即数，用于与寄存器中的浮点数进行计算。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3 位功能字段，用于指定操作类型。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imm</w:t>
      </w:r>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：6 位立即数（用于某些指令的偏移量）。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位立即数。</w:t>
      </w:r>
    </w:p>
    <w:p w14:paraId="720CE205" w14:textId="77777777" w:rsidR="00605C72" w:rsidRDefault="00605C72" w:rsidP="00605C72">
      <w:pPr>
        <w:pStyle w:val="a3"/>
        <w:numPr>
          <w:ilvl w:val="0"/>
          <w:numId w:val="117"/>
        </w:numPr>
      </w:pPr>
      <w:r>
        <w:rPr>
          <w:rStyle w:val="a4"/>
        </w:rPr>
        <w:t>C.ADDIW</w:t>
      </w:r>
      <w:r>
        <w:t xml:space="preserve">：32 位立即数加法，等同于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位目标寄存器，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位源寄存器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位源寄存器，</w:t>
      </w:r>
      <w:r>
        <w:rPr>
          <w:rStyle w:val="HTML"/>
        </w:rPr>
        <w:t>imm</w:t>
      </w:r>
      <w:r>
        <w:t xml:space="preserve"> = 6 位立即数。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位目标寄存器，</w:t>
      </w:r>
      <w:r>
        <w:rPr>
          <w:rStyle w:val="HTML"/>
        </w:rPr>
        <w:t>rs1</w:t>
      </w:r>
      <w:r>
        <w:t xml:space="preserve"> = 5 位源寄存器，</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位目标寄存器，</w:t>
      </w:r>
      <w:r>
        <w:rPr>
          <w:rStyle w:val="HTML"/>
        </w:rPr>
        <w:t>imm</w:t>
      </w:r>
      <w:r>
        <w:t xml:space="preserve"> = 6 位立即数。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指令兼容，压缩指令仅是标准指令的压缩形式，不影响原指令集的功能。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rs2  |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7 位功能字段，用于指定操作类型。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第二个源寄存器，参与向量操作。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第一个源寄存器，参与向量操作。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3 位功能字段，用于指定操作类型。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imm</w:t>
      </w:r>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12 位立即数，表示向量操作中需要的常数。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第一个源寄存器。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3 位功能字段，用于指定操作类型。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如果掩码值是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1A6C21"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，每次最多操作 8 个元素。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1A6C21"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1A6C21"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1A6C21"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为了处理这种情况，我们需要在循环中加入判断，确保在最后一批数据不满 8 个元素时不会访问越界。具体来说，可以使用以下方法来动态调整每次加载的数据量：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个，我们只加载剩余的元素数量。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个，处理完剩余元素后结束循环。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.section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.section .text</w:t>
      </w:r>
    </w:p>
    <w:p w14:paraId="51037236" w14:textId="77777777" w:rsidR="00605C72" w:rsidRDefault="00605C72" w:rsidP="00605C72">
      <w:pPr>
        <w:pStyle w:val="HTML0"/>
        <w:rPr>
          <w:rStyle w:val="HTML"/>
        </w:rPr>
      </w:pPr>
      <w:r>
        <w:rPr>
          <w:rStyle w:val="HTML"/>
        </w:rPr>
        <w:t xml:space="preserve">    .globl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个（即 </w:t>
      </w:r>
      <w:r>
        <w:rPr>
          <w:rStyle w:val="HTML"/>
        </w:rPr>
        <w:t>VLMax</w:t>
      </w:r>
      <w:r>
        <w:t>）。如果剩余的元素少于 8 个，则处理剩余的元素。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。这样，最后一批数据即使少于 8 个元素，也不会导致越界。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个元素，就增加 32 字节；如果是最后一批少于 8 个元素，则按实际数量更新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，可以确保每次批次处理的元素数量都不会越界，即使最后一批的元素少于 8 个。这样可以有效地避免越界访问，同时确保计算结果的正确性。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1A6C21"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调用约定与栈帧布局的复杂性</w:t>
      </w:r>
      <w:bookmarkEnd w:id="74"/>
    </w:p>
    <w:p w14:paraId="7A154776" w14:textId="77777777" w:rsidR="00605C72" w:rsidRDefault="00605C72" w:rsidP="00605C72">
      <w:pPr>
        <w:pStyle w:val="a3"/>
      </w:pPr>
      <w:r>
        <w:t xml:space="preserve">栈帧是函数调用时创建的内存区域，用于存储函数的局部变量、保存的寄存器、返回地址等。栈帧布局与 </w:t>
      </w:r>
      <w:r>
        <w:rPr>
          <w:rStyle w:val="a4"/>
        </w:rPr>
        <w:t>栈操作约定</w:t>
      </w:r>
      <w:r>
        <w:t xml:space="preserve"> 之间的关系非常复杂，涉及到以下几个方面：</w:t>
      </w:r>
    </w:p>
    <w:p w14:paraId="1D636EFC" w14:textId="77777777" w:rsidR="00605C72" w:rsidRDefault="00605C72" w:rsidP="00605C72">
      <w:pPr>
        <w:pStyle w:val="a3"/>
        <w:numPr>
          <w:ilvl w:val="0"/>
          <w:numId w:val="212"/>
        </w:numPr>
      </w:pPr>
      <w:r>
        <w:rPr>
          <w:rStyle w:val="a4"/>
        </w:rPr>
        <w:t>栈的管理：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调用约定规定了如何在栈上分配空间，如何保存和恢复寄存器的值，如何处理返回地址等。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r>
        <w:t>栈的增长方向、栈指针的维护以及栈帧的回收都需要严格遵循约定，以避免栈溢出、内存泄漏等问题。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如果函数需要使用大量的保存寄存器，它可能会增加栈帧的大小，并需要更复杂的栈操作。</w:t>
      </w:r>
    </w:p>
    <w:p w14:paraId="4179C00D" w14:textId="77777777" w:rsidR="00605C72" w:rsidRDefault="00605C72" w:rsidP="00605C72">
      <w:pPr>
        <w:pStyle w:val="a3"/>
        <w:numPr>
          <w:ilvl w:val="0"/>
          <w:numId w:val="212"/>
        </w:numPr>
      </w:pPr>
      <w:r>
        <w:rPr>
          <w:rStyle w:val="a4"/>
        </w:rPr>
        <w:t>例子：</w:t>
      </w:r>
      <w:r>
        <w:t xml:space="preserve"> 在 RISC-V 中，一个函数的栈帧可能需要存储返回地址、被调用函数保存的寄存器（如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，进入内核态并处理请求。返回时需要从内核态切换回用户态。</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la a1, message  #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多线程的生命周期管理，如何保证线程的创建、调度、同步和销毁等工作能够高效且正确地进行。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编写并发程序时需要小心避免死锁和竞态条件。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栈和其他内存空间之间传递参数、返回值、保存寄存器和管理栈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函数参数如何传递给被调用函数，通常通过寄存器或栈传递。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个参数通过寄存器 </w:t>
      </w:r>
      <w:r>
        <w:rPr>
          <w:rStyle w:val="HTML"/>
        </w:rPr>
        <w:t>a0</w:t>
      </w:r>
      <w:r>
        <w:t xml:space="preserve"> 到 </w:t>
      </w:r>
      <w:r>
        <w:rPr>
          <w:rStyle w:val="HTML"/>
        </w:rPr>
        <w:t>a7</w:t>
      </w:r>
      <w:r>
        <w:t xml:space="preserve"> 传递，如果参数超过 8 个，则通过栈来传递。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r>
        <w:rPr>
          <w:rStyle w:val="a4"/>
        </w:rPr>
        <w:t>栈帧管理：</w:t>
      </w:r>
    </w:p>
    <w:p w14:paraId="6D1CE766" w14:textId="77777777" w:rsidR="00605C72" w:rsidRDefault="00605C72" w:rsidP="00605C72">
      <w:pPr>
        <w:widowControl/>
        <w:numPr>
          <w:ilvl w:val="1"/>
          <w:numId w:val="210"/>
        </w:numPr>
        <w:spacing w:before="100" w:beforeAutospacing="1" w:after="100" w:afterAutospacing="1"/>
        <w:jc w:val="left"/>
      </w:pPr>
      <w:r>
        <w:t>栈帧用于存储函数的局部变量、返回地址以及函数调用时需要保存的寄存器。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r>
        <w:t>栈帧的结构和管理方式也在函数约定中定义，以确保函数调用时栈的正确使用。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异常处理与栈清理：</w:t>
      </w:r>
    </w:p>
    <w:p w14:paraId="51D16FF7" w14:textId="03829E29" w:rsidR="00590705" w:rsidRDefault="00605C72" w:rsidP="00590705">
      <w:pPr>
        <w:widowControl/>
        <w:numPr>
          <w:ilvl w:val="1"/>
          <w:numId w:val="210"/>
        </w:numPr>
        <w:spacing w:before="100" w:beforeAutospacing="1" w:after="100" w:afterAutospacing="1"/>
        <w:jc w:val="left"/>
      </w:pPr>
      <w:r>
        <w:t>异常处理机制和栈的清理规则也可能在函数约定中定义，确保在异常发生时能够恢复程序的正常执行。</w:t>
      </w:r>
    </w:p>
    <w:p w14:paraId="44FA3A19" w14:textId="186739EE" w:rsidR="00590705" w:rsidRDefault="00590705" w:rsidP="00590705">
      <w:pPr>
        <w:pStyle w:val="3"/>
      </w:pPr>
      <w:r>
        <w:t>C</w:t>
      </w:r>
      <w:r>
        <w:rPr>
          <w:rFonts w:hint="eastAsia"/>
        </w:rPr>
        <w:t>oprocess</w:t>
      </w:r>
      <w:r>
        <w:t xml:space="preserve"> </w:t>
      </w:r>
      <w:r>
        <w:rPr>
          <w:rFonts w:hint="eastAsia"/>
        </w:rPr>
        <w:t>interface</w:t>
      </w:r>
    </w:p>
    <w:p w14:paraId="11D5F13A" w14:textId="77777777" w:rsidR="00590705" w:rsidRDefault="00590705" w:rsidP="00590705"/>
    <w:p w14:paraId="52B4CAEE" w14:textId="77777777" w:rsidR="00590705" w:rsidRDefault="00590705" w:rsidP="0059070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协处理器接口是计算机系统设计中的一个关键组件，它用于支持处理器与一组专用协处理器之间的通信与协作。协处理器通常用于执行特定的计算任务，如</w:t>
      </w:r>
      <w:r>
        <w:rPr>
          <w:rFonts w:ascii="Arial" w:hAnsi="Arial" w:cs="Arial"/>
          <w:color w:val="374151"/>
        </w:rPr>
        <w:lastRenderedPageBreak/>
        <w:t>浮点计算、图形处理、加密运算或数字信号处理（</w:t>
      </w:r>
      <w:r>
        <w:rPr>
          <w:rFonts w:ascii="Arial" w:hAnsi="Arial" w:cs="Arial"/>
          <w:color w:val="374151"/>
        </w:rPr>
        <w:t>DSP</w:t>
      </w:r>
      <w:r>
        <w:rPr>
          <w:rFonts w:ascii="Arial" w:hAnsi="Arial" w:cs="Arial"/>
          <w:color w:val="374151"/>
        </w:rPr>
        <w:t>），以提高整体性能和效率。</w:t>
      </w:r>
    </w:p>
    <w:p w14:paraId="7CD9FDE6" w14:textId="77777777" w:rsidR="00590705" w:rsidRDefault="00590705" w:rsidP="00590705">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协处理器接口的关键要素：</w:t>
      </w:r>
    </w:p>
    <w:p w14:paraId="51EE60E8"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接口定义与协议</w:t>
      </w:r>
      <w:r>
        <w:rPr>
          <w:rFonts w:ascii="Arial" w:hAnsi="Arial" w:cs="Arial"/>
          <w:color w:val="374151"/>
        </w:rPr>
        <w:t>：</w:t>
      </w:r>
    </w:p>
    <w:p w14:paraId="410883F7"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协处理器接口定义了主处理器（主</w:t>
      </w:r>
      <w:r>
        <w:rPr>
          <w:rFonts w:ascii="Arial" w:hAnsi="Arial" w:cs="Arial"/>
          <w:color w:val="374151"/>
        </w:rPr>
        <w:t>CPU</w:t>
      </w:r>
      <w:r>
        <w:rPr>
          <w:rFonts w:ascii="Arial" w:hAnsi="Arial" w:cs="Arial"/>
          <w:color w:val="374151"/>
        </w:rPr>
        <w:t>）与协处理器之间的通信协议。这涉及如何发送指令、数据传输和状态监控。</w:t>
      </w:r>
    </w:p>
    <w:p w14:paraId="7EBB72D8"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常见的接口协议包括</w:t>
      </w:r>
      <w:r>
        <w:rPr>
          <w:rFonts w:ascii="Arial" w:hAnsi="Arial" w:cs="Arial"/>
          <w:color w:val="374151"/>
        </w:rPr>
        <w:t>PCIe</w:t>
      </w:r>
      <w:r>
        <w:rPr>
          <w:rFonts w:ascii="Arial" w:hAnsi="Arial" w:cs="Arial"/>
          <w:color w:val="374151"/>
        </w:rPr>
        <w:t>、</w:t>
      </w:r>
      <w:r>
        <w:rPr>
          <w:rFonts w:ascii="Arial" w:hAnsi="Arial" w:cs="Arial"/>
          <w:color w:val="374151"/>
        </w:rPr>
        <w:t>AMBA</w:t>
      </w:r>
      <w:r>
        <w:rPr>
          <w:rFonts w:ascii="Arial" w:hAnsi="Arial" w:cs="Arial"/>
          <w:color w:val="374151"/>
        </w:rPr>
        <w:t>（</w:t>
      </w:r>
      <w:r>
        <w:rPr>
          <w:rFonts w:ascii="Arial" w:hAnsi="Arial" w:cs="Arial"/>
          <w:color w:val="374151"/>
        </w:rPr>
        <w:t>Advanced Microcontroller Bus Architecture</w:t>
      </w:r>
      <w:r>
        <w:rPr>
          <w:rFonts w:ascii="Arial" w:hAnsi="Arial" w:cs="Arial"/>
          <w:color w:val="374151"/>
        </w:rPr>
        <w:t>）中的</w:t>
      </w:r>
      <w:r>
        <w:rPr>
          <w:rFonts w:ascii="Arial" w:hAnsi="Arial" w:cs="Arial"/>
          <w:color w:val="374151"/>
        </w:rPr>
        <w:t>AXI</w:t>
      </w:r>
      <w:r>
        <w:rPr>
          <w:rFonts w:ascii="Arial" w:hAnsi="Arial" w:cs="Arial"/>
          <w:color w:val="374151"/>
        </w:rPr>
        <w:t>、</w:t>
      </w:r>
      <w:r>
        <w:rPr>
          <w:rFonts w:ascii="Arial" w:hAnsi="Arial" w:cs="Arial"/>
          <w:color w:val="374151"/>
        </w:rPr>
        <w:t>APB</w:t>
      </w:r>
      <w:r>
        <w:rPr>
          <w:rFonts w:ascii="Arial" w:hAnsi="Arial" w:cs="Arial"/>
          <w:color w:val="374151"/>
        </w:rPr>
        <w:t>等总线协议。</w:t>
      </w:r>
    </w:p>
    <w:p w14:paraId="7831B9AF"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指令集扩展</w:t>
      </w:r>
      <w:r>
        <w:rPr>
          <w:rFonts w:ascii="Arial" w:hAnsi="Arial" w:cs="Arial"/>
          <w:color w:val="374151"/>
        </w:rPr>
        <w:t>：</w:t>
      </w:r>
    </w:p>
    <w:p w14:paraId="26AD5A19"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一些处理器架构允许通过指令集扩展来支持协处理器。比如</w:t>
      </w:r>
      <w:r>
        <w:rPr>
          <w:rFonts w:ascii="Arial" w:hAnsi="Arial" w:cs="Arial"/>
          <w:color w:val="374151"/>
        </w:rPr>
        <w:t>ARM</w:t>
      </w:r>
      <w:r>
        <w:rPr>
          <w:rFonts w:ascii="Arial" w:hAnsi="Arial" w:cs="Arial"/>
          <w:color w:val="374151"/>
        </w:rPr>
        <w:t>架构中的协处理器指令用来启动协处理器上的操作和数据移动。</w:t>
      </w:r>
    </w:p>
    <w:p w14:paraId="63663DB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特定的协处理器指令被定义来控制协处理器的执行，这些指令允许从主</w:t>
      </w:r>
      <w:r>
        <w:rPr>
          <w:rFonts w:ascii="Arial" w:hAnsi="Arial" w:cs="Arial"/>
          <w:color w:val="374151"/>
        </w:rPr>
        <w:t>CPU</w:t>
      </w:r>
      <w:r>
        <w:rPr>
          <w:rFonts w:ascii="Arial" w:hAnsi="Arial" w:cs="Arial"/>
          <w:color w:val="374151"/>
        </w:rPr>
        <w:t>发送命令到协处理器。</w:t>
      </w:r>
    </w:p>
    <w:p w14:paraId="645B282A"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数据传输机制</w:t>
      </w:r>
      <w:r>
        <w:rPr>
          <w:rFonts w:ascii="Arial" w:hAnsi="Arial" w:cs="Arial"/>
          <w:color w:val="374151"/>
        </w:rPr>
        <w:t>：</w:t>
      </w:r>
    </w:p>
    <w:p w14:paraId="1820CF6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协处理器接口通常支持数据的直接移动，比如通过</w:t>
      </w:r>
      <w:r>
        <w:rPr>
          <w:rFonts w:ascii="Arial" w:hAnsi="Arial" w:cs="Arial"/>
          <w:color w:val="374151"/>
        </w:rPr>
        <w:t>DMA</w:t>
      </w:r>
      <w:r>
        <w:rPr>
          <w:rFonts w:ascii="Arial" w:hAnsi="Arial" w:cs="Arial"/>
          <w:color w:val="374151"/>
        </w:rPr>
        <w:t>（</w:t>
      </w:r>
      <w:r>
        <w:rPr>
          <w:rFonts w:ascii="Arial" w:hAnsi="Arial" w:cs="Arial"/>
          <w:color w:val="374151"/>
        </w:rPr>
        <w:t>Direct Memory Access</w:t>
      </w:r>
      <w:r>
        <w:rPr>
          <w:rFonts w:ascii="Arial" w:hAnsi="Arial" w:cs="Arial"/>
          <w:color w:val="374151"/>
        </w:rPr>
        <w:t>）来减少</w:t>
      </w:r>
      <w:r>
        <w:rPr>
          <w:rFonts w:ascii="Arial" w:hAnsi="Arial" w:cs="Arial"/>
          <w:color w:val="374151"/>
        </w:rPr>
        <w:t>CPU</w:t>
      </w:r>
      <w:r>
        <w:rPr>
          <w:rFonts w:ascii="Arial" w:hAnsi="Arial" w:cs="Arial"/>
          <w:color w:val="374151"/>
        </w:rPr>
        <w:t>干预的情况下传输大量数据。</w:t>
      </w:r>
    </w:p>
    <w:p w14:paraId="3DC1EE86"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数据传输可以通过内存映射（</w:t>
      </w:r>
      <w:r>
        <w:rPr>
          <w:rFonts w:ascii="Arial" w:hAnsi="Arial" w:cs="Arial"/>
          <w:color w:val="374151"/>
        </w:rPr>
        <w:t>memory-mapped I/O</w:t>
      </w:r>
      <w:r>
        <w:rPr>
          <w:rFonts w:ascii="Arial" w:hAnsi="Arial" w:cs="Arial"/>
          <w:color w:val="374151"/>
        </w:rPr>
        <w:t>）来实现，与主存储器共享地址空间。</w:t>
      </w:r>
    </w:p>
    <w:p w14:paraId="53E85C6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同步与中断</w:t>
      </w:r>
      <w:r>
        <w:rPr>
          <w:rFonts w:ascii="Arial" w:hAnsi="Arial" w:cs="Arial"/>
          <w:color w:val="374151"/>
        </w:rPr>
        <w:t>：</w:t>
      </w:r>
    </w:p>
    <w:p w14:paraId="142EA1F5"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协处理器与主处理器之间需要同步机制来协调操作。通常，中断机制用于通知主处理器协处理器任务完成或请求新的数据。</w:t>
      </w:r>
    </w:p>
    <w:p w14:paraId="5C07FE1B"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状态寄存器和标志位有助于监控协处理器的状态，可以在协处理器和主处理器之间协调通信。</w:t>
      </w:r>
    </w:p>
    <w:p w14:paraId="39AC444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性能与并发</w:t>
      </w:r>
      <w:r>
        <w:rPr>
          <w:rFonts w:ascii="Arial" w:hAnsi="Arial" w:cs="Arial"/>
          <w:color w:val="374151"/>
        </w:rPr>
        <w:t>：</w:t>
      </w:r>
    </w:p>
    <w:p w14:paraId="20C5066E"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协处理器接口的设计往往考虑并行执行模型，使得主处理器和多个协处理器能够同时执行任务。此外，低延迟、高带宽的通信机制是关键，以确保数据快速高效的传输。</w:t>
      </w:r>
    </w:p>
    <w:p w14:paraId="4194763D" w14:textId="77777777" w:rsidR="00590705" w:rsidRDefault="00590705" w:rsidP="00590705">
      <w:pPr>
        <w:pStyle w:val="a3"/>
        <w:numPr>
          <w:ilvl w:val="0"/>
          <w:numId w:val="65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错误处理与调试</w:t>
      </w:r>
      <w:r>
        <w:rPr>
          <w:rFonts w:ascii="Arial" w:hAnsi="Arial" w:cs="Arial"/>
          <w:color w:val="374151"/>
        </w:rPr>
        <w:t>：</w:t>
      </w:r>
    </w:p>
    <w:p w14:paraId="7788D88D"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协处理器接口需要提供错误检测和处理机制，以便识别和处理在数据传输和协处理器操作过程中发生的异常。</w:t>
      </w:r>
    </w:p>
    <w:p w14:paraId="57E8839F" w14:textId="77777777" w:rsidR="00590705" w:rsidRDefault="00590705" w:rsidP="00590705">
      <w:pPr>
        <w:widowControl/>
        <w:numPr>
          <w:ilvl w:val="1"/>
          <w:numId w:val="65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支持调试功能，允许开发者跟踪和分析主处理器与协处理器之间的交互。</w:t>
      </w:r>
    </w:p>
    <w:p w14:paraId="0E0E41E8" w14:textId="77777777" w:rsidR="00590705" w:rsidRDefault="00590705" w:rsidP="005802DE">
      <w:r>
        <w:t>常见应用示例：</w:t>
      </w:r>
    </w:p>
    <w:p w14:paraId="54031E46"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浮点协处理器</w:t>
      </w:r>
      <w:r>
        <w:rPr>
          <w:rFonts w:ascii="Arial" w:hAnsi="Arial" w:cs="Arial"/>
          <w:color w:val="374151"/>
        </w:rPr>
        <w:t>：专门用于高效计算浮点运算，减轻主处理器的负担。</w:t>
      </w:r>
    </w:p>
    <w:p w14:paraId="16AD37BA"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图形处理单元（</w:t>
      </w:r>
      <w:r>
        <w:rPr>
          <w:rStyle w:val="a4"/>
          <w:rFonts w:ascii="Arial" w:hAnsi="Arial" w:cs="Arial"/>
          <w:color w:val="374151"/>
          <w:bdr w:val="single" w:sz="2" w:space="0" w:color="E5E7EB" w:frame="1"/>
        </w:rPr>
        <w:t>GPU</w:t>
      </w:r>
      <w:r>
        <w:rPr>
          <w:rStyle w:val="a4"/>
          <w:rFonts w:ascii="Arial" w:hAnsi="Arial" w:cs="Arial"/>
          <w:color w:val="374151"/>
          <w:bdr w:val="single" w:sz="2" w:space="0" w:color="E5E7EB" w:frame="1"/>
        </w:rPr>
        <w:t>）</w:t>
      </w:r>
      <w:r>
        <w:rPr>
          <w:rFonts w:ascii="Arial" w:hAnsi="Arial" w:cs="Arial"/>
          <w:color w:val="374151"/>
        </w:rPr>
        <w:t>：在用于图形渲染、并行数据处理的系统中作为协处理器工作。</w:t>
      </w:r>
    </w:p>
    <w:p w14:paraId="0E3F9B50" w14:textId="77777777" w:rsidR="00590705" w:rsidRDefault="00590705" w:rsidP="00590705">
      <w:pPr>
        <w:widowControl/>
        <w:numPr>
          <w:ilvl w:val="0"/>
          <w:numId w:val="65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数字信号处理器（</w:t>
      </w:r>
      <w:r>
        <w:rPr>
          <w:rStyle w:val="a4"/>
          <w:rFonts w:ascii="Arial" w:hAnsi="Arial" w:cs="Arial"/>
          <w:color w:val="374151"/>
          <w:bdr w:val="single" w:sz="2" w:space="0" w:color="E5E7EB" w:frame="1"/>
        </w:rPr>
        <w:t>DSP</w:t>
      </w:r>
      <w:r>
        <w:rPr>
          <w:rStyle w:val="a4"/>
          <w:rFonts w:ascii="Arial" w:hAnsi="Arial" w:cs="Arial"/>
          <w:color w:val="374151"/>
          <w:bdr w:val="single" w:sz="2" w:space="0" w:color="E5E7EB" w:frame="1"/>
        </w:rPr>
        <w:t>）</w:t>
      </w:r>
      <w:r>
        <w:rPr>
          <w:rFonts w:ascii="Arial" w:hAnsi="Arial" w:cs="Arial"/>
          <w:color w:val="374151"/>
        </w:rPr>
        <w:t>：常用于音频、视频处理及其他实时计算。</w:t>
      </w:r>
    </w:p>
    <w:p w14:paraId="71D5275C" w14:textId="1953E604" w:rsidR="005802DE" w:rsidRPr="005802DE" w:rsidRDefault="00590705"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现代协处理器的设计通常与系统架构紧密集成，以便为特定任务的执行提供优化性能，提升整个系统的计算能力和效率。</w:t>
      </w:r>
    </w:p>
    <w:p w14:paraId="4B26188E" w14:textId="3D7CA510" w:rsidR="00590705" w:rsidRPr="00590705" w:rsidRDefault="00590705" w:rsidP="00590705">
      <w:r w:rsidRPr="00590705">
        <w:rPr>
          <w:noProof/>
        </w:rPr>
        <w:drawing>
          <wp:inline distT="0" distB="0" distL="0" distR="0" wp14:anchorId="4DFDF2D5" wp14:editId="44C1B98E">
            <wp:extent cx="5274310" cy="2595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5880"/>
                    </a:xfrm>
                    <a:prstGeom prst="rect">
                      <a:avLst/>
                    </a:prstGeom>
                  </pic:spPr>
                </pic:pic>
              </a:graphicData>
            </a:graphic>
          </wp:inline>
        </w:drawing>
      </w:r>
    </w:p>
    <w:p w14:paraId="4166F106" w14:textId="77777777" w:rsidR="005802DE" w:rsidRDefault="005802DE" w:rsidP="005802DE">
      <w:pPr>
        <w:pStyle w:val="3"/>
        <w:rPr>
          <w:rFonts w:eastAsia="宋体"/>
        </w:rPr>
      </w:pPr>
      <w:bookmarkStart w:id="80" w:name="_Toc184290102"/>
      <w:r>
        <w:rPr>
          <w:rStyle w:val="align-middle"/>
          <w:rFonts w:ascii="Arial" w:hAnsi="Arial" w:cs="Arial"/>
          <w:sz w:val="21"/>
          <w:szCs w:val="21"/>
          <w:bdr w:val="single" w:sz="2" w:space="0" w:color="E5E7EB" w:frame="1"/>
        </w:rPr>
        <w:t>dcache</w:t>
      </w:r>
      <w:r>
        <w:rPr>
          <w:rStyle w:val="align-middle"/>
          <w:rFonts w:ascii="Arial" w:hAnsi="Arial" w:cs="Arial"/>
          <w:sz w:val="21"/>
          <w:szCs w:val="21"/>
          <w:bdr w:val="single" w:sz="2" w:space="0" w:color="E5E7EB" w:frame="1"/>
        </w:rPr>
        <w:t>中的</w:t>
      </w:r>
      <w:r>
        <w:rPr>
          <w:rStyle w:val="align-middle"/>
          <w:rFonts w:ascii="Arial" w:hAnsi="Arial" w:cs="Arial"/>
          <w:sz w:val="21"/>
          <w:szCs w:val="21"/>
          <w:bdr w:val="single" w:sz="2" w:space="0" w:color="E5E7EB" w:frame="1"/>
        </w:rPr>
        <w:t xml:space="preserve">TLB </w:t>
      </w:r>
      <w:r>
        <w:rPr>
          <w:rStyle w:val="align-middle"/>
          <w:rFonts w:ascii="Arial" w:hAnsi="Arial" w:cs="Arial"/>
          <w:sz w:val="21"/>
          <w:szCs w:val="21"/>
          <w:bdr w:val="single" w:sz="2" w:space="0" w:color="E5E7EB" w:frame="1"/>
        </w:rPr>
        <w:t>是什么</w:t>
      </w:r>
    </w:p>
    <w:p w14:paraId="25393964"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1F5B6C6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dcache</w:t>
      </w:r>
      <w:r>
        <w:rPr>
          <w:rStyle w:val="a4"/>
          <w:rFonts w:ascii="Arial" w:hAnsi="Arial" w:cs="Arial"/>
          <w:sz w:val="21"/>
          <w:szCs w:val="21"/>
          <w:bdr w:val="single" w:sz="2" w:space="0" w:color="E5E7EB" w:frame="1"/>
        </w:rPr>
        <w:t>（数据缓存）</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是一个用于加速</w:t>
      </w:r>
      <w:r>
        <w:rPr>
          <w:rFonts w:ascii="Arial" w:hAnsi="Arial" w:cs="Arial"/>
          <w:sz w:val="21"/>
          <w:szCs w:val="21"/>
        </w:rPr>
        <w:t> </w:t>
      </w:r>
      <w:r>
        <w:rPr>
          <w:rStyle w:val="a4"/>
          <w:rFonts w:ascii="Arial" w:hAnsi="Arial" w:cs="Arial"/>
          <w:sz w:val="21"/>
          <w:szCs w:val="21"/>
          <w:bdr w:val="single" w:sz="2" w:space="0" w:color="E5E7EB" w:frame="1"/>
        </w:rPr>
        <w:t>虚拟地址到物理地址转换</w:t>
      </w:r>
      <w:r>
        <w:rPr>
          <w:rFonts w:ascii="Arial" w:hAnsi="Arial" w:cs="Arial"/>
          <w:sz w:val="21"/>
          <w:szCs w:val="21"/>
        </w:rPr>
        <w:t> </w:t>
      </w:r>
      <w:r>
        <w:rPr>
          <w:rFonts w:ascii="Arial" w:hAnsi="Arial" w:cs="Arial"/>
          <w:sz w:val="21"/>
          <w:szCs w:val="21"/>
        </w:rPr>
        <w:t>的硬件组件。它是现代处理器内存管理单元（</w:t>
      </w:r>
      <w:r>
        <w:rPr>
          <w:rFonts w:ascii="Arial" w:hAnsi="Arial" w:cs="Arial"/>
          <w:sz w:val="21"/>
          <w:szCs w:val="21"/>
        </w:rPr>
        <w:t>MMU</w:t>
      </w:r>
      <w:r>
        <w:rPr>
          <w:rFonts w:ascii="Arial" w:hAnsi="Arial" w:cs="Arial"/>
          <w:sz w:val="21"/>
          <w:szCs w:val="21"/>
        </w:rPr>
        <w:t>）的重要组成部分，主要用于优化地址转换的性能。</w:t>
      </w:r>
    </w:p>
    <w:p w14:paraId="11595773" w14:textId="77777777" w:rsidR="005802DE" w:rsidRDefault="001A6C21" w:rsidP="005802DE">
      <w:pPr>
        <w:spacing w:before="720" w:after="720"/>
        <w:rPr>
          <w:rFonts w:ascii="Arial" w:hAnsi="Arial" w:cs="Arial"/>
          <w:szCs w:val="21"/>
        </w:rPr>
      </w:pPr>
      <w:r>
        <w:rPr>
          <w:rFonts w:ascii="Arial" w:hAnsi="Arial" w:cs="Arial"/>
          <w:szCs w:val="21"/>
        </w:rPr>
        <w:pict w14:anchorId="51272C94">
          <v:rect id="_x0000_i1050" style="width:0;height:0" o:hralign="center" o:hrstd="t" o:hr="t" fillcolor="#a0a0a0" stroked="f"/>
        </w:pict>
      </w:r>
    </w:p>
    <w:p w14:paraId="2B7C8F9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的作用</w:t>
      </w:r>
    </w:p>
    <w:p w14:paraId="649CC81A"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地址转换加速</w:t>
      </w:r>
      <w:r>
        <w:rPr>
          <w:rFonts w:ascii="Arial" w:hAnsi="Arial" w:cs="Arial"/>
          <w:sz w:val="21"/>
          <w:szCs w:val="21"/>
        </w:rPr>
        <w:t>：</w:t>
      </w:r>
    </w:p>
    <w:p w14:paraId="6DB57525"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在虚拟内存系统中，</w:t>
      </w:r>
      <w:r>
        <w:rPr>
          <w:rFonts w:ascii="Arial" w:hAnsi="Arial" w:cs="Arial"/>
          <w:szCs w:val="21"/>
        </w:rPr>
        <w:t xml:space="preserve">CPU </w:t>
      </w:r>
      <w:r>
        <w:rPr>
          <w:rFonts w:ascii="Arial" w:hAnsi="Arial" w:cs="Arial"/>
          <w:szCs w:val="21"/>
        </w:rPr>
        <w:t>使用的是虚拟地址，而物理内存使用的是物理地址。</w:t>
      </w:r>
    </w:p>
    <w:p w14:paraId="655BF544"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每次访问内存时，都需要将虚拟地址转换为物理地址。这个过程通常涉及查询页表（</w:t>
      </w:r>
      <w:r>
        <w:rPr>
          <w:rFonts w:ascii="Arial" w:hAnsi="Arial" w:cs="Arial"/>
          <w:szCs w:val="21"/>
        </w:rPr>
        <w:t>Page Table</w:t>
      </w:r>
      <w:r>
        <w:rPr>
          <w:rFonts w:ascii="Arial" w:hAnsi="Arial" w:cs="Arial"/>
          <w:szCs w:val="21"/>
        </w:rPr>
        <w:t>），而页表通常存储在内存中，访问速度较慢。</w:t>
      </w:r>
    </w:p>
    <w:p w14:paraId="13DD100A"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是一个高速缓存，用于存储最近使用的虚拟地址到物理地址的映射关系，从而避免频繁访问页表。</w:t>
      </w:r>
    </w:p>
    <w:p w14:paraId="22BD1D69" w14:textId="77777777" w:rsidR="005802DE" w:rsidRDefault="005802DE" w:rsidP="005802DE">
      <w:pPr>
        <w:pStyle w:val="a3"/>
        <w:numPr>
          <w:ilvl w:val="0"/>
          <w:numId w:val="65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减少内存访问延迟</w:t>
      </w:r>
      <w:r>
        <w:rPr>
          <w:rFonts w:ascii="Arial" w:hAnsi="Arial" w:cs="Arial"/>
          <w:sz w:val="21"/>
          <w:szCs w:val="21"/>
        </w:rPr>
        <w:t>：</w:t>
      </w:r>
    </w:p>
    <w:p w14:paraId="4C1E0D73"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命中（即所需的地址映射在</w:t>
      </w:r>
      <w:r>
        <w:rPr>
          <w:rFonts w:ascii="Arial" w:hAnsi="Arial" w:cs="Arial"/>
          <w:szCs w:val="21"/>
        </w:rPr>
        <w:t xml:space="preserve"> TLB </w:t>
      </w:r>
      <w:r>
        <w:rPr>
          <w:rFonts w:ascii="Arial" w:hAnsi="Arial" w:cs="Arial"/>
          <w:szCs w:val="21"/>
        </w:rPr>
        <w:t>中），地址转换可以在几个时钟周期内完成。</w:t>
      </w:r>
    </w:p>
    <w:p w14:paraId="37F6D97B" w14:textId="77777777" w:rsidR="005802DE" w:rsidRDefault="005802DE" w:rsidP="005802DE">
      <w:pPr>
        <w:widowControl/>
        <w:numPr>
          <w:ilvl w:val="1"/>
          <w:numId w:val="6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未命中（即所需的地址映射不在</w:t>
      </w:r>
      <w:r>
        <w:rPr>
          <w:rFonts w:ascii="Arial" w:hAnsi="Arial" w:cs="Arial"/>
          <w:szCs w:val="21"/>
        </w:rPr>
        <w:t xml:space="preserve"> TLB </w:t>
      </w:r>
      <w:r>
        <w:rPr>
          <w:rFonts w:ascii="Arial" w:hAnsi="Arial" w:cs="Arial"/>
          <w:szCs w:val="21"/>
        </w:rPr>
        <w:t>中），则需要访问页表，这会增加额外的延迟。</w:t>
      </w:r>
    </w:p>
    <w:p w14:paraId="14022252" w14:textId="77777777" w:rsidR="005802DE" w:rsidRDefault="001A6C21" w:rsidP="005802DE">
      <w:pPr>
        <w:spacing w:before="720" w:after="720"/>
        <w:rPr>
          <w:rFonts w:ascii="Arial" w:hAnsi="Arial" w:cs="Arial"/>
          <w:szCs w:val="21"/>
        </w:rPr>
      </w:pPr>
      <w:r>
        <w:rPr>
          <w:rFonts w:ascii="Arial" w:hAnsi="Arial" w:cs="Arial"/>
          <w:szCs w:val="21"/>
        </w:rPr>
        <w:pict w14:anchorId="66E60387">
          <v:rect id="_x0000_i1051" style="width:0;height:0" o:hralign="center" o:hrstd="t" o:hr="t" fillcolor="#a0a0a0" stroked="f"/>
        </w:pict>
      </w:r>
    </w:p>
    <w:p w14:paraId="30EB6713"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的工作原理</w:t>
      </w:r>
    </w:p>
    <w:p w14:paraId="51DE2216"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查找</w:t>
      </w:r>
      <w:r>
        <w:rPr>
          <w:rFonts w:ascii="Arial" w:hAnsi="Arial" w:cs="Arial"/>
          <w:sz w:val="21"/>
          <w:szCs w:val="21"/>
        </w:rPr>
        <w:t>：</w:t>
      </w:r>
    </w:p>
    <w:p w14:paraId="51CE8C32"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发出一个虚拟地址时，</w:t>
      </w:r>
      <w:r>
        <w:rPr>
          <w:rFonts w:ascii="Arial" w:hAnsi="Arial" w:cs="Arial"/>
          <w:szCs w:val="21"/>
        </w:rPr>
        <w:t xml:space="preserve">TLB </w:t>
      </w:r>
      <w:r>
        <w:rPr>
          <w:rFonts w:ascii="Arial" w:hAnsi="Arial" w:cs="Arial"/>
          <w:szCs w:val="21"/>
        </w:rPr>
        <w:t>会检查是否存在该地址的映射。</w:t>
      </w:r>
    </w:p>
    <w:p w14:paraId="7BE52AB5"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通常是一个全相联或组相联的高速缓存，查找速度非常快。</w:t>
      </w:r>
    </w:p>
    <w:p w14:paraId="21A46C13"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命中</w:t>
      </w:r>
      <w:r>
        <w:rPr>
          <w:rFonts w:ascii="Arial" w:hAnsi="Arial" w:cs="Arial"/>
          <w:sz w:val="21"/>
          <w:szCs w:val="21"/>
        </w:rPr>
        <w:t>：</w:t>
      </w:r>
    </w:p>
    <w:p w14:paraId="3BD2D45E"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中存在该虚拟地址的映射，则直接返回对应的物理地址。</w:t>
      </w:r>
    </w:p>
    <w:p w14:paraId="2229EE38"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3DA4AC8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中不存在该虚拟地址的映射，则需要访问页表，查找对应的物理地址。</w:t>
      </w:r>
    </w:p>
    <w:p w14:paraId="717C0DEF"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找到物理地址后，将该映射添加到</w:t>
      </w:r>
      <w:r>
        <w:rPr>
          <w:rFonts w:ascii="Arial" w:hAnsi="Arial" w:cs="Arial"/>
          <w:szCs w:val="21"/>
        </w:rPr>
        <w:t xml:space="preserve"> TLB </w:t>
      </w:r>
      <w:r>
        <w:rPr>
          <w:rFonts w:ascii="Arial" w:hAnsi="Arial" w:cs="Arial"/>
          <w:szCs w:val="21"/>
        </w:rPr>
        <w:t>中，以便后续访问可以命中。</w:t>
      </w:r>
    </w:p>
    <w:p w14:paraId="3F2F87EE" w14:textId="77777777" w:rsidR="005802DE" w:rsidRDefault="005802DE" w:rsidP="005802DE">
      <w:pPr>
        <w:pStyle w:val="a3"/>
        <w:numPr>
          <w:ilvl w:val="0"/>
          <w:numId w:val="65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替换</w:t>
      </w:r>
      <w:r>
        <w:rPr>
          <w:rFonts w:ascii="Arial" w:hAnsi="Arial" w:cs="Arial"/>
          <w:sz w:val="21"/>
          <w:szCs w:val="21"/>
        </w:rPr>
        <w:t>：</w:t>
      </w:r>
    </w:p>
    <w:p w14:paraId="1D7E83EA" w14:textId="77777777" w:rsidR="005802DE" w:rsidRDefault="005802DE" w:rsidP="005802DE">
      <w:pPr>
        <w:widowControl/>
        <w:numPr>
          <w:ilvl w:val="1"/>
          <w:numId w:val="6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已满，则需要根据替换策略（如</w:t>
      </w:r>
      <w:r>
        <w:rPr>
          <w:rFonts w:ascii="Arial" w:hAnsi="Arial" w:cs="Arial"/>
          <w:szCs w:val="21"/>
        </w:rPr>
        <w:t xml:space="preserve"> LRU</w:t>
      </w:r>
      <w:r>
        <w:rPr>
          <w:rFonts w:ascii="Arial" w:hAnsi="Arial" w:cs="Arial"/>
          <w:szCs w:val="21"/>
        </w:rPr>
        <w:t>、</w:t>
      </w:r>
      <w:r>
        <w:rPr>
          <w:rFonts w:ascii="Arial" w:hAnsi="Arial" w:cs="Arial"/>
          <w:szCs w:val="21"/>
        </w:rPr>
        <w:t xml:space="preserve">FIFO </w:t>
      </w:r>
      <w:r>
        <w:rPr>
          <w:rFonts w:ascii="Arial" w:hAnsi="Arial" w:cs="Arial"/>
          <w:szCs w:val="21"/>
        </w:rPr>
        <w:t>等）替换一个旧的条目。</w:t>
      </w:r>
    </w:p>
    <w:p w14:paraId="1997624E" w14:textId="77777777" w:rsidR="005802DE" w:rsidRDefault="001A6C21" w:rsidP="005802DE">
      <w:pPr>
        <w:spacing w:before="720" w:after="720"/>
        <w:rPr>
          <w:rFonts w:ascii="Arial" w:hAnsi="Arial" w:cs="Arial"/>
          <w:szCs w:val="21"/>
        </w:rPr>
      </w:pPr>
      <w:r>
        <w:rPr>
          <w:rFonts w:ascii="Arial" w:hAnsi="Arial" w:cs="Arial"/>
          <w:szCs w:val="21"/>
        </w:rPr>
        <w:pict w14:anchorId="2122431D">
          <v:rect id="_x0000_i1052" style="width:0;height:0" o:hralign="center" o:hrstd="t" o:hr="t" fillcolor="#a0a0a0" stroked="f"/>
        </w:pict>
      </w:r>
    </w:p>
    <w:p w14:paraId="5FA309F3"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的结构</w:t>
      </w:r>
    </w:p>
    <w:p w14:paraId="0CC19149"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条目内容</w:t>
      </w:r>
      <w:r>
        <w:rPr>
          <w:rFonts w:ascii="Arial" w:hAnsi="Arial" w:cs="Arial"/>
          <w:sz w:val="21"/>
          <w:szCs w:val="21"/>
        </w:rPr>
        <w:t>：</w:t>
      </w:r>
    </w:p>
    <w:p w14:paraId="78EF677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每个</w:t>
      </w:r>
      <w:r>
        <w:rPr>
          <w:rFonts w:ascii="Arial" w:hAnsi="Arial" w:cs="Arial"/>
          <w:szCs w:val="21"/>
        </w:rPr>
        <w:t xml:space="preserve"> TLB </w:t>
      </w:r>
      <w:r>
        <w:rPr>
          <w:rFonts w:ascii="Arial" w:hAnsi="Arial" w:cs="Arial"/>
          <w:szCs w:val="21"/>
        </w:rPr>
        <w:t>条目通常包含以下信息：</w:t>
      </w:r>
    </w:p>
    <w:p w14:paraId="13617184"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虚拟地址（或虚拟页号）。</w:t>
      </w:r>
    </w:p>
    <w:p w14:paraId="1C4C7F71"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物理地址（或物理页号）。</w:t>
      </w:r>
    </w:p>
    <w:p w14:paraId="3DC1C527"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访问权限（如读、写、执行）。</w:t>
      </w:r>
    </w:p>
    <w:p w14:paraId="4DB53E5C" w14:textId="77777777" w:rsidR="005802DE" w:rsidRDefault="005802DE" w:rsidP="005802DE">
      <w:pPr>
        <w:widowControl/>
        <w:numPr>
          <w:ilvl w:val="2"/>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其他标志位（如脏位、有效位）。</w:t>
      </w:r>
    </w:p>
    <w:p w14:paraId="3D263D6B" w14:textId="77777777" w:rsidR="005802DE" w:rsidRDefault="005802DE" w:rsidP="005802DE">
      <w:pPr>
        <w:pStyle w:val="a3"/>
        <w:numPr>
          <w:ilvl w:val="0"/>
          <w:numId w:val="66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大小和组织方式</w:t>
      </w:r>
      <w:r>
        <w:rPr>
          <w:rFonts w:ascii="Arial" w:hAnsi="Arial" w:cs="Arial"/>
          <w:sz w:val="21"/>
          <w:szCs w:val="21"/>
        </w:rPr>
        <w:t>：</w:t>
      </w:r>
    </w:p>
    <w:p w14:paraId="7F0EFE38"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的大小通常较小（几十到几百个条目），因为它需要非常快速地访问。</w:t>
      </w:r>
    </w:p>
    <w:p w14:paraId="7D3BAE10" w14:textId="77777777" w:rsidR="005802DE" w:rsidRDefault="005802DE" w:rsidP="005802DE">
      <w:pPr>
        <w:widowControl/>
        <w:numPr>
          <w:ilvl w:val="1"/>
          <w:numId w:val="6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的组织方式可以是全相联、组相联或直接映射。</w:t>
      </w:r>
    </w:p>
    <w:p w14:paraId="7591A89A" w14:textId="77777777" w:rsidR="005802DE" w:rsidRDefault="001A6C21" w:rsidP="005802DE">
      <w:pPr>
        <w:spacing w:before="720" w:after="720"/>
        <w:rPr>
          <w:rFonts w:ascii="Arial" w:hAnsi="Arial" w:cs="Arial"/>
          <w:szCs w:val="21"/>
        </w:rPr>
      </w:pPr>
      <w:r>
        <w:rPr>
          <w:rFonts w:ascii="Arial" w:hAnsi="Arial" w:cs="Arial"/>
          <w:szCs w:val="21"/>
        </w:rPr>
        <w:pict w14:anchorId="3A7566AF">
          <v:rect id="_x0000_i1053" style="width:0;height:0" o:hralign="center" o:hrstd="t" o:hr="t" fillcolor="#a0a0a0" stroked="f"/>
        </w:pict>
      </w:r>
    </w:p>
    <w:p w14:paraId="6FFE017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dcache </w:t>
      </w:r>
      <w:r>
        <w:rPr>
          <w:rStyle w:val="a4"/>
          <w:rFonts w:ascii="Arial" w:hAnsi="Arial" w:cs="Arial"/>
          <w:b w:val="0"/>
          <w:bCs w:val="0"/>
          <w:sz w:val="26"/>
          <w:szCs w:val="26"/>
          <w:bdr w:val="single" w:sz="2" w:space="0" w:color="E5E7EB" w:frame="1"/>
        </w:rPr>
        <w:t>的关系</w:t>
      </w:r>
    </w:p>
    <w:p w14:paraId="7E8B5D97"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dcache </w:t>
      </w:r>
      <w:r>
        <w:rPr>
          <w:rStyle w:val="a4"/>
          <w:rFonts w:ascii="Arial" w:hAnsi="Arial" w:cs="Arial"/>
          <w:sz w:val="21"/>
          <w:szCs w:val="21"/>
          <w:bdr w:val="single" w:sz="2" w:space="0" w:color="E5E7EB" w:frame="1"/>
        </w:rPr>
        <w:t>的作用</w:t>
      </w:r>
      <w:r>
        <w:rPr>
          <w:rFonts w:ascii="Arial" w:hAnsi="Arial" w:cs="Arial"/>
          <w:sz w:val="21"/>
          <w:szCs w:val="21"/>
        </w:rPr>
        <w:t>：</w:t>
      </w:r>
    </w:p>
    <w:p w14:paraId="4392539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dcache </w:t>
      </w:r>
      <w:r>
        <w:rPr>
          <w:rFonts w:ascii="Arial" w:hAnsi="Arial" w:cs="Arial"/>
          <w:szCs w:val="21"/>
        </w:rPr>
        <w:t>是数据缓存，用于加速</w:t>
      </w:r>
      <w:r>
        <w:rPr>
          <w:rFonts w:ascii="Arial" w:hAnsi="Arial" w:cs="Arial"/>
          <w:szCs w:val="21"/>
        </w:rPr>
        <w:t xml:space="preserve"> CPU </w:t>
      </w:r>
      <w:r>
        <w:rPr>
          <w:rFonts w:ascii="Arial" w:hAnsi="Arial" w:cs="Arial"/>
          <w:szCs w:val="21"/>
        </w:rPr>
        <w:t>对内存数据的访问。</w:t>
      </w:r>
    </w:p>
    <w:p w14:paraId="5F9D39FE"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它缓存的是物理地址对应的数据。</w:t>
      </w:r>
    </w:p>
    <w:p w14:paraId="2DC6AE53"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3A1A72F4"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TLB </w:t>
      </w:r>
      <w:r>
        <w:rPr>
          <w:rFonts w:ascii="Arial" w:hAnsi="Arial" w:cs="Arial"/>
          <w:szCs w:val="21"/>
        </w:rPr>
        <w:t>是地址转换缓存，用于加速虚拟地址到物理地址的转换。</w:t>
      </w:r>
    </w:p>
    <w:p w14:paraId="23B8DB73"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它缓存的是虚拟地址到物理地址的映射关系。</w:t>
      </w:r>
    </w:p>
    <w:p w14:paraId="05C79855" w14:textId="77777777" w:rsidR="005802DE" w:rsidRDefault="005802DE" w:rsidP="005802DE">
      <w:pPr>
        <w:pStyle w:val="a3"/>
        <w:numPr>
          <w:ilvl w:val="0"/>
          <w:numId w:val="66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协作流程</w:t>
      </w:r>
      <w:r>
        <w:rPr>
          <w:rFonts w:ascii="Arial" w:hAnsi="Arial" w:cs="Arial"/>
          <w:sz w:val="21"/>
          <w:szCs w:val="21"/>
        </w:rPr>
        <w:t>：</w:t>
      </w:r>
    </w:p>
    <w:p w14:paraId="552BA847"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发出一个数据访问请求时：</w:t>
      </w:r>
    </w:p>
    <w:p w14:paraId="06E39CDD"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首先通过</w:t>
      </w:r>
      <w:r>
        <w:rPr>
          <w:rFonts w:ascii="Arial" w:hAnsi="Arial" w:cs="Arial"/>
          <w:szCs w:val="21"/>
        </w:rPr>
        <w:t xml:space="preserve"> TLB </w:t>
      </w:r>
      <w:r>
        <w:rPr>
          <w:rFonts w:ascii="Arial" w:hAnsi="Arial" w:cs="Arial"/>
          <w:szCs w:val="21"/>
        </w:rPr>
        <w:t>将虚拟地址转换为物理地址。</w:t>
      </w:r>
    </w:p>
    <w:p w14:paraId="6505816E" w14:textId="77777777" w:rsidR="005802DE" w:rsidRDefault="005802DE" w:rsidP="005802DE">
      <w:pPr>
        <w:widowControl/>
        <w:numPr>
          <w:ilvl w:val="2"/>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然后通过</w:t>
      </w:r>
      <w:r>
        <w:rPr>
          <w:rFonts w:ascii="Arial" w:hAnsi="Arial" w:cs="Arial"/>
          <w:szCs w:val="21"/>
        </w:rPr>
        <w:t xml:space="preserve"> dcache </w:t>
      </w:r>
      <w:r>
        <w:rPr>
          <w:rFonts w:ascii="Arial" w:hAnsi="Arial" w:cs="Arial"/>
          <w:szCs w:val="21"/>
        </w:rPr>
        <w:t>查找物理地址对应的数据。</w:t>
      </w:r>
    </w:p>
    <w:p w14:paraId="1F434D2D" w14:textId="77777777" w:rsidR="005802DE" w:rsidRDefault="005802DE" w:rsidP="005802DE">
      <w:pPr>
        <w:widowControl/>
        <w:numPr>
          <w:ilvl w:val="1"/>
          <w:numId w:val="6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未命中，则需要先访问页表，再进行</w:t>
      </w:r>
      <w:r>
        <w:rPr>
          <w:rFonts w:ascii="Arial" w:hAnsi="Arial" w:cs="Arial"/>
          <w:szCs w:val="21"/>
        </w:rPr>
        <w:t xml:space="preserve"> dcache </w:t>
      </w:r>
      <w:r>
        <w:rPr>
          <w:rFonts w:ascii="Arial" w:hAnsi="Arial" w:cs="Arial"/>
          <w:szCs w:val="21"/>
        </w:rPr>
        <w:t>查找。</w:t>
      </w:r>
    </w:p>
    <w:p w14:paraId="73F4869E" w14:textId="77777777" w:rsidR="005802DE" w:rsidRDefault="001A6C21" w:rsidP="005802DE">
      <w:pPr>
        <w:spacing w:before="720" w:after="720"/>
        <w:rPr>
          <w:rFonts w:ascii="Arial" w:hAnsi="Arial" w:cs="Arial"/>
          <w:szCs w:val="21"/>
        </w:rPr>
      </w:pPr>
      <w:r>
        <w:rPr>
          <w:rFonts w:ascii="Arial" w:hAnsi="Arial" w:cs="Arial"/>
          <w:szCs w:val="21"/>
        </w:rPr>
        <w:pict w14:anchorId="44F1156D">
          <v:rect id="_x0000_i1054" style="width:0;height:0" o:hralign="center" o:hrstd="t" o:hr="t" fillcolor="#a0a0a0" stroked="f"/>
        </w:pict>
      </w:r>
    </w:p>
    <w:p w14:paraId="06DD625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的性能优化</w:t>
      </w:r>
    </w:p>
    <w:p w14:paraId="7612A90D"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增大</w:t>
      </w:r>
      <w:r>
        <w:rPr>
          <w:rStyle w:val="a4"/>
          <w:rFonts w:ascii="Arial" w:hAnsi="Arial" w:cs="Arial"/>
          <w:sz w:val="21"/>
          <w:szCs w:val="21"/>
          <w:bdr w:val="single" w:sz="2" w:space="0" w:color="E5E7EB" w:frame="1"/>
        </w:rPr>
        <w:t xml:space="preserve"> TLB </w:t>
      </w:r>
      <w:r>
        <w:rPr>
          <w:rStyle w:val="a4"/>
          <w:rFonts w:ascii="Arial" w:hAnsi="Arial" w:cs="Arial"/>
          <w:sz w:val="21"/>
          <w:szCs w:val="21"/>
          <w:bdr w:val="single" w:sz="2" w:space="0" w:color="E5E7EB" w:frame="1"/>
        </w:rPr>
        <w:t>大小</w:t>
      </w:r>
      <w:r>
        <w:rPr>
          <w:rFonts w:ascii="Arial" w:hAnsi="Arial" w:cs="Arial"/>
          <w:sz w:val="21"/>
          <w:szCs w:val="21"/>
        </w:rPr>
        <w:t>：</w:t>
      </w:r>
    </w:p>
    <w:p w14:paraId="44EC44D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增加</w:t>
      </w:r>
      <w:r>
        <w:rPr>
          <w:rFonts w:ascii="Arial" w:hAnsi="Arial" w:cs="Arial"/>
          <w:szCs w:val="21"/>
        </w:rPr>
        <w:t xml:space="preserve"> TLB </w:t>
      </w:r>
      <w:r>
        <w:rPr>
          <w:rFonts w:ascii="Arial" w:hAnsi="Arial" w:cs="Arial"/>
          <w:szCs w:val="21"/>
        </w:rPr>
        <w:t>的条目数可以减少未命中率，但会增加硬件成本和访问延迟。</w:t>
      </w:r>
    </w:p>
    <w:p w14:paraId="3718F1C0"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多级</w:t>
      </w:r>
      <w:r>
        <w:rPr>
          <w:rStyle w:val="a4"/>
          <w:rFonts w:ascii="Arial" w:hAnsi="Arial" w:cs="Arial"/>
          <w:sz w:val="21"/>
          <w:szCs w:val="21"/>
          <w:bdr w:val="single" w:sz="2" w:space="0" w:color="E5E7EB" w:frame="1"/>
        </w:rPr>
        <w:t xml:space="preserve"> TLB</w:t>
      </w:r>
      <w:r>
        <w:rPr>
          <w:rFonts w:ascii="Arial" w:hAnsi="Arial" w:cs="Arial"/>
          <w:sz w:val="21"/>
          <w:szCs w:val="21"/>
        </w:rPr>
        <w:t>：</w:t>
      </w:r>
    </w:p>
    <w:p w14:paraId="52FF14D6"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使用多级</w:t>
      </w:r>
      <w:r>
        <w:rPr>
          <w:rFonts w:ascii="Arial" w:hAnsi="Arial" w:cs="Arial"/>
          <w:szCs w:val="21"/>
        </w:rPr>
        <w:t xml:space="preserve"> TLB</w:t>
      </w:r>
      <w:r>
        <w:rPr>
          <w:rFonts w:ascii="Arial" w:hAnsi="Arial" w:cs="Arial"/>
          <w:szCs w:val="21"/>
        </w:rPr>
        <w:t>（如</w:t>
      </w:r>
      <w:r>
        <w:rPr>
          <w:rFonts w:ascii="Arial" w:hAnsi="Arial" w:cs="Arial"/>
          <w:szCs w:val="21"/>
        </w:rPr>
        <w:t xml:space="preserve"> L1 TLB </w:t>
      </w:r>
      <w:r>
        <w:rPr>
          <w:rFonts w:ascii="Arial" w:hAnsi="Arial" w:cs="Arial"/>
          <w:szCs w:val="21"/>
        </w:rPr>
        <w:t>和</w:t>
      </w:r>
      <w:r>
        <w:rPr>
          <w:rFonts w:ascii="Arial" w:hAnsi="Arial" w:cs="Arial"/>
          <w:szCs w:val="21"/>
        </w:rPr>
        <w:t xml:space="preserve"> L2 TLB</w:t>
      </w:r>
      <w:r>
        <w:rPr>
          <w:rFonts w:ascii="Arial" w:hAnsi="Arial" w:cs="Arial"/>
          <w:szCs w:val="21"/>
        </w:rPr>
        <w:t>），在速度和容量之间取得平衡。</w:t>
      </w:r>
    </w:p>
    <w:p w14:paraId="1ECF378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预取和预加载</w:t>
      </w:r>
      <w:r>
        <w:rPr>
          <w:rFonts w:ascii="Arial" w:hAnsi="Arial" w:cs="Arial"/>
          <w:sz w:val="21"/>
          <w:szCs w:val="21"/>
        </w:rPr>
        <w:t>：</w:t>
      </w:r>
    </w:p>
    <w:p w14:paraId="0E91EB18"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通过预取或预加载</w:t>
      </w:r>
      <w:r>
        <w:rPr>
          <w:rFonts w:ascii="Arial" w:hAnsi="Arial" w:cs="Arial"/>
          <w:szCs w:val="21"/>
        </w:rPr>
        <w:t xml:space="preserve"> TLB </w:t>
      </w:r>
      <w:r>
        <w:rPr>
          <w:rFonts w:ascii="Arial" w:hAnsi="Arial" w:cs="Arial"/>
          <w:szCs w:val="21"/>
        </w:rPr>
        <w:t>条目，减少未命中率。</w:t>
      </w:r>
    </w:p>
    <w:p w14:paraId="0EF4C247" w14:textId="77777777" w:rsidR="005802DE" w:rsidRDefault="005802DE" w:rsidP="005802DE">
      <w:pPr>
        <w:pStyle w:val="a3"/>
        <w:numPr>
          <w:ilvl w:val="0"/>
          <w:numId w:val="66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大页支持</w:t>
      </w:r>
      <w:r>
        <w:rPr>
          <w:rFonts w:ascii="Arial" w:hAnsi="Arial" w:cs="Arial"/>
          <w:sz w:val="21"/>
          <w:szCs w:val="21"/>
        </w:rPr>
        <w:t>：</w:t>
      </w:r>
    </w:p>
    <w:p w14:paraId="5ECDC701" w14:textId="77777777" w:rsidR="005802DE" w:rsidRDefault="005802DE" w:rsidP="005802DE">
      <w:pPr>
        <w:widowControl/>
        <w:numPr>
          <w:ilvl w:val="1"/>
          <w:numId w:val="6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）可以减少</w:t>
      </w:r>
      <w:r>
        <w:rPr>
          <w:rFonts w:ascii="Arial" w:hAnsi="Arial" w:cs="Arial"/>
          <w:szCs w:val="21"/>
        </w:rPr>
        <w:t xml:space="preserve"> TLB </w:t>
      </w:r>
      <w:r>
        <w:rPr>
          <w:rFonts w:ascii="Arial" w:hAnsi="Arial" w:cs="Arial"/>
          <w:szCs w:val="21"/>
        </w:rPr>
        <w:t>条目数，提高命中率。</w:t>
      </w:r>
    </w:p>
    <w:p w14:paraId="17584775" w14:textId="77777777" w:rsidR="005802DE" w:rsidRDefault="001A6C21" w:rsidP="005802DE">
      <w:pPr>
        <w:spacing w:before="720" w:after="720"/>
        <w:rPr>
          <w:rFonts w:ascii="Arial" w:hAnsi="Arial" w:cs="Arial"/>
          <w:szCs w:val="21"/>
        </w:rPr>
      </w:pPr>
      <w:r>
        <w:rPr>
          <w:rFonts w:ascii="Arial" w:hAnsi="Arial" w:cs="Arial"/>
          <w:szCs w:val="21"/>
        </w:rPr>
        <w:pict w14:anchorId="6FCFC5DF">
          <v:rect id="_x0000_i1055" style="width:0;height:0" o:hralign="center" o:hrstd="t" o:hr="t" fillcolor="#a0a0a0" stroked="f"/>
        </w:pict>
      </w:r>
    </w:p>
    <w:p w14:paraId="30BA2208"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的常见问题</w:t>
      </w:r>
    </w:p>
    <w:p w14:paraId="6FB84E2B"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0C9BA97B"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未命中率较高，会导致性能下降。可以通过优化程序的内存访问模式或增大</w:t>
      </w:r>
      <w:r>
        <w:rPr>
          <w:rFonts w:ascii="Arial" w:hAnsi="Arial" w:cs="Arial"/>
          <w:szCs w:val="21"/>
        </w:rPr>
        <w:t xml:space="preserve"> TLB </w:t>
      </w:r>
      <w:r>
        <w:rPr>
          <w:rFonts w:ascii="Arial" w:hAnsi="Arial" w:cs="Arial"/>
          <w:szCs w:val="21"/>
        </w:rPr>
        <w:t>来缓解。</w:t>
      </w:r>
    </w:p>
    <w:p w14:paraId="4AC18FDA" w14:textId="77777777" w:rsidR="005802DE" w:rsidRDefault="005802DE" w:rsidP="005802DE">
      <w:pPr>
        <w:pStyle w:val="a3"/>
        <w:numPr>
          <w:ilvl w:val="0"/>
          <w:numId w:val="66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一致性</w:t>
      </w:r>
      <w:r>
        <w:rPr>
          <w:rFonts w:ascii="Arial" w:hAnsi="Arial" w:cs="Arial"/>
          <w:sz w:val="21"/>
          <w:szCs w:val="21"/>
        </w:rPr>
        <w:t>：</w:t>
      </w:r>
    </w:p>
    <w:p w14:paraId="7EB87290" w14:textId="77777777" w:rsidR="005802DE" w:rsidRDefault="005802DE" w:rsidP="005802DE">
      <w:pPr>
        <w:widowControl/>
        <w:numPr>
          <w:ilvl w:val="1"/>
          <w:numId w:val="6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在多核或多线程环境中，</w:t>
      </w:r>
      <w:r>
        <w:rPr>
          <w:rFonts w:ascii="Arial" w:hAnsi="Arial" w:cs="Arial"/>
          <w:szCs w:val="21"/>
        </w:rPr>
        <w:t xml:space="preserve">TLB </w:t>
      </w:r>
      <w:r>
        <w:rPr>
          <w:rFonts w:ascii="Arial" w:hAnsi="Arial" w:cs="Arial"/>
          <w:szCs w:val="21"/>
        </w:rPr>
        <w:t>条目需要保持一致性。当页表更新时，需要刷新或无效化相关的</w:t>
      </w:r>
      <w:r>
        <w:rPr>
          <w:rFonts w:ascii="Arial" w:hAnsi="Arial" w:cs="Arial"/>
          <w:szCs w:val="21"/>
        </w:rPr>
        <w:t xml:space="preserve"> TLB </w:t>
      </w:r>
      <w:r>
        <w:rPr>
          <w:rFonts w:ascii="Arial" w:hAnsi="Arial" w:cs="Arial"/>
          <w:szCs w:val="21"/>
        </w:rPr>
        <w:t>条目。</w:t>
      </w:r>
    </w:p>
    <w:p w14:paraId="050FEC63" w14:textId="77777777" w:rsidR="005802DE" w:rsidRDefault="001A6C21" w:rsidP="005802DE">
      <w:pPr>
        <w:spacing w:before="720" w:after="720"/>
        <w:rPr>
          <w:rFonts w:ascii="Arial" w:hAnsi="Arial" w:cs="Arial"/>
          <w:szCs w:val="21"/>
        </w:rPr>
      </w:pPr>
      <w:r>
        <w:rPr>
          <w:rFonts w:ascii="Arial" w:hAnsi="Arial" w:cs="Arial"/>
          <w:szCs w:val="21"/>
        </w:rPr>
        <w:pict w14:anchorId="10E6DC99">
          <v:rect id="_x0000_i1056" style="width:0;height:0" o:hralign="center" o:hrstd="t" o:hr="t" fillcolor="#a0a0a0" stroked="f"/>
        </w:pict>
      </w:r>
    </w:p>
    <w:p w14:paraId="4EEC3EFF" w14:textId="77777777" w:rsidR="005802DE" w:rsidRDefault="005802DE" w:rsidP="005802DE">
      <w:r>
        <w:rPr>
          <w:rStyle w:val="a4"/>
          <w:rFonts w:ascii="Arial" w:hAnsi="Arial" w:cs="Arial"/>
          <w:b w:val="0"/>
          <w:bCs w:val="0"/>
          <w:sz w:val="26"/>
          <w:szCs w:val="26"/>
          <w:bdr w:val="single" w:sz="2" w:space="0" w:color="E5E7EB" w:frame="1"/>
        </w:rPr>
        <w:t>总结</w:t>
      </w:r>
    </w:p>
    <w:p w14:paraId="58399C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xml:space="preserve"> dcache </w:t>
      </w:r>
      <w:r>
        <w:rPr>
          <w:rFonts w:ascii="Arial" w:hAnsi="Arial" w:cs="Arial"/>
          <w:sz w:val="21"/>
          <w:szCs w:val="21"/>
        </w:rPr>
        <w:t>中，</w:t>
      </w:r>
      <w:r>
        <w:rPr>
          <w:rFonts w:ascii="Arial" w:hAnsi="Arial" w:cs="Arial"/>
          <w:sz w:val="21"/>
          <w:szCs w:val="21"/>
        </w:rPr>
        <w:t xml:space="preserve">TLB </w:t>
      </w:r>
      <w:r>
        <w:rPr>
          <w:rFonts w:ascii="Arial" w:hAnsi="Arial" w:cs="Arial"/>
          <w:sz w:val="21"/>
          <w:szCs w:val="21"/>
        </w:rPr>
        <w:t>是一个用于加速虚拟地址到物理地址转换的硬件组件。它通过缓存最近使用的地址映射，减少访问页表的次数，从而提高内存访问的性能。</w:t>
      </w:r>
      <w:r>
        <w:rPr>
          <w:rFonts w:ascii="Arial" w:hAnsi="Arial" w:cs="Arial"/>
          <w:sz w:val="21"/>
          <w:szCs w:val="21"/>
        </w:rPr>
        <w:t xml:space="preserve">TLB </w:t>
      </w:r>
      <w:r>
        <w:rPr>
          <w:rFonts w:ascii="Arial" w:hAnsi="Arial" w:cs="Arial"/>
          <w:sz w:val="21"/>
          <w:szCs w:val="21"/>
        </w:rPr>
        <w:t>和</w:t>
      </w:r>
      <w:r>
        <w:rPr>
          <w:rFonts w:ascii="Arial" w:hAnsi="Arial" w:cs="Arial"/>
          <w:sz w:val="21"/>
          <w:szCs w:val="21"/>
        </w:rPr>
        <w:t xml:space="preserve"> dcache </w:t>
      </w:r>
      <w:r>
        <w:rPr>
          <w:rFonts w:ascii="Arial" w:hAnsi="Arial" w:cs="Arial"/>
          <w:sz w:val="21"/>
          <w:szCs w:val="21"/>
        </w:rPr>
        <w:t>协同工作，共同优化</w:t>
      </w:r>
      <w:r>
        <w:rPr>
          <w:rFonts w:ascii="Arial" w:hAnsi="Arial" w:cs="Arial"/>
          <w:sz w:val="21"/>
          <w:szCs w:val="21"/>
        </w:rPr>
        <w:t xml:space="preserve"> CPU </w:t>
      </w:r>
      <w:r>
        <w:rPr>
          <w:rFonts w:ascii="Arial" w:hAnsi="Arial" w:cs="Arial"/>
          <w:sz w:val="21"/>
          <w:szCs w:val="21"/>
        </w:rPr>
        <w:t>对内存数据的访问效率。</w:t>
      </w:r>
    </w:p>
    <w:p w14:paraId="3542ED0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lastRenderedPageBreak/>
        <w:t>如果你有更多问题或需要进一步解释，欢迎继续提问！</w:t>
      </w:r>
    </w:p>
    <w:p w14:paraId="63C11D37" w14:textId="20A05346" w:rsidR="005802DE" w:rsidRDefault="005802DE" w:rsidP="005802DE">
      <w:pPr>
        <w:rPr>
          <w:rFonts w:ascii="Arial" w:hAnsi="Arial" w:cs="Arial"/>
          <w:szCs w:val="21"/>
        </w:rPr>
      </w:pPr>
      <w:r>
        <w:rPr>
          <w:rFonts w:ascii="Arial" w:hAnsi="Arial" w:cs="Arial"/>
          <w:szCs w:val="21"/>
        </w:rPr>
        <w:t>复制多选</w:t>
      </w:r>
    </w:p>
    <w:p w14:paraId="028AC0AB" w14:textId="753B8C4B" w:rsidR="005802DE" w:rsidRDefault="005802DE" w:rsidP="00A5389F">
      <w:pPr>
        <w:pStyle w:val="3"/>
      </w:pP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是什么呢</w:t>
      </w:r>
    </w:p>
    <w:p w14:paraId="200E1300"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56FBA74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PTW</w:t>
      </w:r>
      <w:r>
        <w:rPr>
          <w:rFonts w:ascii="Arial" w:hAnsi="Arial" w:cs="Arial"/>
          <w:sz w:val="21"/>
          <w:szCs w:val="21"/>
        </w:rPr>
        <w:t> </w:t>
      </w:r>
      <w:r>
        <w:rPr>
          <w:rFonts w:ascii="Arial" w:hAnsi="Arial" w:cs="Arial"/>
          <w:sz w:val="21"/>
          <w:szCs w:val="21"/>
        </w:rPr>
        <w:t>是</w:t>
      </w:r>
      <w:r>
        <w:rPr>
          <w:rFonts w:ascii="Arial" w:hAnsi="Arial" w:cs="Arial"/>
          <w:sz w:val="21"/>
          <w:szCs w:val="21"/>
        </w:rPr>
        <w:t> </w:t>
      </w:r>
      <w:r>
        <w:rPr>
          <w:rStyle w:val="a4"/>
          <w:rFonts w:ascii="Arial" w:hAnsi="Arial" w:cs="Arial"/>
          <w:sz w:val="21"/>
          <w:szCs w:val="21"/>
          <w:bdr w:val="single" w:sz="2" w:space="0" w:color="E5E7EB" w:frame="1"/>
        </w:rPr>
        <w:t>Page Table Walk</w:t>
      </w:r>
      <w:r>
        <w:rPr>
          <w:rFonts w:ascii="Arial" w:hAnsi="Arial" w:cs="Arial"/>
          <w:sz w:val="21"/>
          <w:szCs w:val="21"/>
        </w:rPr>
        <w:t> </w:t>
      </w:r>
      <w:r>
        <w:rPr>
          <w:rFonts w:ascii="Arial" w:hAnsi="Arial" w:cs="Arial"/>
          <w:sz w:val="21"/>
          <w:szCs w:val="21"/>
        </w:rPr>
        <w:t>的缩写，中文称为</w:t>
      </w:r>
      <w:r>
        <w:rPr>
          <w:rFonts w:ascii="Arial" w:hAnsi="Arial" w:cs="Arial"/>
          <w:sz w:val="21"/>
          <w:szCs w:val="21"/>
        </w:rPr>
        <w:t> </w:t>
      </w:r>
      <w:r>
        <w:rPr>
          <w:rStyle w:val="a4"/>
          <w:rFonts w:ascii="Arial" w:hAnsi="Arial" w:cs="Arial"/>
          <w:sz w:val="21"/>
          <w:szCs w:val="21"/>
          <w:bdr w:val="single" w:sz="2" w:space="0" w:color="E5E7EB" w:frame="1"/>
        </w:rPr>
        <w:t>页表遍历</w:t>
      </w:r>
      <w:r>
        <w:rPr>
          <w:rFonts w:ascii="Arial" w:hAnsi="Arial" w:cs="Arial"/>
          <w:sz w:val="21"/>
          <w:szCs w:val="21"/>
        </w:rPr>
        <w:t>。它是现代处理器中</w:t>
      </w:r>
      <w:r>
        <w:rPr>
          <w:rFonts w:ascii="Arial" w:hAnsi="Arial" w:cs="Arial"/>
          <w:sz w:val="21"/>
          <w:szCs w:val="21"/>
        </w:rPr>
        <w:t> </w:t>
      </w:r>
      <w:r>
        <w:rPr>
          <w:rStyle w:val="a4"/>
          <w:rFonts w:ascii="Arial" w:hAnsi="Arial" w:cs="Arial"/>
          <w:sz w:val="21"/>
          <w:szCs w:val="21"/>
          <w:bdr w:val="single" w:sz="2" w:space="0" w:color="E5E7EB" w:frame="1"/>
        </w:rPr>
        <w:t>内存管理单元（</w:t>
      </w:r>
      <w:r>
        <w:rPr>
          <w:rStyle w:val="a4"/>
          <w:rFonts w:ascii="Arial" w:hAnsi="Arial" w:cs="Arial"/>
          <w:sz w:val="21"/>
          <w:szCs w:val="21"/>
          <w:bdr w:val="single" w:sz="2" w:space="0" w:color="E5E7EB" w:frame="1"/>
        </w:rPr>
        <w:t>MMU</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的一个关键操作，用于在</w:t>
      </w:r>
      <w:r>
        <w:rPr>
          <w:rFonts w:ascii="Arial" w:hAnsi="Arial" w:cs="Arial"/>
          <w:sz w:val="21"/>
          <w:szCs w:val="21"/>
        </w:rPr>
        <w:t> </w:t>
      </w:r>
      <w:r>
        <w:rPr>
          <w:rStyle w:val="a4"/>
          <w:rFonts w:ascii="Arial" w:hAnsi="Arial" w:cs="Arial"/>
          <w:sz w:val="21"/>
          <w:szCs w:val="21"/>
          <w:bdr w:val="single" w:sz="2" w:space="0" w:color="E5E7EB" w:frame="1"/>
        </w:rPr>
        <w:t>TLB</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Translation Lookaside Buffer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未命中时，通过查询页表将</w:t>
      </w:r>
      <w:r>
        <w:rPr>
          <w:rFonts w:ascii="Arial" w:hAnsi="Arial" w:cs="Arial"/>
          <w:sz w:val="21"/>
          <w:szCs w:val="21"/>
        </w:rPr>
        <w:t> </w:t>
      </w:r>
      <w:r>
        <w:rPr>
          <w:rStyle w:val="a4"/>
          <w:rFonts w:ascii="Arial" w:hAnsi="Arial" w:cs="Arial"/>
          <w:sz w:val="21"/>
          <w:szCs w:val="21"/>
          <w:bdr w:val="single" w:sz="2" w:space="0" w:color="E5E7EB" w:frame="1"/>
        </w:rPr>
        <w:t>虚拟地址</w:t>
      </w:r>
      <w:r>
        <w:rPr>
          <w:rFonts w:ascii="Arial" w:hAnsi="Arial" w:cs="Arial"/>
          <w:sz w:val="21"/>
          <w:szCs w:val="21"/>
        </w:rPr>
        <w:t> </w:t>
      </w:r>
      <w:r>
        <w:rPr>
          <w:rFonts w:ascii="Arial" w:hAnsi="Arial" w:cs="Arial"/>
          <w:sz w:val="21"/>
          <w:szCs w:val="21"/>
        </w:rPr>
        <w:t>转换为</w:t>
      </w:r>
      <w:r>
        <w:rPr>
          <w:rFonts w:ascii="Arial" w:hAnsi="Arial" w:cs="Arial"/>
          <w:sz w:val="21"/>
          <w:szCs w:val="21"/>
        </w:rPr>
        <w:t> </w:t>
      </w:r>
      <w:r>
        <w:rPr>
          <w:rStyle w:val="a4"/>
          <w:rFonts w:ascii="Arial" w:hAnsi="Arial" w:cs="Arial"/>
          <w:sz w:val="21"/>
          <w:szCs w:val="21"/>
          <w:bdr w:val="single" w:sz="2" w:space="0" w:color="E5E7EB" w:frame="1"/>
        </w:rPr>
        <w:t>物理地址</w:t>
      </w:r>
      <w:r>
        <w:rPr>
          <w:rFonts w:ascii="Arial" w:hAnsi="Arial" w:cs="Arial"/>
          <w:sz w:val="21"/>
          <w:szCs w:val="21"/>
        </w:rPr>
        <w:t>。</w:t>
      </w:r>
    </w:p>
    <w:p w14:paraId="0F4DACE2" w14:textId="77777777" w:rsidR="005802DE" w:rsidRDefault="001A6C21" w:rsidP="005802DE">
      <w:pPr>
        <w:spacing w:before="720" w:after="720"/>
        <w:rPr>
          <w:rFonts w:ascii="Arial" w:hAnsi="Arial" w:cs="Arial"/>
          <w:szCs w:val="21"/>
        </w:rPr>
      </w:pPr>
      <w:r>
        <w:rPr>
          <w:rFonts w:ascii="Arial" w:hAnsi="Arial" w:cs="Arial"/>
          <w:szCs w:val="21"/>
        </w:rPr>
        <w:pict w14:anchorId="1B5E8112">
          <v:rect id="_x0000_i1057" style="width:0;height:0" o:hralign="center" o:hrstd="t" o:hr="t" fillcolor="#a0a0a0" stroked="f"/>
        </w:pict>
      </w:r>
    </w:p>
    <w:p w14:paraId="31EE1C4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16BF1F18"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地址转换</w:t>
      </w:r>
      <w:r>
        <w:rPr>
          <w:rFonts w:ascii="Arial" w:hAnsi="Arial" w:cs="Arial"/>
          <w:szCs w:val="21"/>
        </w:rPr>
        <w:t>：</w:t>
      </w:r>
    </w:p>
    <w:p w14:paraId="3D188CA6"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中找不到虚拟地址对应的物理地址时，</w:t>
      </w:r>
      <w:r>
        <w:rPr>
          <w:rFonts w:ascii="Arial" w:hAnsi="Arial" w:cs="Arial"/>
          <w:szCs w:val="21"/>
        </w:rPr>
        <w:t xml:space="preserve">PTW </w:t>
      </w:r>
      <w:r>
        <w:rPr>
          <w:rFonts w:ascii="Arial" w:hAnsi="Arial" w:cs="Arial"/>
          <w:szCs w:val="21"/>
        </w:rPr>
        <w:t>负责遍历页表，找到正确的物理地址。</w:t>
      </w:r>
    </w:p>
    <w:p w14:paraId="71D8873B"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支持虚拟内存</w:t>
      </w:r>
      <w:r>
        <w:rPr>
          <w:rFonts w:ascii="Arial" w:hAnsi="Arial" w:cs="Arial"/>
          <w:szCs w:val="21"/>
        </w:rPr>
        <w:t>：</w:t>
      </w:r>
    </w:p>
    <w:p w14:paraId="1AC8D4DA"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虚拟内存系统通过页表管理虚拟地址到物理地址的映射，</w:t>
      </w:r>
      <w:r>
        <w:rPr>
          <w:rFonts w:ascii="Arial" w:hAnsi="Arial" w:cs="Arial"/>
          <w:szCs w:val="21"/>
        </w:rPr>
        <w:t xml:space="preserve">PTW </w:t>
      </w:r>
      <w:r>
        <w:rPr>
          <w:rFonts w:ascii="Arial" w:hAnsi="Arial" w:cs="Arial"/>
          <w:szCs w:val="21"/>
        </w:rPr>
        <w:t>是实现这一机制的核心操作。</w:t>
      </w:r>
    </w:p>
    <w:p w14:paraId="259A70C2" w14:textId="77777777" w:rsidR="005802DE" w:rsidRDefault="005802DE" w:rsidP="005802DE">
      <w:pPr>
        <w:widowControl/>
        <w:numPr>
          <w:ilvl w:val="0"/>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处理</w:t>
      </w:r>
      <w:r>
        <w:rPr>
          <w:rStyle w:val="a4"/>
          <w:rFonts w:ascii="Arial" w:hAnsi="Arial" w:cs="Arial"/>
          <w:szCs w:val="21"/>
          <w:bdr w:val="single" w:sz="2" w:space="0" w:color="E5E7EB" w:frame="1"/>
        </w:rPr>
        <w:t xml:space="preserve"> TLB </w:t>
      </w:r>
      <w:r>
        <w:rPr>
          <w:rStyle w:val="a4"/>
          <w:rFonts w:ascii="Arial" w:hAnsi="Arial" w:cs="Arial"/>
          <w:szCs w:val="21"/>
          <w:bdr w:val="single" w:sz="2" w:space="0" w:color="E5E7EB" w:frame="1"/>
        </w:rPr>
        <w:t>未命中</w:t>
      </w:r>
      <w:r>
        <w:rPr>
          <w:rFonts w:ascii="Arial" w:hAnsi="Arial" w:cs="Arial"/>
          <w:szCs w:val="21"/>
        </w:rPr>
        <w:t>：</w:t>
      </w:r>
    </w:p>
    <w:p w14:paraId="30E499D8" w14:textId="77777777" w:rsidR="005802DE" w:rsidRDefault="005802DE" w:rsidP="005802DE">
      <w:pPr>
        <w:widowControl/>
        <w:numPr>
          <w:ilvl w:val="1"/>
          <w:numId w:val="6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未命中，</w:t>
      </w:r>
      <w:r>
        <w:rPr>
          <w:rFonts w:ascii="Arial" w:hAnsi="Arial" w:cs="Arial"/>
          <w:szCs w:val="21"/>
        </w:rPr>
        <w:t xml:space="preserve">PTW </w:t>
      </w:r>
      <w:r>
        <w:rPr>
          <w:rFonts w:ascii="Arial" w:hAnsi="Arial" w:cs="Arial"/>
          <w:szCs w:val="21"/>
        </w:rPr>
        <w:t>会被触发，遍历页表以获取所需的地址映射。</w:t>
      </w:r>
    </w:p>
    <w:p w14:paraId="4CEEC55D" w14:textId="77777777" w:rsidR="005802DE" w:rsidRDefault="001A6C21" w:rsidP="005802DE">
      <w:pPr>
        <w:spacing w:before="720" w:after="720"/>
        <w:rPr>
          <w:rFonts w:ascii="Arial" w:hAnsi="Arial" w:cs="Arial"/>
          <w:szCs w:val="21"/>
        </w:rPr>
      </w:pPr>
      <w:r>
        <w:rPr>
          <w:rFonts w:ascii="Arial" w:hAnsi="Arial" w:cs="Arial"/>
          <w:szCs w:val="21"/>
        </w:rPr>
        <w:pict w14:anchorId="138A5500">
          <v:rect id="_x0000_i1058" style="width:0;height:0" o:hralign="center" o:hrstd="t" o:hr="t" fillcolor="#a0a0a0" stroked="f"/>
        </w:pict>
      </w:r>
    </w:p>
    <w:p w14:paraId="7F166F13"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的工作原理</w:t>
      </w:r>
    </w:p>
    <w:p w14:paraId="1AB03A7E"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虚拟地址结构</w:t>
      </w:r>
      <w:r>
        <w:rPr>
          <w:rFonts w:ascii="Arial" w:hAnsi="Arial" w:cs="Arial"/>
          <w:sz w:val="21"/>
          <w:szCs w:val="21"/>
        </w:rPr>
        <w:t>：</w:t>
      </w:r>
    </w:p>
    <w:p w14:paraId="75C0C0B9"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虚拟地址通常分为多个字段，用于索引多级页表。</w:t>
      </w:r>
    </w:p>
    <w:p w14:paraId="7EAE67F3"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例如，在四级页表系统中，虚拟地址可能分为</w:t>
      </w:r>
      <w:r>
        <w:rPr>
          <w:rFonts w:ascii="Arial" w:hAnsi="Arial" w:cs="Arial"/>
          <w:szCs w:val="21"/>
        </w:rPr>
        <w:t xml:space="preserve"> 4 </w:t>
      </w:r>
      <w:r>
        <w:rPr>
          <w:rFonts w:ascii="Arial" w:hAnsi="Arial" w:cs="Arial"/>
          <w:szCs w:val="21"/>
        </w:rPr>
        <w:t>个字段，分别对应</w:t>
      </w:r>
      <w:r>
        <w:rPr>
          <w:rFonts w:ascii="Arial" w:hAnsi="Arial" w:cs="Arial"/>
          <w:szCs w:val="21"/>
        </w:rPr>
        <w:t xml:space="preserve"> 4 </w:t>
      </w:r>
      <w:r>
        <w:rPr>
          <w:rFonts w:ascii="Arial" w:hAnsi="Arial" w:cs="Arial"/>
          <w:szCs w:val="21"/>
        </w:rPr>
        <w:t>级页表。</w:t>
      </w:r>
    </w:p>
    <w:p w14:paraId="03D6C11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页表结构</w:t>
      </w:r>
      <w:r>
        <w:rPr>
          <w:rFonts w:ascii="Arial" w:hAnsi="Arial" w:cs="Arial"/>
          <w:sz w:val="21"/>
          <w:szCs w:val="21"/>
        </w:rPr>
        <w:t>：</w:t>
      </w:r>
    </w:p>
    <w:p w14:paraId="60BAC49B"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页表是一个多级树状结构，每一级页表存储下一级页表的基地址或最终的物理页地址。</w:t>
      </w:r>
    </w:p>
    <w:p w14:paraId="7815570E"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页表条目（</w:t>
      </w:r>
      <w:r>
        <w:rPr>
          <w:rFonts w:ascii="Arial" w:hAnsi="Arial" w:cs="Arial"/>
          <w:szCs w:val="21"/>
        </w:rPr>
        <w:t>Page Table Entry, PTE</w:t>
      </w:r>
      <w:r>
        <w:rPr>
          <w:rFonts w:ascii="Arial" w:hAnsi="Arial" w:cs="Arial"/>
          <w:szCs w:val="21"/>
        </w:rPr>
        <w:t>）中存储了物理页地址或下一级页表的基地址。</w:t>
      </w:r>
    </w:p>
    <w:p w14:paraId="65B9B1BD"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遍历过程</w:t>
      </w:r>
      <w:r>
        <w:rPr>
          <w:rFonts w:ascii="Arial" w:hAnsi="Arial" w:cs="Arial"/>
          <w:sz w:val="21"/>
          <w:szCs w:val="21"/>
        </w:rPr>
        <w:t>：</w:t>
      </w:r>
    </w:p>
    <w:p w14:paraId="1FE49107"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从顶级页表（如页全局目录，</w:t>
      </w:r>
      <w:r>
        <w:rPr>
          <w:rFonts w:ascii="Arial" w:hAnsi="Arial" w:cs="Arial"/>
          <w:szCs w:val="21"/>
        </w:rPr>
        <w:t>PGD</w:t>
      </w:r>
      <w:r>
        <w:rPr>
          <w:rFonts w:ascii="Arial" w:hAnsi="Arial" w:cs="Arial"/>
          <w:szCs w:val="21"/>
        </w:rPr>
        <w:t>）开始，逐级查找下一级页表，直到找到最终的物理页地址。</w:t>
      </w:r>
    </w:p>
    <w:p w14:paraId="1E9C8C91"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每一级页表的索引由虚拟地址的对应字段决定。</w:t>
      </w:r>
    </w:p>
    <w:p w14:paraId="76C9540A" w14:textId="77777777" w:rsidR="005802DE" w:rsidRDefault="005802DE" w:rsidP="005802DE">
      <w:pPr>
        <w:pStyle w:val="a3"/>
        <w:numPr>
          <w:ilvl w:val="0"/>
          <w:numId w:val="66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物理地址生成</w:t>
      </w:r>
      <w:r>
        <w:rPr>
          <w:rFonts w:ascii="Arial" w:hAnsi="Arial" w:cs="Arial"/>
          <w:sz w:val="21"/>
          <w:szCs w:val="21"/>
        </w:rPr>
        <w:t>：</w:t>
      </w:r>
    </w:p>
    <w:p w14:paraId="24A9FAC5" w14:textId="77777777" w:rsidR="005802DE" w:rsidRDefault="005802DE" w:rsidP="005802DE">
      <w:pPr>
        <w:widowControl/>
        <w:numPr>
          <w:ilvl w:val="1"/>
          <w:numId w:val="6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找到最终的物理页地址后，将其与虚拟地址的页内偏移量结合，生成完整的物理地址。</w:t>
      </w:r>
    </w:p>
    <w:p w14:paraId="28062A37" w14:textId="77777777" w:rsidR="005802DE" w:rsidRDefault="001A6C21" w:rsidP="005802DE">
      <w:pPr>
        <w:spacing w:before="720" w:after="720"/>
        <w:rPr>
          <w:rFonts w:ascii="Arial" w:hAnsi="Arial" w:cs="Arial"/>
          <w:szCs w:val="21"/>
        </w:rPr>
      </w:pPr>
      <w:r>
        <w:rPr>
          <w:rFonts w:ascii="Arial" w:hAnsi="Arial" w:cs="Arial"/>
          <w:szCs w:val="21"/>
        </w:rPr>
        <w:pict w14:anchorId="3CEBA316">
          <v:rect id="_x0000_i1059" style="width:0;height:0" o:hralign="center" o:hrstd="t" o:hr="t" fillcolor="#a0a0a0" stroked="f"/>
        </w:pict>
      </w:r>
    </w:p>
    <w:p w14:paraId="0F8E40DF"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的示例</w:t>
      </w:r>
    </w:p>
    <w:p w14:paraId="5F5B6A0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假设一个四级页表系统，虚拟地址结构如下：</w:t>
      </w:r>
    </w:p>
    <w:p w14:paraId="50FF5F2A"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 VPN1 (9 bits) | VPN2 (9 bits) | VPN3 (9 bits) | VPN4 (9 bits) | Offset (12 bits) |</w:t>
      </w:r>
    </w:p>
    <w:p w14:paraId="6FF2B92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的过程如下：</w:t>
      </w:r>
    </w:p>
    <w:p w14:paraId="4DB6FB44"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从顶级页表（</w:t>
      </w:r>
      <w:r>
        <w:rPr>
          <w:rFonts w:ascii="Arial" w:hAnsi="Arial" w:cs="Arial"/>
          <w:szCs w:val="21"/>
        </w:rPr>
        <w:t>PGD</w:t>
      </w:r>
      <w:r>
        <w:rPr>
          <w:rFonts w:ascii="Arial" w:hAnsi="Arial" w:cs="Arial"/>
          <w:szCs w:val="21"/>
        </w:rPr>
        <w:t>）开始，使用</w:t>
      </w:r>
      <w:r>
        <w:rPr>
          <w:rFonts w:ascii="Arial" w:hAnsi="Arial" w:cs="Arial"/>
          <w:szCs w:val="21"/>
        </w:rPr>
        <w:t xml:space="preserve"> VPN1 </w:t>
      </w:r>
      <w:r>
        <w:rPr>
          <w:rFonts w:ascii="Arial" w:hAnsi="Arial" w:cs="Arial"/>
          <w:szCs w:val="21"/>
        </w:rPr>
        <w:t>作为索引，找到第二级页表的基地址。</w:t>
      </w:r>
    </w:p>
    <w:p w14:paraId="7FD24CB8"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VPN2 </w:t>
      </w:r>
      <w:r>
        <w:rPr>
          <w:rFonts w:ascii="Arial" w:hAnsi="Arial" w:cs="Arial"/>
          <w:szCs w:val="21"/>
        </w:rPr>
        <w:t>作为索引，找到第三级页表的基地址。</w:t>
      </w:r>
    </w:p>
    <w:p w14:paraId="41D63A10"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VPN3 </w:t>
      </w:r>
      <w:r>
        <w:rPr>
          <w:rFonts w:ascii="Arial" w:hAnsi="Arial" w:cs="Arial"/>
          <w:szCs w:val="21"/>
        </w:rPr>
        <w:t>作为索引，找到第四级页表的基地址。</w:t>
      </w:r>
    </w:p>
    <w:p w14:paraId="527E3E2B"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VPN4 </w:t>
      </w:r>
      <w:r>
        <w:rPr>
          <w:rFonts w:ascii="Arial" w:hAnsi="Arial" w:cs="Arial"/>
          <w:szCs w:val="21"/>
        </w:rPr>
        <w:t>作为索引，找到最终的物理页地址。</w:t>
      </w:r>
    </w:p>
    <w:p w14:paraId="5023E6F7" w14:textId="77777777" w:rsidR="005802DE" w:rsidRDefault="005802DE" w:rsidP="005802DE">
      <w:pPr>
        <w:widowControl/>
        <w:numPr>
          <w:ilvl w:val="0"/>
          <w:numId w:val="6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将物理页地址与偏移量结合，生成物理地址。</w:t>
      </w:r>
    </w:p>
    <w:p w14:paraId="0C60686D" w14:textId="77777777" w:rsidR="005802DE" w:rsidRDefault="001A6C21" w:rsidP="005802DE">
      <w:pPr>
        <w:spacing w:before="720" w:after="720"/>
        <w:rPr>
          <w:rFonts w:ascii="Arial" w:hAnsi="Arial" w:cs="Arial"/>
          <w:szCs w:val="21"/>
        </w:rPr>
      </w:pPr>
      <w:r>
        <w:rPr>
          <w:rFonts w:ascii="Arial" w:hAnsi="Arial" w:cs="Arial"/>
          <w:szCs w:val="21"/>
        </w:rPr>
        <w:pict w14:anchorId="36DC64C6">
          <v:rect id="_x0000_i1060" style="width:0;height:0" o:hralign="center" o:hrstd="t" o:hr="t" fillcolor="#a0a0a0" stroked="f"/>
        </w:pict>
      </w:r>
    </w:p>
    <w:p w14:paraId="6992D72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41546D19"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5EEA3CE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5B308965" w14:textId="77777777" w:rsidR="005802DE" w:rsidRDefault="005802DE" w:rsidP="005802DE">
      <w:pPr>
        <w:widowControl/>
        <w:numPr>
          <w:ilvl w:val="0"/>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7013C918"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216A304"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978AFAF"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25F8C79C" w14:textId="77777777" w:rsidR="005802DE" w:rsidRDefault="005802DE" w:rsidP="005802DE">
      <w:pPr>
        <w:widowControl/>
        <w:numPr>
          <w:ilvl w:val="1"/>
          <w:numId w:val="6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硬件优化</w:t>
      </w:r>
      <w:r>
        <w:rPr>
          <w:rFonts w:ascii="Arial" w:hAnsi="Arial" w:cs="Arial"/>
          <w:szCs w:val="21"/>
        </w:rPr>
        <w:t>：使用专用的硬件加速器（如</w:t>
      </w:r>
      <w:r>
        <w:rPr>
          <w:rFonts w:ascii="Arial" w:hAnsi="Arial" w:cs="Arial"/>
          <w:szCs w:val="21"/>
        </w:rPr>
        <w:t xml:space="preserve"> MMU </w:t>
      </w:r>
      <w:r>
        <w:rPr>
          <w:rFonts w:ascii="Arial" w:hAnsi="Arial" w:cs="Arial"/>
          <w:szCs w:val="21"/>
        </w:rPr>
        <w:t>中的</w:t>
      </w:r>
      <w:r>
        <w:rPr>
          <w:rFonts w:ascii="Arial" w:hAnsi="Arial" w:cs="Arial"/>
          <w:szCs w:val="21"/>
        </w:rPr>
        <w:t xml:space="preserve"> PTW </w:t>
      </w:r>
      <w:r>
        <w:rPr>
          <w:rFonts w:ascii="Arial" w:hAnsi="Arial" w:cs="Arial"/>
          <w:szCs w:val="21"/>
        </w:rPr>
        <w:t>单元）加快遍历速度。</w:t>
      </w:r>
    </w:p>
    <w:p w14:paraId="540E690A" w14:textId="77777777" w:rsidR="005802DE" w:rsidRDefault="001A6C21" w:rsidP="005802DE">
      <w:pPr>
        <w:spacing w:before="720" w:after="720"/>
        <w:rPr>
          <w:rFonts w:ascii="Arial" w:hAnsi="Arial" w:cs="Arial"/>
          <w:szCs w:val="21"/>
        </w:rPr>
      </w:pPr>
      <w:r>
        <w:rPr>
          <w:rFonts w:ascii="Arial" w:hAnsi="Arial" w:cs="Arial"/>
          <w:szCs w:val="21"/>
        </w:rPr>
        <w:pict w14:anchorId="4012DB58">
          <v:rect id="_x0000_i1061" style="width:0;height:0" o:hralign="center" o:hrstd="t" o:hr="t" fillcolor="#a0a0a0" stroked="f"/>
        </w:pict>
      </w:r>
    </w:p>
    <w:p w14:paraId="47E07568"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与</w:t>
      </w:r>
      <w:r>
        <w:rPr>
          <w:rStyle w:val="a4"/>
          <w:rFonts w:ascii="Arial" w:hAnsi="Arial" w:cs="Arial"/>
          <w:b w:val="0"/>
          <w:bCs w:val="0"/>
          <w:sz w:val="26"/>
          <w:szCs w:val="26"/>
          <w:bdr w:val="single" w:sz="2" w:space="0" w:color="E5E7EB" w:frame="1"/>
        </w:rPr>
        <w:t xml:space="preserve"> TLB </w:t>
      </w:r>
      <w:r>
        <w:rPr>
          <w:rStyle w:val="a4"/>
          <w:rFonts w:ascii="Arial" w:hAnsi="Arial" w:cs="Arial"/>
          <w:b w:val="0"/>
          <w:bCs w:val="0"/>
          <w:sz w:val="26"/>
          <w:szCs w:val="26"/>
          <w:bdr w:val="single" w:sz="2" w:space="0" w:color="E5E7EB" w:frame="1"/>
        </w:rPr>
        <w:t>的关系</w:t>
      </w:r>
    </w:p>
    <w:p w14:paraId="0904E948"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1C76221C"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7B07536D" w14:textId="77777777" w:rsidR="005802DE" w:rsidRDefault="005802DE" w:rsidP="005802DE">
      <w:pPr>
        <w:widowControl/>
        <w:numPr>
          <w:ilvl w:val="0"/>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31872D5"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3BFA477F" w14:textId="77777777" w:rsidR="005802DE" w:rsidRDefault="005802DE" w:rsidP="005802DE">
      <w:pPr>
        <w:widowControl/>
        <w:numPr>
          <w:ilvl w:val="1"/>
          <w:numId w:val="6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0B959F1E" w14:textId="77777777" w:rsidR="005802DE" w:rsidRDefault="001A6C21" w:rsidP="005802DE">
      <w:pPr>
        <w:spacing w:before="720" w:after="720"/>
        <w:rPr>
          <w:rFonts w:ascii="Arial" w:hAnsi="Arial" w:cs="Arial"/>
          <w:szCs w:val="21"/>
        </w:rPr>
      </w:pPr>
      <w:r>
        <w:rPr>
          <w:rFonts w:ascii="Arial" w:hAnsi="Arial" w:cs="Arial"/>
          <w:szCs w:val="21"/>
        </w:rPr>
        <w:pict w14:anchorId="2E758986">
          <v:rect id="_x0000_i1062" style="width:0;height:0" o:hralign="center" o:hrstd="t" o:hr="t" fillcolor="#a0a0a0" stroked="f"/>
        </w:pict>
      </w:r>
    </w:p>
    <w:p w14:paraId="0605FC6C"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的应用场景</w:t>
      </w:r>
    </w:p>
    <w:p w14:paraId="2EB16964"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虚拟内存系统</w:t>
      </w:r>
      <w:r>
        <w:rPr>
          <w:rFonts w:ascii="Arial" w:hAnsi="Arial" w:cs="Arial"/>
          <w:szCs w:val="21"/>
        </w:rPr>
        <w:t>：</w:t>
      </w:r>
    </w:p>
    <w:p w14:paraId="6724F6F8"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现代操作系统（如</w:t>
      </w:r>
      <w:r>
        <w:rPr>
          <w:rFonts w:ascii="Arial" w:hAnsi="Arial" w:cs="Arial"/>
          <w:szCs w:val="21"/>
        </w:rPr>
        <w:t xml:space="preserve"> Linux</w:t>
      </w:r>
      <w:r>
        <w:rPr>
          <w:rFonts w:ascii="Arial" w:hAnsi="Arial" w:cs="Arial"/>
          <w:szCs w:val="21"/>
        </w:rPr>
        <w:t>、</w:t>
      </w:r>
      <w:r>
        <w:rPr>
          <w:rFonts w:ascii="Arial" w:hAnsi="Arial" w:cs="Arial"/>
          <w:szCs w:val="21"/>
        </w:rPr>
        <w:t>Windows</w:t>
      </w:r>
      <w:r>
        <w:rPr>
          <w:rFonts w:ascii="Arial" w:hAnsi="Arial" w:cs="Arial"/>
          <w:szCs w:val="21"/>
        </w:rPr>
        <w:t>）使用虚拟内存管理内存，</w:t>
      </w:r>
      <w:r>
        <w:rPr>
          <w:rFonts w:ascii="Arial" w:hAnsi="Arial" w:cs="Arial"/>
          <w:szCs w:val="21"/>
        </w:rPr>
        <w:t xml:space="preserve">PTW </w:t>
      </w:r>
      <w:r>
        <w:rPr>
          <w:rFonts w:ascii="Arial" w:hAnsi="Arial" w:cs="Arial"/>
          <w:szCs w:val="21"/>
        </w:rPr>
        <w:t>是实现地址转换的核心操作。</w:t>
      </w:r>
    </w:p>
    <w:p w14:paraId="1023798A"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多任务环境</w:t>
      </w:r>
      <w:r>
        <w:rPr>
          <w:rFonts w:ascii="Arial" w:hAnsi="Arial" w:cs="Arial"/>
          <w:szCs w:val="21"/>
        </w:rPr>
        <w:t>：</w:t>
      </w:r>
    </w:p>
    <w:p w14:paraId="3BFA56C2"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在多任务环境中，每个进程都有自己的页表，</w:t>
      </w:r>
      <w:r>
        <w:rPr>
          <w:rFonts w:ascii="Arial" w:hAnsi="Arial" w:cs="Arial"/>
          <w:szCs w:val="21"/>
        </w:rPr>
        <w:t xml:space="preserve">PTW </w:t>
      </w:r>
      <w:r>
        <w:rPr>
          <w:rFonts w:ascii="Arial" w:hAnsi="Arial" w:cs="Arial"/>
          <w:szCs w:val="21"/>
        </w:rPr>
        <w:t>负责在上下文切换时进行地址转换。</w:t>
      </w:r>
    </w:p>
    <w:p w14:paraId="0DDF3017" w14:textId="77777777" w:rsidR="005802DE" w:rsidRDefault="005802DE" w:rsidP="005802DE">
      <w:pPr>
        <w:widowControl/>
        <w:numPr>
          <w:ilvl w:val="0"/>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内存保护</w:t>
      </w:r>
      <w:r>
        <w:rPr>
          <w:rFonts w:ascii="Arial" w:hAnsi="Arial" w:cs="Arial"/>
          <w:szCs w:val="21"/>
        </w:rPr>
        <w:t>：</w:t>
      </w:r>
    </w:p>
    <w:p w14:paraId="46448D24" w14:textId="77777777" w:rsidR="005802DE" w:rsidRDefault="005802DE" w:rsidP="005802DE">
      <w:pPr>
        <w:widowControl/>
        <w:numPr>
          <w:ilvl w:val="1"/>
          <w:numId w:val="6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xml:space="preserve"> PTW</w:t>
      </w:r>
      <w:r>
        <w:rPr>
          <w:rFonts w:ascii="Arial" w:hAnsi="Arial" w:cs="Arial"/>
          <w:szCs w:val="21"/>
        </w:rPr>
        <w:t>，操作系统可以检查页表中的权限位，确保内存访问的合法性。</w:t>
      </w:r>
    </w:p>
    <w:p w14:paraId="4EE76D0D" w14:textId="77777777" w:rsidR="005802DE" w:rsidRDefault="001A6C21" w:rsidP="005802DE">
      <w:pPr>
        <w:spacing w:before="720" w:after="720"/>
        <w:rPr>
          <w:rFonts w:ascii="Arial" w:hAnsi="Arial" w:cs="Arial"/>
          <w:szCs w:val="21"/>
        </w:rPr>
      </w:pPr>
      <w:r>
        <w:rPr>
          <w:rFonts w:ascii="Arial" w:hAnsi="Arial" w:cs="Arial"/>
          <w:szCs w:val="21"/>
        </w:rPr>
        <w:pict w14:anchorId="6E29A940">
          <v:rect id="_x0000_i1063" style="width:0;height:0" o:hralign="center" o:hrstd="t" o:hr="t" fillcolor="#a0a0a0" stroked="f"/>
        </w:pict>
      </w:r>
    </w:p>
    <w:p w14:paraId="1F4F76CC" w14:textId="77777777" w:rsidR="005802DE" w:rsidRDefault="005802DE" w:rsidP="005802DE">
      <w:r>
        <w:rPr>
          <w:rStyle w:val="a4"/>
          <w:rFonts w:ascii="Arial" w:hAnsi="Arial" w:cs="Arial"/>
          <w:b w:val="0"/>
          <w:bCs w:val="0"/>
          <w:sz w:val="26"/>
          <w:szCs w:val="26"/>
          <w:bdr w:val="single" w:sz="2" w:space="0" w:color="E5E7EB" w:frame="1"/>
        </w:rPr>
        <w:t>总结</w:t>
      </w:r>
    </w:p>
    <w:p w14:paraId="468D39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PTW</w:t>
      </w:r>
      <w:r>
        <w:rPr>
          <w:rFonts w:ascii="Arial" w:hAnsi="Arial" w:cs="Arial"/>
          <w:sz w:val="21"/>
          <w:szCs w:val="21"/>
        </w:rPr>
        <w:t>（</w:t>
      </w:r>
      <w:r>
        <w:rPr>
          <w:rFonts w:ascii="Arial" w:hAnsi="Arial" w:cs="Arial"/>
          <w:sz w:val="21"/>
          <w:szCs w:val="21"/>
        </w:rPr>
        <w:t>Page Table Walk</w:t>
      </w:r>
      <w:r>
        <w:rPr>
          <w:rFonts w:ascii="Arial" w:hAnsi="Arial" w:cs="Arial"/>
          <w:sz w:val="21"/>
          <w:szCs w:val="21"/>
        </w:rPr>
        <w:t>）是内存管理单元（</w:t>
      </w:r>
      <w:r>
        <w:rPr>
          <w:rFonts w:ascii="Arial" w:hAnsi="Arial" w:cs="Arial"/>
          <w:sz w:val="21"/>
          <w:szCs w:val="21"/>
        </w:rPr>
        <w:t>MMU</w:t>
      </w:r>
      <w:r>
        <w:rPr>
          <w:rFonts w:ascii="Arial" w:hAnsi="Arial" w:cs="Arial"/>
          <w:sz w:val="21"/>
          <w:szCs w:val="21"/>
        </w:rPr>
        <w:t>）在</w:t>
      </w:r>
      <w:r>
        <w:rPr>
          <w:rFonts w:ascii="Arial" w:hAnsi="Arial" w:cs="Arial"/>
          <w:sz w:val="21"/>
          <w:szCs w:val="21"/>
        </w:rPr>
        <w:t xml:space="preserve"> TLB </w:t>
      </w:r>
      <w:r>
        <w:rPr>
          <w:rFonts w:ascii="Arial" w:hAnsi="Arial" w:cs="Arial"/>
          <w:sz w:val="21"/>
          <w:szCs w:val="21"/>
        </w:rPr>
        <w:t>未命中时，通过遍历页表将虚拟地址转换为物理地址的过程。它是虚拟内存系统的核心操作，但由于需要多次访问内存，可能导致较高的延迟。通过优化</w:t>
      </w:r>
      <w:r>
        <w:rPr>
          <w:rFonts w:ascii="Arial" w:hAnsi="Arial" w:cs="Arial"/>
          <w:sz w:val="21"/>
          <w:szCs w:val="21"/>
        </w:rPr>
        <w:t xml:space="preserve"> TLB</w:t>
      </w:r>
      <w:r>
        <w:rPr>
          <w:rFonts w:ascii="Arial" w:hAnsi="Arial" w:cs="Arial"/>
          <w:sz w:val="21"/>
          <w:szCs w:val="21"/>
        </w:rPr>
        <w:t>、支持大页和使用硬件加速器，可以减少</w:t>
      </w:r>
      <w:r>
        <w:rPr>
          <w:rFonts w:ascii="Arial" w:hAnsi="Arial" w:cs="Arial"/>
          <w:sz w:val="21"/>
          <w:szCs w:val="21"/>
        </w:rPr>
        <w:t xml:space="preserve"> PTW </w:t>
      </w:r>
      <w:r>
        <w:rPr>
          <w:rFonts w:ascii="Arial" w:hAnsi="Arial" w:cs="Arial"/>
          <w:sz w:val="21"/>
          <w:szCs w:val="21"/>
        </w:rPr>
        <w:t>的性能开销。</w:t>
      </w:r>
    </w:p>
    <w:p w14:paraId="32D9BDC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084A822" w14:textId="4D9EDD09" w:rsidR="005802DE" w:rsidRDefault="005802DE" w:rsidP="005802DE">
      <w:pPr>
        <w:rPr>
          <w:rFonts w:ascii="Arial" w:hAnsi="Arial" w:cs="Arial"/>
          <w:szCs w:val="21"/>
        </w:rPr>
      </w:pPr>
      <w:r>
        <w:rPr>
          <w:rFonts w:ascii="Arial" w:hAnsi="Arial" w:cs="Arial"/>
          <w:szCs w:val="21"/>
        </w:rPr>
        <w:t>复制多选</w:t>
      </w:r>
    </w:p>
    <w:p w14:paraId="4C32D7CC" w14:textId="77777777" w:rsidR="005802DE" w:rsidRDefault="005802DE" w:rsidP="005802DE">
      <w:pPr>
        <w:shd w:val="clear" w:color="auto" w:fill="F8F9F9"/>
        <w:rPr>
          <w:rFonts w:ascii="Arial" w:hAnsi="Arial" w:cs="Arial"/>
          <w:szCs w:val="21"/>
        </w:rPr>
      </w:pPr>
      <w:r>
        <w:rPr>
          <w:rStyle w:val="align-middle"/>
          <w:rFonts w:ascii="Arial" w:hAnsi="Arial" w:cs="Arial"/>
          <w:szCs w:val="21"/>
          <w:bdr w:val="single" w:sz="2" w:space="0" w:color="E5E7EB" w:frame="1"/>
        </w:rPr>
        <w:t>处理</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如果</w:t>
      </w:r>
      <w:r>
        <w:rPr>
          <w:rStyle w:val="align-middle"/>
          <w:rFonts w:ascii="Arial" w:hAnsi="Arial" w:cs="Arial"/>
          <w:szCs w:val="21"/>
          <w:bdr w:val="single" w:sz="2" w:space="0" w:color="E5E7EB" w:frame="1"/>
        </w:rPr>
        <w:t xml:space="preserve"> TLB </w:t>
      </w:r>
      <w:r>
        <w:rPr>
          <w:rStyle w:val="align-middle"/>
          <w:rFonts w:ascii="Arial" w:hAnsi="Arial" w:cs="Arial"/>
          <w:szCs w:val="21"/>
          <w:bdr w:val="single" w:sz="2" w:space="0" w:color="E5E7EB" w:frame="1"/>
        </w:rPr>
        <w:t>未命中，</w:t>
      </w:r>
      <w:r>
        <w:rPr>
          <w:rStyle w:val="align-middle"/>
          <w:rFonts w:ascii="Arial" w:hAnsi="Arial" w:cs="Arial"/>
          <w:szCs w:val="21"/>
          <w:bdr w:val="single" w:sz="2" w:space="0" w:color="E5E7EB" w:frame="1"/>
        </w:rPr>
        <w:t xml:space="preserve">PTW </w:t>
      </w:r>
      <w:r>
        <w:rPr>
          <w:rStyle w:val="align-middle"/>
          <w:rFonts w:ascii="Arial" w:hAnsi="Arial" w:cs="Arial"/>
          <w:szCs w:val="21"/>
          <w:bdr w:val="single" w:sz="2" w:space="0" w:color="E5E7EB" w:frame="1"/>
        </w:rPr>
        <w:t>会被触发，遍历页表以获取所需的地址映射。</w:t>
      </w:r>
      <w:r>
        <w:rPr>
          <w:rStyle w:val="align-middle"/>
          <w:rFonts w:ascii="Arial" w:hAnsi="Arial" w:cs="Arial"/>
          <w:szCs w:val="21"/>
          <w:bdr w:val="single" w:sz="2" w:space="0" w:color="E5E7EB" w:frame="1"/>
        </w:rPr>
        <w:t xml:space="preserve"> </w:t>
      </w:r>
      <w:r>
        <w:rPr>
          <w:rStyle w:val="align-middle"/>
          <w:rFonts w:ascii="Arial" w:hAnsi="Arial" w:cs="Arial"/>
          <w:szCs w:val="21"/>
          <w:bdr w:val="single" w:sz="2" w:space="0" w:color="E5E7EB" w:frame="1"/>
        </w:rPr>
        <w:t>什么意思呢</w:t>
      </w:r>
    </w:p>
    <w:p w14:paraId="558D96D5" w14:textId="77777777" w:rsidR="005802DE" w:rsidRDefault="005802DE" w:rsidP="005802DE">
      <w:pPr>
        <w:shd w:val="clear" w:color="auto" w:fill="F8F9F9"/>
        <w:rPr>
          <w:rFonts w:ascii="Arial" w:hAnsi="Arial" w:cs="Arial"/>
          <w:szCs w:val="21"/>
        </w:rPr>
      </w:pPr>
      <w:r>
        <w:rPr>
          <w:rFonts w:ascii="Arial" w:hAnsi="Arial" w:cs="Arial"/>
          <w:szCs w:val="21"/>
        </w:rPr>
        <w:t>复制多选</w:t>
      </w:r>
    </w:p>
    <w:p w14:paraId="33E04E8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PTW</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Page Table Walk</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是虚拟内存系统中两个关键的概念。为了更好地理解它们的含义和关系，我们可以通过一个具体的例子来说明。</w:t>
      </w:r>
    </w:p>
    <w:p w14:paraId="3F31997D" w14:textId="77777777" w:rsidR="005802DE" w:rsidRDefault="001A6C21" w:rsidP="005802DE">
      <w:pPr>
        <w:spacing w:before="720" w:after="720"/>
        <w:rPr>
          <w:rFonts w:ascii="Arial" w:hAnsi="Arial" w:cs="Arial"/>
          <w:szCs w:val="21"/>
        </w:rPr>
      </w:pPr>
      <w:r>
        <w:rPr>
          <w:rFonts w:ascii="Arial" w:hAnsi="Arial" w:cs="Arial"/>
          <w:szCs w:val="21"/>
        </w:rPr>
        <w:pict w14:anchorId="23A8065B">
          <v:rect id="_x0000_i1064" style="width:0;height:0" o:hralign="center" o:hrstd="t" o:hr="t" fillcolor="#a0a0a0" stroked="f"/>
        </w:pict>
      </w:r>
    </w:p>
    <w:p w14:paraId="6CDA2155" w14:textId="77777777" w:rsidR="005802DE" w:rsidRDefault="005802DE" w:rsidP="005802DE">
      <w:r>
        <w:rPr>
          <w:rStyle w:val="a4"/>
          <w:rFonts w:ascii="Arial" w:hAnsi="Arial" w:cs="Arial"/>
          <w:b w:val="0"/>
          <w:bCs w:val="0"/>
          <w:sz w:val="26"/>
          <w:szCs w:val="26"/>
          <w:bdr w:val="single" w:sz="2" w:space="0" w:color="E5E7EB" w:frame="1"/>
        </w:rPr>
        <w:lastRenderedPageBreak/>
        <w:t xml:space="preserve">TLB </w:t>
      </w:r>
      <w:r>
        <w:rPr>
          <w:rStyle w:val="a4"/>
          <w:rFonts w:ascii="Arial" w:hAnsi="Arial" w:cs="Arial"/>
          <w:b w:val="0"/>
          <w:bCs w:val="0"/>
          <w:sz w:val="26"/>
          <w:szCs w:val="26"/>
          <w:bdr w:val="single" w:sz="2" w:space="0" w:color="E5E7EB" w:frame="1"/>
        </w:rPr>
        <w:t>未命中的含义</w:t>
      </w:r>
    </w:p>
    <w:p w14:paraId="073D9A51"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的作用</w:t>
      </w:r>
      <w:r>
        <w:rPr>
          <w:rFonts w:ascii="Arial" w:hAnsi="Arial" w:cs="Arial"/>
          <w:sz w:val="21"/>
          <w:szCs w:val="21"/>
        </w:rPr>
        <w:t>：</w:t>
      </w:r>
    </w:p>
    <w:p w14:paraId="6155C035"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TLB</w:t>
      </w:r>
      <w:r>
        <w:rPr>
          <w:rFonts w:ascii="Arial" w:hAnsi="Arial" w:cs="Arial"/>
          <w:szCs w:val="21"/>
        </w:rPr>
        <w:t>（</w:t>
      </w:r>
      <w:r>
        <w:rPr>
          <w:rFonts w:ascii="Arial" w:hAnsi="Arial" w:cs="Arial"/>
          <w:szCs w:val="21"/>
        </w:rPr>
        <w:t>Translation Lookaside Buffer</w:t>
      </w:r>
      <w:r>
        <w:rPr>
          <w:rFonts w:ascii="Arial" w:hAnsi="Arial" w:cs="Arial"/>
          <w:szCs w:val="21"/>
        </w:rPr>
        <w:t>）是一个高速缓存，用于存储最近使用的虚拟地址到物理地址的映射关系。</w:t>
      </w:r>
    </w:p>
    <w:p w14:paraId="31BBA6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CPU </w:t>
      </w:r>
      <w:r>
        <w:rPr>
          <w:rFonts w:ascii="Arial" w:hAnsi="Arial" w:cs="Arial"/>
          <w:szCs w:val="21"/>
        </w:rPr>
        <w:t>需要访问内存时，首先会检查</w:t>
      </w:r>
      <w:r>
        <w:rPr>
          <w:rFonts w:ascii="Arial" w:hAnsi="Arial" w:cs="Arial"/>
          <w:szCs w:val="21"/>
        </w:rPr>
        <w:t xml:space="preserve"> TLB</w:t>
      </w:r>
      <w:r>
        <w:rPr>
          <w:rFonts w:ascii="Arial" w:hAnsi="Arial" w:cs="Arial"/>
          <w:szCs w:val="21"/>
        </w:rPr>
        <w:t>，看看是否存在所需的虚拟地址到物理地址的映射。</w:t>
      </w:r>
    </w:p>
    <w:p w14:paraId="06F2D9EF" w14:textId="77777777" w:rsidR="005802DE" w:rsidRDefault="005802DE" w:rsidP="005802DE">
      <w:pPr>
        <w:pStyle w:val="a3"/>
        <w:numPr>
          <w:ilvl w:val="0"/>
          <w:numId w:val="67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TLB </w:t>
      </w:r>
      <w:r>
        <w:rPr>
          <w:rStyle w:val="a4"/>
          <w:rFonts w:ascii="Arial" w:hAnsi="Arial" w:cs="Arial"/>
          <w:sz w:val="21"/>
          <w:szCs w:val="21"/>
          <w:bdr w:val="single" w:sz="2" w:space="0" w:color="E5E7EB" w:frame="1"/>
        </w:rPr>
        <w:t>未命中</w:t>
      </w:r>
      <w:r>
        <w:rPr>
          <w:rFonts w:ascii="Arial" w:hAnsi="Arial" w:cs="Arial"/>
          <w:sz w:val="21"/>
          <w:szCs w:val="21"/>
        </w:rPr>
        <w:t>：</w:t>
      </w:r>
    </w:p>
    <w:p w14:paraId="2D9F4898"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中找不到所需的虚拟地址的映射，就称为</w:t>
      </w:r>
      <w:r>
        <w:rPr>
          <w:rFonts w:ascii="Arial" w:hAnsi="Arial" w:cs="Arial"/>
          <w:szCs w:val="21"/>
        </w:rPr>
        <w:t> </w:t>
      </w: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52B0AD7C" w14:textId="77777777" w:rsidR="005802DE" w:rsidRDefault="005802DE" w:rsidP="005802DE">
      <w:pPr>
        <w:widowControl/>
        <w:numPr>
          <w:ilvl w:val="1"/>
          <w:numId w:val="6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这意味着</w:t>
      </w:r>
      <w:r>
        <w:rPr>
          <w:rFonts w:ascii="Arial" w:hAnsi="Arial" w:cs="Arial"/>
          <w:szCs w:val="21"/>
        </w:rPr>
        <w:t xml:space="preserve"> TLB </w:t>
      </w:r>
      <w:r>
        <w:rPr>
          <w:rFonts w:ascii="Arial" w:hAnsi="Arial" w:cs="Arial"/>
          <w:szCs w:val="21"/>
        </w:rPr>
        <w:t>中没有缓存该虚拟地址对应的物理地址。</w:t>
      </w:r>
    </w:p>
    <w:p w14:paraId="5EFC45B6" w14:textId="77777777" w:rsidR="005802DE" w:rsidRDefault="001A6C21" w:rsidP="005802DE">
      <w:pPr>
        <w:spacing w:before="720" w:after="720"/>
        <w:rPr>
          <w:rFonts w:ascii="Arial" w:hAnsi="Arial" w:cs="Arial"/>
          <w:szCs w:val="21"/>
        </w:rPr>
      </w:pPr>
      <w:r>
        <w:rPr>
          <w:rFonts w:ascii="Arial" w:hAnsi="Arial" w:cs="Arial"/>
          <w:szCs w:val="21"/>
        </w:rPr>
        <w:pict w14:anchorId="0008994B">
          <v:rect id="_x0000_i1065" style="width:0;height:0" o:hralign="center" o:hrstd="t" o:hr="t" fillcolor="#a0a0a0" stroked="f"/>
        </w:pict>
      </w:r>
    </w:p>
    <w:p w14:paraId="0F0B44E4"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的作用</w:t>
      </w:r>
    </w:p>
    <w:p w14:paraId="3E5E9647"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 xml:space="preserve">PTW </w:t>
      </w:r>
      <w:r>
        <w:rPr>
          <w:rStyle w:val="a4"/>
          <w:rFonts w:ascii="Arial" w:hAnsi="Arial" w:cs="Arial"/>
          <w:sz w:val="21"/>
          <w:szCs w:val="21"/>
          <w:bdr w:val="single" w:sz="2" w:space="0" w:color="E5E7EB" w:frame="1"/>
        </w:rPr>
        <w:t>的含义</w:t>
      </w:r>
      <w:r>
        <w:rPr>
          <w:rFonts w:ascii="Arial" w:hAnsi="Arial" w:cs="Arial"/>
          <w:sz w:val="21"/>
          <w:szCs w:val="21"/>
        </w:rPr>
        <w:t>：</w:t>
      </w:r>
    </w:p>
    <w:p w14:paraId="4DB7E527"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PTW</w:t>
      </w:r>
      <w:r>
        <w:rPr>
          <w:rFonts w:ascii="Arial" w:hAnsi="Arial" w:cs="Arial"/>
          <w:szCs w:val="21"/>
        </w:rPr>
        <w:t>（</w:t>
      </w:r>
      <w:r>
        <w:rPr>
          <w:rFonts w:ascii="Arial" w:hAnsi="Arial" w:cs="Arial"/>
          <w:szCs w:val="21"/>
        </w:rPr>
        <w:t>Page Table Walk</w:t>
      </w:r>
      <w:r>
        <w:rPr>
          <w:rFonts w:ascii="Arial" w:hAnsi="Arial" w:cs="Arial"/>
          <w:szCs w:val="21"/>
        </w:rPr>
        <w:t>）是当</w:t>
      </w:r>
      <w:r>
        <w:rPr>
          <w:rFonts w:ascii="Arial" w:hAnsi="Arial" w:cs="Arial"/>
          <w:szCs w:val="21"/>
        </w:rPr>
        <w:t xml:space="preserve"> TLB </w:t>
      </w:r>
      <w:r>
        <w:rPr>
          <w:rFonts w:ascii="Arial" w:hAnsi="Arial" w:cs="Arial"/>
          <w:szCs w:val="21"/>
        </w:rPr>
        <w:t>未命中时，通过遍历页表（</w:t>
      </w:r>
      <w:r>
        <w:rPr>
          <w:rFonts w:ascii="Arial" w:hAnsi="Arial" w:cs="Arial"/>
          <w:szCs w:val="21"/>
        </w:rPr>
        <w:t>Page Table</w:t>
      </w:r>
      <w:r>
        <w:rPr>
          <w:rFonts w:ascii="Arial" w:hAnsi="Arial" w:cs="Arial"/>
          <w:szCs w:val="21"/>
        </w:rPr>
        <w:t>）来查找虚拟地址对应的物理地址的过程。</w:t>
      </w:r>
    </w:p>
    <w:p w14:paraId="22DEEE53" w14:textId="77777777" w:rsidR="005802DE" w:rsidRDefault="005802DE" w:rsidP="005802DE">
      <w:pPr>
        <w:pStyle w:val="a3"/>
        <w:numPr>
          <w:ilvl w:val="0"/>
          <w:numId w:val="67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为什么需要</w:t>
      </w:r>
      <w:r>
        <w:rPr>
          <w:rStyle w:val="a4"/>
          <w:rFonts w:ascii="Arial" w:hAnsi="Arial" w:cs="Arial"/>
          <w:sz w:val="21"/>
          <w:szCs w:val="21"/>
          <w:bdr w:val="single" w:sz="2" w:space="0" w:color="E5E7EB" w:frame="1"/>
        </w:rPr>
        <w:t xml:space="preserve"> PTW</w:t>
      </w:r>
      <w:r>
        <w:rPr>
          <w:rFonts w:ascii="Arial" w:hAnsi="Arial" w:cs="Arial"/>
          <w:sz w:val="21"/>
          <w:szCs w:val="21"/>
        </w:rPr>
        <w:t>：</w:t>
      </w:r>
    </w:p>
    <w:p w14:paraId="5D69A1DE"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xml:space="preserve"> TLB </w:t>
      </w:r>
      <w:r>
        <w:rPr>
          <w:rFonts w:ascii="Arial" w:hAnsi="Arial" w:cs="Arial"/>
          <w:szCs w:val="21"/>
        </w:rPr>
        <w:t>未命中时，</w:t>
      </w:r>
      <w:r>
        <w:rPr>
          <w:rFonts w:ascii="Arial" w:hAnsi="Arial" w:cs="Arial"/>
          <w:szCs w:val="21"/>
        </w:rPr>
        <w:t xml:space="preserve">CPU </w:t>
      </w:r>
      <w:r>
        <w:rPr>
          <w:rFonts w:ascii="Arial" w:hAnsi="Arial" w:cs="Arial"/>
          <w:szCs w:val="21"/>
        </w:rPr>
        <w:t>无法直接从</w:t>
      </w:r>
      <w:r>
        <w:rPr>
          <w:rFonts w:ascii="Arial" w:hAnsi="Arial" w:cs="Arial"/>
          <w:szCs w:val="21"/>
        </w:rPr>
        <w:t xml:space="preserve"> TLB </w:t>
      </w:r>
      <w:r>
        <w:rPr>
          <w:rFonts w:ascii="Arial" w:hAnsi="Arial" w:cs="Arial"/>
          <w:szCs w:val="21"/>
        </w:rPr>
        <w:t>中获取物理地址。</w:t>
      </w:r>
    </w:p>
    <w:p w14:paraId="3873B8EF" w14:textId="77777777" w:rsidR="005802DE" w:rsidRDefault="005802DE" w:rsidP="005802DE">
      <w:pPr>
        <w:widowControl/>
        <w:numPr>
          <w:ilvl w:val="1"/>
          <w:numId w:val="6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因此，需要通过</w:t>
      </w:r>
      <w:r>
        <w:rPr>
          <w:rFonts w:ascii="Arial" w:hAnsi="Arial" w:cs="Arial"/>
          <w:szCs w:val="21"/>
        </w:rPr>
        <w:t xml:space="preserve"> PTW </w:t>
      </w:r>
      <w:r>
        <w:rPr>
          <w:rFonts w:ascii="Arial" w:hAnsi="Arial" w:cs="Arial"/>
          <w:szCs w:val="21"/>
        </w:rPr>
        <w:t>查询页表，找到虚拟地址对应的物理地址。</w:t>
      </w:r>
    </w:p>
    <w:p w14:paraId="4A8A8942" w14:textId="77777777" w:rsidR="005802DE" w:rsidRDefault="001A6C21" w:rsidP="005802DE">
      <w:pPr>
        <w:spacing w:before="720" w:after="720"/>
        <w:rPr>
          <w:rFonts w:ascii="Arial" w:hAnsi="Arial" w:cs="Arial"/>
          <w:szCs w:val="21"/>
        </w:rPr>
      </w:pPr>
      <w:r>
        <w:rPr>
          <w:rFonts w:ascii="Arial" w:hAnsi="Arial" w:cs="Arial"/>
          <w:szCs w:val="21"/>
        </w:rPr>
        <w:pict w14:anchorId="64ED899E">
          <v:rect id="_x0000_i1066" style="width:0;height:0" o:hralign="center" o:hrstd="t" o:hr="t" fillcolor="#a0a0a0" stroked="f"/>
        </w:pict>
      </w:r>
    </w:p>
    <w:p w14:paraId="3FC07A0D"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的具体过程</w:t>
      </w:r>
    </w:p>
    <w:p w14:paraId="56170CB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假设我们有一个虚拟地址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，并且</w:t>
      </w:r>
      <w:r>
        <w:rPr>
          <w:rFonts w:ascii="Arial" w:hAnsi="Arial" w:cs="Arial"/>
          <w:sz w:val="21"/>
          <w:szCs w:val="21"/>
        </w:rPr>
        <w:t xml:space="preserve"> TLB </w:t>
      </w:r>
      <w:r>
        <w:rPr>
          <w:rFonts w:ascii="Arial" w:hAnsi="Arial" w:cs="Arial"/>
          <w:sz w:val="21"/>
          <w:szCs w:val="21"/>
        </w:rPr>
        <w:t>未命中，那么</w:t>
      </w:r>
      <w:r>
        <w:rPr>
          <w:rFonts w:ascii="Arial" w:hAnsi="Arial" w:cs="Arial"/>
          <w:sz w:val="21"/>
          <w:szCs w:val="21"/>
        </w:rPr>
        <w:t xml:space="preserve"> PTW </w:t>
      </w:r>
      <w:r>
        <w:rPr>
          <w:rFonts w:ascii="Arial" w:hAnsi="Arial" w:cs="Arial"/>
          <w:sz w:val="21"/>
          <w:szCs w:val="21"/>
        </w:rPr>
        <w:t>的过程如下：</w:t>
      </w:r>
    </w:p>
    <w:p w14:paraId="4D502AC3"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虚拟地址结构</w:t>
      </w:r>
    </w:p>
    <w:p w14:paraId="178569F6"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虚拟地址通常分为两部分：</w:t>
      </w:r>
    </w:p>
    <w:p w14:paraId="743EC427"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虚拟页号（</w:t>
      </w:r>
      <w:r>
        <w:rPr>
          <w:rStyle w:val="a4"/>
          <w:rFonts w:ascii="Arial" w:hAnsi="Arial" w:cs="Arial"/>
          <w:szCs w:val="21"/>
          <w:bdr w:val="single" w:sz="2" w:space="0" w:color="E5E7EB" w:frame="1"/>
        </w:rPr>
        <w:t>Virtual Page Number, VPN</w:t>
      </w:r>
      <w:r>
        <w:rPr>
          <w:rStyle w:val="a4"/>
          <w:rFonts w:ascii="Arial" w:hAnsi="Arial" w:cs="Arial"/>
          <w:szCs w:val="21"/>
          <w:bdr w:val="single" w:sz="2" w:space="0" w:color="E5E7EB" w:frame="1"/>
        </w:rPr>
        <w:t>）</w:t>
      </w:r>
      <w:r>
        <w:rPr>
          <w:rFonts w:ascii="Arial" w:hAnsi="Arial" w:cs="Arial"/>
          <w:szCs w:val="21"/>
        </w:rPr>
        <w:t>：用于索引页表。</w:t>
      </w:r>
    </w:p>
    <w:p w14:paraId="26F7F871" w14:textId="77777777" w:rsidR="005802DE" w:rsidRDefault="005802DE" w:rsidP="005802DE">
      <w:pPr>
        <w:widowControl/>
        <w:numPr>
          <w:ilvl w:val="0"/>
          <w:numId w:val="6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页内偏移量（</w:t>
      </w:r>
      <w:r>
        <w:rPr>
          <w:rStyle w:val="a4"/>
          <w:rFonts w:ascii="Arial" w:hAnsi="Arial" w:cs="Arial"/>
          <w:szCs w:val="21"/>
          <w:bdr w:val="single" w:sz="2" w:space="0" w:color="E5E7EB" w:frame="1"/>
        </w:rPr>
        <w:t>Offset</w:t>
      </w:r>
      <w:r>
        <w:rPr>
          <w:rStyle w:val="a4"/>
          <w:rFonts w:ascii="Arial" w:hAnsi="Arial" w:cs="Arial"/>
          <w:szCs w:val="21"/>
          <w:bdr w:val="single" w:sz="2" w:space="0" w:color="E5E7EB" w:frame="1"/>
        </w:rPr>
        <w:t>）</w:t>
      </w:r>
      <w:r>
        <w:rPr>
          <w:rFonts w:ascii="Arial" w:hAnsi="Arial" w:cs="Arial"/>
          <w:szCs w:val="21"/>
        </w:rPr>
        <w:t>：用于定位物理页内的具体位置。</w:t>
      </w:r>
    </w:p>
    <w:p w14:paraId="1202CCAA"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例如，假设虚拟地址</w:t>
      </w:r>
      <w:r>
        <w:rPr>
          <w:rFonts w:ascii="Arial" w:hAnsi="Arial" w:cs="Arial"/>
          <w:sz w:val="21"/>
          <w:szCs w:val="21"/>
        </w:rPr>
        <w:t> </w:t>
      </w:r>
      <w:r>
        <w:rPr>
          <w:rStyle w:val="HTML"/>
          <w:rFonts w:ascii="Consolas" w:hAnsi="Consolas"/>
          <w:b/>
          <w:bCs/>
          <w:sz w:val="18"/>
          <w:szCs w:val="18"/>
          <w:bdr w:val="single" w:sz="2" w:space="0" w:color="E5E7EB" w:frame="1"/>
        </w:rPr>
        <w:t>0x12345678</w:t>
      </w:r>
      <w:r>
        <w:rPr>
          <w:rFonts w:ascii="Arial" w:hAnsi="Arial" w:cs="Arial"/>
          <w:sz w:val="21"/>
          <w:szCs w:val="21"/>
        </w:rPr>
        <w:t> </w:t>
      </w:r>
      <w:r>
        <w:rPr>
          <w:rFonts w:ascii="Arial" w:hAnsi="Arial" w:cs="Arial"/>
          <w:sz w:val="21"/>
          <w:szCs w:val="21"/>
        </w:rPr>
        <w:t>的结构如下：</w:t>
      </w:r>
    </w:p>
    <w:p w14:paraId="10723F6C" w14:textId="77777777" w:rsidR="005802DE" w:rsidRDefault="005802DE" w:rsidP="005802DE">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lastRenderedPageBreak/>
        <w:t>| VPN (20 bits) | Offset (12 bits) |</w:t>
      </w:r>
    </w:p>
    <w:p w14:paraId="09F7C56A"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VPN = </w:t>
      </w:r>
      <w:r>
        <w:rPr>
          <w:rStyle w:val="HTML"/>
          <w:rFonts w:ascii="Consolas" w:hAnsi="Consolas"/>
          <w:b/>
          <w:bCs/>
          <w:sz w:val="18"/>
          <w:szCs w:val="18"/>
          <w:bdr w:val="single" w:sz="2" w:space="0" w:color="E5E7EB" w:frame="1"/>
        </w:rPr>
        <w:t>0x12345</w:t>
      </w:r>
    </w:p>
    <w:p w14:paraId="015D294F" w14:textId="77777777" w:rsidR="005802DE" w:rsidRDefault="005802DE" w:rsidP="005802DE">
      <w:pPr>
        <w:widowControl/>
        <w:numPr>
          <w:ilvl w:val="0"/>
          <w:numId w:val="6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Offset = </w:t>
      </w:r>
      <w:r>
        <w:rPr>
          <w:rStyle w:val="HTML"/>
          <w:rFonts w:ascii="Consolas" w:hAnsi="Consolas"/>
          <w:b/>
          <w:bCs/>
          <w:sz w:val="18"/>
          <w:szCs w:val="18"/>
          <w:bdr w:val="single" w:sz="2" w:space="0" w:color="E5E7EB" w:frame="1"/>
        </w:rPr>
        <w:t>0x678</w:t>
      </w:r>
    </w:p>
    <w:p w14:paraId="6E067F3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 </w:t>
      </w:r>
      <w:r>
        <w:rPr>
          <w:rStyle w:val="a4"/>
          <w:rFonts w:ascii="Arial" w:hAnsi="Arial" w:cs="Arial"/>
          <w:b/>
          <w:bCs/>
          <w:bdr w:val="single" w:sz="2" w:space="0" w:color="E5E7EB" w:frame="1"/>
        </w:rPr>
        <w:t>页表结构</w:t>
      </w:r>
    </w:p>
    <w:p w14:paraId="0A4B0759"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页表是一个多级树状结构，每一级页表存储下一级页表的基地址或最终的物理页地址。例如，在四级页表系统中：</w:t>
      </w:r>
    </w:p>
    <w:p w14:paraId="7B65A058"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第一级页表（</w:t>
      </w:r>
      <w:r>
        <w:rPr>
          <w:rFonts w:ascii="Arial" w:hAnsi="Arial" w:cs="Arial"/>
          <w:szCs w:val="21"/>
        </w:rPr>
        <w:t>PGD, Page Global Directory</w:t>
      </w:r>
      <w:r>
        <w:rPr>
          <w:rFonts w:ascii="Arial" w:hAnsi="Arial" w:cs="Arial"/>
          <w:szCs w:val="21"/>
        </w:rPr>
        <w:t>）</w:t>
      </w:r>
    </w:p>
    <w:p w14:paraId="04C546F5"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第二级页表（</w:t>
      </w:r>
      <w:r>
        <w:rPr>
          <w:rFonts w:ascii="Arial" w:hAnsi="Arial" w:cs="Arial"/>
          <w:szCs w:val="21"/>
        </w:rPr>
        <w:t>PUD, Page Upper Directory</w:t>
      </w:r>
      <w:r>
        <w:rPr>
          <w:rFonts w:ascii="Arial" w:hAnsi="Arial" w:cs="Arial"/>
          <w:szCs w:val="21"/>
        </w:rPr>
        <w:t>）</w:t>
      </w:r>
    </w:p>
    <w:p w14:paraId="1F3FE991"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第三级页表（</w:t>
      </w:r>
      <w:r>
        <w:rPr>
          <w:rFonts w:ascii="Arial" w:hAnsi="Arial" w:cs="Arial"/>
          <w:szCs w:val="21"/>
        </w:rPr>
        <w:t>PMD, Page Middle Directory</w:t>
      </w:r>
      <w:r>
        <w:rPr>
          <w:rFonts w:ascii="Arial" w:hAnsi="Arial" w:cs="Arial"/>
          <w:szCs w:val="21"/>
        </w:rPr>
        <w:t>）</w:t>
      </w:r>
    </w:p>
    <w:p w14:paraId="71F01ADE" w14:textId="77777777" w:rsidR="005802DE" w:rsidRDefault="005802DE" w:rsidP="005802DE">
      <w:pPr>
        <w:widowControl/>
        <w:numPr>
          <w:ilvl w:val="0"/>
          <w:numId w:val="6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第四级页表（</w:t>
      </w:r>
      <w:r>
        <w:rPr>
          <w:rFonts w:ascii="Arial" w:hAnsi="Arial" w:cs="Arial"/>
          <w:szCs w:val="21"/>
        </w:rPr>
        <w:t>PTE, Page Table Entry</w:t>
      </w:r>
      <w:r>
        <w:rPr>
          <w:rFonts w:ascii="Arial" w:hAnsi="Arial" w:cs="Arial"/>
          <w:szCs w:val="21"/>
        </w:rPr>
        <w:t>）</w:t>
      </w:r>
    </w:p>
    <w:p w14:paraId="2343A385"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遍历页表</w:t>
      </w:r>
    </w:p>
    <w:p w14:paraId="74E4FC4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 xml:space="preserve">PTW </w:t>
      </w:r>
      <w:r>
        <w:rPr>
          <w:rFonts w:ascii="Arial" w:hAnsi="Arial" w:cs="Arial"/>
          <w:sz w:val="21"/>
          <w:szCs w:val="21"/>
        </w:rPr>
        <w:t>的过程是从顶级页表开始，逐级查找，直到找到最终的物理页地址：</w:t>
      </w:r>
    </w:p>
    <w:p w14:paraId="0FB0381F"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第一级页表（</w:t>
      </w:r>
      <w:r>
        <w:rPr>
          <w:rStyle w:val="a4"/>
          <w:rFonts w:ascii="Arial" w:hAnsi="Arial" w:cs="Arial"/>
          <w:szCs w:val="21"/>
          <w:bdr w:val="single" w:sz="2" w:space="0" w:color="E5E7EB" w:frame="1"/>
        </w:rPr>
        <w:t>PGD</w:t>
      </w:r>
      <w:r>
        <w:rPr>
          <w:rStyle w:val="a4"/>
          <w:rFonts w:ascii="Arial" w:hAnsi="Arial" w:cs="Arial"/>
          <w:szCs w:val="21"/>
          <w:bdr w:val="single" w:sz="2" w:space="0" w:color="E5E7EB" w:frame="1"/>
        </w:rPr>
        <w:t>）</w:t>
      </w:r>
      <w:r>
        <w:rPr>
          <w:rFonts w:ascii="Arial" w:hAnsi="Arial" w:cs="Arial"/>
          <w:szCs w:val="21"/>
        </w:rPr>
        <w:t>：</w:t>
      </w:r>
    </w:p>
    <w:p w14:paraId="7665B36F"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的一部分（如前</w:t>
      </w:r>
      <w:r>
        <w:rPr>
          <w:rFonts w:ascii="Arial" w:hAnsi="Arial" w:cs="Arial"/>
          <w:szCs w:val="21"/>
        </w:rPr>
        <w:t xml:space="preserve"> 9 </w:t>
      </w:r>
      <w:r>
        <w:rPr>
          <w:rFonts w:ascii="Arial" w:hAnsi="Arial" w:cs="Arial"/>
          <w:szCs w:val="21"/>
        </w:rPr>
        <w:t>位）作为索引，找到第二级页表的基地址。</w:t>
      </w:r>
    </w:p>
    <w:p w14:paraId="36A18FAD"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第二级页表（</w:t>
      </w:r>
      <w:r>
        <w:rPr>
          <w:rStyle w:val="a4"/>
          <w:rFonts w:ascii="Arial" w:hAnsi="Arial" w:cs="Arial"/>
          <w:szCs w:val="21"/>
          <w:bdr w:val="single" w:sz="2" w:space="0" w:color="E5E7EB" w:frame="1"/>
        </w:rPr>
        <w:t>PUD</w:t>
      </w:r>
      <w:r>
        <w:rPr>
          <w:rStyle w:val="a4"/>
          <w:rFonts w:ascii="Arial" w:hAnsi="Arial" w:cs="Arial"/>
          <w:szCs w:val="21"/>
          <w:bdr w:val="single" w:sz="2" w:space="0" w:color="E5E7EB" w:frame="1"/>
        </w:rPr>
        <w:t>）</w:t>
      </w:r>
      <w:r>
        <w:rPr>
          <w:rFonts w:ascii="Arial" w:hAnsi="Arial" w:cs="Arial"/>
          <w:szCs w:val="21"/>
        </w:rPr>
        <w:t>：</w:t>
      </w:r>
    </w:p>
    <w:p w14:paraId="6F11BE7B"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位）作为索引，找到第三级页表的基地址。</w:t>
      </w:r>
    </w:p>
    <w:p w14:paraId="16C55E56"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第三级页表（</w:t>
      </w:r>
      <w:r>
        <w:rPr>
          <w:rStyle w:val="a4"/>
          <w:rFonts w:ascii="Arial" w:hAnsi="Arial" w:cs="Arial"/>
          <w:szCs w:val="21"/>
          <w:bdr w:val="single" w:sz="2" w:space="0" w:color="E5E7EB" w:frame="1"/>
        </w:rPr>
        <w:t>PMD</w:t>
      </w:r>
      <w:r>
        <w:rPr>
          <w:rStyle w:val="a4"/>
          <w:rFonts w:ascii="Arial" w:hAnsi="Arial" w:cs="Arial"/>
          <w:szCs w:val="21"/>
          <w:bdr w:val="single" w:sz="2" w:space="0" w:color="E5E7EB" w:frame="1"/>
        </w:rPr>
        <w:t>）</w:t>
      </w:r>
      <w:r>
        <w:rPr>
          <w:rFonts w:ascii="Arial" w:hAnsi="Arial" w:cs="Arial"/>
          <w:szCs w:val="21"/>
        </w:rPr>
        <w:t>：</w:t>
      </w:r>
    </w:p>
    <w:p w14:paraId="2CC0C137"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的另一部分（如接下来的</w:t>
      </w:r>
      <w:r>
        <w:rPr>
          <w:rFonts w:ascii="Arial" w:hAnsi="Arial" w:cs="Arial"/>
          <w:szCs w:val="21"/>
        </w:rPr>
        <w:t xml:space="preserve"> 9 </w:t>
      </w:r>
      <w:r>
        <w:rPr>
          <w:rFonts w:ascii="Arial" w:hAnsi="Arial" w:cs="Arial"/>
          <w:szCs w:val="21"/>
        </w:rPr>
        <w:t>位）作为索引，找到第四级页表的基地址。</w:t>
      </w:r>
    </w:p>
    <w:p w14:paraId="79C128C1" w14:textId="77777777" w:rsidR="005802DE" w:rsidRDefault="005802DE" w:rsidP="005802DE">
      <w:pPr>
        <w:widowControl/>
        <w:numPr>
          <w:ilvl w:val="0"/>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第四级页表（</w:t>
      </w:r>
      <w:r>
        <w:rPr>
          <w:rStyle w:val="a4"/>
          <w:rFonts w:ascii="Arial" w:hAnsi="Arial" w:cs="Arial"/>
          <w:szCs w:val="21"/>
          <w:bdr w:val="single" w:sz="2" w:space="0" w:color="E5E7EB" w:frame="1"/>
        </w:rPr>
        <w:t>PTE</w:t>
      </w:r>
      <w:r>
        <w:rPr>
          <w:rStyle w:val="a4"/>
          <w:rFonts w:ascii="Arial" w:hAnsi="Arial" w:cs="Arial"/>
          <w:szCs w:val="21"/>
          <w:bdr w:val="single" w:sz="2" w:space="0" w:color="E5E7EB" w:frame="1"/>
        </w:rPr>
        <w:t>）</w:t>
      </w:r>
      <w:r>
        <w:rPr>
          <w:rFonts w:ascii="Arial" w:hAnsi="Arial" w:cs="Arial"/>
          <w:szCs w:val="21"/>
        </w:rPr>
        <w:t>：</w:t>
      </w:r>
    </w:p>
    <w:p w14:paraId="024562C9" w14:textId="77777777" w:rsidR="005802DE" w:rsidRDefault="005802DE" w:rsidP="005802DE">
      <w:pPr>
        <w:widowControl/>
        <w:numPr>
          <w:ilvl w:val="1"/>
          <w:numId w:val="6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xml:space="preserve"> VPN </w:t>
      </w:r>
      <w:r>
        <w:rPr>
          <w:rFonts w:ascii="Arial" w:hAnsi="Arial" w:cs="Arial"/>
          <w:szCs w:val="21"/>
        </w:rPr>
        <w:t>的最后一部分（如最后的</w:t>
      </w:r>
      <w:r>
        <w:rPr>
          <w:rFonts w:ascii="Arial" w:hAnsi="Arial" w:cs="Arial"/>
          <w:szCs w:val="21"/>
        </w:rPr>
        <w:t xml:space="preserve"> 9 </w:t>
      </w:r>
      <w:r>
        <w:rPr>
          <w:rFonts w:ascii="Arial" w:hAnsi="Arial" w:cs="Arial"/>
          <w:szCs w:val="21"/>
        </w:rPr>
        <w:t>位）作为索引，找到最终的物理页地址。</w:t>
      </w:r>
    </w:p>
    <w:p w14:paraId="3AEB776F" w14:textId="77777777" w:rsidR="005802DE" w:rsidRDefault="005802DE" w:rsidP="005802DE">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生成物理地址</w:t>
      </w:r>
    </w:p>
    <w:p w14:paraId="7651C2ED" w14:textId="77777777" w:rsidR="005802DE" w:rsidRDefault="005802DE" w:rsidP="005802DE">
      <w:pPr>
        <w:widowControl/>
        <w:numPr>
          <w:ilvl w:val="0"/>
          <w:numId w:val="6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找到物理页地址后，将其与页内偏移量（</w:t>
      </w:r>
      <w:r>
        <w:rPr>
          <w:rFonts w:ascii="Arial" w:hAnsi="Arial" w:cs="Arial"/>
          <w:szCs w:val="21"/>
        </w:rPr>
        <w:t>Offset</w:t>
      </w:r>
      <w:r>
        <w:rPr>
          <w:rFonts w:ascii="Arial" w:hAnsi="Arial" w:cs="Arial"/>
          <w:szCs w:val="21"/>
        </w:rPr>
        <w:t>）结合，生成完整的物理地址。</w:t>
      </w:r>
    </w:p>
    <w:p w14:paraId="39AFFAA1" w14:textId="77777777" w:rsidR="005802DE" w:rsidRDefault="001A6C21" w:rsidP="005802DE">
      <w:pPr>
        <w:spacing w:before="720" w:after="720"/>
        <w:rPr>
          <w:rFonts w:ascii="Arial" w:hAnsi="Arial" w:cs="Arial"/>
          <w:szCs w:val="21"/>
        </w:rPr>
      </w:pPr>
      <w:r>
        <w:rPr>
          <w:rFonts w:ascii="Arial" w:hAnsi="Arial" w:cs="Arial"/>
          <w:szCs w:val="21"/>
        </w:rPr>
        <w:pict w14:anchorId="07C55529">
          <v:rect id="_x0000_i1067" style="width:0;height:0" o:hralign="center" o:hrstd="t" o:hr="t" fillcolor="#a0a0a0" stroked="f"/>
        </w:pict>
      </w:r>
    </w:p>
    <w:p w14:paraId="2F2EC822" w14:textId="77777777" w:rsidR="005802DE" w:rsidRDefault="005802DE" w:rsidP="005802DE">
      <w:r>
        <w:rPr>
          <w:rStyle w:val="a4"/>
          <w:rFonts w:ascii="Arial" w:hAnsi="Arial" w:cs="Arial"/>
          <w:b w:val="0"/>
          <w:bCs w:val="0"/>
          <w:sz w:val="26"/>
          <w:szCs w:val="26"/>
          <w:bdr w:val="single" w:sz="2" w:space="0" w:color="E5E7EB" w:frame="1"/>
        </w:rPr>
        <w:t xml:space="preserve">PTW </w:t>
      </w:r>
      <w:r>
        <w:rPr>
          <w:rStyle w:val="a4"/>
          <w:rFonts w:ascii="Arial" w:hAnsi="Arial" w:cs="Arial"/>
          <w:b w:val="0"/>
          <w:bCs w:val="0"/>
          <w:sz w:val="26"/>
          <w:szCs w:val="26"/>
          <w:bdr w:val="single" w:sz="2" w:space="0" w:color="E5E7EB" w:frame="1"/>
        </w:rPr>
        <w:t>的性能问题</w:t>
      </w:r>
    </w:p>
    <w:p w14:paraId="30C08B6E"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延迟高</w:t>
      </w:r>
      <w:r>
        <w:rPr>
          <w:rFonts w:ascii="Arial" w:hAnsi="Arial" w:cs="Arial"/>
          <w:szCs w:val="21"/>
        </w:rPr>
        <w:t>：</w:t>
      </w:r>
    </w:p>
    <w:p w14:paraId="65B1D4F3"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需要多次访问内存（每一级页表都可能存储在内存中），导致延迟较高。</w:t>
      </w:r>
    </w:p>
    <w:p w14:paraId="72434DE2" w14:textId="77777777" w:rsidR="005802DE" w:rsidRDefault="005802DE" w:rsidP="005802DE">
      <w:pPr>
        <w:widowControl/>
        <w:numPr>
          <w:ilvl w:val="0"/>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优化方法</w:t>
      </w:r>
      <w:r>
        <w:rPr>
          <w:rFonts w:ascii="Arial" w:hAnsi="Arial" w:cs="Arial"/>
          <w:szCs w:val="21"/>
        </w:rPr>
        <w:t>：</w:t>
      </w:r>
    </w:p>
    <w:p w14:paraId="1B0FCE9D"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增大</w:t>
      </w:r>
      <w:r>
        <w:rPr>
          <w:rStyle w:val="a4"/>
          <w:rFonts w:ascii="Arial" w:hAnsi="Arial" w:cs="Arial"/>
          <w:szCs w:val="21"/>
          <w:bdr w:val="single" w:sz="2" w:space="0" w:color="E5E7EB" w:frame="1"/>
        </w:rPr>
        <w:t xml:space="preserve"> TLB</w:t>
      </w:r>
      <w:r>
        <w:rPr>
          <w:rFonts w:ascii="Arial" w:hAnsi="Arial" w:cs="Arial"/>
          <w:szCs w:val="21"/>
        </w:rPr>
        <w:t>：减少</w:t>
      </w:r>
      <w:r>
        <w:rPr>
          <w:rFonts w:ascii="Arial" w:hAnsi="Arial" w:cs="Arial"/>
          <w:szCs w:val="21"/>
        </w:rPr>
        <w:t xml:space="preserve"> TLB </w:t>
      </w:r>
      <w:r>
        <w:rPr>
          <w:rFonts w:ascii="Arial" w:hAnsi="Arial" w:cs="Arial"/>
          <w:szCs w:val="21"/>
        </w:rPr>
        <w:t>未命中率，从而减少</w:t>
      </w:r>
      <w:r>
        <w:rPr>
          <w:rFonts w:ascii="Arial" w:hAnsi="Arial" w:cs="Arial"/>
          <w:szCs w:val="21"/>
        </w:rPr>
        <w:t xml:space="preserve"> PTW </w:t>
      </w:r>
      <w:r>
        <w:rPr>
          <w:rFonts w:ascii="Arial" w:hAnsi="Arial" w:cs="Arial"/>
          <w:szCs w:val="21"/>
        </w:rPr>
        <w:t>的触发次数。</w:t>
      </w:r>
    </w:p>
    <w:p w14:paraId="48762C16"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多级</w:t>
      </w:r>
      <w:r>
        <w:rPr>
          <w:rStyle w:val="a4"/>
          <w:rFonts w:ascii="Arial" w:hAnsi="Arial" w:cs="Arial"/>
          <w:szCs w:val="21"/>
          <w:bdr w:val="single" w:sz="2" w:space="0" w:color="E5E7EB" w:frame="1"/>
        </w:rPr>
        <w:t xml:space="preserve"> TLB</w:t>
      </w:r>
      <w:r>
        <w:rPr>
          <w:rFonts w:ascii="Arial" w:hAnsi="Arial" w:cs="Arial"/>
          <w:szCs w:val="21"/>
        </w:rPr>
        <w:t>：使用多级</w:t>
      </w:r>
      <w:r>
        <w:rPr>
          <w:rFonts w:ascii="Arial" w:hAnsi="Arial" w:cs="Arial"/>
          <w:szCs w:val="21"/>
        </w:rPr>
        <w:t xml:space="preserve"> TLB </w:t>
      </w:r>
      <w:r>
        <w:rPr>
          <w:rFonts w:ascii="Arial" w:hAnsi="Arial" w:cs="Arial"/>
          <w:szCs w:val="21"/>
        </w:rPr>
        <w:t>缓存更多地址映射。</w:t>
      </w:r>
    </w:p>
    <w:p w14:paraId="788613AB" w14:textId="77777777" w:rsidR="005802DE" w:rsidRDefault="005802DE" w:rsidP="005802DE">
      <w:pPr>
        <w:widowControl/>
        <w:numPr>
          <w:ilvl w:val="1"/>
          <w:numId w:val="6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大页支持</w:t>
      </w:r>
      <w:r>
        <w:rPr>
          <w:rFonts w:ascii="Arial" w:hAnsi="Arial" w:cs="Arial"/>
          <w:szCs w:val="21"/>
        </w:rPr>
        <w:t>：使用大页（如</w:t>
      </w:r>
      <w:r>
        <w:rPr>
          <w:rFonts w:ascii="Arial" w:hAnsi="Arial" w:cs="Arial"/>
          <w:szCs w:val="21"/>
        </w:rPr>
        <w:t xml:space="preserve"> 2MB </w:t>
      </w:r>
      <w:r>
        <w:rPr>
          <w:rFonts w:ascii="Arial" w:hAnsi="Arial" w:cs="Arial"/>
          <w:szCs w:val="21"/>
        </w:rPr>
        <w:t>或</w:t>
      </w:r>
      <w:r>
        <w:rPr>
          <w:rFonts w:ascii="Arial" w:hAnsi="Arial" w:cs="Arial"/>
          <w:szCs w:val="21"/>
        </w:rPr>
        <w:t xml:space="preserve"> 1GB</w:t>
      </w:r>
      <w:r>
        <w:rPr>
          <w:rFonts w:ascii="Arial" w:hAnsi="Arial" w:cs="Arial"/>
          <w:szCs w:val="21"/>
        </w:rPr>
        <w:t>）减少页表层级，简化</w:t>
      </w:r>
      <w:r>
        <w:rPr>
          <w:rFonts w:ascii="Arial" w:hAnsi="Arial" w:cs="Arial"/>
          <w:szCs w:val="21"/>
        </w:rPr>
        <w:t xml:space="preserve"> PTW</w:t>
      </w:r>
      <w:r>
        <w:rPr>
          <w:rFonts w:ascii="Arial" w:hAnsi="Arial" w:cs="Arial"/>
          <w:szCs w:val="21"/>
        </w:rPr>
        <w:t>。</w:t>
      </w:r>
    </w:p>
    <w:p w14:paraId="4AAD727E" w14:textId="77777777" w:rsidR="005802DE" w:rsidRDefault="001A6C21" w:rsidP="005802DE">
      <w:pPr>
        <w:spacing w:before="720" w:after="720"/>
        <w:rPr>
          <w:rFonts w:ascii="Arial" w:hAnsi="Arial" w:cs="Arial"/>
          <w:szCs w:val="21"/>
        </w:rPr>
      </w:pPr>
      <w:r>
        <w:rPr>
          <w:rFonts w:ascii="Arial" w:hAnsi="Arial" w:cs="Arial"/>
          <w:szCs w:val="21"/>
        </w:rPr>
        <w:pict w14:anchorId="3860B014">
          <v:rect id="_x0000_i1068" style="width:0;height:0" o:hralign="center" o:hrstd="t" o:hr="t" fillcolor="#a0a0a0" stroked="f"/>
        </w:pict>
      </w:r>
    </w:p>
    <w:p w14:paraId="7B0E30D9" w14:textId="77777777" w:rsidR="005802DE" w:rsidRDefault="005802DE" w:rsidP="005802DE">
      <w:r>
        <w:rPr>
          <w:rStyle w:val="a4"/>
          <w:rFonts w:ascii="Arial" w:hAnsi="Arial" w:cs="Arial"/>
          <w:b w:val="0"/>
          <w:bCs w:val="0"/>
          <w:sz w:val="26"/>
          <w:szCs w:val="26"/>
          <w:bdr w:val="single" w:sz="2" w:space="0" w:color="E5E7EB" w:frame="1"/>
        </w:rPr>
        <w:t xml:space="preserve">TLB </w:t>
      </w:r>
      <w:r>
        <w:rPr>
          <w:rStyle w:val="a4"/>
          <w:rFonts w:ascii="Arial" w:hAnsi="Arial" w:cs="Arial"/>
          <w:b w:val="0"/>
          <w:bCs w:val="0"/>
          <w:sz w:val="26"/>
          <w:szCs w:val="26"/>
          <w:bdr w:val="single" w:sz="2" w:space="0" w:color="E5E7EB" w:frame="1"/>
        </w:rPr>
        <w:t>未命中与</w:t>
      </w:r>
      <w:r>
        <w:rPr>
          <w:rStyle w:val="a4"/>
          <w:rFonts w:ascii="Arial" w:hAnsi="Arial" w:cs="Arial"/>
          <w:b w:val="0"/>
          <w:bCs w:val="0"/>
          <w:sz w:val="26"/>
          <w:szCs w:val="26"/>
          <w:bdr w:val="single" w:sz="2" w:space="0" w:color="E5E7EB" w:frame="1"/>
        </w:rPr>
        <w:t xml:space="preserve"> PTW </w:t>
      </w:r>
      <w:r>
        <w:rPr>
          <w:rStyle w:val="a4"/>
          <w:rFonts w:ascii="Arial" w:hAnsi="Arial" w:cs="Arial"/>
          <w:b w:val="0"/>
          <w:bCs w:val="0"/>
          <w:sz w:val="26"/>
          <w:szCs w:val="26"/>
          <w:bdr w:val="single" w:sz="2" w:space="0" w:color="E5E7EB" w:frame="1"/>
        </w:rPr>
        <w:t>的关系</w:t>
      </w:r>
    </w:p>
    <w:p w14:paraId="6A74F64E"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命中</w:t>
      </w:r>
      <w:r>
        <w:rPr>
          <w:rFonts w:ascii="Arial" w:hAnsi="Arial" w:cs="Arial"/>
          <w:szCs w:val="21"/>
        </w:rPr>
        <w:t>：</w:t>
      </w:r>
    </w:p>
    <w:p w14:paraId="241A09BF"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中存在虚拟地址的映射，则直接返回物理地址，无需</w:t>
      </w:r>
      <w:r>
        <w:rPr>
          <w:rFonts w:ascii="Arial" w:hAnsi="Arial" w:cs="Arial"/>
          <w:szCs w:val="21"/>
        </w:rPr>
        <w:t xml:space="preserve"> PTW</w:t>
      </w:r>
      <w:r>
        <w:rPr>
          <w:rFonts w:ascii="Arial" w:hAnsi="Arial" w:cs="Arial"/>
          <w:szCs w:val="21"/>
        </w:rPr>
        <w:t>。</w:t>
      </w:r>
    </w:p>
    <w:p w14:paraId="15F49E16" w14:textId="77777777" w:rsidR="005802DE" w:rsidRDefault="005802DE" w:rsidP="005802DE">
      <w:pPr>
        <w:widowControl/>
        <w:numPr>
          <w:ilvl w:val="0"/>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w:t>
      </w:r>
    </w:p>
    <w:p w14:paraId="64616039"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xml:space="preserve"> TLB </w:t>
      </w:r>
      <w:r>
        <w:rPr>
          <w:rFonts w:ascii="Arial" w:hAnsi="Arial" w:cs="Arial"/>
          <w:szCs w:val="21"/>
        </w:rPr>
        <w:t>中不存在虚拟地址的映射，则触发</w:t>
      </w:r>
      <w:r>
        <w:rPr>
          <w:rFonts w:ascii="Arial" w:hAnsi="Arial" w:cs="Arial"/>
          <w:szCs w:val="21"/>
        </w:rPr>
        <w:t xml:space="preserve"> PTW</w:t>
      </w:r>
      <w:r>
        <w:rPr>
          <w:rFonts w:ascii="Arial" w:hAnsi="Arial" w:cs="Arial"/>
          <w:szCs w:val="21"/>
        </w:rPr>
        <w:t>，遍历页表以获取物理地址。</w:t>
      </w:r>
    </w:p>
    <w:p w14:paraId="06B54752" w14:textId="77777777" w:rsidR="005802DE" w:rsidRDefault="005802DE" w:rsidP="005802DE">
      <w:pPr>
        <w:widowControl/>
        <w:numPr>
          <w:ilvl w:val="1"/>
          <w:numId w:val="6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获取物理地址后，将其添加到</w:t>
      </w:r>
      <w:r>
        <w:rPr>
          <w:rFonts w:ascii="Arial" w:hAnsi="Arial" w:cs="Arial"/>
          <w:szCs w:val="21"/>
        </w:rPr>
        <w:t xml:space="preserve"> TLB </w:t>
      </w:r>
      <w:r>
        <w:rPr>
          <w:rFonts w:ascii="Arial" w:hAnsi="Arial" w:cs="Arial"/>
          <w:szCs w:val="21"/>
        </w:rPr>
        <w:t>中，以便后续访问可以命中。</w:t>
      </w:r>
    </w:p>
    <w:p w14:paraId="737DDBBE" w14:textId="77777777" w:rsidR="005802DE" w:rsidRDefault="001A6C21" w:rsidP="005802DE">
      <w:pPr>
        <w:spacing w:before="720" w:after="720"/>
        <w:rPr>
          <w:rFonts w:ascii="Arial" w:hAnsi="Arial" w:cs="Arial"/>
          <w:szCs w:val="21"/>
        </w:rPr>
      </w:pPr>
      <w:r>
        <w:rPr>
          <w:rFonts w:ascii="Arial" w:hAnsi="Arial" w:cs="Arial"/>
          <w:szCs w:val="21"/>
        </w:rPr>
        <w:pict w14:anchorId="704FD338">
          <v:rect id="_x0000_i1069" style="width:0;height:0" o:hralign="center" o:hrstd="t" o:hr="t" fillcolor="#a0a0a0" stroked="f"/>
        </w:pict>
      </w:r>
    </w:p>
    <w:p w14:paraId="3E6408C0" w14:textId="77777777" w:rsidR="005802DE" w:rsidRDefault="005802DE" w:rsidP="005802DE">
      <w:r>
        <w:rPr>
          <w:rStyle w:val="a4"/>
          <w:rFonts w:ascii="Arial" w:hAnsi="Arial" w:cs="Arial"/>
          <w:b w:val="0"/>
          <w:bCs w:val="0"/>
          <w:sz w:val="26"/>
          <w:szCs w:val="26"/>
          <w:bdr w:val="single" w:sz="2" w:space="0" w:color="E5E7EB" w:frame="1"/>
        </w:rPr>
        <w:t>总结</w:t>
      </w:r>
    </w:p>
    <w:p w14:paraId="1EB089FD"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TLB </w:t>
      </w:r>
      <w:r>
        <w:rPr>
          <w:rStyle w:val="a4"/>
          <w:rFonts w:ascii="Arial" w:hAnsi="Arial" w:cs="Arial"/>
          <w:szCs w:val="21"/>
          <w:bdr w:val="single" w:sz="2" w:space="0" w:color="E5E7EB" w:frame="1"/>
        </w:rPr>
        <w:t>未命中</w:t>
      </w:r>
      <w:r>
        <w:rPr>
          <w:rFonts w:ascii="Arial" w:hAnsi="Arial" w:cs="Arial"/>
          <w:szCs w:val="21"/>
        </w:rPr>
        <w:t> </w:t>
      </w:r>
      <w:r>
        <w:rPr>
          <w:rFonts w:ascii="Arial" w:hAnsi="Arial" w:cs="Arial"/>
          <w:szCs w:val="21"/>
        </w:rPr>
        <w:t>是指</w:t>
      </w:r>
      <w:r>
        <w:rPr>
          <w:rFonts w:ascii="Arial" w:hAnsi="Arial" w:cs="Arial"/>
          <w:szCs w:val="21"/>
        </w:rPr>
        <w:t xml:space="preserve"> TLB </w:t>
      </w:r>
      <w:r>
        <w:rPr>
          <w:rFonts w:ascii="Arial" w:hAnsi="Arial" w:cs="Arial"/>
          <w:szCs w:val="21"/>
        </w:rPr>
        <w:t>中没有缓存所需的虚拟地址到物理地址的映射。</w:t>
      </w:r>
    </w:p>
    <w:p w14:paraId="75AA7963"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PTW</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Page Table Walk</w:t>
      </w:r>
      <w:r>
        <w:rPr>
          <w:rStyle w:val="a4"/>
          <w:rFonts w:ascii="Arial" w:hAnsi="Arial" w:cs="Arial"/>
          <w:szCs w:val="21"/>
          <w:bdr w:val="single" w:sz="2" w:space="0" w:color="E5E7EB" w:frame="1"/>
        </w:rPr>
        <w:t>）</w:t>
      </w:r>
      <w:r>
        <w:rPr>
          <w:rFonts w:ascii="Arial" w:hAnsi="Arial" w:cs="Arial"/>
          <w:szCs w:val="21"/>
        </w:rPr>
        <w:t> </w:t>
      </w:r>
      <w:r>
        <w:rPr>
          <w:rFonts w:ascii="Arial" w:hAnsi="Arial" w:cs="Arial"/>
          <w:szCs w:val="21"/>
        </w:rPr>
        <w:t>是在</w:t>
      </w:r>
      <w:r>
        <w:rPr>
          <w:rFonts w:ascii="Arial" w:hAnsi="Arial" w:cs="Arial"/>
          <w:szCs w:val="21"/>
        </w:rPr>
        <w:t xml:space="preserve"> TLB </w:t>
      </w:r>
      <w:r>
        <w:rPr>
          <w:rFonts w:ascii="Arial" w:hAnsi="Arial" w:cs="Arial"/>
          <w:szCs w:val="21"/>
        </w:rPr>
        <w:t>未命中时，通过遍历页表来查找虚拟地址对应的物理地址的过程。</w:t>
      </w:r>
    </w:p>
    <w:p w14:paraId="27FFB9EF" w14:textId="77777777" w:rsidR="005802DE" w:rsidRDefault="005802DE" w:rsidP="005802DE">
      <w:pPr>
        <w:widowControl/>
        <w:numPr>
          <w:ilvl w:val="0"/>
          <w:numId w:val="6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PTW </w:t>
      </w:r>
      <w:r>
        <w:rPr>
          <w:rFonts w:ascii="Arial" w:hAnsi="Arial" w:cs="Arial"/>
          <w:szCs w:val="21"/>
        </w:rPr>
        <w:t>是虚拟内存系统的核心操作，但由于需要多次访问内存，可能导致较高的延迟。通过优化</w:t>
      </w:r>
      <w:r>
        <w:rPr>
          <w:rFonts w:ascii="Arial" w:hAnsi="Arial" w:cs="Arial"/>
          <w:szCs w:val="21"/>
        </w:rPr>
        <w:t xml:space="preserve"> TLB </w:t>
      </w:r>
      <w:r>
        <w:rPr>
          <w:rFonts w:ascii="Arial" w:hAnsi="Arial" w:cs="Arial"/>
          <w:szCs w:val="21"/>
        </w:rPr>
        <w:t>和页表结构，可以减少</w:t>
      </w:r>
      <w:r>
        <w:rPr>
          <w:rFonts w:ascii="Arial" w:hAnsi="Arial" w:cs="Arial"/>
          <w:szCs w:val="21"/>
        </w:rPr>
        <w:t xml:space="preserve"> PTW </w:t>
      </w:r>
      <w:r>
        <w:rPr>
          <w:rFonts w:ascii="Arial" w:hAnsi="Arial" w:cs="Arial"/>
          <w:szCs w:val="21"/>
        </w:rPr>
        <w:t>的性能开销。</w:t>
      </w:r>
    </w:p>
    <w:p w14:paraId="581715D2" w14:textId="4EA1A174"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4341CD21" w14:textId="42ABE904" w:rsidR="00605C72" w:rsidRDefault="00605C72" w:rsidP="00605C72">
      <w:pPr>
        <w:pStyle w:val="2"/>
      </w:pPr>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端口到端口对应着地址映射范围，互联拓扑和接口数量，同样的决定决定着cpu互联总线网络的map结构。</w:t>
      </w:r>
    </w:p>
    <w:p w14:paraId="68A90321" w14:textId="77777777" w:rsidR="00605C72" w:rsidRDefault="00605C72" w:rsidP="00605C72">
      <w:pPr>
        <w:pStyle w:val="3"/>
      </w:pPr>
      <w:bookmarkStart w:id="81" w:name="_Toc184290103"/>
      <w:r>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lastRenderedPageBreak/>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lastRenderedPageBreak/>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分开是为了实现功能明确、地址空间管理、性能优化和可扩展性。这种设计思路有助于提高计算机系统的整体效率和性能，使得各个部分能够更好地协同工作。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：如果所有的通信都通过相同的端口进行，可能导致资源争用。例如，内存访问和外设访问会竞争带宽，影响整体性能。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lastRenderedPageBreak/>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w:t>
            </w:r>
            <w:r w:rsidRPr="002A5646">
              <w:lastRenderedPageBreak/>
              <w:t>（Stack Pointer）</w:t>
            </w:r>
          </w:p>
        </w:tc>
        <w:tc>
          <w:tcPr>
            <w:tcW w:w="0" w:type="dxa"/>
            <w:vAlign w:val="center"/>
            <w:hideMark/>
          </w:tcPr>
          <w:p w14:paraId="2E8901A3" w14:textId="77777777" w:rsidR="00605C72" w:rsidRPr="002A5646" w:rsidRDefault="00605C72" w:rsidP="00417940">
            <w:r w:rsidRPr="002A5646">
              <w:lastRenderedPageBreak/>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寄存器的值永远是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到栈</w:t>
      </w:r>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将返回地址保存到栈中，并在函数结束时恢复它。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Pointer），用于指向当前栈帧的顶部，帮助管理函数调用过程中的局部变量、函数参数和返回地址等。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寄存器始终指向栈的顶部。当函数调用时，栈向下扩展（即地址减小）；当函数返回时，栈向上收缩（即地址增大）。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函数调用前分配栈帧</w:t>
      </w:r>
      <w:bookmarkEnd w:id="117"/>
    </w:p>
    <w:p w14:paraId="485AE4FC" w14:textId="77777777" w:rsidR="00605C72" w:rsidRDefault="00605C72" w:rsidP="00605C72">
      <w:pPr>
        <w:pStyle w:val="a3"/>
      </w:pPr>
      <w:r>
        <w:t>当进入一个函数时，通常会为该函数的局部变量和返回地址分配栈空间。可以通过以下汇编代码实现：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字节栈空间</w:t>
      </w:r>
    </w:p>
    <w:p w14:paraId="57BF910A" w14:textId="77777777" w:rsidR="00605C72" w:rsidRDefault="00605C72" w:rsidP="00605C72">
      <w:pPr>
        <w:pStyle w:val="HTML0"/>
        <w:rPr>
          <w:rStyle w:val="HTML"/>
        </w:rPr>
      </w:pPr>
      <w:r>
        <w:rPr>
          <w:rStyle w:val="HTML"/>
        </w:rPr>
        <w:t>sw ra, 12(sp)      # 将返回地址寄存器 ra 保存到栈上的偏移 12 处</w:t>
      </w:r>
    </w:p>
    <w:p w14:paraId="6B2C177A" w14:textId="77777777" w:rsidR="00605C72" w:rsidRDefault="00605C72" w:rsidP="00605C72">
      <w:pPr>
        <w:pStyle w:val="HTML0"/>
        <w:rPr>
          <w:rStyle w:val="HTML"/>
        </w:rPr>
      </w:pPr>
      <w:r>
        <w:rPr>
          <w:rStyle w:val="HTML"/>
        </w:rPr>
        <w:t>sw s0, 8(sp)       # 将保存寄存器 s0 保存到栈上的偏移 8 处</w:t>
      </w:r>
    </w:p>
    <w:p w14:paraId="158DA446" w14:textId="77777777" w:rsidR="00605C72" w:rsidRDefault="00605C72" w:rsidP="00605C72">
      <w:pPr>
        <w:pStyle w:val="a3"/>
      </w:pPr>
      <w:r>
        <w:t>这段代码的作用是为当前函数分配一个 16 字节的栈帧，并将返回地址（</w:t>
      </w:r>
      <w:r>
        <w:rPr>
          <w:rStyle w:val="HTML"/>
        </w:rPr>
        <w:t>ra</w:t>
      </w:r>
      <w:r>
        <w:t>）和保存寄存器（</w:t>
      </w:r>
      <w:r>
        <w:rPr>
          <w:rStyle w:val="HTML"/>
        </w:rPr>
        <w:t>s0</w:t>
      </w:r>
      <w:r>
        <w:t>）的值存储到栈上。</w:t>
      </w:r>
    </w:p>
    <w:p w14:paraId="75E3DC21" w14:textId="77777777" w:rsidR="00605C72" w:rsidRDefault="00605C72" w:rsidP="00605C72">
      <w:pPr>
        <w:pStyle w:val="6"/>
      </w:pPr>
      <w:bookmarkStart w:id="118" w:name="_Toc184290140"/>
      <w:r>
        <w:t xml:space="preserve">(2) </w:t>
      </w:r>
      <w:r>
        <w:rPr>
          <w:rStyle w:val="a4"/>
          <w:b/>
          <w:bCs/>
        </w:rPr>
        <w:t>函数返回前恢复栈帧</w:t>
      </w:r>
      <w:bookmarkEnd w:id="118"/>
    </w:p>
    <w:p w14:paraId="4180E1DD" w14:textId="77777777" w:rsidR="00605C72" w:rsidRDefault="00605C72" w:rsidP="00605C72">
      <w:pPr>
        <w:pStyle w:val="a3"/>
      </w:pPr>
      <w:r>
        <w:t>在函数执行完毕准备返回时，需要从栈中恢复之前保存的寄存器值，并释放栈空间：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从栈上恢复返回地址寄存器 ra 的值</w:t>
      </w:r>
    </w:p>
    <w:p w14:paraId="2F58A4C9" w14:textId="77777777" w:rsidR="00605C72" w:rsidRDefault="00605C72" w:rsidP="00605C72">
      <w:pPr>
        <w:pStyle w:val="HTML0"/>
        <w:rPr>
          <w:rStyle w:val="HTML"/>
        </w:rPr>
      </w:pPr>
      <w:r>
        <w:rPr>
          <w:rStyle w:val="HTML"/>
        </w:rPr>
        <w:t>lw s0, 8(sp)       # 从栈上恢复保存寄存器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字节栈空间。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进行栈帧管理：</w:t>
      </w:r>
    </w:p>
    <w:p w14:paraId="0171E1AF" w14:textId="77777777" w:rsidR="00605C72" w:rsidRDefault="00605C72" w:rsidP="00605C72">
      <w:r>
        <w:t>示例：求两个数之和</w:t>
      </w:r>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add_two_numbers，接受两个参数并返回它们的和</w:t>
      </w:r>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为栈帧分配 16 字节空间</w:t>
      </w:r>
    </w:p>
    <w:p w14:paraId="25E394B6" w14:textId="77777777" w:rsidR="00605C72" w:rsidRDefault="00605C72" w:rsidP="00605C72">
      <w:pPr>
        <w:pStyle w:val="HTML0"/>
        <w:rPr>
          <w:rStyle w:val="HTML"/>
        </w:rPr>
      </w:pPr>
      <w:r>
        <w:rPr>
          <w:rStyle w:val="HTML"/>
        </w:rPr>
        <w:t xml:space="preserve">    sw ra, 12(sp)      # 保存返回地址 ra 到栈</w:t>
      </w:r>
    </w:p>
    <w:p w14:paraId="26CCCCBB" w14:textId="77777777" w:rsidR="00605C72" w:rsidRDefault="00605C72" w:rsidP="00605C72">
      <w:pPr>
        <w:pStyle w:val="HTML0"/>
        <w:rPr>
          <w:rStyle w:val="HTML"/>
        </w:rPr>
      </w:pPr>
      <w:r>
        <w:rPr>
          <w:rStyle w:val="HTML"/>
        </w:rPr>
        <w:t xml:space="preserve">    sw s0, 8(sp)       # 保存保存寄存器 s0 到栈</w:t>
      </w:r>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释放栈空间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字节的栈帧。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：保存返回地址到栈上的偏移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：从栈中恢复返回地址。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：函数结束后释放栈空间，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（堆栈指针）是用于管理函数调用中的栈帧的核心寄存器。它负责动态分配和释放函数调用过程中需要的临时存储空间，并确保返回地址和局部变量的正确恢复。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，然后用相对偏移量访问全局变量。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汇编语言中是一个重要的寄存器，用于在多线程环境中指向当前线程的局部存储。它帮助管理线程的状态和数据，确保每个线程能正确访问自己的私有数据。在线程创建、切换和状态检查等操作中，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寄存器）通常用于保存函数调用中的局部变量和状态，也被称为帧指针（Frame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调用函数计算和</w:t>
      </w:r>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管理堆栈帧</w:t>
      </w:r>
      <w:bookmarkEnd w:id="148"/>
    </w:p>
    <w:p w14:paraId="64ED804A" w14:textId="77777777" w:rsidR="00605C72" w:rsidRDefault="00605C72" w:rsidP="00605C72">
      <w:pPr>
        <w:pStyle w:val="a3"/>
      </w:pPr>
      <w:r>
        <w:t xml:space="preserve">在使用 </w:t>
      </w:r>
      <w:r>
        <w:rPr>
          <w:rStyle w:val="HTML"/>
        </w:rPr>
        <w:t>fp</w:t>
      </w:r>
      <w:r>
        <w:t xml:space="preserve"> 进行堆栈帧管理的情况下，可以将 </w:t>
      </w:r>
      <w:r>
        <w:rPr>
          <w:rStyle w:val="HTML"/>
        </w:rPr>
        <w:t>s0</w:t>
      </w:r>
      <w:r>
        <w:t xml:space="preserve"> 用作帧指针，以便在嵌套调用中管理局部变量。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作为帧指针时，可以有效管理堆栈帧和局部变量，特别是在多层嵌套函数调用中，帮助简化代码并提高可读性。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调用函数计算和</w:t>
      </w:r>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栈）更快速地访问，因此函数参数通过寄存器传递能显著提高性能。限制使用寄存器来传递参数的数量，可以减少对栈的依赖，降低栈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个，编号为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fadd.s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存储它们的和。这些寄存器只在当前函数使用，调用其他函数时可以被覆盖。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fmul.s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fdiv.s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：从监督模式异常返回，将处理器切换回用户模式。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csrw mstatus, t0         # 将模式切换为用户模式（0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返回中断发生时的地址，并切换回用户模式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中断等，会自动触发从低模式切换到高模式（如从用户模式切换到机器模式）。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扩展中最核心的部分，负责存储向量数据。每个向量寄存器可以存储多个数据元素，这些数据元素可以是整数或浮点数类型，取决于操作的类型。向量寄存器可以支持大规模的数据并行计算，从而提升处理速度。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个或更多数据元素，具体数量取决于硬件实现的向量长度。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个 32 位整数、4 个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，其可以存储 8 个 32 位整数。在执行向量操作时，</w:t>
      </w:r>
      <w:r>
        <w:rPr>
          <w:rStyle w:val="HTML"/>
        </w:rPr>
        <w:t>VL</w:t>
      </w:r>
      <w:r>
        <w:t xml:space="preserve"> 设置为 4，那么 </w:t>
      </w:r>
      <w:r>
        <w:rPr>
          <w:rStyle w:val="HTML"/>
        </w:rPr>
        <w:t>v0</w:t>
      </w:r>
      <w:r>
        <w:t xml:space="preserve"> 将参与 4 个元素的并行计算。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个元素。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个元素。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r>
        <w:rPr>
          <w:rStyle w:val="a4"/>
        </w:rPr>
        <w:t>栈区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1A6C21" w:rsidP="00605C72">
      <w:r>
        <w:pict w14:anchorId="6F9CC8DC">
          <v:rect id="_x0000_i107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堆内存的分配由操作系统或运行时库管理。</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使用栈保存函数的局部变量、返回地址和传入参数。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函数调用结束时，栈会自动释放。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1A6C21" w:rsidP="00605C72">
      <w:r>
        <w:pict w14:anchorId="6CD29E2C">
          <v:rect id="_x0000_i107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初始化运行时所需的资源（如栈、堆、标准I/O流）。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函数调用在栈上进行管理，动态内存分配使用堆区。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1A6C21" w:rsidP="00605C72">
      <w:r>
        <w:pict w14:anchorId="670B00BB">
          <v:rect id="_x0000_i107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signal_handler</w:t>
      </w:r>
      <w:r>
        <w:rPr>
          <w:rStyle w:val="hljs-params"/>
        </w:rPr>
        <w:t>(</w:t>
      </w:r>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signal(SIGINT,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1A6C21" w:rsidP="00605C72">
      <w:r>
        <w:pict w14:anchorId="2C2804CA">
          <v:rect id="_x0000_i107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位于栈区。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1A6C21" w:rsidP="00605C72">
      <w:r>
        <w:pict w14:anchorId="164C80B8">
          <v:rect id="_x0000_i107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个元素的值。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数据同步则是指在并行或多任务系统中，如何确保多个任务或计算单元对共享数据的访问按预期顺序进行，从而避免并发访问引起的数据冲突、丢失或不一致的结果。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在多线程或多任务的环境下，多个执行单元可能会访问和修改共享内存中的数据。为了避免竞态条件、死锁等问题，需要确保对共享资源的访问是安全和有序的。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假设在一个多核系统中，核心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虽然两者解决的问题有所不同，但它们往往是并行计算系统中不可或缺的部分，缺一不可。在设计复杂的多核或协处理器系统时，缓存一致性和数据同步机制必须结合起来，确保系统高效且正确地运行。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的上下文时，我们应该从进程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到进程 A 的上下文</w:t>
      </w:r>
    </w:p>
    <w:p w14:paraId="11E1E67F" w14:textId="77777777" w:rsidR="00605C72" w:rsidRDefault="00605C72" w:rsidP="00605C72">
      <w:pPr>
        <w:pStyle w:val="HTML0"/>
        <w:rPr>
          <w:rStyle w:val="HTML"/>
        </w:rPr>
      </w:pPr>
      <w:r>
        <w:rPr>
          <w:rStyle w:val="HTML"/>
        </w:rPr>
        <w:t xml:space="preserve">    sw s1, 4(a1)            # 保存 s1 到进程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保存返回地址到进程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更新页表基址为进程 B 的页表</w:t>
      </w:r>
    </w:p>
    <w:p w14:paraId="24BCBF40" w14:textId="77777777" w:rsidR="00605C72" w:rsidRDefault="00605C72" w:rsidP="00605C72">
      <w:pPr>
        <w:pStyle w:val="HTML0"/>
        <w:rPr>
          <w:rStyle w:val="HTML"/>
        </w:rPr>
      </w:pPr>
      <w:r>
        <w:rPr>
          <w:rStyle w:val="HTML"/>
        </w:rPr>
        <w:t xml:space="preserve">    csrw satp, a0           # 设置新的页表基址为进程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从进程 B 的上下文</w:t>
      </w:r>
    </w:p>
    <w:p w14:paraId="24682FA7" w14:textId="77777777" w:rsidR="00605C72" w:rsidRDefault="00605C72" w:rsidP="00605C72">
      <w:pPr>
        <w:pStyle w:val="HTML0"/>
        <w:rPr>
          <w:rStyle w:val="HTML"/>
        </w:rPr>
      </w:pPr>
      <w:r>
        <w:rPr>
          <w:rStyle w:val="HTML"/>
        </w:rPr>
        <w:t xml:space="preserve">    lw s1, 4(a2)            # 恢复 s1 从进程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返回到进程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将进程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r>
        <w:rPr>
          <w:rFonts w:hint="eastAsia"/>
        </w:rPr>
        <w:t>栈和堆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r>
        <w:rPr>
          <w:rStyle w:val="a4"/>
        </w:rPr>
        <w:t>栈（Stack）</w:t>
      </w:r>
      <w:r>
        <w:t xml:space="preserve"> 是内存中两种不同的存储区域，它们有不同的用途和管理方式。以下是它们的概念和相关代码场景：</w:t>
      </w:r>
    </w:p>
    <w:p w14:paraId="750AFC02" w14:textId="77777777" w:rsidR="00605C72" w:rsidRDefault="001A6C21" w:rsidP="00605C72">
      <w:r>
        <w:pict w14:anchorId="0FF2C353">
          <v:rect id="_x0000_i1075" style="width:0;height:1.5pt" o:hralign="center" o:hrstd="t" o:hr="t" fillcolor="#a0a0a0" stroked="f"/>
        </w:pict>
      </w:r>
    </w:p>
    <w:p w14:paraId="4172D495" w14:textId="77777777" w:rsidR="00605C72" w:rsidRDefault="00605C72" w:rsidP="00605C72">
      <w:pPr>
        <w:pStyle w:val="4"/>
      </w:pPr>
      <w:r>
        <w:rPr>
          <w:rStyle w:val="a4"/>
          <w:b/>
          <w:bCs/>
        </w:rPr>
        <w:t>1. 栈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1A6C21" w:rsidP="00605C72">
      <w:r>
        <w:pict w14:anchorId="6F3C0EA2">
          <v:rect id="_x0000_i107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r>
        <w:t>栈上的变量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r>
        <w:rPr>
          <w:rStyle w:val="hljs-title"/>
        </w:rPr>
        <w:t>example</w:t>
      </w:r>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存储在栈上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存储在栈上</w:t>
      </w:r>
    </w:p>
    <w:p w14:paraId="6DC93859"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example();</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是局部变量，它们的内存分配在栈中，当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r>
        <w:rPr>
          <w:rStyle w:val="a4"/>
          <w:b w:val="0"/>
          <w:bCs w:val="0"/>
        </w:rPr>
        <w:t>栈的优势与限制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自动管理：栈中的内存分配和释放由系统自动处理，不需要程序员手动管理。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高效：栈的分配和释放速度比堆快。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r>
        <w:t>栈大小有限：栈内存的大小通常在程序启动时就确定，超出大小会导致栈溢出（stack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只能存储局部数据：栈不适合存储动态分配的大量数据或长生命周期的数据。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1A6C21" w:rsidP="00605C72">
      <w:r>
        <w:pict w14:anchorId="6E0A41A1">
          <v:rect id="_x0000_i107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1A6C21" w:rsidP="00605C72">
      <w:r>
        <w:pict w14:anchorId="1A84A32B">
          <v:rect id="_x0000_i107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1A6C21" w:rsidP="00605C72">
      <w:r>
        <w:pict w14:anchorId="6D746ED4">
          <v:rect id="_x0000_i1079" style="width:0;height:1.5pt" o:hralign="center" o:hrstd="t" o:hr="t" fillcolor="#a0a0a0" stroked="f"/>
        </w:pict>
      </w:r>
    </w:p>
    <w:p w14:paraId="3F5F18AC" w14:textId="77777777" w:rsidR="00605C72" w:rsidRDefault="00605C72" w:rsidP="00605C72">
      <w:pPr>
        <w:pStyle w:val="4"/>
      </w:pPr>
      <w:r>
        <w:rPr>
          <w:rStyle w:val="a4"/>
          <w:b/>
          <w:bCs/>
        </w:rPr>
        <w:t>3. 栈与堆的对比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r w:rsidRPr="002A5646">
              <w:rPr>
                <w:b/>
                <w:bCs/>
              </w:rPr>
              <w:t>栈</w:t>
            </w:r>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1A6C21" w:rsidP="00605C72">
      <w:r>
        <w:lastRenderedPageBreak/>
        <w:pict w14:anchorId="26CC9C6D">
          <v:rect id="_x0000_i1080" style="width:0;height:1.5pt" o:hralign="center" o:hrstd="t" o:hr="t" fillcolor="#a0a0a0" stroked="f"/>
        </w:pict>
      </w:r>
    </w:p>
    <w:p w14:paraId="1968E433" w14:textId="77777777" w:rsidR="00605C72" w:rsidRDefault="00605C72" w:rsidP="00605C72">
      <w:pPr>
        <w:pStyle w:val="4"/>
      </w:pPr>
      <w:r>
        <w:rPr>
          <w:rStyle w:val="a4"/>
          <w:b/>
          <w:bCs/>
        </w:rPr>
        <w:t>4. 栈和堆结合的示例</w:t>
      </w:r>
    </w:p>
    <w:p w14:paraId="680744E1" w14:textId="77777777" w:rsidR="00605C72" w:rsidRDefault="00605C72" w:rsidP="00605C72">
      <w:r>
        <w:t>示例：在栈中存储指向堆内存的指针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r>
        <w:rPr>
          <w:rStyle w:val="hljs-title"/>
        </w:rPr>
        <w:t>createArray</w:t>
      </w:r>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createArray();</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r>
        <w:t xml:space="preserve">栈中存储了指针变量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1A6C21" w:rsidP="00605C72">
      <w:r>
        <w:pict w14:anchorId="1299BA2C">
          <v:rect id="_x0000_i1081" style="width:0;height:1.5pt" o:hralign="center" o:hrstd="t" o:hr="t" fillcolor="#a0a0a0" stroked="f"/>
        </w:pict>
      </w:r>
    </w:p>
    <w:p w14:paraId="738C0870" w14:textId="77777777" w:rsidR="00605C72" w:rsidRDefault="00605C72" w:rsidP="00605C72">
      <w:pPr>
        <w:pStyle w:val="4"/>
      </w:pPr>
      <w:r>
        <w:rPr>
          <w:rStyle w:val="a4"/>
          <w:b/>
          <w:bCs/>
        </w:rPr>
        <w:t>5. 栈溢出与堆内存不足的示例</w:t>
      </w:r>
    </w:p>
    <w:p w14:paraId="5E2CAC18" w14:textId="77777777" w:rsidR="00605C72" w:rsidRDefault="00605C72" w:rsidP="00605C72">
      <w:r>
        <w:t>栈溢出</w:t>
      </w:r>
    </w:p>
    <w:p w14:paraId="72D2F4D9" w14:textId="77777777" w:rsidR="00605C72" w:rsidRDefault="00605C72" w:rsidP="00605C72">
      <w:pPr>
        <w:widowControl/>
        <w:numPr>
          <w:ilvl w:val="0"/>
          <w:numId w:val="376"/>
        </w:numPr>
        <w:spacing w:before="100" w:beforeAutospacing="1" w:after="100" w:afterAutospacing="1"/>
        <w:jc w:val="left"/>
      </w:pPr>
      <w:r>
        <w:t>栈内存有限，递归深度过大或局部变量过多时会导致栈溢出。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r>
        <w:rPr>
          <w:rStyle w:val="hljs-title"/>
        </w:rPr>
        <w:t>recursiveFunction</w:t>
      </w:r>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占用大量栈内存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recursiveFunction();</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：程序崩溃，提示栈溢出（stack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1A6C21" w:rsidP="00605C72">
      <w:r>
        <w:pict w14:anchorId="2E87E2C8">
          <v:rect id="_x0000_i108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r>
        <w:rPr>
          <w:rStyle w:val="a4"/>
        </w:rPr>
        <w:t>栈</w:t>
      </w:r>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在实际编程中需要根据场景选择合适的内存管理方式，并注意避免栈溢出和内存泄漏。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1A6C21" w:rsidP="00605C72">
      <w:r>
        <w:pict w14:anchorId="2E13E05C">
          <v:rect id="_x0000_i108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1A6C21" w:rsidP="00605C72">
      <w:r>
        <w:pict w14:anchorId="4B92EAC2">
          <v:rect id="_x0000_i108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：堆空间是有限的，长时间不释放内存可能导致动态分配失败。</w:t>
      </w:r>
    </w:p>
    <w:p w14:paraId="1DEDFFE8" w14:textId="77777777" w:rsidR="00605C72" w:rsidRDefault="001A6C21" w:rsidP="00605C72">
      <w:r>
        <w:pict w14:anchorId="5E44FD4D">
          <v:rect id="_x0000_i108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从堆区申请一块内存。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1A6C21" w:rsidP="00605C72">
      <w:r>
        <w:pict w14:anchorId="17B6513C">
          <v:rect id="_x0000_i108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1A6C21" w:rsidP="00605C72">
      <w:r>
        <w:pict w14:anchorId="4857319B">
          <v:rect id="_x0000_i108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向堆申请一块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1A6C21" w:rsidP="00605C72">
      <w:r>
        <w:pict w14:anchorId="5416D3BC">
          <v:rect id="_x0000_i108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1A6C21" w:rsidP="00605C72">
      <w:r>
        <w:pict w14:anchorId="0AC5B7A1">
          <v:rect id="_x0000_i108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是管理动态内存的关键，否则可能导致内存泄漏和程序崩</w:t>
      </w:r>
    </w:p>
    <w:p w14:paraId="61599E09" w14:textId="77777777" w:rsidR="00605C72" w:rsidRDefault="00605C72" w:rsidP="00605C72">
      <w:pPr>
        <w:pStyle w:val="a3"/>
      </w:pPr>
      <w:r>
        <w:rPr>
          <w:rStyle w:val="a4"/>
        </w:rPr>
        <w:t>内存泄漏</w:t>
      </w:r>
      <w:r>
        <w:t>是指程序在运行过程中动态分配了内存，但在不再使用这些内存时没有及时释放，导致这些内存无法被操作系统回收，最终浪费了系统的内存资源。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1A6C21" w:rsidP="00605C72">
      <w:r>
        <w:pict w14:anchorId="5E225748">
          <v:rect id="_x0000_i109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1A6C21" w:rsidP="00605C72">
      <w:r>
        <w:lastRenderedPageBreak/>
        <w:pict w14:anchorId="667B3D0C">
          <v:rect id="_x0000_i109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1A6C21" w:rsidP="00605C72">
      <w:r>
        <w:pict w14:anchorId="20E1D1AC">
          <v:rect id="_x0000_i109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 xml:space="preserve">内存泄漏指的是在程序中动态分配的内存未及时释放，导致这些内存无法被操作系统回收。这会浪费系统内存资源，导致性能下降，甚至崩溃。通过及时调用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是一种开源的指令集架构，设计用于实现高性能和可扩展性。它在嵌入式系统和服务器等领域都有应用。RISC-V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.section .text</w:t>
      </w:r>
    </w:p>
    <w:p w14:paraId="117FC076" w14:textId="77777777" w:rsidR="00605C72" w:rsidRDefault="00605C72" w:rsidP="00605C72">
      <w:pPr>
        <w:pStyle w:val="HTML0"/>
        <w:rPr>
          <w:rStyle w:val="HTML"/>
        </w:rPr>
      </w:pPr>
      <w:r>
        <w:rPr>
          <w:rStyle w:val="HTML"/>
        </w:rPr>
        <w:t xml:space="preserve">    .globl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如果是新线程（返回值为0），执行线程主逻辑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.section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.asciz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如果在裸机环境（没有操作系统的情况下），你需要手动实现上下文切换和调度逻辑，这通常需要在汇编代码中编写特定的中断服务例程来保存和恢复寄存器状态。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库来进行线程的创建和管理。这些库会在底层使用系统调用和汇编语言实现线程的调度和管理。例如，你可以使用如下的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thread_func</w:t>
      </w:r>
      <w:r>
        <w:rPr>
          <w:rStyle w:val="hljs-params"/>
        </w:rPr>
        <w:t>(</w:t>
      </w:r>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pthread_create(&amp;thread,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pthread_join(thread,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.section .text</w:t>
      </w:r>
    </w:p>
    <w:p w14:paraId="4B75BD95" w14:textId="77777777" w:rsidR="00605C72" w:rsidRDefault="00605C72" w:rsidP="00605C72">
      <w:pPr>
        <w:pStyle w:val="HTML0"/>
        <w:rPr>
          <w:rStyle w:val="HTML"/>
        </w:rPr>
      </w:pPr>
      <w:r>
        <w:rPr>
          <w:rStyle w:val="HTML"/>
        </w:rPr>
        <w:t xml:space="preserve">    .globl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.section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.asciz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.asciz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语言和库实现进程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perror(</w:t>
      </w:r>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等系统调用，用于进程的创建和管理。裸机编程（无操作系统）需要手动实现调度和上下文切换，这通常非常复杂并且依赖于硬件的中断和寄存器操作。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架构上实现进程需要依赖操作系统提供的系统调用和服务。使用汇编语言和系统调用可以直接与操作系统交互来创建和管理进程。对于开发者来说，使用高级语言（如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1A6C21" w:rsidP="00605C72">
      <w:r>
        <w:pict w14:anchorId="123584EF">
          <v:rect id="_x0000_i109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1A6C21" w:rsidP="00605C72">
      <w:r>
        <w:pict w14:anchorId="2A39894F">
          <v:rect id="_x0000_i109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），这些库实现了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1A6C21" w:rsidP="00605C72">
      <w:r>
        <w:pict w14:anchorId="7C557649">
          <v:rect id="_x0000_i109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：向文件写入数据。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1A6C21" w:rsidP="00605C72">
      <w:r>
        <w:pict w14:anchorId="75A7BF82">
          <v:rect id="_x0000_i109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1A6C21" w:rsidP="00605C72">
      <w:r>
        <w:pict w14:anchorId="3F6ADB22">
          <v:rect id="_x0000_i109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(pthread_create(&amp;thread,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pthread_join(thread,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1A6C21" w:rsidP="00605C72">
      <w:r>
        <w:pict w14:anchorId="01657967">
          <v:rect id="_x0000_i109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1A6C21" w:rsidP="00605C72">
      <w:r>
        <w:pict w14:anchorId="2CEF13ED">
          <v:rect id="_x0000_i109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标准库、系统调用和硬件抽象层共同提供了支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中，执行完系统调用（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指令来切换回用户模式。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mode）返回到更低的特权级模式，通常是用户模式。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恢复异常发生前的程序计数器（PC）和寄存器状态，从内核模式切换回用户模式。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后，程序进入内核模式，执行完相应的系统调用后，操作系统通过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：代码段用于存放可执行的指令，也就是程序的机器码。它通常是只读的，以防止运行时意外修改程序代码。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：通过分开管理代码段和数据段，可以对不同段应用不同的权限设置。比如代码段不可写，数据段不可执行。这种分离可以提高系统的安全性，防止例如缓冲区溢出攻击。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：指示数据的字节序（小端或大端）。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：程序头表在文件中的偏移量。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：节头表在文件中的偏移量。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r>
        <w:t>程序头表描述了 ELF 文件中的各个可加载段（segments）的信息。它在 ELF 文件的加载和执行过程中起着关键作用。</w:t>
      </w:r>
    </w:p>
    <w:p w14:paraId="369927BC" w14:textId="77777777" w:rsidR="00605C72" w:rsidRDefault="00605C72" w:rsidP="00605C72">
      <w:r>
        <w:t>程序头表的主要字段：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r>
        <w:t>节头表描述了 ELF 文件中各个节（sections）的信息。节是 ELF 文件的基本构建块，每个节都包含特定类型的数据。</w:t>
      </w:r>
    </w:p>
    <w:p w14:paraId="4AFD94D8" w14:textId="77777777" w:rsidR="00605C72" w:rsidRDefault="00605C72" w:rsidP="00605C72">
      <w:r>
        <w:t>节头表的主要字段：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-Wa,-alh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-Wl,-Map,program.map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1A6C21" w:rsidP="00605C72">
      <w:r>
        <w:pict w14:anchorId="6320B209">
          <v:rect id="_x0000_i110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.text.startup  0x0000000000000000       0x20 startup.o</w:t>
      </w:r>
    </w:p>
    <w:p w14:paraId="216784F7" w14:textId="77777777" w:rsidR="00605C72" w:rsidRDefault="00605C72" w:rsidP="00605C72">
      <w:pPr>
        <w:pStyle w:val="HTML0"/>
        <w:rPr>
          <w:rStyle w:val="HTML"/>
        </w:rPr>
      </w:pPr>
      <w:r>
        <w:rPr>
          <w:rStyle w:val="HTML"/>
        </w:rPr>
        <w:t xml:space="preserve"> .text.main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.data.global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r>
        <w:rPr>
          <w:rStyle w:val="HTML"/>
        </w:rPr>
        <w:t>.bss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规定了函数调用时的参数传递方式（如通过寄存器或栈）、返回值的处理方式、以及函数栈帧的结构。这是操作系统和应用程序间通讯的重要规则，确保不同的编译器生成的程序能在同一个系统上正确运行。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1A6C21" w:rsidP="00605C72">
      <w:r>
        <w:pict w14:anchorId="5C17C965">
          <v:rect id="_x0000_i110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write_char</w:t>
      </w:r>
      <w:r>
        <w:rPr>
          <w:rStyle w:val="hljs-params"/>
        </w:rPr>
        <w:t>(</w:t>
      </w:r>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1A6C21" w:rsidP="00605C72">
      <w:r>
        <w:pict w14:anchorId="179611F1">
          <v:rect id="_x0000_i110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syscall_handler</w:t>
      </w:r>
      <w:r>
        <w:rPr>
          <w:rStyle w:val="hljs-params"/>
        </w:rPr>
        <w:t>(</w:t>
      </w:r>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handle_ecall</w:t>
      </w:r>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syscall_handler(syscall_num,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1A6C21" w:rsidP="00605C72">
      <w:r>
        <w:pict w14:anchorId="733B13C1">
          <v:rect id="_x0000_i110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也定义了如何进行跨核心的调用。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Package，板级支持包）是用于特定硬件平台的一组软件，旨在使操作系统能够运行在该平台上。BSP包含初始化硬件、提供驱动程序、以及配置系统与硬件通信的基本接口。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1A6C21" w:rsidP="00605C72">
      <w:r>
        <w:pict w14:anchorId="3C71BEB6">
          <v:rect id="_x0000_i1104" style="width:0;height:1.5pt" o:hralign="center" o:hrstd="t" o:hr="t" fillcolor="#a0a0a0" stroked="f"/>
        </w:pict>
      </w:r>
    </w:p>
    <w:p w14:paraId="4EE827F8" w14:textId="77777777" w:rsidR="00605C72" w:rsidRDefault="001A6C21" w:rsidP="00605C72">
      <w:r>
        <w:pict w14:anchorId="72AE1FA9">
          <v:rect id="_x0000_i110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1A6C21" w:rsidP="00605C72">
      <w:r>
        <w:pict w14:anchorId="1D01848B">
          <v:rect id="_x0000_i110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1A6C21" w:rsidP="00605C72">
      <w:r>
        <w:pict w14:anchorId="5E467C92">
          <v:rect id="_x0000_i110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   (1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r>
        <w:rPr>
          <w:rStyle w:val="hljs-title"/>
        </w:rPr>
        <w:t>delay</w:t>
      </w:r>
      <w:r>
        <w:rPr>
          <w:rStyle w:val="hljs-params"/>
        </w:rPr>
        <w:t>(</w:t>
      </w:r>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uart_init</w:t>
      </w:r>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uart_putc</w:t>
      </w:r>
      <w:r>
        <w:rPr>
          <w:rStyle w:val="hljs-params"/>
        </w:rPr>
        <w:t>(</w:t>
      </w:r>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*)UART_TX_REG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uart_puts</w:t>
      </w:r>
      <w:r>
        <w:rPr>
          <w:rStyle w:val="hljs-params"/>
        </w:rPr>
        <w:t>(</w:t>
      </w:r>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1A6C21" w:rsidP="00605C72">
      <w:r>
        <w:pict w14:anchorId="5125D018">
          <v:rect id="_x0000_i110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sbi_handler</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sbi_call</w:t>
      </w:r>
      <w:r>
        <w:rPr>
          <w:rStyle w:val="hljs-params"/>
        </w:rPr>
        <w:t>(</w:t>
      </w:r>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1A6C21" w:rsidP="00605C72">
      <w:r>
        <w:pict w14:anchorId="32AD0781">
          <v:rect id="_x0000_i110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1A6C21" w:rsidP="00605C72">
      <w:r>
        <w:pict w14:anchorId="3305B116">
          <v:rect id="_x0000_i111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pr_info(</w:t>
      </w:r>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sbi_set_timer(</w:t>
      </w:r>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pr_info(</w:t>
      </w:r>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MODULE_DESCRIPTION(</w:t>
      </w:r>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指令加载低位，是为了确保指令的灵活性和可扩展性。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：在许多应用场景中，立即数往往是常见值，例如 0、1、-1 等。这些小值可以通过简单的指令快速加载，而大的值则可以通过组合指令加载，灵活处理不同的情况。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设计的目标是实现一个高效、简洁和可扩展的指令集。在加载立即数的情况下，使用两条指令来处理超出范围的值可以更好地满足这些设计目标。这样做虽然增加了一些复杂性，但在整体架构设计上是有益的。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是程序的入口点，告诉链接器这个符号是全局可见的。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为调用函数准备栈</w:t>
      </w:r>
    </w:p>
    <w:p w14:paraId="4312DE3F" w14:textId="77777777" w:rsidR="00605C72" w:rsidRDefault="00605C72" w:rsidP="00605C72">
      <w:r>
        <w:rPr>
          <w:rStyle w:val="HTML"/>
        </w:rPr>
        <w:t>la sp, stack_end</w:t>
      </w:r>
      <w:r>
        <w:t xml:space="preserve"> 指令将栈指针 </w:t>
      </w:r>
      <w:r>
        <w:rPr>
          <w:rStyle w:val="HTML"/>
        </w:rPr>
        <w:t>sp</w:t>
      </w:r>
      <w:r>
        <w:t xml:space="preserve"> 设置为栈的结束地址。这是为调用函数时准备栈空间。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r>
        <w:t>栈空间定义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t>.endr</w:t>
      </w:r>
    </w:p>
    <w:p w14:paraId="11ED4A4A" w14:textId="77777777" w:rsidR="00605C72" w:rsidRDefault="00605C72" w:rsidP="00605C72">
      <w:pPr>
        <w:rPr>
          <w:rStyle w:val="HTML"/>
        </w:rPr>
      </w:pPr>
      <w:r>
        <w:rPr>
          <w:rStyle w:val="HTML"/>
        </w:rPr>
        <w:t>stack_end:</w:t>
      </w:r>
    </w:p>
    <w:p w14:paraId="5747A145" w14:textId="77777777" w:rsidR="00605C72" w:rsidRDefault="00605C72" w:rsidP="00605C72">
      <w:r>
        <w:t xml:space="preserve">这里定义了栈空间，使用 </w:t>
      </w:r>
      <w:r>
        <w:rPr>
          <w:rStyle w:val="HTML"/>
        </w:rPr>
        <w:t>.rept</w:t>
      </w:r>
      <w:r>
        <w:t xml:space="preserve"> 指令重复定义 12 个 0 字的空间。这将为栈提供初始空间。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汇编中设置栈，传递参数给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汇编器提供了一些符号和宏来处理这种重定位。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r>
        <w:rPr>
          <w:rStyle w:val="HTML"/>
        </w:rPr>
        <w:t>.section .data</w:t>
      </w:r>
    </w:p>
    <w:p w14:paraId="601068CC" w14:textId="77777777" w:rsidR="00605C72" w:rsidRDefault="00605C72" w:rsidP="00605C72">
      <w:pPr>
        <w:rPr>
          <w:rStyle w:val="HTML"/>
        </w:rPr>
      </w:pPr>
      <w:r>
        <w:rPr>
          <w:rStyle w:val="HTML"/>
        </w:rPr>
        <w:t>my_data: .word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r>
        <w:rPr>
          <w:rStyle w:val="HTML"/>
        </w:rPr>
        <w:t>.section .text</w:t>
      </w:r>
    </w:p>
    <w:p w14:paraId="214D28D4" w14:textId="77777777" w:rsidR="00605C72" w:rsidRDefault="00605C72" w:rsidP="00605C72">
      <w:pPr>
        <w:rPr>
          <w:rStyle w:val="HTML"/>
        </w:rPr>
      </w:pPr>
      <w:r>
        <w:rPr>
          <w:rStyle w:val="HTML"/>
        </w:rPr>
        <w:t>.globl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r>
        <w:rPr>
          <w:rStyle w:val="HTML"/>
        </w:rPr>
        <w:t>.section .text</w:t>
      </w:r>
    </w:p>
    <w:p w14:paraId="4F10AAC7" w14:textId="77777777" w:rsidR="00605C72" w:rsidRDefault="00605C72" w:rsidP="00605C72">
      <w:pPr>
        <w:rPr>
          <w:rStyle w:val="HTML"/>
        </w:rPr>
      </w:pPr>
      <w:r>
        <w:rPr>
          <w:rStyle w:val="HTML"/>
        </w:rPr>
        <w:t>.globl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r>
        <w:rPr>
          <w:rStyle w:val="HTML"/>
        </w:rPr>
        <w:t>.section .tdata</w:t>
      </w:r>
    </w:p>
    <w:p w14:paraId="05488E90" w14:textId="77777777" w:rsidR="00605C72" w:rsidRDefault="00605C72" w:rsidP="00605C72">
      <w:pPr>
        <w:rPr>
          <w:rStyle w:val="HTML"/>
        </w:rPr>
      </w:pPr>
      <w:r>
        <w:rPr>
          <w:rStyle w:val="HTML"/>
        </w:rPr>
        <w:t>my_tls_data: .word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r>
        <w:rPr>
          <w:rStyle w:val="HTML"/>
        </w:rPr>
        <w:lastRenderedPageBreak/>
        <w:t>.section .text</w:t>
      </w:r>
    </w:p>
    <w:p w14:paraId="3A03219A" w14:textId="77777777" w:rsidR="00605C72" w:rsidRDefault="00605C72" w:rsidP="00605C72">
      <w:pPr>
        <w:rPr>
          <w:rStyle w:val="HTML"/>
        </w:rPr>
      </w:pPr>
      <w:r>
        <w:rPr>
          <w:rStyle w:val="HTML"/>
        </w:rPr>
        <w:t>.globl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r>
        <w:rPr>
          <w:rStyle w:val="HTML"/>
        </w:rPr>
        <w:t>.section .data</w:t>
      </w:r>
    </w:p>
    <w:p w14:paraId="39336693" w14:textId="77777777" w:rsidR="00605C72" w:rsidRDefault="00605C72" w:rsidP="00605C72">
      <w:pPr>
        <w:rPr>
          <w:rStyle w:val="HTML"/>
        </w:rPr>
      </w:pPr>
      <w:r>
        <w:rPr>
          <w:rStyle w:val="HTML"/>
        </w:rPr>
        <w:t>global_var: .word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r>
        <w:rPr>
          <w:rStyle w:val="HTML"/>
        </w:rPr>
        <w:t>.section .text</w:t>
      </w:r>
    </w:p>
    <w:p w14:paraId="667D5B82" w14:textId="77777777" w:rsidR="00605C72" w:rsidRDefault="00605C72" w:rsidP="00605C72">
      <w:pPr>
        <w:rPr>
          <w:rStyle w:val="HTML"/>
        </w:rPr>
      </w:pPr>
      <w:r>
        <w:rPr>
          <w:rStyle w:val="HTML"/>
        </w:rPr>
        <w:t>.globl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r>
        <w:t>.global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个元素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个元素)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个元素到向量寄存器</w:t>
      </w:r>
    </w:p>
    <w:p w14:paraId="133E24F2" w14:textId="77777777" w:rsidR="00605C72" w:rsidRDefault="00605C72" w:rsidP="00605C72">
      <w:pPr>
        <w:pStyle w:val="HTML0"/>
      </w:pPr>
      <w:r>
        <w:t xml:space="preserve">    vlw.v   v0, (t2)             # 将向量 A 的 2 个元素装载到向量寄存器 v0 中</w:t>
      </w:r>
    </w:p>
    <w:p w14:paraId="521C0CE3" w14:textId="77777777" w:rsidR="00605C72" w:rsidRDefault="00605C72" w:rsidP="00605C72">
      <w:pPr>
        <w:pStyle w:val="HTML0"/>
      </w:pPr>
      <w:r>
        <w:t xml:space="preserve">    vlw.v   v1, (t3)             # 将向量 B 的 2 个元素装载到向量寄存器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个元素）存储到内存中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SEW（元素位宽）和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SEW: 元素位宽的值（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直接通过立即数设置向量寄存器的长度（VL）和向量类型（vtype）。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（即4095），这意味着可以设置的 AVL 值受限于此范围。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倍。这意味着你可以使用向量寄存器来存储更多的元素，并提高每次操作中可以处理的数据量。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A:    .word 1, 2, 3, 4, 5, 6, 7, 8  # 定义向量 A，包含 8 个元素</w:t>
      </w:r>
    </w:p>
    <w:p w14:paraId="77DBD0A6" w14:textId="77777777" w:rsidR="00605C72" w:rsidRDefault="00605C72" w:rsidP="00605C72">
      <w:pPr>
        <w:pStyle w:val="HTML0"/>
      </w:pPr>
      <w:r>
        <w:t>B:    .word 10, 20, 30, 40, 50, 60, 70, 80 # 定义向量 B，包含 8 个元素</w:t>
      </w:r>
    </w:p>
    <w:p w14:paraId="46E07B72" w14:textId="77777777" w:rsidR="00605C72" w:rsidRDefault="00605C72" w:rsidP="00605C72">
      <w:pPr>
        <w:pStyle w:val="HTML0"/>
      </w:pPr>
      <w:r>
        <w:t>C:    .space 32                     # 存储向量加法的结果 C (4 个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r>
        <w:t>.global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个元素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个元素)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个元素到向量寄存器</w:t>
      </w:r>
    </w:p>
    <w:p w14:paraId="21ADAB6D" w14:textId="77777777" w:rsidR="00605C72" w:rsidRDefault="00605C72" w:rsidP="00605C72">
      <w:pPr>
        <w:pStyle w:val="HTML0"/>
      </w:pPr>
      <w:r>
        <w:lastRenderedPageBreak/>
        <w:t xml:space="preserve">    vlw.v   v0, (t2)                 # 将向量 A 的 4 个元素装载到向量寄存器 v0 中</w:t>
      </w:r>
    </w:p>
    <w:p w14:paraId="1E9631AB" w14:textId="77777777" w:rsidR="00605C72" w:rsidRDefault="00605C72" w:rsidP="00605C72">
      <w:pPr>
        <w:pStyle w:val="HTML0"/>
      </w:pPr>
      <w:r>
        <w:t xml:space="preserve">    vlw.v   v1, (t3)                 # 将向量 B 的 4 个元素装载到向量寄存器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个元素）存储到内存中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：优秀的分支预测器可以显著提高性能，减少流水线的空闲周期。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的大小和设计直接影响程序的取指效率，缓存命中率高时可以显著提升性能。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r>
        <w:rPr>
          <w:rStyle w:val="a4"/>
        </w:rPr>
        <w:t>乱序执行（Out-of-Order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：乱序执行可以显著提高指令吞吐量和性能，尤其是在负载较高时。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：支持乱序执行的微架构需要更多的硬件资源（如寄存器重命名、指令调度器等），因此占用更多面积。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：乱序执行机制增加了硬件复杂性，可能导致更高的功耗。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负责在流水线和多核系统中同步数据和控制信号。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：这些同步机制需要占用一定的面积，尤其在复杂的多核系统中。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2207"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EE0BA8">
        <w:trPr>
          <w:tblHeader/>
          <w:tblCellSpacing w:w="15" w:type="dxa"/>
        </w:trPr>
        <w:tc>
          <w:tcPr>
            <w:tcW w:w="986" w:type="dxa"/>
            <w:vAlign w:val="center"/>
            <w:hideMark/>
          </w:tcPr>
          <w:p w14:paraId="5629D468" w14:textId="77777777" w:rsidR="00605C72" w:rsidRPr="002A5646" w:rsidRDefault="00605C72" w:rsidP="00417940">
            <w:pPr>
              <w:jc w:val="center"/>
              <w:rPr>
                <w:b/>
                <w:bCs/>
              </w:rPr>
            </w:pPr>
            <w:r w:rsidRPr="002A5646">
              <w:rPr>
                <w:b/>
                <w:bCs/>
              </w:rPr>
              <w:t>组件</w:t>
            </w:r>
          </w:p>
        </w:tc>
        <w:tc>
          <w:tcPr>
            <w:tcW w:w="357" w:type="dxa"/>
            <w:vAlign w:val="center"/>
            <w:hideMark/>
          </w:tcPr>
          <w:p w14:paraId="1DC6836F" w14:textId="77777777" w:rsidR="00605C72" w:rsidRPr="002A5646" w:rsidRDefault="00605C72" w:rsidP="00417940">
            <w:pPr>
              <w:jc w:val="center"/>
              <w:rPr>
                <w:b/>
                <w:bCs/>
              </w:rPr>
            </w:pPr>
            <w:r w:rsidRPr="002A5646">
              <w:rPr>
                <w:b/>
                <w:bCs/>
              </w:rPr>
              <w:t>功耗占比</w:t>
            </w:r>
          </w:p>
        </w:tc>
        <w:tc>
          <w:tcPr>
            <w:tcW w:w="357" w:type="dxa"/>
            <w:vAlign w:val="center"/>
            <w:hideMark/>
          </w:tcPr>
          <w:p w14:paraId="63ACF125" w14:textId="77777777" w:rsidR="00605C72" w:rsidRPr="002A5646" w:rsidRDefault="00605C72" w:rsidP="00417940">
            <w:pPr>
              <w:jc w:val="center"/>
              <w:rPr>
                <w:b/>
                <w:bCs/>
              </w:rPr>
            </w:pPr>
            <w:r w:rsidRPr="002A5646">
              <w:rPr>
                <w:b/>
                <w:bCs/>
              </w:rPr>
              <w:t>性能占比</w:t>
            </w:r>
          </w:p>
        </w:tc>
        <w:tc>
          <w:tcPr>
            <w:tcW w:w="357"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EE0BA8">
        <w:trPr>
          <w:tblCellSpacing w:w="15" w:type="dxa"/>
        </w:trPr>
        <w:tc>
          <w:tcPr>
            <w:tcW w:w="986" w:type="dxa"/>
            <w:vAlign w:val="center"/>
            <w:hideMark/>
          </w:tcPr>
          <w:p w14:paraId="69CF2F70" w14:textId="77777777" w:rsidR="00605C72" w:rsidRPr="002A5646" w:rsidRDefault="00605C72" w:rsidP="00417940">
            <w:pPr>
              <w:jc w:val="left"/>
            </w:pPr>
            <w:r w:rsidRPr="002A5646">
              <w:rPr>
                <w:rStyle w:val="a4"/>
              </w:rPr>
              <w:t>执行单元（EU）</w:t>
            </w:r>
          </w:p>
        </w:tc>
        <w:tc>
          <w:tcPr>
            <w:tcW w:w="357" w:type="dxa"/>
            <w:vAlign w:val="center"/>
            <w:hideMark/>
          </w:tcPr>
          <w:p w14:paraId="4C5BC868" w14:textId="77777777" w:rsidR="00605C72" w:rsidRPr="002A5646" w:rsidRDefault="00605C72" w:rsidP="00417940">
            <w:r w:rsidRPr="002A5646">
              <w:t>25-40%</w:t>
            </w:r>
          </w:p>
        </w:tc>
        <w:tc>
          <w:tcPr>
            <w:tcW w:w="357" w:type="dxa"/>
            <w:vAlign w:val="center"/>
            <w:hideMark/>
          </w:tcPr>
          <w:p w14:paraId="78242D1F" w14:textId="77777777" w:rsidR="00605C72" w:rsidRPr="002A5646" w:rsidRDefault="00605C72" w:rsidP="00417940">
            <w:r w:rsidRPr="002A5646">
              <w:t>40-60%</w:t>
            </w:r>
          </w:p>
        </w:tc>
        <w:tc>
          <w:tcPr>
            <w:tcW w:w="357" w:type="dxa"/>
            <w:vAlign w:val="center"/>
            <w:hideMark/>
          </w:tcPr>
          <w:p w14:paraId="1EE3FB52" w14:textId="77777777" w:rsidR="00605C72" w:rsidRPr="002A5646" w:rsidRDefault="00605C72" w:rsidP="00417940">
            <w:r w:rsidRPr="002A5646">
              <w:t>20-30%</w:t>
            </w:r>
          </w:p>
        </w:tc>
      </w:tr>
      <w:tr w:rsidR="00605C72" w:rsidRPr="002A5646" w14:paraId="7BEFB82C" w14:textId="77777777" w:rsidTr="00EE0BA8">
        <w:trPr>
          <w:tblCellSpacing w:w="15" w:type="dxa"/>
        </w:trPr>
        <w:tc>
          <w:tcPr>
            <w:tcW w:w="986" w:type="dxa"/>
            <w:vAlign w:val="center"/>
            <w:hideMark/>
          </w:tcPr>
          <w:p w14:paraId="7FF3B3C4" w14:textId="77777777" w:rsidR="00605C72" w:rsidRPr="002A5646" w:rsidRDefault="00605C72" w:rsidP="00417940">
            <w:r w:rsidRPr="002A5646">
              <w:rPr>
                <w:rStyle w:val="a4"/>
              </w:rPr>
              <w:t>缓存（L1, L2, L3）</w:t>
            </w:r>
          </w:p>
        </w:tc>
        <w:tc>
          <w:tcPr>
            <w:tcW w:w="357" w:type="dxa"/>
            <w:vAlign w:val="center"/>
            <w:hideMark/>
          </w:tcPr>
          <w:p w14:paraId="43446D4D" w14:textId="77777777" w:rsidR="00605C72" w:rsidRPr="002A5646" w:rsidRDefault="00605C72" w:rsidP="00417940">
            <w:r w:rsidRPr="002A5646">
              <w:t>10-20%</w:t>
            </w:r>
          </w:p>
        </w:tc>
        <w:tc>
          <w:tcPr>
            <w:tcW w:w="357" w:type="dxa"/>
            <w:vAlign w:val="center"/>
            <w:hideMark/>
          </w:tcPr>
          <w:p w14:paraId="3321E9A2" w14:textId="77777777" w:rsidR="00605C72" w:rsidRPr="002A5646" w:rsidRDefault="00605C72" w:rsidP="00417940">
            <w:r w:rsidRPr="002A5646">
              <w:t>20-30%</w:t>
            </w:r>
          </w:p>
        </w:tc>
        <w:tc>
          <w:tcPr>
            <w:tcW w:w="357" w:type="dxa"/>
            <w:vAlign w:val="center"/>
            <w:hideMark/>
          </w:tcPr>
          <w:p w14:paraId="370CAA58" w14:textId="77777777" w:rsidR="00605C72" w:rsidRPr="002A5646" w:rsidRDefault="00605C72" w:rsidP="00417940">
            <w:r w:rsidRPr="002A5646">
              <w:t>20-30%</w:t>
            </w:r>
          </w:p>
        </w:tc>
      </w:tr>
      <w:tr w:rsidR="00605C72" w:rsidRPr="002A5646" w14:paraId="3116EDE5" w14:textId="77777777" w:rsidTr="00EE0BA8">
        <w:trPr>
          <w:tblCellSpacing w:w="15" w:type="dxa"/>
        </w:trPr>
        <w:tc>
          <w:tcPr>
            <w:tcW w:w="986" w:type="dxa"/>
            <w:vAlign w:val="center"/>
            <w:hideMark/>
          </w:tcPr>
          <w:p w14:paraId="367977C1" w14:textId="77777777" w:rsidR="00605C72" w:rsidRPr="002A5646" w:rsidRDefault="00605C72" w:rsidP="00417940">
            <w:r w:rsidRPr="002A5646">
              <w:rPr>
                <w:rStyle w:val="a4"/>
              </w:rPr>
              <w:t>分支预测器</w:t>
            </w:r>
          </w:p>
        </w:tc>
        <w:tc>
          <w:tcPr>
            <w:tcW w:w="357" w:type="dxa"/>
            <w:vAlign w:val="center"/>
            <w:hideMark/>
          </w:tcPr>
          <w:p w14:paraId="6CF4060C" w14:textId="77777777" w:rsidR="00605C72" w:rsidRPr="002A5646" w:rsidRDefault="00605C72" w:rsidP="00417940">
            <w:r w:rsidRPr="002A5646">
              <w:t>5-10%</w:t>
            </w:r>
          </w:p>
        </w:tc>
        <w:tc>
          <w:tcPr>
            <w:tcW w:w="357" w:type="dxa"/>
            <w:vAlign w:val="center"/>
            <w:hideMark/>
          </w:tcPr>
          <w:p w14:paraId="6898D984" w14:textId="77777777" w:rsidR="00605C72" w:rsidRPr="002A5646" w:rsidRDefault="00605C72" w:rsidP="00417940">
            <w:r w:rsidRPr="002A5646">
              <w:t>10-20%</w:t>
            </w:r>
          </w:p>
        </w:tc>
        <w:tc>
          <w:tcPr>
            <w:tcW w:w="357" w:type="dxa"/>
            <w:vAlign w:val="center"/>
            <w:hideMark/>
          </w:tcPr>
          <w:p w14:paraId="4ADD912B" w14:textId="77777777" w:rsidR="00605C72" w:rsidRPr="002A5646" w:rsidRDefault="00605C72" w:rsidP="00417940">
            <w:r w:rsidRPr="002A5646">
              <w:t>5-10%</w:t>
            </w:r>
          </w:p>
        </w:tc>
      </w:tr>
      <w:tr w:rsidR="00605C72" w:rsidRPr="002A5646" w14:paraId="23F7C871" w14:textId="77777777" w:rsidTr="00EE0BA8">
        <w:trPr>
          <w:tblCellSpacing w:w="15" w:type="dxa"/>
        </w:trPr>
        <w:tc>
          <w:tcPr>
            <w:tcW w:w="986" w:type="dxa"/>
            <w:vAlign w:val="center"/>
            <w:hideMark/>
          </w:tcPr>
          <w:p w14:paraId="57B14AC6" w14:textId="77777777" w:rsidR="00605C72" w:rsidRPr="002A5646" w:rsidRDefault="00605C72" w:rsidP="00417940">
            <w:r w:rsidRPr="002A5646">
              <w:rPr>
                <w:rStyle w:val="a4"/>
              </w:rPr>
              <w:t>指令调度和乱序执行单元</w:t>
            </w:r>
          </w:p>
        </w:tc>
        <w:tc>
          <w:tcPr>
            <w:tcW w:w="357" w:type="dxa"/>
            <w:vAlign w:val="center"/>
            <w:hideMark/>
          </w:tcPr>
          <w:p w14:paraId="478E6CF0" w14:textId="77777777" w:rsidR="00605C72" w:rsidRPr="002A5646" w:rsidRDefault="00605C72" w:rsidP="00417940">
            <w:r w:rsidRPr="002A5646">
              <w:t>5-10%</w:t>
            </w:r>
          </w:p>
        </w:tc>
        <w:tc>
          <w:tcPr>
            <w:tcW w:w="357" w:type="dxa"/>
            <w:vAlign w:val="center"/>
            <w:hideMark/>
          </w:tcPr>
          <w:p w14:paraId="3DF61951" w14:textId="77777777" w:rsidR="00605C72" w:rsidRPr="002A5646" w:rsidRDefault="00605C72" w:rsidP="00417940">
            <w:r w:rsidRPr="002A5646">
              <w:t>15-25%</w:t>
            </w:r>
          </w:p>
        </w:tc>
        <w:tc>
          <w:tcPr>
            <w:tcW w:w="357" w:type="dxa"/>
            <w:vAlign w:val="center"/>
            <w:hideMark/>
          </w:tcPr>
          <w:p w14:paraId="25360202" w14:textId="77777777" w:rsidR="00605C72" w:rsidRPr="002A5646" w:rsidRDefault="00605C72" w:rsidP="00417940">
            <w:r w:rsidRPr="002A5646">
              <w:t>10-15%</w:t>
            </w:r>
          </w:p>
        </w:tc>
      </w:tr>
      <w:tr w:rsidR="00605C72" w:rsidRPr="002A5646" w14:paraId="03F5996A" w14:textId="77777777" w:rsidTr="00EE0BA8">
        <w:trPr>
          <w:trHeight w:val="422"/>
          <w:tblCellSpacing w:w="15" w:type="dxa"/>
        </w:trPr>
        <w:tc>
          <w:tcPr>
            <w:tcW w:w="986" w:type="dxa"/>
            <w:vAlign w:val="center"/>
            <w:hideMark/>
          </w:tcPr>
          <w:p w14:paraId="73D155FD" w14:textId="77777777" w:rsidR="00605C72" w:rsidRPr="002A5646" w:rsidRDefault="00605C72" w:rsidP="00417940">
            <w:r w:rsidRPr="002A5646">
              <w:rPr>
                <w:rStyle w:val="a4"/>
              </w:rPr>
              <w:t>寄存器文件</w:t>
            </w:r>
          </w:p>
        </w:tc>
        <w:tc>
          <w:tcPr>
            <w:tcW w:w="357" w:type="dxa"/>
            <w:vAlign w:val="center"/>
            <w:hideMark/>
          </w:tcPr>
          <w:p w14:paraId="40DCBAEE" w14:textId="77777777" w:rsidR="00605C72" w:rsidRPr="002A5646" w:rsidRDefault="00605C72" w:rsidP="00417940">
            <w:r w:rsidRPr="002A5646">
              <w:t>5-10%</w:t>
            </w:r>
          </w:p>
        </w:tc>
        <w:tc>
          <w:tcPr>
            <w:tcW w:w="357" w:type="dxa"/>
            <w:vAlign w:val="center"/>
            <w:hideMark/>
          </w:tcPr>
          <w:p w14:paraId="6EFC0537" w14:textId="77777777" w:rsidR="00605C72" w:rsidRPr="002A5646" w:rsidRDefault="00605C72" w:rsidP="00417940">
            <w:r w:rsidRPr="002A5646">
              <w:t>5-10%</w:t>
            </w:r>
          </w:p>
        </w:tc>
        <w:tc>
          <w:tcPr>
            <w:tcW w:w="357" w:type="dxa"/>
            <w:vAlign w:val="center"/>
            <w:hideMark/>
          </w:tcPr>
          <w:p w14:paraId="5560F721" w14:textId="77777777" w:rsidR="00605C72" w:rsidRPr="002A5646" w:rsidRDefault="00605C72" w:rsidP="00417940">
            <w:r w:rsidRPr="002A5646">
              <w:t>10-15%</w:t>
            </w:r>
          </w:p>
        </w:tc>
      </w:tr>
      <w:tr w:rsidR="00605C72" w:rsidRPr="002A5646" w14:paraId="73E1709A" w14:textId="77777777" w:rsidTr="00EE0BA8">
        <w:trPr>
          <w:tblCellSpacing w:w="15" w:type="dxa"/>
        </w:trPr>
        <w:tc>
          <w:tcPr>
            <w:tcW w:w="986"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357" w:type="dxa"/>
            <w:vAlign w:val="center"/>
            <w:hideMark/>
          </w:tcPr>
          <w:p w14:paraId="46888236" w14:textId="77777777" w:rsidR="00605C72" w:rsidRPr="002A5646" w:rsidRDefault="00605C72" w:rsidP="00417940">
            <w:r w:rsidRPr="002A5646">
              <w:lastRenderedPageBreak/>
              <w:t>5-10%</w:t>
            </w:r>
          </w:p>
        </w:tc>
        <w:tc>
          <w:tcPr>
            <w:tcW w:w="357" w:type="dxa"/>
            <w:vAlign w:val="center"/>
            <w:hideMark/>
          </w:tcPr>
          <w:p w14:paraId="7DF83006" w14:textId="77777777" w:rsidR="00605C72" w:rsidRPr="002A5646" w:rsidRDefault="00605C72" w:rsidP="00417940">
            <w:r w:rsidRPr="002A5646">
              <w:t>5-10%</w:t>
            </w:r>
          </w:p>
        </w:tc>
        <w:tc>
          <w:tcPr>
            <w:tcW w:w="357" w:type="dxa"/>
            <w:vAlign w:val="center"/>
            <w:hideMark/>
          </w:tcPr>
          <w:p w14:paraId="35575EED" w14:textId="77777777" w:rsidR="00605C72" w:rsidRPr="002A5646" w:rsidRDefault="00605C72" w:rsidP="00417940">
            <w:r w:rsidRPr="002A5646">
              <w:t>5-10%</w:t>
            </w:r>
          </w:p>
        </w:tc>
      </w:tr>
      <w:tr w:rsidR="00605C72" w:rsidRPr="002A5646" w14:paraId="6817EC67" w14:textId="77777777" w:rsidTr="00EE0BA8">
        <w:trPr>
          <w:tblCellSpacing w:w="15" w:type="dxa"/>
        </w:trPr>
        <w:tc>
          <w:tcPr>
            <w:tcW w:w="986" w:type="dxa"/>
            <w:vAlign w:val="center"/>
            <w:hideMark/>
          </w:tcPr>
          <w:p w14:paraId="2AA9C13A" w14:textId="77777777" w:rsidR="00605C72" w:rsidRPr="002A5646" w:rsidRDefault="00605C72" w:rsidP="00417940">
            <w:r w:rsidRPr="002A5646">
              <w:rPr>
                <w:rStyle w:val="a4"/>
              </w:rPr>
              <w:t>流水线</w:t>
            </w:r>
          </w:p>
        </w:tc>
        <w:tc>
          <w:tcPr>
            <w:tcW w:w="357" w:type="dxa"/>
            <w:vAlign w:val="center"/>
            <w:hideMark/>
          </w:tcPr>
          <w:p w14:paraId="4D669C85" w14:textId="77777777" w:rsidR="00605C72" w:rsidRPr="002A5646" w:rsidRDefault="00605C72" w:rsidP="00417940">
            <w:r w:rsidRPr="002A5646">
              <w:t>5-10%</w:t>
            </w:r>
          </w:p>
        </w:tc>
        <w:tc>
          <w:tcPr>
            <w:tcW w:w="357" w:type="dxa"/>
            <w:vAlign w:val="center"/>
            <w:hideMark/>
          </w:tcPr>
          <w:p w14:paraId="748F7AF9" w14:textId="77777777" w:rsidR="00605C72" w:rsidRPr="002A5646" w:rsidRDefault="00605C72" w:rsidP="00417940">
            <w:r w:rsidRPr="002A5646">
              <w:t>5-10%</w:t>
            </w:r>
          </w:p>
        </w:tc>
        <w:tc>
          <w:tcPr>
            <w:tcW w:w="357" w:type="dxa"/>
            <w:vAlign w:val="center"/>
            <w:hideMark/>
          </w:tcPr>
          <w:p w14:paraId="3F6D886F" w14:textId="77777777" w:rsidR="00605C72" w:rsidRPr="002A5646" w:rsidRDefault="00605C72" w:rsidP="00417940">
            <w:r w:rsidRPr="002A5646">
              <w:t>10-15%</w:t>
            </w:r>
          </w:p>
        </w:tc>
      </w:tr>
      <w:tr w:rsidR="00605C72" w:rsidRPr="002A5646" w14:paraId="0FCC31A4" w14:textId="77777777" w:rsidTr="00EE0BA8">
        <w:trPr>
          <w:tblCellSpacing w:w="15" w:type="dxa"/>
        </w:trPr>
        <w:tc>
          <w:tcPr>
            <w:tcW w:w="986" w:type="dxa"/>
            <w:vAlign w:val="center"/>
            <w:hideMark/>
          </w:tcPr>
          <w:p w14:paraId="78D522B3" w14:textId="77777777" w:rsidR="00605C72" w:rsidRPr="002A5646" w:rsidRDefault="00605C72" w:rsidP="00417940">
            <w:r w:rsidRPr="002A5646">
              <w:rPr>
                <w:rStyle w:val="a4"/>
              </w:rPr>
              <w:t>其他（同步单元等）</w:t>
            </w:r>
          </w:p>
        </w:tc>
        <w:tc>
          <w:tcPr>
            <w:tcW w:w="357" w:type="dxa"/>
            <w:vAlign w:val="center"/>
            <w:hideMark/>
          </w:tcPr>
          <w:p w14:paraId="23A133D3" w14:textId="77777777" w:rsidR="00605C72" w:rsidRPr="002A5646" w:rsidRDefault="00605C72" w:rsidP="00417940">
            <w:r w:rsidRPr="002A5646">
              <w:t>10-15%</w:t>
            </w:r>
          </w:p>
        </w:tc>
        <w:tc>
          <w:tcPr>
            <w:tcW w:w="357" w:type="dxa"/>
            <w:vAlign w:val="center"/>
            <w:hideMark/>
          </w:tcPr>
          <w:p w14:paraId="7A4DF6CC" w14:textId="77777777" w:rsidR="00605C72" w:rsidRPr="002A5646" w:rsidRDefault="00605C72" w:rsidP="00417940">
            <w:r w:rsidRPr="002A5646">
              <w:t>10-15%</w:t>
            </w:r>
          </w:p>
        </w:tc>
        <w:tc>
          <w:tcPr>
            <w:tcW w:w="357" w:type="dxa"/>
            <w:vAlign w:val="center"/>
            <w:hideMark/>
          </w:tcPr>
          <w:p w14:paraId="1C01E573" w14:textId="77777777" w:rsidR="00605C72" w:rsidRPr="002A5646" w:rsidRDefault="00605C72" w:rsidP="00417940">
            <w:r w:rsidRPr="002A5646">
              <w:t>10-20%</w:t>
            </w:r>
          </w:p>
        </w:tc>
      </w:tr>
    </w:tbl>
    <w:p w14:paraId="0A226A4F" w14:textId="765830F7" w:rsidR="00EE0BA8" w:rsidRDefault="00EE0BA8" w:rsidP="00EE0BA8">
      <w:pPr>
        <w:pStyle w:val="4"/>
      </w:pPr>
      <w:bookmarkStart w:id="263" w:name="_Toc184290285"/>
      <w:r>
        <w:rPr>
          <w:rFonts w:hint="eastAsia"/>
        </w:rPr>
        <w:t>3.</w:t>
      </w:r>
      <w:r>
        <w:rPr>
          <w:rStyle w:val="a4"/>
        </w:rPr>
        <w:t>计算模块</w:t>
      </w:r>
      <w:r>
        <w:t>的延时不确定性</w:t>
      </w:r>
    </w:p>
    <w:p w14:paraId="05F0C3A8" w14:textId="7A9390AE" w:rsidR="00EE0BA8" w:rsidRDefault="00EE0BA8" w:rsidP="00EE0BA8">
      <w:pPr>
        <w:pStyle w:val="a3"/>
      </w:pPr>
      <w:r>
        <w:t>可能与其结构和设计特性密切相关。以下是导致计算模块延时不确定性的原因及对应的分析：</w:t>
      </w:r>
    </w:p>
    <w:p w14:paraId="008EB364" w14:textId="77777777" w:rsidR="00EE0BA8" w:rsidRDefault="001A6C21" w:rsidP="00EE0BA8">
      <w:r>
        <w:pict w14:anchorId="08B8DF40">
          <v:rect id="_x0000_i1111" style="width:0;height:1.5pt" o:hralign="center" o:hrstd="t" o:hr="t" fillcolor="#a0a0a0" stroked="f"/>
        </w:pict>
      </w:r>
    </w:p>
    <w:p w14:paraId="7D84AF02" w14:textId="77777777" w:rsidR="00EE0BA8" w:rsidRDefault="00EE0BA8" w:rsidP="00EE0BA8">
      <w:r>
        <w:rPr>
          <w:rStyle w:val="a4"/>
          <w:b w:val="0"/>
          <w:bCs w:val="0"/>
        </w:rPr>
        <w:t>1. 组合逻辑计算模块</w:t>
      </w:r>
    </w:p>
    <w:p w14:paraId="663ADBF5" w14:textId="77777777" w:rsidR="00EE0BA8" w:rsidRDefault="00EE0BA8" w:rsidP="00EE0BA8">
      <w:pPr>
        <w:widowControl/>
        <w:numPr>
          <w:ilvl w:val="0"/>
          <w:numId w:val="603"/>
        </w:numPr>
        <w:spacing w:before="100" w:beforeAutospacing="1" w:after="100" w:afterAutospacing="1"/>
        <w:jc w:val="left"/>
      </w:pPr>
      <w:r>
        <w:rPr>
          <w:rStyle w:val="a4"/>
        </w:rPr>
        <w:t>特性</w:t>
      </w:r>
      <w:r>
        <w:t>：组合逻辑直接基于输入信号计算输出，延时依赖于逻辑路径的深度和输入状态。</w:t>
      </w:r>
    </w:p>
    <w:p w14:paraId="7B153186" w14:textId="77777777" w:rsidR="00EE0BA8" w:rsidRDefault="00EE0BA8" w:rsidP="00EE0BA8">
      <w:pPr>
        <w:widowControl/>
        <w:numPr>
          <w:ilvl w:val="0"/>
          <w:numId w:val="603"/>
        </w:numPr>
        <w:spacing w:before="100" w:beforeAutospacing="1" w:after="100" w:afterAutospacing="1"/>
        <w:jc w:val="left"/>
      </w:pPr>
      <w:r>
        <w:rPr>
          <w:rStyle w:val="a4"/>
        </w:rPr>
        <w:t>不确定性原因</w:t>
      </w:r>
      <w:r>
        <w:t>：</w:t>
      </w:r>
    </w:p>
    <w:p w14:paraId="7719D49E" w14:textId="77777777" w:rsidR="00EE0BA8" w:rsidRDefault="00EE0BA8" w:rsidP="00EE0BA8">
      <w:pPr>
        <w:widowControl/>
        <w:numPr>
          <w:ilvl w:val="1"/>
          <w:numId w:val="603"/>
        </w:numPr>
        <w:spacing w:before="100" w:beforeAutospacing="1" w:after="100" w:afterAutospacing="1"/>
        <w:jc w:val="left"/>
      </w:pPr>
      <w:r>
        <w:rPr>
          <w:rStyle w:val="a4"/>
        </w:rPr>
        <w:t>逻辑路径的动态选择</w:t>
      </w:r>
      <w:r>
        <w:t>：</w:t>
      </w:r>
    </w:p>
    <w:p w14:paraId="34FEA3D1" w14:textId="77777777" w:rsidR="00EE0BA8" w:rsidRDefault="00EE0BA8" w:rsidP="00EE0BA8">
      <w:pPr>
        <w:widowControl/>
        <w:numPr>
          <w:ilvl w:val="2"/>
          <w:numId w:val="603"/>
        </w:numPr>
        <w:spacing w:before="100" w:beforeAutospacing="1" w:after="100" w:afterAutospacing="1"/>
        <w:jc w:val="left"/>
      </w:pPr>
      <w:r>
        <w:t>例如加法器、乘法器中的多级逻辑，根据输入不同可能激活不同的逻辑路径。</w:t>
      </w:r>
    </w:p>
    <w:p w14:paraId="27DF4A7D" w14:textId="77777777" w:rsidR="00EE0BA8" w:rsidRDefault="00EE0BA8" w:rsidP="00EE0BA8">
      <w:pPr>
        <w:widowControl/>
        <w:numPr>
          <w:ilvl w:val="2"/>
          <w:numId w:val="603"/>
        </w:numPr>
        <w:spacing w:before="100" w:beforeAutospacing="1" w:after="100" w:afterAutospacing="1"/>
        <w:jc w:val="left"/>
      </w:pPr>
      <w:r>
        <w:t>延时取决于输入触发的路径（如快速路径或慢速路径）。</w:t>
      </w:r>
    </w:p>
    <w:p w14:paraId="3C3974C7" w14:textId="77777777" w:rsidR="00EE0BA8" w:rsidRDefault="00EE0BA8" w:rsidP="00EE0BA8">
      <w:pPr>
        <w:widowControl/>
        <w:numPr>
          <w:ilvl w:val="1"/>
          <w:numId w:val="603"/>
        </w:numPr>
        <w:spacing w:before="100" w:beforeAutospacing="1" w:after="100" w:afterAutospacing="1"/>
        <w:jc w:val="left"/>
      </w:pPr>
      <w:r>
        <w:rPr>
          <w:rStyle w:val="a4"/>
        </w:rPr>
        <w:t>路径不对称</w:t>
      </w:r>
      <w:r>
        <w:t>：</w:t>
      </w:r>
    </w:p>
    <w:p w14:paraId="0341C832" w14:textId="77777777" w:rsidR="00EE0BA8" w:rsidRDefault="00EE0BA8" w:rsidP="00EE0BA8">
      <w:pPr>
        <w:widowControl/>
        <w:numPr>
          <w:ilvl w:val="2"/>
          <w:numId w:val="603"/>
        </w:numPr>
        <w:spacing w:before="100" w:beforeAutospacing="1" w:after="100" w:afterAutospacing="1"/>
        <w:jc w:val="left"/>
      </w:pPr>
      <w:r>
        <w:t>复杂逻辑可能导致不同输入条件下路径延时不同。</w:t>
      </w:r>
    </w:p>
    <w:p w14:paraId="0DA9C7BC" w14:textId="77777777" w:rsidR="00EE0BA8" w:rsidRDefault="00EE0BA8" w:rsidP="00EE0BA8">
      <w:pPr>
        <w:widowControl/>
        <w:numPr>
          <w:ilvl w:val="1"/>
          <w:numId w:val="603"/>
        </w:numPr>
        <w:spacing w:before="100" w:beforeAutospacing="1" w:after="100" w:afterAutospacing="1"/>
        <w:jc w:val="left"/>
      </w:pPr>
      <w:r>
        <w:rPr>
          <w:rStyle w:val="a4"/>
        </w:rPr>
        <w:t>工艺、温度和电压变化</w:t>
      </w:r>
      <w:r>
        <w:t>（PVT）。</w:t>
      </w:r>
    </w:p>
    <w:p w14:paraId="45603929" w14:textId="77777777" w:rsidR="00EE0BA8" w:rsidRDefault="00EE0BA8" w:rsidP="00EE0BA8">
      <w:pPr>
        <w:widowControl/>
        <w:numPr>
          <w:ilvl w:val="0"/>
          <w:numId w:val="603"/>
        </w:numPr>
        <w:spacing w:before="100" w:beforeAutospacing="1" w:after="100" w:afterAutospacing="1"/>
        <w:jc w:val="left"/>
      </w:pPr>
      <w:r>
        <w:rPr>
          <w:rStyle w:val="a4"/>
        </w:rPr>
        <w:t>应用场景</w:t>
      </w:r>
      <w:r>
        <w:t>：</w:t>
      </w:r>
    </w:p>
    <w:p w14:paraId="177DBDC7" w14:textId="77777777" w:rsidR="00EE0BA8" w:rsidRDefault="00EE0BA8" w:rsidP="00EE0BA8">
      <w:pPr>
        <w:widowControl/>
        <w:numPr>
          <w:ilvl w:val="1"/>
          <w:numId w:val="604"/>
        </w:numPr>
        <w:spacing w:before="100" w:beforeAutospacing="1" w:after="100" w:afterAutospacing="1"/>
        <w:jc w:val="left"/>
      </w:pPr>
      <w:r>
        <w:t>大型组合运算模块（如乘法器、加法器、比较器）。</w:t>
      </w:r>
    </w:p>
    <w:p w14:paraId="4DE633A3" w14:textId="77777777" w:rsidR="00EE0BA8" w:rsidRDefault="00EE0BA8" w:rsidP="00EE0BA8">
      <w:pPr>
        <w:widowControl/>
        <w:numPr>
          <w:ilvl w:val="1"/>
          <w:numId w:val="604"/>
        </w:numPr>
        <w:spacing w:before="100" w:beforeAutospacing="1" w:after="100" w:afterAutospacing="1"/>
        <w:jc w:val="left"/>
      </w:pPr>
      <w:r>
        <w:t>逻辑优化较少的计算路径。</w:t>
      </w:r>
    </w:p>
    <w:p w14:paraId="1357E4D6" w14:textId="77777777" w:rsidR="00EE0BA8" w:rsidRDefault="00EE0BA8" w:rsidP="00EE0BA8">
      <w:pPr>
        <w:widowControl/>
        <w:numPr>
          <w:ilvl w:val="0"/>
          <w:numId w:val="604"/>
        </w:numPr>
        <w:spacing w:before="100" w:beforeAutospacing="1" w:after="100" w:afterAutospacing="1"/>
        <w:jc w:val="left"/>
      </w:pPr>
      <w:r>
        <w:rPr>
          <w:rStyle w:val="a4"/>
        </w:rPr>
        <w:t>解决方法</w:t>
      </w:r>
      <w:r>
        <w:t>：</w:t>
      </w:r>
    </w:p>
    <w:p w14:paraId="2DF29972" w14:textId="77777777" w:rsidR="00EE0BA8" w:rsidRDefault="00EE0BA8" w:rsidP="00EE0BA8">
      <w:pPr>
        <w:widowControl/>
        <w:numPr>
          <w:ilvl w:val="1"/>
          <w:numId w:val="604"/>
        </w:numPr>
        <w:spacing w:before="100" w:beforeAutospacing="1" w:after="100" w:afterAutospacing="1"/>
        <w:jc w:val="left"/>
      </w:pPr>
      <w:r>
        <w:t>设计中引入流水线寄存器，将组合逻辑分段处理。</w:t>
      </w:r>
    </w:p>
    <w:p w14:paraId="4EF56AA1" w14:textId="77777777" w:rsidR="00EE0BA8" w:rsidRDefault="00EE0BA8" w:rsidP="00EE0BA8">
      <w:pPr>
        <w:widowControl/>
        <w:numPr>
          <w:ilvl w:val="1"/>
          <w:numId w:val="604"/>
        </w:numPr>
        <w:spacing w:before="100" w:beforeAutospacing="1" w:after="100" w:afterAutospacing="1"/>
        <w:jc w:val="left"/>
      </w:pPr>
      <w:r>
        <w:t>使用 STA 工具进行时序分析，优化关键路径。</w:t>
      </w:r>
    </w:p>
    <w:p w14:paraId="38086F84" w14:textId="77777777" w:rsidR="00EE0BA8" w:rsidRDefault="001A6C21" w:rsidP="00EE0BA8">
      <w:r>
        <w:pict w14:anchorId="375958D1">
          <v:rect id="_x0000_i1112" style="width:0;height:1.5pt" o:hralign="center" o:hrstd="t" o:hr="t" fillcolor="#a0a0a0" stroked="f"/>
        </w:pict>
      </w:r>
    </w:p>
    <w:p w14:paraId="36AAEA4E" w14:textId="77777777" w:rsidR="00EE0BA8" w:rsidRDefault="00EE0BA8" w:rsidP="00EE0BA8">
      <w:r>
        <w:rPr>
          <w:rStyle w:val="a4"/>
          <w:b w:val="0"/>
          <w:bCs w:val="0"/>
        </w:rPr>
        <w:t>2. 数据相关的动态路径（Data-dependent Latency）</w:t>
      </w:r>
    </w:p>
    <w:p w14:paraId="55EB7386" w14:textId="77777777" w:rsidR="00EE0BA8" w:rsidRDefault="00EE0BA8" w:rsidP="00EE0BA8">
      <w:pPr>
        <w:widowControl/>
        <w:numPr>
          <w:ilvl w:val="0"/>
          <w:numId w:val="605"/>
        </w:numPr>
        <w:spacing w:before="100" w:beforeAutospacing="1" w:after="100" w:afterAutospacing="1"/>
        <w:jc w:val="left"/>
      </w:pPr>
      <w:r>
        <w:rPr>
          <w:rStyle w:val="a4"/>
        </w:rPr>
        <w:t>特性</w:t>
      </w:r>
      <w:r>
        <w:t>：某些计算模块的延时依赖输入数据特性。</w:t>
      </w:r>
    </w:p>
    <w:p w14:paraId="44BBB691" w14:textId="77777777" w:rsidR="00EE0BA8" w:rsidRDefault="00EE0BA8" w:rsidP="00EE0BA8">
      <w:pPr>
        <w:widowControl/>
        <w:numPr>
          <w:ilvl w:val="0"/>
          <w:numId w:val="605"/>
        </w:numPr>
        <w:spacing w:before="100" w:beforeAutospacing="1" w:after="100" w:afterAutospacing="1"/>
        <w:jc w:val="left"/>
      </w:pPr>
      <w:r>
        <w:rPr>
          <w:rStyle w:val="a4"/>
        </w:rPr>
        <w:t>不确定性原因</w:t>
      </w:r>
      <w:r>
        <w:t>：</w:t>
      </w:r>
    </w:p>
    <w:p w14:paraId="7057BF2D" w14:textId="77777777" w:rsidR="00EE0BA8" w:rsidRDefault="00EE0BA8" w:rsidP="00EE0BA8">
      <w:pPr>
        <w:widowControl/>
        <w:numPr>
          <w:ilvl w:val="1"/>
          <w:numId w:val="605"/>
        </w:numPr>
        <w:spacing w:before="100" w:beforeAutospacing="1" w:after="100" w:afterAutospacing="1"/>
        <w:jc w:val="left"/>
      </w:pPr>
      <w:r>
        <w:rPr>
          <w:rStyle w:val="a4"/>
        </w:rPr>
        <w:t>乘法器中的 Booth 编码</w:t>
      </w:r>
      <w:r>
        <w:t>：输入数据的位模式影响操作次数。</w:t>
      </w:r>
    </w:p>
    <w:p w14:paraId="714E0DC4" w14:textId="77777777" w:rsidR="00EE0BA8" w:rsidRDefault="00EE0BA8" w:rsidP="00EE0BA8">
      <w:pPr>
        <w:widowControl/>
        <w:numPr>
          <w:ilvl w:val="1"/>
          <w:numId w:val="605"/>
        </w:numPr>
        <w:spacing w:before="100" w:beforeAutospacing="1" w:after="100" w:afterAutospacing="1"/>
        <w:jc w:val="left"/>
      </w:pPr>
      <w:r>
        <w:rPr>
          <w:rStyle w:val="a4"/>
        </w:rPr>
        <w:t>除法器中的迭代算法</w:t>
      </w:r>
      <w:r>
        <w:t>：输入数据决定循环次数。</w:t>
      </w:r>
    </w:p>
    <w:p w14:paraId="5A73121C" w14:textId="77777777" w:rsidR="00EE0BA8" w:rsidRDefault="00EE0BA8" w:rsidP="00EE0BA8">
      <w:pPr>
        <w:widowControl/>
        <w:numPr>
          <w:ilvl w:val="1"/>
          <w:numId w:val="605"/>
        </w:numPr>
        <w:spacing w:before="100" w:beforeAutospacing="1" w:after="100" w:afterAutospacing="1"/>
        <w:jc w:val="left"/>
      </w:pPr>
      <w:r>
        <w:rPr>
          <w:rStyle w:val="a4"/>
        </w:rPr>
        <w:t>条件分支逻辑</w:t>
      </w:r>
      <w:r>
        <w:t>：数据可能触发不同分支路径，延时不同。</w:t>
      </w:r>
    </w:p>
    <w:p w14:paraId="0B8AAA65" w14:textId="77777777" w:rsidR="00EE0BA8" w:rsidRDefault="00EE0BA8" w:rsidP="00EE0BA8">
      <w:pPr>
        <w:widowControl/>
        <w:numPr>
          <w:ilvl w:val="0"/>
          <w:numId w:val="605"/>
        </w:numPr>
        <w:spacing w:before="100" w:beforeAutospacing="1" w:after="100" w:afterAutospacing="1"/>
        <w:jc w:val="left"/>
      </w:pPr>
      <w:r>
        <w:rPr>
          <w:rStyle w:val="a4"/>
        </w:rPr>
        <w:lastRenderedPageBreak/>
        <w:t>应用场景</w:t>
      </w:r>
      <w:r>
        <w:t>：</w:t>
      </w:r>
    </w:p>
    <w:p w14:paraId="61B79F95" w14:textId="77777777" w:rsidR="00EE0BA8" w:rsidRDefault="00EE0BA8" w:rsidP="00EE0BA8">
      <w:pPr>
        <w:widowControl/>
        <w:numPr>
          <w:ilvl w:val="1"/>
          <w:numId w:val="605"/>
        </w:numPr>
        <w:spacing w:before="100" w:beforeAutospacing="1" w:after="100" w:afterAutospacing="1"/>
        <w:jc w:val="left"/>
      </w:pPr>
      <w:r>
        <w:t>DSP 模块（如乘法器、累加器）。</w:t>
      </w:r>
    </w:p>
    <w:p w14:paraId="5C720E7D" w14:textId="77777777" w:rsidR="00EE0BA8" w:rsidRDefault="00EE0BA8" w:rsidP="00EE0BA8">
      <w:pPr>
        <w:widowControl/>
        <w:numPr>
          <w:ilvl w:val="1"/>
          <w:numId w:val="605"/>
        </w:numPr>
        <w:spacing w:before="100" w:beforeAutospacing="1" w:after="100" w:afterAutospacing="1"/>
        <w:jc w:val="left"/>
      </w:pPr>
      <w:r>
        <w:t>算术模块（如定点或浮点运算）。</w:t>
      </w:r>
    </w:p>
    <w:p w14:paraId="1EA2B8D0" w14:textId="77777777" w:rsidR="00EE0BA8" w:rsidRDefault="00EE0BA8" w:rsidP="00EE0BA8">
      <w:pPr>
        <w:widowControl/>
        <w:numPr>
          <w:ilvl w:val="0"/>
          <w:numId w:val="605"/>
        </w:numPr>
        <w:spacing w:before="100" w:beforeAutospacing="1" w:after="100" w:afterAutospacing="1"/>
        <w:jc w:val="left"/>
      </w:pPr>
      <w:r>
        <w:rPr>
          <w:rStyle w:val="a4"/>
        </w:rPr>
        <w:t>解决方法</w:t>
      </w:r>
      <w:r>
        <w:t>：</w:t>
      </w:r>
    </w:p>
    <w:p w14:paraId="6398D083" w14:textId="77777777" w:rsidR="00EE0BA8" w:rsidRDefault="00EE0BA8" w:rsidP="00EE0BA8">
      <w:pPr>
        <w:widowControl/>
        <w:numPr>
          <w:ilvl w:val="1"/>
          <w:numId w:val="605"/>
        </w:numPr>
        <w:spacing w:before="100" w:beforeAutospacing="1" w:after="100" w:afterAutospacing="1"/>
        <w:jc w:val="left"/>
      </w:pPr>
      <w:r>
        <w:t>使用流水线设计将每一步分隔开，确保每个周期固定延时。</w:t>
      </w:r>
    </w:p>
    <w:p w14:paraId="78842055" w14:textId="77777777" w:rsidR="00EE0BA8" w:rsidRDefault="00EE0BA8" w:rsidP="00EE0BA8">
      <w:pPr>
        <w:widowControl/>
        <w:numPr>
          <w:ilvl w:val="1"/>
          <w:numId w:val="605"/>
        </w:numPr>
        <w:spacing w:before="100" w:beforeAutospacing="1" w:after="100" w:afterAutospacing="1"/>
        <w:jc w:val="left"/>
      </w:pPr>
      <w:r>
        <w:t>将动态路径标准化为固定延时路径，牺牲部分性能换取时序稳定。</w:t>
      </w:r>
    </w:p>
    <w:p w14:paraId="7FD9488C" w14:textId="77777777" w:rsidR="00EE0BA8" w:rsidRDefault="001A6C21" w:rsidP="00EE0BA8">
      <w:r>
        <w:pict w14:anchorId="79B11719">
          <v:rect id="_x0000_i1113" style="width:0;height:1.5pt" o:hralign="center" o:hrstd="t" o:hr="t" fillcolor="#a0a0a0" stroked="f"/>
        </w:pict>
      </w:r>
    </w:p>
    <w:p w14:paraId="4DC123CF" w14:textId="77777777" w:rsidR="00EE0BA8" w:rsidRDefault="00EE0BA8" w:rsidP="00EE0BA8">
      <w:r>
        <w:rPr>
          <w:rStyle w:val="a4"/>
          <w:b w:val="0"/>
          <w:bCs w:val="0"/>
        </w:rPr>
        <w:t>3. 动态时钟调节模块</w:t>
      </w:r>
    </w:p>
    <w:p w14:paraId="0587AD45" w14:textId="77777777" w:rsidR="00EE0BA8" w:rsidRDefault="00EE0BA8" w:rsidP="00EE0BA8">
      <w:pPr>
        <w:widowControl/>
        <w:numPr>
          <w:ilvl w:val="0"/>
          <w:numId w:val="606"/>
        </w:numPr>
        <w:spacing w:before="100" w:beforeAutospacing="1" w:after="100" w:afterAutospacing="1"/>
        <w:jc w:val="left"/>
      </w:pPr>
      <w:r>
        <w:rPr>
          <w:rStyle w:val="a4"/>
        </w:rPr>
        <w:t>特性</w:t>
      </w:r>
      <w:r>
        <w:t>：某些计算模块运行频率动态变化，导致延时变化。</w:t>
      </w:r>
    </w:p>
    <w:p w14:paraId="410EE737" w14:textId="77777777" w:rsidR="00EE0BA8" w:rsidRDefault="00EE0BA8" w:rsidP="00EE0BA8">
      <w:pPr>
        <w:widowControl/>
        <w:numPr>
          <w:ilvl w:val="0"/>
          <w:numId w:val="606"/>
        </w:numPr>
        <w:spacing w:before="100" w:beforeAutospacing="1" w:after="100" w:afterAutospacing="1"/>
        <w:jc w:val="left"/>
      </w:pPr>
      <w:r>
        <w:rPr>
          <w:rStyle w:val="a4"/>
        </w:rPr>
        <w:t>不确定性原因</w:t>
      </w:r>
      <w:r>
        <w:t>：</w:t>
      </w:r>
    </w:p>
    <w:p w14:paraId="73C8F6D4" w14:textId="77777777" w:rsidR="00EE0BA8" w:rsidRDefault="00EE0BA8" w:rsidP="00EE0BA8">
      <w:pPr>
        <w:widowControl/>
        <w:numPr>
          <w:ilvl w:val="1"/>
          <w:numId w:val="606"/>
        </w:numPr>
        <w:spacing w:before="100" w:beforeAutospacing="1" w:after="100" w:afterAutospacing="1"/>
        <w:jc w:val="left"/>
      </w:pPr>
      <w:r>
        <w:t>动态电压与频率调整（DVFS）机制影响时钟周期。</w:t>
      </w:r>
    </w:p>
    <w:p w14:paraId="7FB218A6" w14:textId="77777777" w:rsidR="00EE0BA8" w:rsidRDefault="00EE0BA8" w:rsidP="00EE0BA8">
      <w:pPr>
        <w:widowControl/>
        <w:numPr>
          <w:ilvl w:val="1"/>
          <w:numId w:val="606"/>
        </w:numPr>
        <w:spacing w:before="100" w:beforeAutospacing="1" w:after="100" w:afterAutospacing="1"/>
        <w:jc w:val="left"/>
      </w:pPr>
      <w:r>
        <w:t>电路运行状态（例如功耗状态）引入延时变化。</w:t>
      </w:r>
    </w:p>
    <w:p w14:paraId="6E689F66" w14:textId="77777777" w:rsidR="00EE0BA8" w:rsidRDefault="00EE0BA8" w:rsidP="00EE0BA8">
      <w:pPr>
        <w:widowControl/>
        <w:numPr>
          <w:ilvl w:val="0"/>
          <w:numId w:val="606"/>
        </w:numPr>
        <w:spacing w:before="100" w:beforeAutospacing="1" w:after="100" w:afterAutospacing="1"/>
        <w:jc w:val="left"/>
      </w:pPr>
      <w:r>
        <w:rPr>
          <w:rStyle w:val="a4"/>
        </w:rPr>
        <w:t>应用场景</w:t>
      </w:r>
      <w:r>
        <w:t>：</w:t>
      </w:r>
    </w:p>
    <w:p w14:paraId="3EB7F913" w14:textId="77777777" w:rsidR="00EE0BA8" w:rsidRDefault="00EE0BA8" w:rsidP="00EE0BA8">
      <w:pPr>
        <w:widowControl/>
        <w:numPr>
          <w:ilvl w:val="1"/>
          <w:numId w:val="606"/>
        </w:numPr>
        <w:spacing w:before="100" w:beforeAutospacing="1" w:after="100" w:afterAutospacing="1"/>
        <w:jc w:val="left"/>
      </w:pPr>
      <w:r>
        <w:t>节能设计中的动态计算单元。</w:t>
      </w:r>
    </w:p>
    <w:p w14:paraId="32DB32D5" w14:textId="77777777" w:rsidR="00EE0BA8" w:rsidRDefault="00EE0BA8" w:rsidP="00EE0BA8">
      <w:pPr>
        <w:widowControl/>
        <w:numPr>
          <w:ilvl w:val="1"/>
          <w:numId w:val="606"/>
        </w:numPr>
        <w:spacing w:before="100" w:beforeAutospacing="1" w:after="100" w:afterAutospacing="1"/>
        <w:jc w:val="left"/>
      </w:pPr>
      <w:r>
        <w:t>异步电路或多时钟域设计。</w:t>
      </w:r>
    </w:p>
    <w:p w14:paraId="1E39E28F" w14:textId="77777777" w:rsidR="00EE0BA8" w:rsidRDefault="00EE0BA8" w:rsidP="00EE0BA8">
      <w:pPr>
        <w:widowControl/>
        <w:numPr>
          <w:ilvl w:val="0"/>
          <w:numId w:val="606"/>
        </w:numPr>
        <w:spacing w:before="100" w:beforeAutospacing="1" w:after="100" w:afterAutospacing="1"/>
        <w:jc w:val="left"/>
      </w:pPr>
      <w:r>
        <w:rPr>
          <w:rStyle w:val="a4"/>
        </w:rPr>
        <w:t>解决方法</w:t>
      </w:r>
      <w:r>
        <w:t>：</w:t>
      </w:r>
    </w:p>
    <w:p w14:paraId="2DB53EE0" w14:textId="77777777" w:rsidR="00EE0BA8" w:rsidRDefault="00EE0BA8" w:rsidP="00EE0BA8">
      <w:pPr>
        <w:widowControl/>
        <w:numPr>
          <w:ilvl w:val="1"/>
          <w:numId w:val="606"/>
        </w:numPr>
        <w:spacing w:before="100" w:beforeAutospacing="1" w:after="100" w:afterAutospacing="1"/>
        <w:jc w:val="left"/>
      </w:pPr>
      <w:r>
        <w:t>优化模块设计，确保动态调整后的性能满足设计需求。</w:t>
      </w:r>
    </w:p>
    <w:p w14:paraId="1D39D053" w14:textId="77777777" w:rsidR="00EE0BA8" w:rsidRDefault="00EE0BA8" w:rsidP="00EE0BA8">
      <w:pPr>
        <w:widowControl/>
        <w:numPr>
          <w:ilvl w:val="1"/>
          <w:numId w:val="606"/>
        </w:numPr>
        <w:spacing w:before="100" w:beforeAutospacing="1" w:after="100" w:afterAutospacing="1"/>
        <w:jc w:val="left"/>
      </w:pPr>
      <w:r>
        <w:t>使用标准接口协议（如握手协议）缓冲动态调节的影响。</w:t>
      </w:r>
    </w:p>
    <w:p w14:paraId="4DF9B56D" w14:textId="77777777" w:rsidR="00EE0BA8" w:rsidRDefault="001A6C21" w:rsidP="00EE0BA8">
      <w:r>
        <w:pict w14:anchorId="19D01DBC">
          <v:rect id="_x0000_i1114" style="width:0;height:1.5pt" o:hralign="center" o:hrstd="t" o:hr="t" fillcolor="#a0a0a0" stroked="f"/>
        </w:pict>
      </w:r>
    </w:p>
    <w:p w14:paraId="7FB1F60E" w14:textId="77777777" w:rsidR="00EE0BA8" w:rsidRDefault="00EE0BA8" w:rsidP="00EE0BA8">
      <w:r>
        <w:rPr>
          <w:rStyle w:val="a4"/>
          <w:b w:val="0"/>
          <w:bCs w:val="0"/>
        </w:rPr>
        <w:t>4. 非确定性迭代算法</w:t>
      </w:r>
    </w:p>
    <w:p w14:paraId="693960A8" w14:textId="77777777" w:rsidR="00EE0BA8" w:rsidRDefault="00EE0BA8" w:rsidP="00EE0BA8">
      <w:pPr>
        <w:widowControl/>
        <w:numPr>
          <w:ilvl w:val="0"/>
          <w:numId w:val="607"/>
        </w:numPr>
        <w:spacing w:before="100" w:beforeAutospacing="1" w:after="100" w:afterAutospacing="1"/>
        <w:jc w:val="left"/>
      </w:pPr>
      <w:r>
        <w:rPr>
          <w:rStyle w:val="a4"/>
        </w:rPr>
        <w:t>特性</w:t>
      </w:r>
      <w:r>
        <w:t>：一些算法需要多次迭代，迭代次数不确定。</w:t>
      </w:r>
    </w:p>
    <w:p w14:paraId="593E0AAF" w14:textId="77777777" w:rsidR="00EE0BA8" w:rsidRDefault="00EE0BA8" w:rsidP="00EE0BA8">
      <w:pPr>
        <w:widowControl/>
        <w:numPr>
          <w:ilvl w:val="0"/>
          <w:numId w:val="607"/>
        </w:numPr>
        <w:spacing w:before="100" w:beforeAutospacing="1" w:after="100" w:afterAutospacing="1"/>
        <w:jc w:val="left"/>
      </w:pPr>
      <w:r>
        <w:rPr>
          <w:rStyle w:val="a4"/>
        </w:rPr>
        <w:t>不确定性原因</w:t>
      </w:r>
      <w:r>
        <w:t>：</w:t>
      </w:r>
    </w:p>
    <w:p w14:paraId="3C2CCCDE" w14:textId="77777777" w:rsidR="00EE0BA8" w:rsidRDefault="00EE0BA8" w:rsidP="00EE0BA8">
      <w:pPr>
        <w:widowControl/>
        <w:numPr>
          <w:ilvl w:val="1"/>
          <w:numId w:val="607"/>
        </w:numPr>
        <w:spacing w:before="100" w:beforeAutospacing="1" w:after="100" w:afterAutospacing="1"/>
        <w:jc w:val="left"/>
      </w:pPr>
      <w:r>
        <w:t>计算精度要求：例如，Newton-Raphson 方法中的除法和开方迭代次数。</w:t>
      </w:r>
    </w:p>
    <w:p w14:paraId="1DBC2CB4" w14:textId="77777777" w:rsidR="00EE0BA8" w:rsidRDefault="00EE0BA8" w:rsidP="00EE0BA8">
      <w:pPr>
        <w:widowControl/>
        <w:numPr>
          <w:ilvl w:val="1"/>
          <w:numId w:val="607"/>
        </w:numPr>
        <w:spacing w:before="100" w:beforeAutospacing="1" w:after="100" w:afterAutospacing="1"/>
        <w:jc w:val="left"/>
      </w:pPr>
      <w:r>
        <w:t>数据依赖：某些输入数据可能需要更多迭代才能收敛。</w:t>
      </w:r>
    </w:p>
    <w:p w14:paraId="570BB6E0" w14:textId="77777777" w:rsidR="00EE0BA8" w:rsidRDefault="00EE0BA8" w:rsidP="00EE0BA8">
      <w:pPr>
        <w:widowControl/>
        <w:numPr>
          <w:ilvl w:val="0"/>
          <w:numId w:val="607"/>
        </w:numPr>
        <w:spacing w:before="100" w:beforeAutospacing="1" w:after="100" w:afterAutospacing="1"/>
        <w:jc w:val="left"/>
      </w:pPr>
      <w:r>
        <w:rPr>
          <w:rStyle w:val="a4"/>
        </w:rPr>
        <w:t>应用场景</w:t>
      </w:r>
      <w:r>
        <w:t>：</w:t>
      </w:r>
    </w:p>
    <w:p w14:paraId="7773A622" w14:textId="77777777" w:rsidR="00EE0BA8" w:rsidRDefault="00EE0BA8" w:rsidP="00EE0BA8">
      <w:pPr>
        <w:widowControl/>
        <w:numPr>
          <w:ilvl w:val="1"/>
          <w:numId w:val="607"/>
        </w:numPr>
        <w:spacing w:before="100" w:beforeAutospacing="1" w:after="100" w:afterAutospacing="1"/>
        <w:jc w:val="left"/>
      </w:pPr>
      <w:r>
        <w:t>定点或浮点数学运算（如平方根、对数计算）。</w:t>
      </w:r>
    </w:p>
    <w:p w14:paraId="2AB962BC" w14:textId="77777777" w:rsidR="00EE0BA8" w:rsidRDefault="00EE0BA8" w:rsidP="00EE0BA8">
      <w:pPr>
        <w:widowControl/>
        <w:numPr>
          <w:ilvl w:val="1"/>
          <w:numId w:val="607"/>
        </w:numPr>
        <w:spacing w:before="100" w:beforeAutospacing="1" w:after="100" w:afterAutospacing="1"/>
        <w:jc w:val="left"/>
      </w:pPr>
      <w:r>
        <w:t>信号处理模块（如滤波器系数计算）。</w:t>
      </w:r>
    </w:p>
    <w:p w14:paraId="250D8DDB" w14:textId="77777777" w:rsidR="00EE0BA8" w:rsidRDefault="00EE0BA8" w:rsidP="00EE0BA8">
      <w:pPr>
        <w:widowControl/>
        <w:numPr>
          <w:ilvl w:val="0"/>
          <w:numId w:val="607"/>
        </w:numPr>
        <w:spacing w:before="100" w:beforeAutospacing="1" w:after="100" w:afterAutospacing="1"/>
        <w:jc w:val="left"/>
      </w:pPr>
      <w:r>
        <w:rPr>
          <w:rStyle w:val="a4"/>
        </w:rPr>
        <w:t>解决方法</w:t>
      </w:r>
      <w:r>
        <w:t>：</w:t>
      </w:r>
    </w:p>
    <w:p w14:paraId="1407CFF2" w14:textId="77777777" w:rsidR="00EE0BA8" w:rsidRDefault="00EE0BA8" w:rsidP="00EE0BA8">
      <w:pPr>
        <w:widowControl/>
        <w:numPr>
          <w:ilvl w:val="1"/>
          <w:numId w:val="607"/>
        </w:numPr>
        <w:spacing w:before="100" w:beforeAutospacing="1" w:after="100" w:afterAutospacing="1"/>
        <w:jc w:val="left"/>
      </w:pPr>
      <w:r>
        <w:t>限制迭代次数，确保最差情况下的延时。</w:t>
      </w:r>
    </w:p>
    <w:p w14:paraId="0AC13209" w14:textId="77777777" w:rsidR="00EE0BA8" w:rsidRDefault="00EE0BA8" w:rsidP="00EE0BA8">
      <w:pPr>
        <w:widowControl/>
        <w:numPr>
          <w:ilvl w:val="1"/>
          <w:numId w:val="607"/>
        </w:numPr>
        <w:spacing w:before="100" w:beforeAutospacing="1" w:after="100" w:afterAutospacing="1"/>
        <w:jc w:val="left"/>
      </w:pPr>
      <w:r>
        <w:t>使用更简单但性能稳定的近似算法。</w:t>
      </w:r>
    </w:p>
    <w:p w14:paraId="30A942CF" w14:textId="77777777" w:rsidR="00EE0BA8" w:rsidRDefault="001A6C21" w:rsidP="00EE0BA8">
      <w:r>
        <w:pict w14:anchorId="60116E51">
          <v:rect id="_x0000_i1115" style="width:0;height:1.5pt" o:hralign="center" o:hrstd="t" o:hr="t" fillcolor="#a0a0a0" stroked="f"/>
        </w:pict>
      </w:r>
    </w:p>
    <w:p w14:paraId="6874DA3C" w14:textId="77777777" w:rsidR="00EE0BA8" w:rsidRDefault="00EE0BA8" w:rsidP="00EE0BA8">
      <w:r>
        <w:rPr>
          <w:rStyle w:val="a4"/>
          <w:b w:val="0"/>
          <w:bCs w:val="0"/>
        </w:rPr>
        <w:t>5. 异步计算模块</w:t>
      </w:r>
    </w:p>
    <w:p w14:paraId="65E5243C" w14:textId="77777777" w:rsidR="00EE0BA8" w:rsidRDefault="00EE0BA8" w:rsidP="00EE0BA8">
      <w:pPr>
        <w:widowControl/>
        <w:numPr>
          <w:ilvl w:val="0"/>
          <w:numId w:val="608"/>
        </w:numPr>
        <w:spacing w:before="100" w:beforeAutospacing="1" w:after="100" w:afterAutospacing="1"/>
        <w:jc w:val="left"/>
      </w:pPr>
      <w:r>
        <w:rPr>
          <w:rStyle w:val="a4"/>
        </w:rPr>
        <w:t>特性</w:t>
      </w:r>
      <w:r>
        <w:t>：异步模块中没有统一的时钟控制，操作取决于事件完成的时间。</w:t>
      </w:r>
    </w:p>
    <w:p w14:paraId="22ABF5FA" w14:textId="77777777" w:rsidR="00EE0BA8" w:rsidRDefault="00EE0BA8" w:rsidP="00EE0BA8">
      <w:pPr>
        <w:widowControl/>
        <w:numPr>
          <w:ilvl w:val="0"/>
          <w:numId w:val="608"/>
        </w:numPr>
        <w:spacing w:before="100" w:beforeAutospacing="1" w:after="100" w:afterAutospacing="1"/>
        <w:jc w:val="left"/>
      </w:pPr>
      <w:r>
        <w:rPr>
          <w:rStyle w:val="a4"/>
        </w:rPr>
        <w:t>不确定性原因</w:t>
      </w:r>
      <w:r>
        <w:t>：</w:t>
      </w:r>
    </w:p>
    <w:p w14:paraId="3A084C0A" w14:textId="77777777" w:rsidR="00EE0BA8" w:rsidRDefault="00EE0BA8" w:rsidP="00EE0BA8">
      <w:pPr>
        <w:widowControl/>
        <w:numPr>
          <w:ilvl w:val="1"/>
          <w:numId w:val="608"/>
        </w:numPr>
        <w:spacing w:before="100" w:beforeAutospacing="1" w:after="100" w:afterAutospacing="1"/>
        <w:jc w:val="left"/>
      </w:pPr>
      <w:r>
        <w:t>事件触发信号的抖动（jitter）。</w:t>
      </w:r>
    </w:p>
    <w:p w14:paraId="6B59FBC3" w14:textId="77777777" w:rsidR="00EE0BA8" w:rsidRDefault="00EE0BA8" w:rsidP="00EE0BA8">
      <w:pPr>
        <w:widowControl/>
        <w:numPr>
          <w:ilvl w:val="1"/>
          <w:numId w:val="608"/>
        </w:numPr>
        <w:spacing w:before="100" w:beforeAutospacing="1" w:after="100" w:afterAutospacing="1"/>
        <w:jc w:val="left"/>
      </w:pPr>
      <w:r>
        <w:t>模块内部状态依赖于异步输入信号。</w:t>
      </w:r>
    </w:p>
    <w:p w14:paraId="761C69C3" w14:textId="77777777" w:rsidR="00EE0BA8" w:rsidRDefault="00EE0BA8" w:rsidP="00EE0BA8">
      <w:pPr>
        <w:widowControl/>
        <w:numPr>
          <w:ilvl w:val="0"/>
          <w:numId w:val="608"/>
        </w:numPr>
        <w:spacing w:before="100" w:beforeAutospacing="1" w:after="100" w:afterAutospacing="1"/>
        <w:jc w:val="left"/>
      </w:pPr>
      <w:r>
        <w:rPr>
          <w:rStyle w:val="a4"/>
        </w:rPr>
        <w:t>应用场景</w:t>
      </w:r>
      <w:r>
        <w:t>：</w:t>
      </w:r>
    </w:p>
    <w:p w14:paraId="3B125CD8" w14:textId="77777777" w:rsidR="00EE0BA8" w:rsidRDefault="00EE0BA8" w:rsidP="00EE0BA8">
      <w:pPr>
        <w:widowControl/>
        <w:numPr>
          <w:ilvl w:val="1"/>
          <w:numId w:val="608"/>
        </w:numPr>
        <w:spacing w:before="100" w:beforeAutospacing="1" w:after="100" w:afterAutospacing="1"/>
        <w:jc w:val="left"/>
      </w:pPr>
      <w:r>
        <w:t>低功耗异步电路设计。</w:t>
      </w:r>
    </w:p>
    <w:p w14:paraId="4A809FD0" w14:textId="77777777" w:rsidR="00EE0BA8" w:rsidRDefault="00EE0BA8" w:rsidP="00EE0BA8">
      <w:pPr>
        <w:widowControl/>
        <w:numPr>
          <w:ilvl w:val="1"/>
          <w:numId w:val="608"/>
        </w:numPr>
        <w:spacing w:before="100" w:beforeAutospacing="1" w:after="100" w:afterAutospacing="1"/>
        <w:jc w:val="left"/>
      </w:pPr>
      <w:r>
        <w:t>跨时钟域的计算模块。</w:t>
      </w:r>
    </w:p>
    <w:p w14:paraId="437FC421" w14:textId="77777777" w:rsidR="00EE0BA8" w:rsidRDefault="00EE0BA8" w:rsidP="00EE0BA8">
      <w:pPr>
        <w:widowControl/>
        <w:numPr>
          <w:ilvl w:val="0"/>
          <w:numId w:val="608"/>
        </w:numPr>
        <w:spacing w:before="100" w:beforeAutospacing="1" w:after="100" w:afterAutospacing="1"/>
        <w:jc w:val="left"/>
      </w:pPr>
      <w:r>
        <w:rPr>
          <w:rStyle w:val="a4"/>
        </w:rPr>
        <w:lastRenderedPageBreak/>
        <w:t>解决方法</w:t>
      </w:r>
      <w:r>
        <w:t>：</w:t>
      </w:r>
    </w:p>
    <w:p w14:paraId="17941077" w14:textId="77777777" w:rsidR="00EE0BA8" w:rsidRDefault="00EE0BA8" w:rsidP="00EE0BA8">
      <w:pPr>
        <w:widowControl/>
        <w:numPr>
          <w:ilvl w:val="1"/>
          <w:numId w:val="608"/>
        </w:numPr>
        <w:spacing w:before="100" w:beforeAutospacing="1" w:after="100" w:afterAutospacing="1"/>
        <w:jc w:val="left"/>
      </w:pPr>
      <w:r>
        <w:t>使用握手协议同步信号传递。</w:t>
      </w:r>
    </w:p>
    <w:p w14:paraId="26485CFB" w14:textId="77777777" w:rsidR="00EE0BA8" w:rsidRDefault="00EE0BA8" w:rsidP="00EE0BA8">
      <w:pPr>
        <w:widowControl/>
        <w:numPr>
          <w:ilvl w:val="1"/>
          <w:numId w:val="608"/>
        </w:numPr>
        <w:spacing w:before="100" w:beforeAutospacing="1" w:after="100" w:afterAutospacing="1"/>
        <w:jc w:val="left"/>
      </w:pPr>
      <w:r>
        <w:t>通过重新设计避免异步操作。</w:t>
      </w:r>
    </w:p>
    <w:p w14:paraId="4123C20E" w14:textId="77777777" w:rsidR="00EE0BA8" w:rsidRDefault="001A6C21" w:rsidP="00EE0BA8">
      <w:r>
        <w:pict w14:anchorId="17C1FC09">
          <v:rect id="_x0000_i1116" style="width:0;height:1.5pt" o:hralign="center" o:hrstd="t" o:hr="t" fillcolor="#a0a0a0" stroked="f"/>
        </w:pict>
      </w:r>
    </w:p>
    <w:p w14:paraId="13D867C2" w14:textId="77777777" w:rsidR="00EE0BA8" w:rsidRDefault="00EE0BA8" w:rsidP="00EE0BA8">
      <w:r>
        <w:rPr>
          <w:rStyle w:val="a4"/>
          <w:b w:val="0"/>
          <w:bCs w:val="0"/>
        </w:rPr>
        <w:t>6. 可重配置计算模块</w:t>
      </w:r>
    </w:p>
    <w:p w14:paraId="70113AB1" w14:textId="77777777" w:rsidR="00EE0BA8" w:rsidRDefault="00EE0BA8" w:rsidP="00EE0BA8">
      <w:pPr>
        <w:widowControl/>
        <w:numPr>
          <w:ilvl w:val="0"/>
          <w:numId w:val="609"/>
        </w:numPr>
        <w:spacing w:before="100" w:beforeAutospacing="1" w:after="100" w:afterAutospacing="1"/>
        <w:jc w:val="left"/>
      </w:pPr>
      <w:r>
        <w:rPr>
          <w:rStyle w:val="a4"/>
        </w:rPr>
        <w:t>特性</w:t>
      </w:r>
      <w:r>
        <w:t>：可重配置模块根据控制信号动态改变计算行为。</w:t>
      </w:r>
    </w:p>
    <w:p w14:paraId="60058180" w14:textId="77777777" w:rsidR="00EE0BA8" w:rsidRDefault="00EE0BA8" w:rsidP="00EE0BA8">
      <w:pPr>
        <w:widowControl/>
        <w:numPr>
          <w:ilvl w:val="0"/>
          <w:numId w:val="609"/>
        </w:numPr>
        <w:spacing w:before="100" w:beforeAutospacing="1" w:after="100" w:afterAutospacing="1"/>
        <w:jc w:val="left"/>
      </w:pPr>
      <w:r>
        <w:rPr>
          <w:rStyle w:val="a4"/>
        </w:rPr>
        <w:t>不确定性原因</w:t>
      </w:r>
      <w:r>
        <w:t>：</w:t>
      </w:r>
    </w:p>
    <w:p w14:paraId="4E45E63D" w14:textId="77777777" w:rsidR="00EE0BA8" w:rsidRDefault="00EE0BA8" w:rsidP="00EE0BA8">
      <w:pPr>
        <w:widowControl/>
        <w:numPr>
          <w:ilvl w:val="1"/>
          <w:numId w:val="609"/>
        </w:numPr>
        <w:spacing w:before="100" w:beforeAutospacing="1" w:after="100" w:afterAutospacing="1"/>
        <w:jc w:val="left"/>
      </w:pPr>
      <w:r>
        <w:t>不同的配置会导致不同的计算路径或资源使用。</w:t>
      </w:r>
    </w:p>
    <w:p w14:paraId="6A9E8AB9" w14:textId="77777777" w:rsidR="00EE0BA8" w:rsidRDefault="00EE0BA8" w:rsidP="00EE0BA8">
      <w:pPr>
        <w:widowControl/>
        <w:numPr>
          <w:ilvl w:val="1"/>
          <w:numId w:val="609"/>
        </w:numPr>
        <w:spacing w:before="100" w:beforeAutospacing="1" w:after="100" w:afterAutospacing="1"/>
        <w:jc w:val="left"/>
      </w:pPr>
      <w:r>
        <w:t>配置加载时间与模块操作时间之间的依赖关系。</w:t>
      </w:r>
    </w:p>
    <w:p w14:paraId="5F3CCFDE" w14:textId="77777777" w:rsidR="00EE0BA8" w:rsidRDefault="00EE0BA8" w:rsidP="00EE0BA8">
      <w:pPr>
        <w:widowControl/>
        <w:numPr>
          <w:ilvl w:val="0"/>
          <w:numId w:val="609"/>
        </w:numPr>
        <w:spacing w:before="100" w:beforeAutospacing="1" w:after="100" w:afterAutospacing="1"/>
        <w:jc w:val="left"/>
      </w:pPr>
      <w:r>
        <w:rPr>
          <w:rStyle w:val="a4"/>
        </w:rPr>
        <w:t>应用场景</w:t>
      </w:r>
      <w:r>
        <w:t>：</w:t>
      </w:r>
    </w:p>
    <w:p w14:paraId="3AFF70BC" w14:textId="77777777" w:rsidR="00EE0BA8" w:rsidRDefault="00EE0BA8" w:rsidP="00EE0BA8">
      <w:pPr>
        <w:widowControl/>
        <w:numPr>
          <w:ilvl w:val="1"/>
          <w:numId w:val="609"/>
        </w:numPr>
        <w:spacing w:before="100" w:beforeAutospacing="1" w:after="100" w:afterAutospacing="1"/>
        <w:jc w:val="left"/>
      </w:pPr>
      <w:r>
        <w:t>FPGA 中的软硬件协同设计。</w:t>
      </w:r>
    </w:p>
    <w:p w14:paraId="7494A426" w14:textId="77777777" w:rsidR="00EE0BA8" w:rsidRDefault="00EE0BA8" w:rsidP="00EE0BA8">
      <w:pPr>
        <w:widowControl/>
        <w:numPr>
          <w:ilvl w:val="1"/>
          <w:numId w:val="609"/>
        </w:numPr>
        <w:spacing w:before="100" w:beforeAutospacing="1" w:after="100" w:afterAutospacing="1"/>
        <w:jc w:val="left"/>
      </w:pPr>
      <w:r>
        <w:t>可编程逻辑块的多功能模块。</w:t>
      </w:r>
    </w:p>
    <w:p w14:paraId="056A4D6E" w14:textId="77777777" w:rsidR="00EE0BA8" w:rsidRDefault="00EE0BA8" w:rsidP="00EE0BA8">
      <w:pPr>
        <w:widowControl/>
        <w:numPr>
          <w:ilvl w:val="0"/>
          <w:numId w:val="609"/>
        </w:numPr>
        <w:spacing w:before="100" w:beforeAutospacing="1" w:after="100" w:afterAutospacing="1"/>
        <w:jc w:val="left"/>
      </w:pPr>
      <w:r>
        <w:rPr>
          <w:rStyle w:val="a4"/>
        </w:rPr>
        <w:t>解决方法</w:t>
      </w:r>
      <w:r>
        <w:t>：</w:t>
      </w:r>
    </w:p>
    <w:p w14:paraId="5A291FBE" w14:textId="77777777" w:rsidR="00EE0BA8" w:rsidRDefault="00EE0BA8" w:rsidP="00EE0BA8">
      <w:pPr>
        <w:widowControl/>
        <w:numPr>
          <w:ilvl w:val="1"/>
          <w:numId w:val="609"/>
        </w:numPr>
        <w:spacing w:before="100" w:beforeAutospacing="1" w:after="100" w:afterAutospacing="1"/>
        <w:jc w:val="left"/>
      </w:pPr>
      <w:r>
        <w:t>确保配置过程与计算操作解耦。</w:t>
      </w:r>
    </w:p>
    <w:p w14:paraId="76B3B15C" w14:textId="77777777" w:rsidR="00EE0BA8" w:rsidRDefault="00EE0BA8" w:rsidP="00EE0BA8">
      <w:pPr>
        <w:widowControl/>
        <w:numPr>
          <w:ilvl w:val="1"/>
          <w:numId w:val="609"/>
        </w:numPr>
        <w:spacing w:before="100" w:beforeAutospacing="1" w:after="100" w:afterAutospacing="1"/>
        <w:jc w:val="left"/>
      </w:pPr>
      <w:r>
        <w:t>为每种配置模式进行独立的时序分析。</w:t>
      </w:r>
    </w:p>
    <w:p w14:paraId="66A8017E" w14:textId="77777777" w:rsidR="00EE0BA8" w:rsidRDefault="001A6C21" w:rsidP="00EE0BA8">
      <w:r>
        <w:pict w14:anchorId="07EE9A3F">
          <v:rect id="_x0000_i1117" style="width:0;height:1.5pt" o:hralign="center" o:hrstd="t" o:hr="t" fillcolor="#a0a0a0" stroked="f"/>
        </w:pict>
      </w:r>
    </w:p>
    <w:p w14:paraId="564E2E57" w14:textId="77777777" w:rsidR="00EE0BA8" w:rsidRDefault="00EE0BA8" w:rsidP="00EE0BA8">
      <w:r>
        <w:rPr>
          <w:rStyle w:val="a4"/>
          <w:b w:val="0"/>
          <w:bCs w:val="0"/>
        </w:rPr>
        <w:t>7. 特殊模块中的时钟门控或节能模式</w:t>
      </w:r>
    </w:p>
    <w:p w14:paraId="1054AB35" w14:textId="77777777" w:rsidR="00EE0BA8" w:rsidRDefault="00EE0BA8" w:rsidP="00EE0BA8">
      <w:pPr>
        <w:widowControl/>
        <w:numPr>
          <w:ilvl w:val="0"/>
          <w:numId w:val="610"/>
        </w:numPr>
        <w:spacing w:before="100" w:beforeAutospacing="1" w:after="100" w:afterAutospacing="1"/>
        <w:jc w:val="left"/>
      </w:pPr>
      <w:r>
        <w:rPr>
          <w:rStyle w:val="a4"/>
        </w:rPr>
        <w:t>特性</w:t>
      </w:r>
      <w:r>
        <w:t>：模块在某些状态下可能进入节能模式，唤醒需要额外时间。</w:t>
      </w:r>
    </w:p>
    <w:p w14:paraId="1B38BD70" w14:textId="77777777" w:rsidR="00EE0BA8" w:rsidRDefault="00EE0BA8" w:rsidP="00EE0BA8">
      <w:pPr>
        <w:widowControl/>
        <w:numPr>
          <w:ilvl w:val="0"/>
          <w:numId w:val="610"/>
        </w:numPr>
        <w:spacing w:before="100" w:beforeAutospacing="1" w:after="100" w:afterAutospacing="1"/>
        <w:jc w:val="left"/>
      </w:pPr>
      <w:r>
        <w:rPr>
          <w:rStyle w:val="a4"/>
        </w:rPr>
        <w:t>不确定性原因</w:t>
      </w:r>
      <w:r>
        <w:t>：</w:t>
      </w:r>
    </w:p>
    <w:p w14:paraId="6AC83977" w14:textId="77777777" w:rsidR="00EE0BA8" w:rsidRDefault="00EE0BA8" w:rsidP="00EE0BA8">
      <w:pPr>
        <w:widowControl/>
        <w:numPr>
          <w:ilvl w:val="1"/>
          <w:numId w:val="610"/>
        </w:numPr>
        <w:spacing w:before="100" w:beforeAutospacing="1" w:after="100" w:afterAutospacing="1"/>
        <w:jc w:val="left"/>
      </w:pPr>
      <w:r>
        <w:t>时钟门控导致时钟信号需要时间重新分发。</w:t>
      </w:r>
    </w:p>
    <w:p w14:paraId="1E518AE2" w14:textId="77777777" w:rsidR="00EE0BA8" w:rsidRDefault="00EE0BA8" w:rsidP="00EE0BA8">
      <w:pPr>
        <w:widowControl/>
        <w:numPr>
          <w:ilvl w:val="1"/>
          <w:numId w:val="610"/>
        </w:numPr>
        <w:spacing w:before="100" w:beforeAutospacing="1" w:after="100" w:afterAutospacing="1"/>
        <w:jc w:val="left"/>
      </w:pPr>
      <w:r>
        <w:t>电路从低功耗状态恢复需要时间。</w:t>
      </w:r>
    </w:p>
    <w:p w14:paraId="3949D54C" w14:textId="77777777" w:rsidR="00EE0BA8" w:rsidRDefault="00EE0BA8" w:rsidP="00EE0BA8">
      <w:pPr>
        <w:widowControl/>
        <w:numPr>
          <w:ilvl w:val="0"/>
          <w:numId w:val="610"/>
        </w:numPr>
        <w:spacing w:before="100" w:beforeAutospacing="1" w:after="100" w:afterAutospacing="1"/>
        <w:jc w:val="left"/>
      </w:pPr>
      <w:r>
        <w:rPr>
          <w:rStyle w:val="a4"/>
        </w:rPr>
        <w:t>应用场景</w:t>
      </w:r>
      <w:r>
        <w:t>：</w:t>
      </w:r>
    </w:p>
    <w:p w14:paraId="60888C3D" w14:textId="77777777" w:rsidR="00EE0BA8" w:rsidRDefault="00EE0BA8" w:rsidP="00EE0BA8">
      <w:pPr>
        <w:widowControl/>
        <w:numPr>
          <w:ilvl w:val="1"/>
          <w:numId w:val="610"/>
        </w:numPr>
        <w:spacing w:before="100" w:beforeAutospacing="1" w:after="100" w:afterAutospacing="1"/>
        <w:jc w:val="left"/>
      </w:pPr>
      <w:r>
        <w:t>移动设备中的低功耗模块。</w:t>
      </w:r>
    </w:p>
    <w:p w14:paraId="7178F2DF" w14:textId="77777777" w:rsidR="00EE0BA8" w:rsidRDefault="00EE0BA8" w:rsidP="00EE0BA8">
      <w:pPr>
        <w:widowControl/>
        <w:numPr>
          <w:ilvl w:val="1"/>
          <w:numId w:val="610"/>
        </w:numPr>
        <w:spacing w:before="100" w:beforeAutospacing="1" w:after="100" w:afterAutospacing="1"/>
        <w:jc w:val="left"/>
      </w:pPr>
      <w:r>
        <w:t>时钟分布网络。</w:t>
      </w:r>
    </w:p>
    <w:p w14:paraId="480A58BC" w14:textId="77777777" w:rsidR="00EE0BA8" w:rsidRDefault="00EE0BA8" w:rsidP="00EE0BA8">
      <w:pPr>
        <w:widowControl/>
        <w:numPr>
          <w:ilvl w:val="0"/>
          <w:numId w:val="610"/>
        </w:numPr>
        <w:spacing w:before="100" w:beforeAutospacing="1" w:after="100" w:afterAutospacing="1"/>
        <w:jc w:val="left"/>
      </w:pPr>
      <w:r>
        <w:rPr>
          <w:rStyle w:val="a4"/>
        </w:rPr>
        <w:t>解决方法</w:t>
      </w:r>
      <w:r>
        <w:t>：</w:t>
      </w:r>
    </w:p>
    <w:p w14:paraId="4FFB0AB9" w14:textId="77777777" w:rsidR="00EE0BA8" w:rsidRDefault="00EE0BA8" w:rsidP="00EE0BA8">
      <w:pPr>
        <w:widowControl/>
        <w:numPr>
          <w:ilvl w:val="1"/>
          <w:numId w:val="610"/>
        </w:numPr>
        <w:spacing w:before="100" w:beforeAutospacing="1" w:after="100" w:afterAutospacing="1"/>
        <w:jc w:val="left"/>
      </w:pPr>
      <w:r>
        <w:t>为低功耗恢复过程设计固定的延时策略。</w:t>
      </w:r>
    </w:p>
    <w:p w14:paraId="6CD740A8" w14:textId="77777777" w:rsidR="00EE0BA8" w:rsidRDefault="00EE0BA8" w:rsidP="00EE0BA8">
      <w:pPr>
        <w:widowControl/>
        <w:numPr>
          <w:ilvl w:val="1"/>
          <w:numId w:val="610"/>
        </w:numPr>
        <w:spacing w:before="100" w:beforeAutospacing="1" w:after="100" w:afterAutospacing="1"/>
        <w:jc w:val="left"/>
      </w:pPr>
      <w:r>
        <w:t>使用 STA 工具验证唤醒过程的时序。</w:t>
      </w:r>
    </w:p>
    <w:p w14:paraId="18D86AFD" w14:textId="77777777" w:rsidR="00EE0BA8" w:rsidRDefault="001A6C21" w:rsidP="00EE0BA8">
      <w:r>
        <w:pict w14:anchorId="67A02678">
          <v:rect id="_x0000_i1118" style="width:0;height:1.5pt" o:hralign="center" o:hrstd="t" o:hr="t" fillcolor="#a0a0a0" stroked="f"/>
        </w:pict>
      </w:r>
    </w:p>
    <w:p w14:paraId="0DCDC9E3" w14:textId="7376E359" w:rsidR="00EE0BA8" w:rsidRDefault="00EE0BA8" w:rsidP="00EE0BA8">
      <w:pPr>
        <w:pStyle w:val="4"/>
        <w:rPr>
          <w:rStyle w:val="a4"/>
        </w:rPr>
      </w:pPr>
      <w:r>
        <w:rPr>
          <w:rStyle w:val="a4"/>
          <w:rFonts w:hint="eastAsia"/>
        </w:rPr>
        <w:t>4.</w:t>
      </w:r>
      <w:r>
        <w:rPr>
          <w:rStyle w:val="a4"/>
        </w:rPr>
        <w:t>动态时钟调节技术（Dynamic Clock Adjustment, DCA）</w:t>
      </w:r>
    </w:p>
    <w:p w14:paraId="2F1990CA" w14:textId="436827DB" w:rsidR="00EE0BA8" w:rsidRDefault="00EE0BA8" w:rsidP="00EE0BA8">
      <w:pPr>
        <w:pStyle w:val="a3"/>
      </w:pPr>
      <w:r>
        <w:t xml:space="preserve"> 是一种根据系统运行状态、负载或外部条件动态调整电路时钟频率的技术，主要目的是在性能和功耗之间达到最佳平衡。以下是对其的详细介绍及应用场景：</w:t>
      </w:r>
    </w:p>
    <w:p w14:paraId="02D47020" w14:textId="77777777" w:rsidR="00EE0BA8" w:rsidRDefault="001A6C21" w:rsidP="00EE0BA8">
      <w:r>
        <w:pict w14:anchorId="2DDD5345">
          <v:rect id="_x0000_i1119" style="width:0;height:1.5pt" o:hralign="center" o:hrstd="t" o:hr="t" fillcolor="#a0a0a0" stroked="f"/>
        </w:pict>
      </w:r>
    </w:p>
    <w:p w14:paraId="2ADE2DD4" w14:textId="77777777" w:rsidR="00EE0BA8" w:rsidRDefault="00EE0BA8" w:rsidP="00EE0BA8">
      <w:r>
        <w:rPr>
          <w:rStyle w:val="a4"/>
          <w:b w:val="0"/>
          <w:bCs w:val="0"/>
        </w:rPr>
        <w:t>动态时钟调节的工作原理</w:t>
      </w:r>
    </w:p>
    <w:p w14:paraId="2890EC52" w14:textId="77777777" w:rsidR="00EE0BA8" w:rsidRDefault="00EE0BA8" w:rsidP="00EE0BA8">
      <w:pPr>
        <w:pStyle w:val="a3"/>
      </w:pPr>
      <w:r>
        <w:t>动态时钟调节通常基于以下核心机制：</w:t>
      </w:r>
    </w:p>
    <w:p w14:paraId="5AC6C926" w14:textId="77777777" w:rsidR="00EE0BA8" w:rsidRDefault="00EE0BA8" w:rsidP="00EE0BA8">
      <w:pPr>
        <w:widowControl/>
        <w:numPr>
          <w:ilvl w:val="0"/>
          <w:numId w:val="613"/>
        </w:numPr>
        <w:spacing w:before="100" w:beforeAutospacing="1" w:after="100" w:afterAutospacing="1"/>
        <w:jc w:val="left"/>
      </w:pPr>
      <w:r>
        <w:rPr>
          <w:rStyle w:val="a4"/>
        </w:rPr>
        <w:lastRenderedPageBreak/>
        <w:t>工作负载监控</w:t>
      </w:r>
      <w:r>
        <w:t>：</w:t>
      </w:r>
    </w:p>
    <w:p w14:paraId="171F9BF6" w14:textId="77777777" w:rsidR="00EE0BA8" w:rsidRDefault="00EE0BA8" w:rsidP="00EE0BA8">
      <w:pPr>
        <w:widowControl/>
        <w:numPr>
          <w:ilvl w:val="1"/>
          <w:numId w:val="613"/>
        </w:numPr>
        <w:spacing w:before="100" w:beforeAutospacing="1" w:after="100" w:afterAutospacing="1"/>
        <w:jc w:val="left"/>
      </w:pPr>
      <w:r>
        <w:t>系统监控当前的工作负载，决定是否需要更高或更低的时钟频率。</w:t>
      </w:r>
    </w:p>
    <w:p w14:paraId="32AEE816" w14:textId="77777777" w:rsidR="00EE0BA8" w:rsidRDefault="00EE0BA8" w:rsidP="00EE0BA8">
      <w:pPr>
        <w:widowControl/>
        <w:numPr>
          <w:ilvl w:val="0"/>
          <w:numId w:val="613"/>
        </w:numPr>
        <w:spacing w:before="100" w:beforeAutospacing="1" w:after="100" w:afterAutospacing="1"/>
        <w:jc w:val="left"/>
      </w:pPr>
      <w:r>
        <w:rPr>
          <w:rStyle w:val="a4"/>
        </w:rPr>
        <w:t>动态电压频率调整（DVFS）</w:t>
      </w:r>
      <w:r>
        <w:t>：</w:t>
      </w:r>
    </w:p>
    <w:p w14:paraId="7B0A64E9" w14:textId="77777777" w:rsidR="00EE0BA8" w:rsidRDefault="00EE0BA8" w:rsidP="00EE0BA8">
      <w:pPr>
        <w:widowControl/>
        <w:numPr>
          <w:ilvl w:val="1"/>
          <w:numId w:val="613"/>
        </w:numPr>
        <w:spacing w:before="100" w:beforeAutospacing="1" w:after="100" w:afterAutospacing="1"/>
        <w:jc w:val="left"/>
      </w:pPr>
      <w:r>
        <w:t>根据时钟频率的调整，动态改变供电电压（提高频率时增加电压，降低频率时减小电压）。</w:t>
      </w:r>
    </w:p>
    <w:p w14:paraId="58CE4570" w14:textId="77777777" w:rsidR="00EE0BA8" w:rsidRDefault="00EE0BA8" w:rsidP="00EE0BA8">
      <w:pPr>
        <w:widowControl/>
        <w:numPr>
          <w:ilvl w:val="0"/>
          <w:numId w:val="613"/>
        </w:numPr>
        <w:spacing w:before="100" w:beforeAutospacing="1" w:after="100" w:afterAutospacing="1"/>
        <w:jc w:val="left"/>
      </w:pPr>
      <w:r>
        <w:rPr>
          <w:rStyle w:val="a4"/>
        </w:rPr>
        <w:t>时钟分频器或锁相环（PLL）</w:t>
      </w:r>
      <w:r>
        <w:t>：</w:t>
      </w:r>
    </w:p>
    <w:p w14:paraId="7C4AD132" w14:textId="77777777" w:rsidR="00EE0BA8" w:rsidRDefault="00EE0BA8" w:rsidP="00EE0BA8">
      <w:pPr>
        <w:widowControl/>
        <w:numPr>
          <w:ilvl w:val="1"/>
          <w:numId w:val="613"/>
        </w:numPr>
        <w:spacing w:before="100" w:beforeAutospacing="1" w:after="100" w:afterAutospacing="1"/>
        <w:jc w:val="left"/>
      </w:pPr>
      <w:r>
        <w:t>使用时钟分频器或 PLL 动态生成不同频率的时钟信号。</w:t>
      </w:r>
    </w:p>
    <w:p w14:paraId="5D486080" w14:textId="77777777" w:rsidR="00EE0BA8" w:rsidRDefault="00EE0BA8" w:rsidP="00EE0BA8">
      <w:pPr>
        <w:widowControl/>
        <w:numPr>
          <w:ilvl w:val="0"/>
          <w:numId w:val="613"/>
        </w:numPr>
        <w:spacing w:before="100" w:beforeAutospacing="1" w:after="100" w:afterAutospacing="1"/>
        <w:jc w:val="left"/>
      </w:pPr>
      <w:r>
        <w:rPr>
          <w:rStyle w:val="a4"/>
        </w:rPr>
        <w:t>反馈控制</w:t>
      </w:r>
      <w:r>
        <w:t>：</w:t>
      </w:r>
    </w:p>
    <w:p w14:paraId="3CAAF9B9" w14:textId="77777777" w:rsidR="00EE0BA8" w:rsidRDefault="00EE0BA8" w:rsidP="00EE0BA8">
      <w:pPr>
        <w:widowControl/>
        <w:numPr>
          <w:ilvl w:val="1"/>
          <w:numId w:val="613"/>
        </w:numPr>
        <w:spacing w:before="100" w:beforeAutospacing="1" w:after="100" w:afterAutospacing="1"/>
        <w:jc w:val="left"/>
      </w:pPr>
      <w:r>
        <w:t>通过硬件或固件闭环反馈控制，实现实时频率调整。</w:t>
      </w:r>
    </w:p>
    <w:p w14:paraId="063B0547" w14:textId="77777777" w:rsidR="00EE0BA8" w:rsidRDefault="001A6C21" w:rsidP="00EE0BA8">
      <w:r>
        <w:pict w14:anchorId="1ED055E2">
          <v:rect id="_x0000_i1120" style="width:0;height:1.5pt" o:hralign="center" o:hrstd="t" o:hr="t" fillcolor="#a0a0a0" stroked="f"/>
        </w:pict>
      </w:r>
    </w:p>
    <w:p w14:paraId="21462AD2" w14:textId="77777777" w:rsidR="00EE0BA8" w:rsidRDefault="00EE0BA8" w:rsidP="00EE0BA8">
      <w:r>
        <w:rPr>
          <w:rStyle w:val="a4"/>
          <w:b w:val="0"/>
          <w:bCs w:val="0"/>
        </w:rPr>
        <w:t>应用场景</w:t>
      </w:r>
    </w:p>
    <w:p w14:paraId="1BE56C58" w14:textId="77777777" w:rsidR="00EE0BA8" w:rsidRDefault="00EE0BA8" w:rsidP="00EE0BA8">
      <w:r>
        <w:rPr>
          <w:rStyle w:val="a4"/>
          <w:b w:val="0"/>
          <w:bCs w:val="0"/>
        </w:rPr>
        <w:t>1. 低功耗设计</w:t>
      </w:r>
    </w:p>
    <w:p w14:paraId="4B7A2C55" w14:textId="77777777" w:rsidR="00EE0BA8" w:rsidRDefault="00EE0BA8" w:rsidP="00EE0BA8">
      <w:pPr>
        <w:pStyle w:val="a3"/>
      </w:pPr>
      <w:r>
        <w:t>在移动设备（如手机、平板电脑）中，动态时钟调节用于在空闲状态或轻载运行时降低功耗。</w:t>
      </w:r>
    </w:p>
    <w:p w14:paraId="290393D8" w14:textId="77777777" w:rsidR="00EE0BA8" w:rsidRDefault="00EE0BA8" w:rsidP="00EE0BA8">
      <w:pPr>
        <w:widowControl/>
        <w:numPr>
          <w:ilvl w:val="0"/>
          <w:numId w:val="614"/>
        </w:numPr>
        <w:spacing w:before="100" w:beforeAutospacing="1" w:after="100" w:afterAutospacing="1"/>
        <w:jc w:val="left"/>
      </w:pPr>
      <w:r>
        <w:rPr>
          <w:rStyle w:val="a4"/>
        </w:rPr>
        <w:t>场景描述</w:t>
      </w:r>
      <w:r>
        <w:t>：</w:t>
      </w:r>
    </w:p>
    <w:p w14:paraId="094B8C94" w14:textId="77777777" w:rsidR="00EE0BA8" w:rsidRDefault="00EE0BA8" w:rsidP="00EE0BA8">
      <w:pPr>
        <w:widowControl/>
        <w:numPr>
          <w:ilvl w:val="1"/>
          <w:numId w:val="614"/>
        </w:numPr>
        <w:spacing w:before="100" w:beforeAutospacing="1" w:after="100" w:afterAutospacing="1"/>
        <w:jc w:val="left"/>
      </w:pPr>
      <w:r>
        <w:t>当手机处于待机状态时，降低频率和电压；当运行复杂任务（如游戏或视频处理）时，增加频率和电压。</w:t>
      </w:r>
    </w:p>
    <w:p w14:paraId="325CCBB4" w14:textId="77777777" w:rsidR="00EE0BA8" w:rsidRDefault="00EE0BA8" w:rsidP="00EE0BA8">
      <w:pPr>
        <w:widowControl/>
        <w:numPr>
          <w:ilvl w:val="0"/>
          <w:numId w:val="614"/>
        </w:numPr>
        <w:spacing w:before="100" w:beforeAutospacing="1" w:after="100" w:afterAutospacing="1"/>
        <w:jc w:val="left"/>
      </w:pPr>
      <w:r>
        <w:rPr>
          <w:rStyle w:val="a4"/>
        </w:rPr>
        <w:t>实现方式</w:t>
      </w:r>
      <w:r>
        <w:t>：</w:t>
      </w:r>
    </w:p>
    <w:p w14:paraId="2CFF8C3D" w14:textId="77777777" w:rsidR="00EE0BA8" w:rsidRDefault="00EE0BA8" w:rsidP="00EE0BA8">
      <w:pPr>
        <w:widowControl/>
        <w:numPr>
          <w:ilvl w:val="1"/>
          <w:numId w:val="614"/>
        </w:numPr>
        <w:spacing w:before="100" w:beforeAutospacing="1" w:after="100" w:afterAutospacing="1"/>
        <w:jc w:val="left"/>
      </w:pPr>
      <w:r>
        <w:t>ARM 处理器的 big.LITTLE 架构中，不同核心根据负载运行在不同频率。</w:t>
      </w:r>
    </w:p>
    <w:p w14:paraId="62B3BD73" w14:textId="77777777" w:rsidR="00EE0BA8" w:rsidRDefault="00EE0BA8" w:rsidP="00EE0BA8">
      <w:pPr>
        <w:widowControl/>
        <w:numPr>
          <w:ilvl w:val="0"/>
          <w:numId w:val="614"/>
        </w:numPr>
        <w:spacing w:before="100" w:beforeAutospacing="1" w:after="100" w:afterAutospacing="1"/>
        <w:jc w:val="left"/>
      </w:pPr>
      <w:r>
        <w:rPr>
          <w:rStyle w:val="a4"/>
        </w:rPr>
        <w:t>优点</w:t>
      </w:r>
      <w:r>
        <w:t>：</w:t>
      </w:r>
    </w:p>
    <w:p w14:paraId="2477D4F2" w14:textId="77777777" w:rsidR="00EE0BA8" w:rsidRDefault="00EE0BA8" w:rsidP="00EE0BA8">
      <w:pPr>
        <w:widowControl/>
        <w:numPr>
          <w:ilvl w:val="1"/>
          <w:numId w:val="614"/>
        </w:numPr>
        <w:spacing w:before="100" w:beforeAutospacing="1" w:after="100" w:afterAutospacing="1"/>
        <w:jc w:val="left"/>
      </w:pPr>
      <w:r>
        <w:t>提高电池续航，减少系统散热。</w:t>
      </w:r>
    </w:p>
    <w:p w14:paraId="24311E88" w14:textId="77777777" w:rsidR="00EE0BA8" w:rsidRDefault="001A6C21" w:rsidP="00EE0BA8">
      <w:r>
        <w:pict w14:anchorId="397B9472">
          <v:rect id="_x0000_i1121" style="width:0;height:1.5pt" o:hralign="center" o:hrstd="t" o:hr="t" fillcolor="#a0a0a0" stroked="f"/>
        </w:pict>
      </w:r>
    </w:p>
    <w:p w14:paraId="0B6D205A" w14:textId="77777777" w:rsidR="00EE0BA8" w:rsidRDefault="00EE0BA8" w:rsidP="00EE0BA8">
      <w:r>
        <w:rPr>
          <w:rStyle w:val="a4"/>
          <w:b w:val="0"/>
          <w:bCs w:val="0"/>
        </w:rPr>
        <w:t>2. 数据中心和服务器</w:t>
      </w:r>
    </w:p>
    <w:p w14:paraId="747EC11C" w14:textId="77777777" w:rsidR="00EE0BA8" w:rsidRDefault="00EE0BA8" w:rsidP="00EE0BA8">
      <w:pPr>
        <w:pStyle w:val="a3"/>
      </w:pPr>
      <w:r>
        <w:t>在高性能计算场景中，根据服务器负载动态调整频率以提高能源效率。</w:t>
      </w:r>
    </w:p>
    <w:p w14:paraId="3DC333A7" w14:textId="77777777" w:rsidR="00EE0BA8" w:rsidRDefault="00EE0BA8" w:rsidP="00EE0BA8">
      <w:pPr>
        <w:widowControl/>
        <w:numPr>
          <w:ilvl w:val="0"/>
          <w:numId w:val="615"/>
        </w:numPr>
        <w:spacing w:before="100" w:beforeAutospacing="1" w:after="100" w:afterAutospacing="1"/>
        <w:jc w:val="left"/>
      </w:pPr>
      <w:r>
        <w:rPr>
          <w:rStyle w:val="a4"/>
        </w:rPr>
        <w:t>场景描述</w:t>
      </w:r>
      <w:r>
        <w:t>：</w:t>
      </w:r>
    </w:p>
    <w:p w14:paraId="04A1577A" w14:textId="77777777" w:rsidR="00EE0BA8" w:rsidRDefault="00EE0BA8" w:rsidP="00EE0BA8">
      <w:pPr>
        <w:widowControl/>
        <w:numPr>
          <w:ilvl w:val="1"/>
          <w:numId w:val="615"/>
        </w:numPr>
        <w:spacing w:before="100" w:beforeAutospacing="1" w:after="100" w:afterAutospacing="1"/>
        <w:jc w:val="left"/>
      </w:pPr>
      <w:r>
        <w:t>数据中心服务器在夜间低负载时降低时钟频率，减少能源消耗；高峰期时提高频率以满足性能需求。</w:t>
      </w:r>
    </w:p>
    <w:p w14:paraId="3CA59393" w14:textId="77777777" w:rsidR="00EE0BA8" w:rsidRDefault="00EE0BA8" w:rsidP="00EE0BA8">
      <w:pPr>
        <w:widowControl/>
        <w:numPr>
          <w:ilvl w:val="0"/>
          <w:numId w:val="615"/>
        </w:numPr>
        <w:spacing w:before="100" w:beforeAutospacing="1" w:after="100" w:afterAutospacing="1"/>
        <w:jc w:val="left"/>
      </w:pPr>
      <w:r>
        <w:rPr>
          <w:rStyle w:val="a4"/>
        </w:rPr>
        <w:t>实现方式</w:t>
      </w:r>
      <w:r>
        <w:t>：</w:t>
      </w:r>
    </w:p>
    <w:p w14:paraId="371B4758" w14:textId="77777777" w:rsidR="00EE0BA8" w:rsidRDefault="00EE0BA8" w:rsidP="00EE0BA8">
      <w:pPr>
        <w:widowControl/>
        <w:numPr>
          <w:ilvl w:val="1"/>
          <w:numId w:val="615"/>
        </w:numPr>
        <w:spacing w:before="100" w:beforeAutospacing="1" w:after="100" w:afterAutospacing="1"/>
        <w:jc w:val="left"/>
      </w:pPr>
      <w:r>
        <w:t>使用动态频率调节技术（如 Intel 的 SpeedStep 和 AMD 的 Cool'n'Quiet）。</w:t>
      </w:r>
    </w:p>
    <w:p w14:paraId="2C8CC5C0" w14:textId="77777777" w:rsidR="00EE0BA8" w:rsidRDefault="00EE0BA8" w:rsidP="00EE0BA8">
      <w:pPr>
        <w:widowControl/>
        <w:numPr>
          <w:ilvl w:val="0"/>
          <w:numId w:val="615"/>
        </w:numPr>
        <w:spacing w:before="100" w:beforeAutospacing="1" w:after="100" w:afterAutospacing="1"/>
        <w:jc w:val="left"/>
      </w:pPr>
      <w:r>
        <w:rPr>
          <w:rStyle w:val="a4"/>
        </w:rPr>
        <w:t>优点</w:t>
      </w:r>
      <w:r>
        <w:t>：</w:t>
      </w:r>
    </w:p>
    <w:p w14:paraId="2F8B14DE" w14:textId="77777777" w:rsidR="00EE0BA8" w:rsidRDefault="00EE0BA8" w:rsidP="00EE0BA8">
      <w:pPr>
        <w:widowControl/>
        <w:numPr>
          <w:ilvl w:val="1"/>
          <w:numId w:val="615"/>
        </w:numPr>
        <w:spacing w:before="100" w:beforeAutospacing="1" w:after="100" w:afterAutospacing="1"/>
        <w:jc w:val="left"/>
      </w:pPr>
      <w:r>
        <w:t>降低功耗成本，提高服务器的利用率。</w:t>
      </w:r>
    </w:p>
    <w:p w14:paraId="05AC5262" w14:textId="77777777" w:rsidR="00EE0BA8" w:rsidRDefault="001A6C21" w:rsidP="00EE0BA8">
      <w:r>
        <w:pict w14:anchorId="54FAAEFB">
          <v:rect id="_x0000_i1122" style="width:0;height:1.5pt" o:hralign="center" o:hrstd="t" o:hr="t" fillcolor="#a0a0a0" stroked="f"/>
        </w:pict>
      </w:r>
    </w:p>
    <w:p w14:paraId="3EE122E3" w14:textId="77777777" w:rsidR="00EE0BA8" w:rsidRDefault="00EE0BA8" w:rsidP="00EE0BA8">
      <w:r>
        <w:rPr>
          <w:rStyle w:val="a4"/>
          <w:b w:val="0"/>
          <w:bCs w:val="0"/>
        </w:rPr>
        <w:t>3. 智能汽车与嵌入式设备</w:t>
      </w:r>
    </w:p>
    <w:p w14:paraId="5E043B86" w14:textId="77777777" w:rsidR="00EE0BA8" w:rsidRDefault="00EE0BA8" w:rsidP="00EE0BA8">
      <w:pPr>
        <w:pStyle w:val="a3"/>
      </w:pPr>
      <w:r>
        <w:t>在智能汽车控制器和 IoT 嵌入式系统中，根据实时环境动态调整频率。</w:t>
      </w:r>
    </w:p>
    <w:p w14:paraId="636C7472" w14:textId="77777777" w:rsidR="00EE0BA8" w:rsidRDefault="00EE0BA8" w:rsidP="00EE0BA8">
      <w:pPr>
        <w:widowControl/>
        <w:numPr>
          <w:ilvl w:val="0"/>
          <w:numId w:val="616"/>
        </w:numPr>
        <w:spacing w:before="100" w:beforeAutospacing="1" w:after="100" w:afterAutospacing="1"/>
        <w:jc w:val="left"/>
      </w:pPr>
      <w:r>
        <w:rPr>
          <w:rStyle w:val="a4"/>
        </w:rPr>
        <w:t>场景描述</w:t>
      </w:r>
      <w:r>
        <w:t>：</w:t>
      </w:r>
    </w:p>
    <w:p w14:paraId="52BC216A" w14:textId="77777777" w:rsidR="00EE0BA8" w:rsidRDefault="00EE0BA8" w:rsidP="00EE0BA8">
      <w:pPr>
        <w:widowControl/>
        <w:numPr>
          <w:ilvl w:val="1"/>
          <w:numId w:val="616"/>
        </w:numPr>
        <w:spacing w:before="100" w:beforeAutospacing="1" w:after="100" w:afterAutospacing="1"/>
        <w:jc w:val="left"/>
      </w:pPr>
      <w:r>
        <w:lastRenderedPageBreak/>
        <w:t>汽车 ECU（Electronic Control Unit）在传感器数据处理需求高时增加频率，在等待状态时降低频率。</w:t>
      </w:r>
    </w:p>
    <w:p w14:paraId="165ABDD8" w14:textId="77777777" w:rsidR="00EE0BA8" w:rsidRDefault="00EE0BA8" w:rsidP="00EE0BA8">
      <w:pPr>
        <w:widowControl/>
        <w:numPr>
          <w:ilvl w:val="0"/>
          <w:numId w:val="616"/>
        </w:numPr>
        <w:spacing w:before="100" w:beforeAutospacing="1" w:after="100" w:afterAutospacing="1"/>
        <w:jc w:val="left"/>
      </w:pPr>
      <w:r>
        <w:rPr>
          <w:rStyle w:val="a4"/>
        </w:rPr>
        <w:t>实现方式</w:t>
      </w:r>
      <w:r>
        <w:t>：</w:t>
      </w:r>
    </w:p>
    <w:p w14:paraId="3231D53F" w14:textId="77777777" w:rsidR="00EE0BA8" w:rsidRDefault="00EE0BA8" w:rsidP="00EE0BA8">
      <w:pPr>
        <w:widowControl/>
        <w:numPr>
          <w:ilvl w:val="1"/>
          <w:numId w:val="616"/>
        </w:numPr>
        <w:spacing w:before="100" w:beforeAutospacing="1" w:after="100" w:afterAutospacing="1"/>
        <w:jc w:val="left"/>
      </w:pPr>
      <w:r>
        <w:t>使用动态时钟调节和低功耗模式切换（如 CAN 总线中的休眠和唤醒机制）。</w:t>
      </w:r>
    </w:p>
    <w:p w14:paraId="3CCE9A31" w14:textId="77777777" w:rsidR="00EE0BA8" w:rsidRDefault="00EE0BA8" w:rsidP="00EE0BA8">
      <w:pPr>
        <w:widowControl/>
        <w:numPr>
          <w:ilvl w:val="0"/>
          <w:numId w:val="616"/>
        </w:numPr>
        <w:spacing w:before="100" w:beforeAutospacing="1" w:after="100" w:afterAutospacing="1"/>
        <w:jc w:val="left"/>
      </w:pPr>
      <w:r>
        <w:rPr>
          <w:rStyle w:val="a4"/>
        </w:rPr>
        <w:t>优点</w:t>
      </w:r>
      <w:r>
        <w:t>：</w:t>
      </w:r>
    </w:p>
    <w:p w14:paraId="5CFE2E81" w14:textId="77777777" w:rsidR="00EE0BA8" w:rsidRDefault="00EE0BA8" w:rsidP="00EE0BA8">
      <w:pPr>
        <w:widowControl/>
        <w:numPr>
          <w:ilvl w:val="1"/>
          <w:numId w:val="616"/>
        </w:numPr>
        <w:spacing w:before="100" w:beforeAutospacing="1" w:after="100" w:afterAutospacing="1"/>
        <w:jc w:val="left"/>
      </w:pPr>
      <w:r>
        <w:t>提高系统响应速度，降低待机能耗。</w:t>
      </w:r>
    </w:p>
    <w:p w14:paraId="1E4AE980" w14:textId="77777777" w:rsidR="00EE0BA8" w:rsidRDefault="001A6C21" w:rsidP="00EE0BA8">
      <w:r>
        <w:pict w14:anchorId="3017BDA8">
          <v:rect id="_x0000_i1123" style="width:0;height:1.5pt" o:hralign="center" o:hrstd="t" o:hr="t" fillcolor="#a0a0a0" stroked="f"/>
        </w:pict>
      </w:r>
    </w:p>
    <w:p w14:paraId="3AEC96C9" w14:textId="77777777" w:rsidR="00EE0BA8" w:rsidRDefault="00EE0BA8" w:rsidP="00EE0BA8">
      <w:r>
        <w:rPr>
          <w:rStyle w:val="a4"/>
          <w:b w:val="0"/>
          <w:bCs w:val="0"/>
        </w:rPr>
        <w:t>4. 高性能处理器</w:t>
      </w:r>
    </w:p>
    <w:p w14:paraId="21617B35" w14:textId="77777777" w:rsidR="00EE0BA8" w:rsidRDefault="00EE0BA8" w:rsidP="00EE0BA8">
      <w:pPr>
        <w:pStyle w:val="a3"/>
      </w:pPr>
      <w:r>
        <w:t>在超频或散热受限的条件下动态调整频率，以避免过热或稳定性能。</w:t>
      </w:r>
    </w:p>
    <w:p w14:paraId="33C06018" w14:textId="77777777" w:rsidR="00EE0BA8" w:rsidRDefault="00EE0BA8" w:rsidP="00EE0BA8">
      <w:pPr>
        <w:widowControl/>
        <w:numPr>
          <w:ilvl w:val="0"/>
          <w:numId w:val="617"/>
        </w:numPr>
        <w:spacing w:before="100" w:beforeAutospacing="1" w:after="100" w:afterAutospacing="1"/>
        <w:jc w:val="left"/>
      </w:pPr>
      <w:r>
        <w:rPr>
          <w:rStyle w:val="a4"/>
        </w:rPr>
        <w:t>场景描述</w:t>
      </w:r>
      <w:r>
        <w:t>：</w:t>
      </w:r>
    </w:p>
    <w:p w14:paraId="76334944" w14:textId="77777777" w:rsidR="00EE0BA8" w:rsidRDefault="00EE0BA8" w:rsidP="00EE0BA8">
      <w:pPr>
        <w:widowControl/>
        <w:numPr>
          <w:ilvl w:val="1"/>
          <w:numId w:val="617"/>
        </w:numPr>
        <w:spacing w:before="100" w:beforeAutospacing="1" w:after="100" w:afterAutospacing="1"/>
        <w:jc w:val="left"/>
      </w:pPr>
      <w:r>
        <w:t>游戏电脑在高负载任务中临时超频，散热受限时降低频率以防止系统过热。</w:t>
      </w:r>
    </w:p>
    <w:p w14:paraId="288E99A9" w14:textId="77777777" w:rsidR="00EE0BA8" w:rsidRDefault="00EE0BA8" w:rsidP="00EE0BA8">
      <w:pPr>
        <w:widowControl/>
        <w:numPr>
          <w:ilvl w:val="0"/>
          <w:numId w:val="617"/>
        </w:numPr>
        <w:spacing w:before="100" w:beforeAutospacing="1" w:after="100" w:afterAutospacing="1"/>
        <w:jc w:val="left"/>
      </w:pPr>
      <w:r>
        <w:rPr>
          <w:rStyle w:val="a4"/>
        </w:rPr>
        <w:t>实现方式</w:t>
      </w:r>
      <w:r>
        <w:t>：</w:t>
      </w:r>
    </w:p>
    <w:p w14:paraId="01A9A7DD" w14:textId="77777777" w:rsidR="00EE0BA8" w:rsidRDefault="00EE0BA8" w:rsidP="00EE0BA8">
      <w:pPr>
        <w:widowControl/>
        <w:numPr>
          <w:ilvl w:val="1"/>
          <w:numId w:val="617"/>
        </w:numPr>
        <w:spacing w:before="100" w:beforeAutospacing="1" w:after="100" w:afterAutospacing="1"/>
        <w:jc w:val="left"/>
      </w:pPr>
      <w:r>
        <w:t>Intel 的 Turbo Boost 和 AMD 的 Precision Boost 技术。</w:t>
      </w:r>
    </w:p>
    <w:p w14:paraId="649976FD" w14:textId="77777777" w:rsidR="00EE0BA8" w:rsidRDefault="00EE0BA8" w:rsidP="00EE0BA8">
      <w:pPr>
        <w:widowControl/>
        <w:numPr>
          <w:ilvl w:val="0"/>
          <w:numId w:val="617"/>
        </w:numPr>
        <w:spacing w:before="100" w:beforeAutospacing="1" w:after="100" w:afterAutospacing="1"/>
        <w:jc w:val="left"/>
      </w:pPr>
      <w:r>
        <w:rPr>
          <w:rStyle w:val="a4"/>
        </w:rPr>
        <w:t>优点</w:t>
      </w:r>
      <w:r>
        <w:t>：</w:t>
      </w:r>
    </w:p>
    <w:p w14:paraId="6E76C078" w14:textId="77777777" w:rsidR="00EE0BA8" w:rsidRDefault="00EE0BA8" w:rsidP="00EE0BA8">
      <w:pPr>
        <w:widowControl/>
        <w:numPr>
          <w:ilvl w:val="1"/>
          <w:numId w:val="617"/>
        </w:numPr>
        <w:spacing w:before="100" w:beforeAutospacing="1" w:after="100" w:afterAutospacing="1"/>
        <w:jc w:val="left"/>
      </w:pPr>
      <w:r>
        <w:t>动态提升性能，同时确保散热安全。</w:t>
      </w:r>
    </w:p>
    <w:p w14:paraId="5CC2AADC" w14:textId="77777777" w:rsidR="00EE0BA8" w:rsidRDefault="001A6C21" w:rsidP="00EE0BA8">
      <w:r>
        <w:pict w14:anchorId="19D3B425">
          <v:rect id="_x0000_i1124" style="width:0;height:1.5pt" o:hralign="center" o:hrstd="t" o:hr="t" fillcolor="#a0a0a0" stroked="f"/>
        </w:pict>
      </w:r>
    </w:p>
    <w:p w14:paraId="3321B016" w14:textId="77777777" w:rsidR="00EE0BA8" w:rsidRDefault="00EE0BA8" w:rsidP="00EE0BA8">
      <w:r>
        <w:rPr>
          <w:rStyle w:val="a4"/>
          <w:b w:val="0"/>
          <w:bCs w:val="0"/>
        </w:rPr>
        <w:t>5. 信号处理与通信设备</w:t>
      </w:r>
    </w:p>
    <w:p w14:paraId="2E6D00A1" w14:textId="77777777" w:rsidR="00EE0BA8" w:rsidRDefault="00EE0BA8" w:rsidP="00EE0BA8">
      <w:pPr>
        <w:pStyle w:val="a3"/>
      </w:pPr>
      <w:r>
        <w:t>在信号处理系统中，根据数据速率需求动态调整频率。</w:t>
      </w:r>
    </w:p>
    <w:p w14:paraId="26BDE2A7" w14:textId="77777777" w:rsidR="00EE0BA8" w:rsidRDefault="00EE0BA8" w:rsidP="00EE0BA8">
      <w:pPr>
        <w:widowControl/>
        <w:numPr>
          <w:ilvl w:val="0"/>
          <w:numId w:val="618"/>
        </w:numPr>
        <w:spacing w:before="100" w:beforeAutospacing="1" w:after="100" w:afterAutospacing="1"/>
        <w:jc w:val="left"/>
      </w:pPr>
      <w:r>
        <w:rPr>
          <w:rStyle w:val="a4"/>
        </w:rPr>
        <w:t>场景描述</w:t>
      </w:r>
      <w:r>
        <w:t>：</w:t>
      </w:r>
    </w:p>
    <w:p w14:paraId="5DACE30E" w14:textId="77777777" w:rsidR="00EE0BA8" w:rsidRDefault="00EE0BA8" w:rsidP="00EE0BA8">
      <w:pPr>
        <w:widowControl/>
        <w:numPr>
          <w:ilvl w:val="1"/>
          <w:numId w:val="618"/>
        </w:numPr>
        <w:spacing w:before="100" w:beforeAutospacing="1" w:after="100" w:afterAutospacing="1"/>
        <w:jc w:val="left"/>
      </w:pPr>
      <w:r>
        <w:t>5G 基站中，根据通信速率需求动态调整基带处理模块的时钟频率。</w:t>
      </w:r>
    </w:p>
    <w:p w14:paraId="4C8F6761" w14:textId="77777777" w:rsidR="00EE0BA8" w:rsidRDefault="00EE0BA8" w:rsidP="00EE0BA8">
      <w:pPr>
        <w:widowControl/>
        <w:numPr>
          <w:ilvl w:val="0"/>
          <w:numId w:val="618"/>
        </w:numPr>
        <w:spacing w:before="100" w:beforeAutospacing="1" w:after="100" w:afterAutospacing="1"/>
        <w:jc w:val="left"/>
      </w:pPr>
      <w:r>
        <w:rPr>
          <w:rStyle w:val="a4"/>
        </w:rPr>
        <w:t>实现方式</w:t>
      </w:r>
      <w:r>
        <w:t>：</w:t>
      </w:r>
    </w:p>
    <w:p w14:paraId="347DBF2B" w14:textId="77777777" w:rsidR="00EE0BA8" w:rsidRDefault="00EE0BA8" w:rsidP="00EE0BA8">
      <w:pPr>
        <w:widowControl/>
        <w:numPr>
          <w:ilvl w:val="1"/>
          <w:numId w:val="618"/>
        </w:numPr>
        <w:spacing w:before="100" w:beforeAutospacing="1" w:after="100" w:afterAutospacing="1"/>
        <w:jc w:val="left"/>
      </w:pPr>
      <w:r>
        <w:t>基于实时网络流量的时钟动态分配。</w:t>
      </w:r>
    </w:p>
    <w:p w14:paraId="571BA0AC" w14:textId="77777777" w:rsidR="00EE0BA8" w:rsidRDefault="00EE0BA8" w:rsidP="00EE0BA8">
      <w:pPr>
        <w:widowControl/>
        <w:numPr>
          <w:ilvl w:val="0"/>
          <w:numId w:val="618"/>
        </w:numPr>
        <w:spacing w:before="100" w:beforeAutospacing="1" w:after="100" w:afterAutospacing="1"/>
        <w:jc w:val="left"/>
      </w:pPr>
      <w:r>
        <w:rPr>
          <w:rStyle w:val="a4"/>
        </w:rPr>
        <w:t>优点</w:t>
      </w:r>
      <w:r>
        <w:t>：</w:t>
      </w:r>
    </w:p>
    <w:p w14:paraId="59EFCE55" w14:textId="77777777" w:rsidR="00EE0BA8" w:rsidRDefault="00EE0BA8" w:rsidP="00EE0BA8">
      <w:pPr>
        <w:widowControl/>
        <w:numPr>
          <w:ilvl w:val="1"/>
          <w:numId w:val="618"/>
        </w:numPr>
        <w:spacing w:before="100" w:beforeAutospacing="1" w:after="100" w:afterAutospacing="1"/>
        <w:jc w:val="left"/>
      </w:pPr>
      <w:r>
        <w:t>节约能源，提高通信效率。</w:t>
      </w:r>
    </w:p>
    <w:p w14:paraId="5FCB89A3" w14:textId="77777777" w:rsidR="00EE0BA8" w:rsidRDefault="001A6C21" w:rsidP="00EE0BA8">
      <w:r>
        <w:pict w14:anchorId="69B2A84F">
          <v:rect id="_x0000_i1125" style="width:0;height:1.5pt" o:hralign="center" o:hrstd="t" o:hr="t" fillcolor="#a0a0a0" stroked="f"/>
        </w:pict>
      </w:r>
    </w:p>
    <w:p w14:paraId="1E6C2E99" w14:textId="77777777" w:rsidR="00EE0BA8" w:rsidRDefault="00EE0BA8" w:rsidP="00EE0BA8">
      <w:r>
        <w:rPr>
          <w:rStyle w:val="a4"/>
          <w:b w:val="0"/>
          <w:bCs w:val="0"/>
        </w:rPr>
        <w:t>6. 可穿戴设备和医疗设备</w:t>
      </w:r>
    </w:p>
    <w:p w14:paraId="37446B24" w14:textId="77777777" w:rsidR="00EE0BA8" w:rsidRDefault="00EE0BA8" w:rsidP="00EE0BA8">
      <w:pPr>
        <w:pStyle w:val="a3"/>
      </w:pPr>
      <w:r>
        <w:t>在需要低功耗的应用场景中动态调整时钟。</w:t>
      </w:r>
    </w:p>
    <w:p w14:paraId="56CF0976" w14:textId="77777777" w:rsidR="00EE0BA8" w:rsidRDefault="00EE0BA8" w:rsidP="00EE0BA8">
      <w:pPr>
        <w:widowControl/>
        <w:numPr>
          <w:ilvl w:val="0"/>
          <w:numId w:val="619"/>
        </w:numPr>
        <w:spacing w:before="100" w:beforeAutospacing="1" w:after="100" w:afterAutospacing="1"/>
        <w:jc w:val="left"/>
      </w:pPr>
      <w:r>
        <w:rPr>
          <w:rStyle w:val="a4"/>
        </w:rPr>
        <w:t>场景描述</w:t>
      </w:r>
      <w:r>
        <w:t>：</w:t>
      </w:r>
    </w:p>
    <w:p w14:paraId="5FAAD559" w14:textId="77777777" w:rsidR="00EE0BA8" w:rsidRDefault="00EE0BA8" w:rsidP="00EE0BA8">
      <w:pPr>
        <w:widowControl/>
        <w:numPr>
          <w:ilvl w:val="1"/>
          <w:numId w:val="619"/>
        </w:numPr>
        <w:spacing w:before="100" w:beforeAutospacing="1" w:after="100" w:afterAutospacing="1"/>
        <w:jc w:val="left"/>
      </w:pPr>
      <w:r>
        <w:t>智能手表在心率监测时增加频率，平时待机时降低频率。</w:t>
      </w:r>
    </w:p>
    <w:p w14:paraId="37C79D3C" w14:textId="77777777" w:rsidR="00EE0BA8" w:rsidRDefault="00EE0BA8" w:rsidP="00EE0BA8">
      <w:pPr>
        <w:widowControl/>
        <w:numPr>
          <w:ilvl w:val="1"/>
          <w:numId w:val="619"/>
        </w:numPr>
        <w:spacing w:before="100" w:beforeAutospacing="1" w:after="100" w:afterAutospacing="1"/>
        <w:jc w:val="left"/>
      </w:pPr>
      <w:r>
        <w:t>医疗设备（如便携式监护仪）根据患者状态调整计算频率。</w:t>
      </w:r>
    </w:p>
    <w:p w14:paraId="7FE7E1D5" w14:textId="77777777" w:rsidR="00EE0BA8" w:rsidRDefault="00EE0BA8" w:rsidP="00EE0BA8">
      <w:pPr>
        <w:widowControl/>
        <w:numPr>
          <w:ilvl w:val="0"/>
          <w:numId w:val="619"/>
        </w:numPr>
        <w:spacing w:before="100" w:beforeAutospacing="1" w:after="100" w:afterAutospacing="1"/>
        <w:jc w:val="left"/>
      </w:pPr>
      <w:r>
        <w:rPr>
          <w:rStyle w:val="a4"/>
        </w:rPr>
        <w:t>实现方式</w:t>
      </w:r>
      <w:r>
        <w:t>：</w:t>
      </w:r>
    </w:p>
    <w:p w14:paraId="7DCF9CD0" w14:textId="77777777" w:rsidR="00EE0BA8" w:rsidRDefault="00EE0BA8" w:rsidP="00EE0BA8">
      <w:pPr>
        <w:widowControl/>
        <w:numPr>
          <w:ilvl w:val="1"/>
          <w:numId w:val="619"/>
        </w:numPr>
        <w:spacing w:before="100" w:beforeAutospacing="1" w:after="100" w:afterAutospacing="1"/>
        <w:jc w:val="left"/>
      </w:pPr>
      <w:r>
        <w:t>使用微控制器动态调整频率（如 ARM Cortex-M 系列）。</w:t>
      </w:r>
    </w:p>
    <w:p w14:paraId="20BFE242" w14:textId="77777777" w:rsidR="00EE0BA8" w:rsidRDefault="00EE0BA8" w:rsidP="00EE0BA8">
      <w:pPr>
        <w:widowControl/>
        <w:numPr>
          <w:ilvl w:val="0"/>
          <w:numId w:val="619"/>
        </w:numPr>
        <w:spacing w:before="100" w:beforeAutospacing="1" w:after="100" w:afterAutospacing="1"/>
        <w:jc w:val="left"/>
      </w:pPr>
      <w:r>
        <w:rPr>
          <w:rStyle w:val="a4"/>
        </w:rPr>
        <w:t>优点</w:t>
      </w:r>
      <w:r>
        <w:t>：</w:t>
      </w:r>
    </w:p>
    <w:p w14:paraId="7C57B9D7" w14:textId="77777777" w:rsidR="00EE0BA8" w:rsidRDefault="00EE0BA8" w:rsidP="00EE0BA8">
      <w:pPr>
        <w:widowControl/>
        <w:numPr>
          <w:ilvl w:val="1"/>
          <w:numId w:val="619"/>
        </w:numPr>
        <w:spacing w:before="100" w:beforeAutospacing="1" w:after="100" w:afterAutospacing="1"/>
        <w:jc w:val="left"/>
      </w:pPr>
      <w:r>
        <w:t>延长设备续航时间，减少设备重量（因电池容量减小）。</w:t>
      </w:r>
    </w:p>
    <w:p w14:paraId="4C817254" w14:textId="77777777" w:rsidR="00EE0BA8" w:rsidRDefault="001A6C21" w:rsidP="00EE0BA8">
      <w:r>
        <w:lastRenderedPageBreak/>
        <w:pict w14:anchorId="05EFD9BC">
          <v:rect id="_x0000_i1126" style="width:0;height:1.5pt" o:hralign="center" o:hrstd="t" o:hr="t" fillcolor="#a0a0a0" stroked="f"/>
        </w:pict>
      </w:r>
    </w:p>
    <w:p w14:paraId="1D0BD8DC" w14:textId="77777777" w:rsidR="00EE0BA8" w:rsidRDefault="00EE0BA8" w:rsidP="00EE0BA8">
      <w:r>
        <w:rPr>
          <w:rStyle w:val="a4"/>
          <w:b w:val="0"/>
          <w:bCs w:val="0"/>
        </w:rPr>
        <w:t>动态时钟调节的优点和挑战</w:t>
      </w:r>
    </w:p>
    <w:p w14:paraId="6A8B2951" w14:textId="77777777" w:rsidR="00EE0BA8" w:rsidRDefault="00EE0BA8" w:rsidP="00EE0BA8">
      <w:r>
        <w:rPr>
          <w:rStyle w:val="a4"/>
          <w:b w:val="0"/>
          <w:bCs w:val="0"/>
        </w:rPr>
        <w:t>优点</w:t>
      </w:r>
    </w:p>
    <w:p w14:paraId="77BCE782" w14:textId="77777777" w:rsidR="00EE0BA8" w:rsidRDefault="00EE0BA8" w:rsidP="00EE0BA8">
      <w:pPr>
        <w:widowControl/>
        <w:numPr>
          <w:ilvl w:val="0"/>
          <w:numId w:val="620"/>
        </w:numPr>
        <w:spacing w:before="100" w:beforeAutospacing="1" w:after="100" w:afterAutospacing="1"/>
        <w:jc w:val="left"/>
      </w:pPr>
      <w:r>
        <w:rPr>
          <w:rStyle w:val="a4"/>
        </w:rPr>
        <w:t>功耗优化</w:t>
      </w:r>
      <w:r>
        <w:t>：降低系统整体功耗。</w:t>
      </w:r>
    </w:p>
    <w:p w14:paraId="250A5353" w14:textId="77777777" w:rsidR="00EE0BA8" w:rsidRDefault="00EE0BA8" w:rsidP="00EE0BA8">
      <w:pPr>
        <w:widowControl/>
        <w:numPr>
          <w:ilvl w:val="0"/>
          <w:numId w:val="620"/>
        </w:numPr>
        <w:spacing w:before="100" w:beforeAutospacing="1" w:after="100" w:afterAutospacing="1"/>
        <w:jc w:val="left"/>
      </w:pPr>
      <w:r>
        <w:rPr>
          <w:rStyle w:val="a4"/>
        </w:rPr>
        <w:t>性能灵活性</w:t>
      </w:r>
      <w:r>
        <w:t>：在需要时提供额外性能，闲置时节约资源。</w:t>
      </w:r>
    </w:p>
    <w:p w14:paraId="182B5C9D" w14:textId="77777777" w:rsidR="00EE0BA8" w:rsidRDefault="00EE0BA8" w:rsidP="00EE0BA8">
      <w:pPr>
        <w:widowControl/>
        <w:numPr>
          <w:ilvl w:val="0"/>
          <w:numId w:val="620"/>
        </w:numPr>
        <w:spacing w:before="100" w:beforeAutospacing="1" w:after="100" w:afterAutospacing="1"/>
        <w:jc w:val="left"/>
      </w:pPr>
      <w:r>
        <w:rPr>
          <w:rStyle w:val="a4"/>
        </w:rPr>
        <w:t>热管理</w:t>
      </w:r>
      <w:r>
        <w:t>：减少过热风险，提高系统可靠性。</w:t>
      </w:r>
    </w:p>
    <w:p w14:paraId="528CB51F" w14:textId="77777777" w:rsidR="00EE0BA8" w:rsidRDefault="00EE0BA8" w:rsidP="00EE0BA8">
      <w:pPr>
        <w:widowControl/>
        <w:numPr>
          <w:ilvl w:val="0"/>
          <w:numId w:val="620"/>
        </w:numPr>
        <w:spacing w:before="100" w:beforeAutospacing="1" w:after="100" w:afterAutospacing="1"/>
        <w:jc w:val="left"/>
      </w:pPr>
      <w:r>
        <w:rPr>
          <w:rStyle w:val="a4"/>
        </w:rPr>
        <w:t>动态适应性</w:t>
      </w:r>
      <w:r>
        <w:t>：满足实时应用的性能需求。</w:t>
      </w:r>
    </w:p>
    <w:p w14:paraId="7B0D480A" w14:textId="77777777" w:rsidR="00EE0BA8" w:rsidRDefault="00EE0BA8" w:rsidP="00EE0BA8">
      <w:r>
        <w:rPr>
          <w:rStyle w:val="a4"/>
          <w:b w:val="0"/>
          <w:bCs w:val="0"/>
        </w:rPr>
        <w:t>挑战</w:t>
      </w:r>
    </w:p>
    <w:p w14:paraId="4791A969" w14:textId="77777777" w:rsidR="00EE0BA8" w:rsidRDefault="00EE0BA8" w:rsidP="00EE0BA8">
      <w:pPr>
        <w:widowControl/>
        <w:numPr>
          <w:ilvl w:val="0"/>
          <w:numId w:val="621"/>
        </w:numPr>
        <w:spacing w:before="100" w:beforeAutospacing="1" w:after="100" w:afterAutospacing="1"/>
        <w:jc w:val="left"/>
      </w:pPr>
      <w:r>
        <w:rPr>
          <w:rStyle w:val="a4"/>
        </w:rPr>
        <w:t>复杂性增加</w:t>
      </w:r>
      <w:r>
        <w:t>：时钟调节机制需要硬件支持，设计复杂度提升。</w:t>
      </w:r>
    </w:p>
    <w:p w14:paraId="3A1CEBB3" w14:textId="77777777" w:rsidR="00EE0BA8" w:rsidRDefault="00EE0BA8" w:rsidP="00EE0BA8">
      <w:pPr>
        <w:widowControl/>
        <w:numPr>
          <w:ilvl w:val="0"/>
          <w:numId w:val="621"/>
        </w:numPr>
        <w:spacing w:before="100" w:beforeAutospacing="1" w:after="100" w:afterAutospacing="1"/>
        <w:jc w:val="left"/>
      </w:pPr>
      <w:r>
        <w:rPr>
          <w:rStyle w:val="a4"/>
        </w:rPr>
        <w:t>时钟抖动（Jitter）</w:t>
      </w:r>
      <w:r>
        <w:t>：频率调整过程中可能引入抖动，影响系统性能。</w:t>
      </w:r>
    </w:p>
    <w:p w14:paraId="028B019B" w14:textId="77777777" w:rsidR="00EE0BA8" w:rsidRDefault="00EE0BA8" w:rsidP="00EE0BA8">
      <w:pPr>
        <w:widowControl/>
        <w:numPr>
          <w:ilvl w:val="0"/>
          <w:numId w:val="621"/>
        </w:numPr>
        <w:spacing w:before="100" w:beforeAutospacing="1" w:after="100" w:afterAutospacing="1"/>
        <w:jc w:val="left"/>
      </w:pPr>
      <w:r>
        <w:rPr>
          <w:rStyle w:val="a4"/>
        </w:rPr>
        <w:t>切换延迟</w:t>
      </w:r>
      <w:r>
        <w:t>：频率和电压的切换过程需要时间，可能影响实时性。</w:t>
      </w:r>
    </w:p>
    <w:p w14:paraId="29C9470A" w14:textId="77777777" w:rsidR="00EE0BA8" w:rsidRDefault="00EE0BA8" w:rsidP="00EE0BA8">
      <w:pPr>
        <w:widowControl/>
        <w:numPr>
          <w:ilvl w:val="0"/>
          <w:numId w:val="621"/>
        </w:numPr>
        <w:spacing w:before="100" w:beforeAutospacing="1" w:after="100" w:afterAutospacing="1"/>
        <w:jc w:val="left"/>
      </w:pPr>
      <w:r>
        <w:rPr>
          <w:rStyle w:val="a4"/>
        </w:rPr>
        <w:t>验证困难</w:t>
      </w:r>
      <w:r>
        <w:t>：动态调整的路径需要进行复杂的时序和功耗验证。</w:t>
      </w:r>
    </w:p>
    <w:p w14:paraId="29B71929" w14:textId="77777777" w:rsidR="00EE0BA8" w:rsidRDefault="001A6C21" w:rsidP="00EE0BA8">
      <w:r>
        <w:pict w14:anchorId="5D80BE83">
          <v:rect id="_x0000_i1127" style="width:0;height:1.5pt" o:hralign="center" o:hrstd="t" o:hr="t" fillcolor="#a0a0a0" stroked="f"/>
        </w:pict>
      </w:r>
    </w:p>
    <w:p w14:paraId="704D1228" w14:textId="77777777" w:rsidR="00EE0BA8" w:rsidRDefault="00EE0BA8" w:rsidP="00EE0BA8">
      <w:r>
        <w:rPr>
          <w:rStyle w:val="a4"/>
          <w:b w:val="0"/>
          <w:bCs w:val="0"/>
        </w:rPr>
        <w:t>总结</w:t>
      </w:r>
    </w:p>
    <w:p w14:paraId="0B7DCBC9" w14:textId="7AAB11F2" w:rsidR="00EE0BA8" w:rsidRPr="00EE0BA8" w:rsidRDefault="00EE0BA8" w:rsidP="00EE0BA8">
      <w:pPr>
        <w:pStyle w:val="a3"/>
      </w:pPr>
      <w:r>
        <w:t>动态时钟调节技术是一种重要的低功耗和高性能设计手段，其广泛应用于移动设备、数据中心、高性能计算、嵌入式设备等领域。结合实际应用场景合理设计调节机制，可以在性能和功耗之间找到最佳平衡点，同时需要充分考虑实现过程中的挑战，以确保系统的稳定性和可靠性</w:t>
      </w:r>
    </w:p>
    <w:p w14:paraId="418D2C6C" w14:textId="50B35983" w:rsidR="00EE0BA8" w:rsidRDefault="00EE0BA8" w:rsidP="00EE0BA8">
      <w:pPr>
        <w:pStyle w:val="3"/>
      </w:pPr>
      <w:r>
        <w:t>总结</w:t>
      </w:r>
    </w:p>
    <w:p w14:paraId="5FEE1422" w14:textId="77777777" w:rsidR="00EE0BA8" w:rsidRDefault="00EE0BA8" w:rsidP="00EE0BA8">
      <w:pPr>
        <w:pStyle w:val="a3"/>
      </w:pPr>
      <w:r>
        <w:rPr>
          <w:rStyle w:val="a4"/>
        </w:rPr>
        <w:t>计算模块延时可能是 2-10 周期不确定的主要原因</w:t>
      </w:r>
      <w:r>
        <w:t>包括：</w:t>
      </w:r>
    </w:p>
    <w:p w14:paraId="4B874194" w14:textId="77777777" w:rsidR="00EE0BA8" w:rsidRDefault="00EE0BA8" w:rsidP="00EE0BA8">
      <w:pPr>
        <w:widowControl/>
        <w:numPr>
          <w:ilvl w:val="0"/>
          <w:numId w:val="611"/>
        </w:numPr>
        <w:spacing w:before="100" w:beforeAutospacing="1" w:after="100" w:afterAutospacing="1"/>
        <w:jc w:val="left"/>
      </w:pPr>
      <w:r>
        <w:rPr>
          <w:rStyle w:val="a4"/>
        </w:rPr>
        <w:t>动态路径选择</w:t>
      </w:r>
      <w:r>
        <w:t>（如输入相关延时）。</w:t>
      </w:r>
    </w:p>
    <w:p w14:paraId="1EEBB3D1" w14:textId="77777777" w:rsidR="00EE0BA8" w:rsidRDefault="00EE0BA8" w:rsidP="00EE0BA8">
      <w:pPr>
        <w:widowControl/>
        <w:numPr>
          <w:ilvl w:val="0"/>
          <w:numId w:val="611"/>
        </w:numPr>
        <w:spacing w:before="100" w:beforeAutospacing="1" w:after="100" w:afterAutospacing="1"/>
        <w:jc w:val="left"/>
      </w:pPr>
      <w:r>
        <w:rPr>
          <w:rStyle w:val="a4"/>
        </w:rPr>
        <w:t>迭代算法</w:t>
      </w:r>
      <w:r>
        <w:t>（如除法、平方根）。</w:t>
      </w:r>
    </w:p>
    <w:p w14:paraId="535E25BA" w14:textId="77777777" w:rsidR="00EE0BA8" w:rsidRDefault="00EE0BA8" w:rsidP="00EE0BA8">
      <w:pPr>
        <w:widowControl/>
        <w:numPr>
          <w:ilvl w:val="0"/>
          <w:numId w:val="611"/>
        </w:numPr>
        <w:spacing w:before="100" w:beforeAutospacing="1" w:after="100" w:afterAutospacing="1"/>
        <w:jc w:val="left"/>
      </w:pPr>
      <w:r>
        <w:rPr>
          <w:rStyle w:val="a4"/>
        </w:rPr>
        <w:t>跨时钟域信号同步</w:t>
      </w:r>
      <w:r>
        <w:t>。</w:t>
      </w:r>
    </w:p>
    <w:p w14:paraId="5DDA3160" w14:textId="77777777" w:rsidR="00EE0BA8" w:rsidRDefault="00EE0BA8" w:rsidP="00EE0BA8">
      <w:pPr>
        <w:widowControl/>
        <w:numPr>
          <w:ilvl w:val="0"/>
          <w:numId w:val="611"/>
        </w:numPr>
        <w:spacing w:before="100" w:beforeAutospacing="1" w:after="100" w:afterAutospacing="1"/>
        <w:jc w:val="left"/>
      </w:pPr>
      <w:r>
        <w:rPr>
          <w:rStyle w:val="a4"/>
        </w:rPr>
        <w:t>动态频率调整和低功耗机制</w:t>
      </w:r>
      <w:r>
        <w:t>。</w:t>
      </w:r>
    </w:p>
    <w:p w14:paraId="16A523CB" w14:textId="77777777" w:rsidR="00EE0BA8" w:rsidRDefault="00EE0BA8" w:rsidP="00EE0BA8">
      <w:pPr>
        <w:widowControl/>
        <w:numPr>
          <w:ilvl w:val="0"/>
          <w:numId w:val="611"/>
        </w:numPr>
        <w:spacing w:before="100" w:beforeAutospacing="1" w:after="100" w:afterAutospacing="1"/>
        <w:jc w:val="left"/>
      </w:pPr>
      <w:r>
        <w:rPr>
          <w:rStyle w:val="a4"/>
        </w:rPr>
        <w:t>异步或重配置模块</w:t>
      </w:r>
      <w:r>
        <w:t>。</w:t>
      </w:r>
    </w:p>
    <w:p w14:paraId="585AD625" w14:textId="77777777" w:rsidR="00EE0BA8" w:rsidRDefault="00EE0BA8" w:rsidP="00EE0BA8">
      <w:pPr>
        <w:pStyle w:val="a3"/>
      </w:pPr>
      <w:r>
        <w:t>解决这些问题的方法包括：</w:t>
      </w:r>
    </w:p>
    <w:p w14:paraId="2FD63A82" w14:textId="77777777" w:rsidR="00EE0BA8" w:rsidRDefault="00EE0BA8" w:rsidP="00EE0BA8">
      <w:pPr>
        <w:widowControl/>
        <w:numPr>
          <w:ilvl w:val="0"/>
          <w:numId w:val="612"/>
        </w:numPr>
        <w:spacing w:before="100" w:beforeAutospacing="1" w:after="100" w:afterAutospacing="1"/>
        <w:jc w:val="left"/>
      </w:pPr>
      <w:r>
        <w:t>使用</w:t>
      </w:r>
      <w:r>
        <w:rPr>
          <w:rStyle w:val="a4"/>
        </w:rPr>
        <w:t>流水线设计</w:t>
      </w:r>
      <w:r>
        <w:t>固定延时。</w:t>
      </w:r>
    </w:p>
    <w:p w14:paraId="488F6ABD" w14:textId="77777777" w:rsidR="00EE0BA8" w:rsidRDefault="00EE0BA8" w:rsidP="00EE0BA8">
      <w:pPr>
        <w:widowControl/>
        <w:numPr>
          <w:ilvl w:val="0"/>
          <w:numId w:val="612"/>
        </w:numPr>
        <w:spacing w:before="100" w:beforeAutospacing="1" w:after="100" w:afterAutospacing="1"/>
        <w:jc w:val="left"/>
      </w:pPr>
      <w:r>
        <w:t>在设计中加入</w:t>
      </w:r>
      <w:r>
        <w:rPr>
          <w:rStyle w:val="a4"/>
        </w:rPr>
        <w:t>握手协议</w:t>
      </w:r>
      <w:r>
        <w:t>缓冲不确定性。</w:t>
      </w:r>
    </w:p>
    <w:p w14:paraId="40FEA283" w14:textId="77777777" w:rsidR="00EE0BA8" w:rsidRDefault="00EE0BA8" w:rsidP="00EE0BA8">
      <w:pPr>
        <w:widowControl/>
        <w:numPr>
          <w:ilvl w:val="0"/>
          <w:numId w:val="612"/>
        </w:numPr>
        <w:spacing w:before="100" w:beforeAutospacing="1" w:after="100" w:afterAutospacing="1"/>
        <w:jc w:val="left"/>
      </w:pPr>
      <w:r>
        <w:t>对动态路径进行优化，使其延时标准化。</w:t>
      </w:r>
    </w:p>
    <w:p w14:paraId="03AD4ADE" w14:textId="77777777" w:rsidR="00EE0BA8" w:rsidRDefault="00EE0BA8" w:rsidP="00EE0BA8">
      <w:pPr>
        <w:widowControl/>
        <w:numPr>
          <w:ilvl w:val="0"/>
          <w:numId w:val="612"/>
        </w:numPr>
        <w:spacing w:before="100" w:beforeAutospacing="1" w:after="100" w:afterAutospacing="1"/>
        <w:jc w:val="left"/>
      </w:pPr>
      <w:r>
        <w:t>应用 STA 工具分析和优化路径时序。</w:t>
      </w:r>
    </w:p>
    <w:p w14:paraId="2A1DE0DF" w14:textId="77777777" w:rsidR="00EE0BA8" w:rsidRDefault="00EE0BA8" w:rsidP="00EE0BA8">
      <w:pPr>
        <w:pStyle w:val="a3"/>
      </w:pPr>
      <w:r>
        <w:t>根据具体应用场景，可以选择合适的方法减少延时的不确定性，提高模块的可预测性和性能。</w:t>
      </w:r>
    </w:p>
    <w:p w14:paraId="71886920" w14:textId="77777777" w:rsidR="00EE0BA8" w:rsidRPr="00EE0BA8" w:rsidRDefault="00EE0BA8" w:rsidP="00605C72">
      <w:pPr>
        <w:pStyle w:val="4"/>
      </w:pPr>
    </w:p>
    <w:p w14:paraId="27991149" w14:textId="1DFC424E" w:rsidR="00605C72" w:rsidRDefault="00605C72" w:rsidP="00605C72">
      <w:pPr>
        <w:pStyle w:val="4"/>
      </w:pPr>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1A6C21" w:rsidP="00605C72">
      <w:r>
        <w:pict w14:anchorId="10FDD630">
          <v:rect id="_x0000_i1128"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是指程序从源代码转换为机器码（或中间代码）的过程发生的时间。通常由编译器完成。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lastRenderedPageBreak/>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1A6C21" w:rsidP="00605C72">
      <w:r>
        <w:pict w14:anchorId="750EB977">
          <v:rect id="_x0000_i1129"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是指程序已被编译成机器码并开始执行的阶段。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程序需要操作系统、硬件和运行时库的支持。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1A6C21" w:rsidP="00605C72">
      <w:r>
        <w:pict w14:anchorId="50EDF5C0">
          <v:rect id="_x0000_i1130"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lastRenderedPageBreak/>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1A6C21" w:rsidP="00605C72">
      <w:r>
        <w:pict w14:anchorId="53F9B9C4">
          <v:rect id="_x0000_i1131"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lastRenderedPageBreak/>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1A6C21" w:rsidP="00605C72">
      <w:r>
        <w:pict w14:anchorId="2E586713">
          <v:rect id="_x0000_i1132"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lastRenderedPageBreak/>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r>
        <w:rPr>
          <w:rStyle w:val="hljs-variable"/>
        </w:rPr>
        <w:t>ADD</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r>
        <w:rPr>
          <w:rStyle w:val="hljs-punctuation"/>
        </w:rPr>
        <w:t>]</w:t>
      </w:r>
      <w:r>
        <w:rPr>
          <w:rStyle w:val="HTML"/>
        </w:rPr>
        <w:t xml:space="preserve">  </w:t>
      </w:r>
      <w:r>
        <w:rPr>
          <w:rStyle w:val="hljs-operator"/>
        </w:rPr>
        <w:t>|</w:t>
      </w:r>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1A6C21" w:rsidP="00605C72">
      <w:r>
        <w:lastRenderedPageBreak/>
        <w:pict w14:anchorId="107719B3">
          <v:rect id="_x0000_i1133"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如果某些槽没有合适的指令，可能会被填充为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1A6C21" w:rsidP="00605C72">
      <w:r>
        <w:pict w14:anchorId="44219AAE">
          <v:rect id="_x0000_i1134"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1A6C21" w:rsidP="00605C72">
      <w:r>
        <w:pict w14:anchorId="5837D6F5">
          <v:rect id="_x0000_i1135"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lastRenderedPageBreak/>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指令格式</w:t>
            </w:r>
          </w:p>
        </w:tc>
        <w:tc>
          <w:tcPr>
            <w:tcW w:w="0" w:type="dxa"/>
            <w:vAlign w:val="center"/>
            <w:hideMark/>
          </w:tcPr>
          <w:p w14:paraId="53DBB92C" w14:textId="77777777" w:rsidR="00605C72" w:rsidRPr="002A5646" w:rsidRDefault="00605C72" w:rsidP="00417940">
            <w:r w:rsidRPr="002A5646">
              <w:t>固定的超长指令字，可能存在空操作（NOP）</w:t>
            </w:r>
          </w:p>
        </w:tc>
        <w:tc>
          <w:tcPr>
            <w:tcW w:w="0" w:type="dxa"/>
            <w:vAlign w:val="center"/>
            <w:hideMark/>
          </w:tcPr>
          <w:p w14:paraId="2F5BB8F5" w14:textId="77777777" w:rsidR="00605C72" w:rsidRPr="002A5646" w:rsidRDefault="00605C72" w:rsidP="00417940">
            <w:r w:rsidRPr="002A5646">
              <w:t>普通指令，每周期动态决定发射的数量</w:t>
            </w:r>
          </w:p>
        </w:tc>
      </w:tr>
    </w:tbl>
    <w:p w14:paraId="03F16916" w14:textId="77777777" w:rsidR="00605C72" w:rsidRDefault="001A6C21" w:rsidP="00605C72">
      <w:r>
        <w:pict w14:anchorId="713E555C">
          <v:rect id="_x0000_i1136"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lastRenderedPageBreak/>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1A6C21" w:rsidP="00605C72">
      <w:r>
        <w:pict w14:anchorId="7F5D9AE3">
          <v:rect id="_x0000_i1137"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1A6C21" w:rsidP="00605C72">
      <w:r>
        <w:pict w14:anchorId="450BE908">
          <v:rect id="_x0000_i1138"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lastRenderedPageBreak/>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常见于超标量架构，使用诸如分支预测、乱序执行、寄存器重命名等技术。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1A6C21" w:rsidP="00605C72">
      <w:r>
        <w:pict w14:anchorId="74F7A767">
          <v:rect id="_x0000_i1139"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1A6C21" w:rsidP="00605C72">
      <w:r>
        <w:pict w14:anchorId="5BDE0FE7">
          <v:rect id="_x0000_i1140"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lastRenderedPageBreak/>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1. ADD  R1, R2, R3   // R1 = R2 + R3</w:t>
      </w:r>
    </w:p>
    <w:p w14:paraId="45CB8120" w14:textId="77777777" w:rsidR="00605C72" w:rsidRDefault="00605C72" w:rsidP="00605C72">
      <w:pPr>
        <w:pStyle w:val="HTML0"/>
        <w:rPr>
          <w:rStyle w:val="HTML"/>
        </w:rPr>
      </w:pPr>
      <w:r>
        <w:rPr>
          <w:rStyle w:val="HTML"/>
        </w:rPr>
        <w:t>2. MUL  F1,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4. ADD  R6,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r>
        <w:rPr>
          <w:rStyle w:val="hljs-keyword"/>
        </w:rPr>
        <w:t>ADD</w:t>
      </w:r>
      <w:r>
        <w:rPr>
          <w:rStyle w:val="HTML"/>
        </w:rPr>
        <w:t xml:space="preserve">  R1,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r>
        <w:rPr>
          <w:rStyle w:val="hljs-keyword"/>
        </w:rPr>
        <w:t>ADD</w:t>
      </w:r>
      <w:r>
        <w:rPr>
          <w:rStyle w:val="HTML"/>
        </w:rPr>
        <w:t xml:space="preserve">  R6,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1A6C21" w:rsidP="00605C72">
      <w:r>
        <w:pict w14:anchorId="711509ED">
          <v:rect id="_x0000_i1141"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1A6C21" w:rsidP="00605C72">
      <w:r>
        <w:pict w14:anchorId="4F2AB059">
          <v:rect id="_x0000_i1142"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lastRenderedPageBreak/>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lastRenderedPageBreak/>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1A6C21" w:rsidP="00605C72">
      <w:r>
        <w:pict w14:anchorId="33BC2BDC">
          <v:rect id="_x0000_i1143"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lastRenderedPageBreak/>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：如何优化数据在缓存、主内存和显存间的传输，以减少延迟和提高带宽利用率。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lastRenderedPageBreak/>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：了解按顺序访问和随机访问的性能差异，优化数据存储以匹配访问模式。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：在图像处理和计算机视觉中应用数据级并行进行像素级并行计算。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lastRenderedPageBreak/>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定义两个数组，每个包含 8 个浮点数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a[</w:t>
      </w:r>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b[</w:t>
      </w:r>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result[</w:t>
      </w:r>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加载 8 个浮点数到向量寄存器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加载 8 个浮点数到另一个向量寄存器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_mm256_storeu_ps(result,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std::cout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std::cout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lastRenderedPageBreak/>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t xml:space="preserve">    </w:t>
      </w:r>
      <w:r>
        <w:rPr>
          <w:rStyle w:val="hljs-builtin"/>
        </w:rPr>
        <w:t>cudaMalloc</w:t>
      </w:r>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r>
        <w:rPr>
          <w:rStyle w:val="hljs-builtin"/>
        </w:rPr>
        <w:t>cudaMemcpy</w:t>
      </w:r>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r>
        <w:rPr>
          <w:rStyle w:val="hljs-builtin"/>
        </w:rPr>
        <w:t>cudaMemcpy</w:t>
      </w:r>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blockSize&gt;&gt;&gt;(d_a,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lastRenderedPageBreak/>
        <w:t xml:space="preserve">    </w:t>
      </w:r>
      <w:r>
        <w:rPr>
          <w:rStyle w:val="hljs-builtin"/>
        </w:rPr>
        <w:t>cudaMemcpy</w:t>
      </w:r>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打印结果的前 10 个元素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std::cout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std::cout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r>
        <w:rPr>
          <w:rStyle w:val="hljs-keyword"/>
        </w:rPr>
        <w:t>delete</w:t>
      </w:r>
      <w:r>
        <w:rPr>
          <w:rStyle w:val="HTML"/>
        </w:rPr>
        <w:t>[] h_a;</w:t>
      </w:r>
    </w:p>
    <w:p w14:paraId="40308750" w14:textId="77777777" w:rsidR="00605C72" w:rsidRDefault="00605C72" w:rsidP="00605C72">
      <w:pPr>
        <w:pStyle w:val="HTML0"/>
        <w:rPr>
          <w:rStyle w:val="HTML"/>
        </w:rPr>
      </w:pPr>
      <w:r>
        <w:rPr>
          <w:rStyle w:val="HTML"/>
        </w:rPr>
        <w:t xml:space="preserve">    </w:t>
      </w:r>
      <w:r>
        <w:rPr>
          <w:rStyle w:val="hljs-keyword"/>
        </w:rPr>
        <w:t>delete</w:t>
      </w:r>
      <w:r>
        <w:rPr>
          <w:rStyle w:val="HTML"/>
        </w:rPr>
        <w:t>[] h_b;</w:t>
      </w:r>
    </w:p>
    <w:p w14:paraId="20C3CD4C" w14:textId="77777777" w:rsidR="00605C72" w:rsidRDefault="00605C72" w:rsidP="00605C72">
      <w:pPr>
        <w:pStyle w:val="HTML0"/>
        <w:rPr>
          <w:rStyle w:val="HTML"/>
        </w:rPr>
      </w:pPr>
      <w:r>
        <w:rPr>
          <w:rStyle w:val="HTML"/>
        </w:rPr>
        <w:t xml:space="preserve">    </w:t>
      </w:r>
      <w:r>
        <w:rPr>
          <w:rStyle w:val="hljs-keyword"/>
        </w:rPr>
        <w:t>delete</w:t>
      </w:r>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r>
        <w:rPr>
          <w:rStyle w:val="hljs-title"/>
        </w:rPr>
        <w:t>vectorAdd</w:t>
      </w:r>
      <w:r>
        <w:rPr>
          <w:rStyle w:val="hljs-params"/>
        </w:rPr>
        <w:t>(</w:t>
      </w:r>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a.</w:t>
      </w:r>
      <w:r>
        <w:rPr>
          <w:rStyle w:val="hljs-builtin"/>
        </w:rPr>
        <w:t>size</w:t>
      </w:r>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r>
        <w:rPr>
          <w:rStyle w:val="hljs-function"/>
        </w:rPr>
        <w:t>std::vector&lt;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lastRenderedPageBreak/>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r>
        <w:rPr>
          <w:rStyle w:val="hljs-builtin"/>
        </w:rPr>
        <w:t>vectorAdd</w:t>
      </w:r>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打印结果的前 10 个元素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std::cout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std::cout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r>
        <w:rPr>
          <w:rFonts w:hint="eastAsia"/>
        </w:rPr>
        <w:t>线程级并行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如果每个核心支持多发射，那么每个核心会使用各自的PC来并行取指和执行。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1A6C21" w:rsidP="00605C72">
      <w:r>
        <w:lastRenderedPageBreak/>
        <w:pict w14:anchorId="54EB757B">
          <v:rect id="_x0000_i1144"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：多核指的是一个处理器芯片上集成了多个独立的计算核心，每个核心都可以独立执行指令流。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：通过增加核心数量，提高并行计算能力，以应对多任务处理或线程级并行（TLP,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软件需要支持多线程或多进程来充分利用多核性能。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多核广泛用于台式机、服务器、移动设备等，常见的有Intel、AMD和ARM的多核处理器。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w:t>
      </w:r>
      <w:r>
        <w:lastRenderedPageBreak/>
        <w:t>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：小核在执行低负载任务时消耗更少的电能，因此有助于延长设备的电池续航。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核结合在一起，允许动态切换不同的核心，根据负载需要调节性能和功耗。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r>
        <w:rPr>
          <w:rStyle w:val="a4"/>
        </w:rPr>
        <w:t>异核模式</w:t>
      </w:r>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lastRenderedPageBreak/>
        <w:t>群集模式</w:t>
      </w:r>
      <w:r>
        <w:t>：所有大核和小核可以共同工作，调度器会根据负载来动态选择。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：操作系统需要有效地调度任务，并且能够充分发挥大小核的优势。这要求调度器能够根据实际情况智能切换核心，而不仅仅是依赖于简单的负载均衡策略。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：虽然小核提供低功耗的优势，但在某些应用中，大核的功耗优势可能会被任务频繁切换带来的开销所抵消。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lastRenderedPageBreak/>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高性能的分支预测和乱序执行</w:t>
      </w:r>
      <w:r>
        <w:t>：大核一般支持复杂的分支预测、乱序执行和超标量流水线等技术，以提高指令吞吐量和整体计算效率。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：小核通常具有简化的指令流水线，可能不支持高级的乱序执行或超标量执行技术。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：由于小核的设计目的是能效而非最高性能，它们通常不具备高级的分支预测机制和复杂的乱序执行能力。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t xml:space="preserve">支持复杂的 </w:t>
      </w:r>
      <w:r>
        <w:rPr>
          <w:rStyle w:val="a4"/>
        </w:rPr>
        <w:t>分支预测</w:t>
      </w:r>
      <w:r>
        <w:t>、</w:t>
      </w:r>
      <w:r>
        <w:rPr>
          <w:rStyle w:val="a4"/>
        </w:rPr>
        <w:t>乱序执行</w:t>
      </w:r>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 xml:space="preserve">小核一般不支持复杂的乱序执行，而是采用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lastRenderedPageBreak/>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调度器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个高性能的 </w:t>
      </w:r>
      <w:r>
        <w:rPr>
          <w:rStyle w:val="a4"/>
        </w:rPr>
        <w:t>Kryo Prime 核心</w:t>
      </w:r>
      <w:r>
        <w:t xml:space="preserve">（大核）和 3 个中等性能的 </w:t>
      </w:r>
      <w:r>
        <w:rPr>
          <w:rStyle w:val="a4"/>
        </w:rPr>
        <w:t>Kryo 速度核心</w:t>
      </w:r>
      <w:r>
        <w:t xml:space="preserve">，加上 4 个高效能的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w:t>
      </w:r>
      <w:r>
        <w:lastRenderedPageBreak/>
        <w:t>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：每个线程内部的指令流水线和乱序执行，确保指令的高效执行。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是互补的并行方式。它们可以在同一个处理器或计算节点内结合使用，以实现不同层次的并行计算能力。通过这种混合并行，计算机能够在处理多任务、大规模数据和复杂计算时提供更高的性能。</w:t>
      </w:r>
    </w:p>
    <w:p w14:paraId="5F773903" w14:textId="77777777" w:rsidR="00FA6F13" w:rsidRDefault="00FA6F13" w:rsidP="00176A0B">
      <w:pPr>
        <w:pStyle w:val="3"/>
        <w:rPr>
          <w:rFonts w:ascii="宋体" w:eastAsia="宋体" w:hAnsi="宋体"/>
        </w:rPr>
      </w:pPr>
      <w:r>
        <w:t>VLIW结构的处理器和正常的cpu 处理区别是什么</w:t>
      </w:r>
    </w:p>
    <w:p w14:paraId="6EEA3686" w14:textId="77777777" w:rsidR="00FA6F13" w:rsidRDefault="00FA6F13" w:rsidP="00FA6F13">
      <w:pPr>
        <w:pStyle w:val="a3"/>
      </w:pPr>
      <w:r>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1A6C21" w:rsidP="00FA6F13">
      <w:r>
        <w:pict w14:anchorId="169920CB">
          <v:rect id="_x0000_i1145" style="width:0;height:1.5pt" o:hralign="center" o:hrstd="t" o:hr="t" fillcolor="#a0a0a0" stroked="f"/>
        </w:pict>
      </w:r>
    </w:p>
    <w:p w14:paraId="28A85CF4" w14:textId="77777777" w:rsidR="00FA6F13" w:rsidRDefault="00FA6F13" w:rsidP="0055209F">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依赖硬件动态发现并行性（如乱序执行）</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硬件复杂，包含乱序执行、分支预测等</w:t>
            </w:r>
            <w:r>
              <w:lastRenderedPageBreak/>
              <w:t>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lastRenderedPageBreak/>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：硬件通过乱序执行、分支预测和动态调度等机制，在运行时发现和利用指令级并行性。</w:t>
      </w:r>
    </w:p>
    <w:p w14:paraId="76C9E93B" w14:textId="77777777" w:rsidR="00FA6F13" w:rsidRDefault="001A6C21" w:rsidP="00FA6F13">
      <w:r>
        <w:pict w14:anchorId="0B8BD99A">
          <v:rect id="_x0000_i1146" style="width:0;height:1.5pt" o:hralign="center" o:hrstd="t" o:hr="t" fillcolor="#a0a0a0" stroked="f"/>
        </w:pict>
      </w:r>
    </w:p>
    <w:p w14:paraId="3B056EA0" w14:textId="77777777" w:rsidR="00FA6F13" w:rsidRDefault="00FA6F13" w:rsidP="0055209F">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例如，一条 128 位的指令可能包括 4 个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1A6C21" w:rsidP="00FA6F13">
      <w:r>
        <w:pict w14:anchorId="0F2791DC">
          <v:rect id="_x0000_i1147"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通过硬件动态调度指令，使用乱序执行（Out-of-Order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1A6C21" w:rsidP="00FA6F13">
      <w:r>
        <w:pict w14:anchorId="7C135F23">
          <v:rect id="_x0000_i1148"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硬件复杂，包含乱序调度、分支预测、投机执行等模块。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1A6C21" w:rsidP="00FA6F13">
      <w:r>
        <w:pict w14:anchorId="0E35C717">
          <v:rect id="_x0000_i1149" style="width:0;height:1.5pt" o:hralign="center" o:hrstd="t" o:hr="t" fillcolor="#a0a0a0" stroked="f"/>
        </w:pict>
      </w:r>
    </w:p>
    <w:p w14:paraId="6E63FB5A" w14:textId="77777777" w:rsidR="00FA6F13" w:rsidRDefault="00FA6F13" w:rsidP="00527F0C">
      <w:r>
        <w:lastRenderedPageBreak/>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1A6C21" w:rsidP="00FA6F13">
      <w:r>
        <w:pict w14:anchorId="40237D1F">
          <v:rect id="_x0000_i1150" style="width:0;height:1.5pt" o:hralign="center" o:hrstd="t" o:hr="t" fillcolor="#a0a0a0" stroked="f"/>
        </w:pict>
      </w:r>
    </w:p>
    <w:p w14:paraId="776CE5F1" w14:textId="77777777" w:rsidR="00FA6F13" w:rsidRDefault="00FA6F13" w:rsidP="0055209F">
      <w:r>
        <w:t xml:space="preserve">6. </w:t>
      </w:r>
      <w:r>
        <w:rPr>
          <w:rStyle w:val="a4"/>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1A6C21" w:rsidP="00FA6F13">
      <w:r>
        <w:pict w14:anchorId="2C83D7D8">
          <v:rect id="_x0000_i1151"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架构可能有不同的指令长度和槽位分布，导致跨平台移植困难。</w:t>
      </w:r>
    </w:p>
    <w:p w14:paraId="1C6B74DF" w14:textId="77777777" w:rsidR="00FA6F13" w:rsidRDefault="001A6C21" w:rsidP="00FA6F13">
      <w:r>
        <w:pict w14:anchorId="58FC3B2E">
          <v:rect id="_x0000_i1152" style="width:0;height:1.5pt" o:hralign="center" o:hrstd="t" o:hr="t" fillcolor="#a0a0a0" stroked="f"/>
        </w:pict>
      </w:r>
    </w:p>
    <w:p w14:paraId="616F4E06" w14:textId="77777777" w:rsidR="00FA6F13" w:rsidRDefault="00FA6F13" w:rsidP="00527F0C">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459F3CCA" w14:textId="77777777" w:rsidR="0055209F" w:rsidRDefault="00DD5632" w:rsidP="0055209F">
      <w:pPr>
        <w:pStyle w:val="3"/>
        <w:rPr>
          <w:rStyle w:val="30"/>
        </w:rPr>
      </w:pPr>
      <w:r w:rsidRPr="0055209F">
        <w:rPr>
          <w:rStyle w:val="30"/>
        </w:rPr>
        <w:lastRenderedPageBreak/>
        <w:t>定制化的矢量计算和 标准化通用的矢量计算</w:t>
      </w:r>
    </w:p>
    <w:p w14:paraId="43499AD0" w14:textId="33C91E61" w:rsidR="00DD5632" w:rsidRDefault="00DD5632" w:rsidP="00DD5632">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区别到底是什么</w:t>
      </w:r>
    </w:p>
    <w:p w14:paraId="79C50662" w14:textId="77777777" w:rsidR="00DD5632" w:rsidRDefault="00DD5632" w:rsidP="00DD5632">
      <w:pPr>
        <w:shd w:val="clear" w:color="auto" w:fill="F8F9F9"/>
        <w:rPr>
          <w:rFonts w:ascii="Arial" w:hAnsi="Arial" w:cs="Arial"/>
          <w:szCs w:val="21"/>
        </w:rPr>
      </w:pPr>
      <w:r>
        <w:rPr>
          <w:rFonts w:ascii="Arial" w:hAnsi="Arial" w:cs="Arial"/>
          <w:szCs w:val="21"/>
        </w:rPr>
        <w:t>复制多选</w:t>
      </w:r>
    </w:p>
    <w:p w14:paraId="1692E23A" w14:textId="77777777" w:rsidR="00DD5632" w:rsidRDefault="00DD5632" w:rsidP="00DD5632">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定制化的矢量计算</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标准化通用的矢量计算</w:t>
      </w:r>
      <w:r>
        <w:rPr>
          <w:rFonts w:ascii="Arial" w:hAnsi="Arial" w:cs="Arial"/>
          <w:sz w:val="21"/>
          <w:szCs w:val="21"/>
        </w:rPr>
        <w:t> </w:t>
      </w:r>
      <w:r>
        <w:rPr>
          <w:rFonts w:ascii="Arial" w:hAnsi="Arial" w:cs="Arial"/>
          <w:sz w:val="21"/>
          <w:szCs w:val="21"/>
        </w:rPr>
        <w:t>是两种不同的设计理念和实现方式，它们在</w:t>
      </w:r>
      <w:r>
        <w:rPr>
          <w:rFonts w:ascii="Arial" w:hAnsi="Arial" w:cs="Arial"/>
          <w:sz w:val="21"/>
          <w:szCs w:val="21"/>
        </w:rPr>
        <w:t> </w:t>
      </w:r>
      <w:r>
        <w:rPr>
          <w:rStyle w:val="a4"/>
          <w:rFonts w:ascii="Arial" w:hAnsi="Arial" w:cs="Arial"/>
          <w:sz w:val="21"/>
          <w:szCs w:val="21"/>
          <w:bdr w:val="single" w:sz="2" w:space="0" w:color="E5E7EB" w:frame="1"/>
        </w:rPr>
        <w:t>目标</w:t>
      </w:r>
      <w:r>
        <w:rPr>
          <w:rFonts w:ascii="Arial" w:hAnsi="Arial" w:cs="Arial"/>
          <w:sz w:val="21"/>
          <w:szCs w:val="21"/>
        </w:rPr>
        <w:t>、</w:t>
      </w:r>
      <w:r>
        <w:rPr>
          <w:rStyle w:val="a4"/>
          <w:rFonts w:ascii="Arial" w:hAnsi="Arial" w:cs="Arial"/>
          <w:sz w:val="21"/>
          <w:szCs w:val="21"/>
          <w:bdr w:val="single" w:sz="2" w:space="0" w:color="E5E7EB" w:frame="1"/>
        </w:rPr>
        <w:t>实现</w:t>
      </w:r>
      <w:r>
        <w:rPr>
          <w:rFonts w:ascii="Arial" w:hAnsi="Arial" w:cs="Arial"/>
          <w:sz w:val="21"/>
          <w:szCs w:val="21"/>
        </w:rPr>
        <w:t>、</w:t>
      </w:r>
      <w:r>
        <w:rPr>
          <w:rStyle w:val="a4"/>
          <w:rFonts w:ascii="Arial" w:hAnsi="Arial" w:cs="Arial"/>
          <w:sz w:val="21"/>
          <w:szCs w:val="21"/>
          <w:bdr w:val="single" w:sz="2" w:space="0" w:color="E5E7EB" w:frame="1"/>
        </w:rPr>
        <w:t>灵活性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应用场景</w:t>
      </w:r>
      <w:r>
        <w:rPr>
          <w:rFonts w:ascii="Arial" w:hAnsi="Arial" w:cs="Arial"/>
          <w:sz w:val="21"/>
          <w:szCs w:val="21"/>
        </w:rPr>
        <w:t> </w:t>
      </w:r>
      <w:r>
        <w:rPr>
          <w:rFonts w:ascii="Arial" w:hAnsi="Arial" w:cs="Arial"/>
          <w:sz w:val="21"/>
          <w:szCs w:val="21"/>
        </w:rPr>
        <w:t>等方面存在显著区别。以下是两者的详细对比：</w:t>
      </w:r>
    </w:p>
    <w:p w14:paraId="1BFD9208" w14:textId="77777777" w:rsidR="00DD5632" w:rsidRDefault="001A6C21" w:rsidP="00DD5632">
      <w:pPr>
        <w:spacing w:before="720" w:after="720"/>
        <w:rPr>
          <w:rFonts w:ascii="Arial" w:hAnsi="Arial" w:cs="Arial"/>
          <w:szCs w:val="21"/>
        </w:rPr>
      </w:pPr>
      <w:r>
        <w:rPr>
          <w:rFonts w:ascii="Arial" w:hAnsi="Arial" w:cs="Arial"/>
          <w:szCs w:val="21"/>
        </w:rPr>
        <w:pict w14:anchorId="61837576">
          <v:rect id="_x0000_i1153" style="width:0;height:0" o:hralign="center" o:hrstd="t" o:hr="t" fillcolor="#a0a0a0" stroked="f"/>
        </w:pict>
      </w:r>
    </w:p>
    <w:p w14:paraId="69D7F0E7" w14:textId="77777777" w:rsidR="00DD5632" w:rsidRPr="0055209F" w:rsidRDefault="00DD5632" w:rsidP="0055209F">
      <w:pPr>
        <w:pStyle w:val="4"/>
      </w:pPr>
      <w:r w:rsidRPr="0055209F">
        <w:rPr>
          <w:rStyle w:val="a4"/>
          <w:b/>
          <w:bCs/>
        </w:rPr>
        <w:t>1. 定制化的矢量计算</w:t>
      </w:r>
    </w:p>
    <w:p w14:paraId="1C41D05F" w14:textId="77777777" w:rsidR="00DD5632" w:rsidRDefault="00DD5632" w:rsidP="0055209F">
      <w:pPr>
        <w:pStyle w:val="5"/>
        <w:rPr>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设计目标</w:t>
      </w:r>
    </w:p>
    <w:p w14:paraId="23E3890E" w14:textId="77777777" w:rsidR="00DD5632" w:rsidRDefault="00DD5632" w:rsidP="00DD5632">
      <w:pPr>
        <w:widowControl/>
        <w:numPr>
          <w:ilvl w:val="0"/>
          <w:numId w:val="8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定制化的矢量计算</w:t>
      </w:r>
      <w:r>
        <w:rPr>
          <w:rFonts w:ascii="Arial" w:hAnsi="Arial" w:cs="Arial"/>
          <w:szCs w:val="21"/>
        </w:rPr>
        <w:t> </w:t>
      </w:r>
      <w:r>
        <w:rPr>
          <w:rFonts w:ascii="Arial" w:hAnsi="Arial" w:cs="Arial"/>
          <w:szCs w:val="21"/>
        </w:rPr>
        <w:t>专注于为</w:t>
      </w:r>
      <w:r>
        <w:rPr>
          <w:rFonts w:ascii="Arial" w:hAnsi="Arial" w:cs="Arial"/>
          <w:szCs w:val="21"/>
        </w:rPr>
        <w:t> </w:t>
      </w:r>
      <w:r>
        <w:rPr>
          <w:rStyle w:val="a4"/>
          <w:rFonts w:ascii="Arial" w:hAnsi="Arial" w:cs="Arial"/>
          <w:szCs w:val="21"/>
          <w:bdr w:val="single" w:sz="2" w:space="0" w:color="E5E7EB" w:frame="1"/>
        </w:rPr>
        <w:t>特定应用</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特定任务</w:t>
      </w:r>
      <w:r>
        <w:rPr>
          <w:rFonts w:ascii="Arial" w:hAnsi="Arial" w:cs="Arial"/>
          <w:szCs w:val="21"/>
        </w:rPr>
        <w:t> </w:t>
      </w:r>
      <w:r>
        <w:rPr>
          <w:rFonts w:ascii="Arial" w:hAnsi="Arial" w:cs="Arial"/>
          <w:szCs w:val="21"/>
        </w:rPr>
        <w:t>提供最优化的计算性能。</w:t>
      </w:r>
    </w:p>
    <w:p w14:paraId="6B0DAEEE" w14:textId="77777777" w:rsidR="00DD5632" w:rsidRDefault="00DD5632" w:rsidP="00DD5632">
      <w:pPr>
        <w:widowControl/>
        <w:numPr>
          <w:ilvl w:val="0"/>
          <w:numId w:val="8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它通过硬件和软件的高度定制，最大限度地提高特定任务的执行效率。</w:t>
      </w:r>
    </w:p>
    <w:p w14:paraId="06FCE04B" w14:textId="77777777" w:rsidR="00DD5632" w:rsidRDefault="00DD5632" w:rsidP="0055209F">
      <w:pPr>
        <w:pStyle w:val="5"/>
        <w:rPr>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实现方式</w:t>
      </w:r>
    </w:p>
    <w:p w14:paraId="2E354C3A" w14:textId="77777777" w:rsidR="00DD5632" w:rsidRDefault="00DD5632" w:rsidP="00DD5632">
      <w:pPr>
        <w:widowControl/>
        <w:numPr>
          <w:ilvl w:val="0"/>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硬件定制</w:t>
      </w:r>
      <w:r>
        <w:rPr>
          <w:rFonts w:ascii="Arial" w:hAnsi="Arial" w:cs="Arial"/>
          <w:szCs w:val="21"/>
        </w:rPr>
        <w:t>：</w:t>
      </w:r>
    </w:p>
    <w:p w14:paraId="4DBA22A3"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设计专用的</w:t>
      </w:r>
      <w:r>
        <w:rPr>
          <w:rFonts w:ascii="Arial" w:hAnsi="Arial" w:cs="Arial"/>
          <w:szCs w:val="21"/>
        </w:rPr>
        <w:t> </w:t>
      </w:r>
      <w:r>
        <w:rPr>
          <w:rStyle w:val="a4"/>
          <w:rFonts w:ascii="Arial" w:hAnsi="Arial" w:cs="Arial"/>
          <w:szCs w:val="21"/>
          <w:bdr w:val="single" w:sz="2" w:space="0" w:color="E5E7EB" w:frame="1"/>
        </w:rPr>
        <w:t>矢量加速器</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协处理器</w:t>
      </w:r>
      <w:r>
        <w:rPr>
          <w:rFonts w:ascii="Arial" w:hAnsi="Arial" w:cs="Arial"/>
          <w:szCs w:val="21"/>
        </w:rPr>
        <w:t>，优化特定任务的执行。</w:t>
      </w:r>
    </w:p>
    <w:p w14:paraId="78CFB1AF"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例如，针对矩阵乘法、卷积运算或傅里叶变换等任务，设计专用的</w:t>
      </w:r>
      <w:r>
        <w:rPr>
          <w:rFonts w:ascii="Arial" w:hAnsi="Arial" w:cs="Arial"/>
          <w:szCs w:val="21"/>
        </w:rPr>
        <w:t xml:space="preserve"> SIMD </w:t>
      </w:r>
      <w:r>
        <w:rPr>
          <w:rFonts w:ascii="Arial" w:hAnsi="Arial" w:cs="Arial"/>
          <w:szCs w:val="21"/>
        </w:rPr>
        <w:t>执行单元和矢量寄存器。</w:t>
      </w:r>
    </w:p>
    <w:p w14:paraId="52E08B0C" w14:textId="77777777" w:rsidR="00DD5632" w:rsidRDefault="00DD5632" w:rsidP="00DD5632">
      <w:pPr>
        <w:widowControl/>
        <w:numPr>
          <w:ilvl w:val="0"/>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软件定制</w:t>
      </w:r>
      <w:r>
        <w:rPr>
          <w:rFonts w:ascii="Arial" w:hAnsi="Arial" w:cs="Arial"/>
          <w:szCs w:val="21"/>
        </w:rPr>
        <w:t>：</w:t>
      </w:r>
    </w:p>
    <w:p w14:paraId="0B432A99"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开发专用的</w:t>
      </w:r>
      <w:r>
        <w:rPr>
          <w:rFonts w:ascii="Arial" w:hAnsi="Arial" w:cs="Arial"/>
          <w:szCs w:val="21"/>
        </w:rPr>
        <w:t> </w:t>
      </w:r>
      <w:r>
        <w:rPr>
          <w:rStyle w:val="a4"/>
          <w:rFonts w:ascii="Arial" w:hAnsi="Arial" w:cs="Arial"/>
          <w:szCs w:val="21"/>
          <w:bdr w:val="single" w:sz="2" w:space="0" w:color="E5E7EB" w:frame="1"/>
        </w:rPr>
        <w:t>编译器</w:t>
      </w:r>
      <w:r>
        <w:rPr>
          <w:rFonts w:ascii="Arial" w:hAnsi="Arial" w:cs="Arial"/>
          <w:szCs w:val="21"/>
        </w:rPr>
        <w:t>、</w:t>
      </w:r>
      <w:r>
        <w:rPr>
          <w:rStyle w:val="a4"/>
          <w:rFonts w:ascii="Arial" w:hAnsi="Arial" w:cs="Arial"/>
          <w:szCs w:val="21"/>
          <w:bdr w:val="single" w:sz="2" w:space="0" w:color="E5E7EB" w:frame="1"/>
        </w:rPr>
        <w:t>库函数</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编程模型</w:t>
      </w:r>
      <w:r>
        <w:rPr>
          <w:rFonts w:ascii="Arial" w:hAnsi="Arial" w:cs="Arial"/>
          <w:szCs w:val="21"/>
        </w:rPr>
        <w:t>，以充分利用定制硬件的性能。</w:t>
      </w:r>
    </w:p>
    <w:p w14:paraId="2AC5DDE4" w14:textId="77777777" w:rsidR="00DD5632" w:rsidRDefault="00DD5632" w:rsidP="00DD5632">
      <w:pPr>
        <w:widowControl/>
        <w:numPr>
          <w:ilvl w:val="1"/>
          <w:numId w:val="83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例如，针对特定硬件优化的深度学习框架（如</w:t>
      </w:r>
      <w:r>
        <w:rPr>
          <w:rFonts w:ascii="Arial" w:hAnsi="Arial" w:cs="Arial"/>
          <w:szCs w:val="21"/>
        </w:rPr>
        <w:t xml:space="preserve"> TensorFlow</w:t>
      </w:r>
      <w:r>
        <w:rPr>
          <w:rFonts w:ascii="Arial" w:hAnsi="Arial" w:cs="Arial"/>
          <w:szCs w:val="21"/>
        </w:rPr>
        <w:t>、</w:t>
      </w:r>
      <w:r>
        <w:rPr>
          <w:rFonts w:ascii="Arial" w:hAnsi="Arial" w:cs="Arial"/>
          <w:szCs w:val="21"/>
        </w:rPr>
        <w:t>PyTorch</w:t>
      </w:r>
      <w:r>
        <w:rPr>
          <w:rFonts w:ascii="Arial" w:hAnsi="Arial" w:cs="Arial"/>
          <w:szCs w:val="21"/>
        </w:rPr>
        <w:t>）。</w:t>
      </w:r>
    </w:p>
    <w:p w14:paraId="03DE310C" w14:textId="77777777" w:rsidR="00DD5632" w:rsidRDefault="00DD5632" w:rsidP="0055209F">
      <w:pPr>
        <w:pStyle w:val="5"/>
        <w:rPr>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应用场景</w:t>
      </w:r>
    </w:p>
    <w:p w14:paraId="7E0C5C31"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高性能计算</w:t>
      </w:r>
      <w:r>
        <w:rPr>
          <w:rFonts w:ascii="Arial" w:hAnsi="Arial" w:cs="Arial"/>
          <w:szCs w:val="21"/>
        </w:rPr>
        <w:t>：如流体动力学模拟、分子动力学模拟。</w:t>
      </w:r>
    </w:p>
    <w:p w14:paraId="3B39C4E7"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科学计算</w:t>
      </w:r>
      <w:r>
        <w:rPr>
          <w:rFonts w:ascii="Arial" w:hAnsi="Arial" w:cs="Arial"/>
          <w:szCs w:val="21"/>
        </w:rPr>
        <w:t>：如线性代数运算、傅里叶变换。</w:t>
      </w:r>
    </w:p>
    <w:p w14:paraId="3243AA8F" w14:textId="77777777" w:rsidR="00DD5632" w:rsidRDefault="00DD5632" w:rsidP="00DD5632">
      <w:pPr>
        <w:widowControl/>
        <w:numPr>
          <w:ilvl w:val="0"/>
          <w:numId w:val="83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机器学习</w:t>
      </w:r>
      <w:r>
        <w:rPr>
          <w:rFonts w:ascii="Arial" w:hAnsi="Arial" w:cs="Arial"/>
          <w:szCs w:val="21"/>
        </w:rPr>
        <w:t>：如神经网络训练、推理加速。</w:t>
      </w:r>
    </w:p>
    <w:p w14:paraId="68F30537" w14:textId="77777777" w:rsidR="00DD5632" w:rsidRDefault="00DD5632" w:rsidP="0055209F">
      <w:pPr>
        <w:pStyle w:val="5"/>
        <w:rPr>
          <w:sz w:val="24"/>
          <w:szCs w:val="24"/>
        </w:rPr>
      </w:pPr>
      <w:r>
        <w:rPr>
          <w:rStyle w:val="a4"/>
          <w:rFonts w:ascii="Arial" w:hAnsi="Arial" w:cs="Arial"/>
          <w:b/>
          <w:bCs/>
          <w:bdr w:val="single" w:sz="2" w:space="0" w:color="E5E7EB" w:frame="1"/>
        </w:rPr>
        <w:t xml:space="preserve">1.4 </w:t>
      </w:r>
      <w:r>
        <w:rPr>
          <w:rStyle w:val="a4"/>
          <w:rFonts w:ascii="Arial" w:hAnsi="Arial" w:cs="Arial"/>
          <w:b/>
          <w:bCs/>
          <w:bdr w:val="single" w:sz="2" w:space="0" w:color="E5E7EB" w:frame="1"/>
        </w:rPr>
        <w:t>特点</w:t>
      </w:r>
    </w:p>
    <w:p w14:paraId="4E1C03F1"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w:t>
      </w:r>
      <w:r>
        <w:rPr>
          <w:rFonts w:ascii="Arial" w:hAnsi="Arial" w:cs="Arial"/>
          <w:szCs w:val="21"/>
        </w:rPr>
        <w:t>：通过硬件和软件的高度定制，提供最优化的计算性能。</w:t>
      </w:r>
    </w:p>
    <w:p w14:paraId="23D02326"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专用性</w:t>
      </w:r>
      <w:r>
        <w:rPr>
          <w:rFonts w:ascii="Arial" w:hAnsi="Arial" w:cs="Arial"/>
          <w:szCs w:val="21"/>
        </w:rPr>
        <w:t>：专注于特定任务，不支持通用计算。</w:t>
      </w:r>
    </w:p>
    <w:p w14:paraId="02E1202E"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灵活性</w:t>
      </w:r>
      <w:r>
        <w:rPr>
          <w:rFonts w:ascii="Arial" w:hAnsi="Arial" w:cs="Arial"/>
          <w:szCs w:val="21"/>
        </w:rPr>
        <w:t>：硬件和软件可以根据具体任务进行定制和优化。</w:t>
      </w:r>
    </w:p>
    <w:p w14:paraId="119C411B" w14:textId="77777777" w:rsidR="00DD5632" w:rsidRDefault="00DD5632" w:rsidP="00DD5632">
      <w:pPr>
        <w:widowControl/>
        <w:numPr>
          <w:ilvl w:val="0"/>
          <w:numId w:val="84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w:t>
      </w:r>
      <w:r>
        <w:rPr>
          <w:rFonts w:ascii="Arial" w:hAnsi="Arial" w:cs="Arial"/>
          <w:szCs w:val="21"/>
        </w:rPr>
        <w:t>：开发和维护成本较高，适合特定领域的高性能需求。</w:t>
      </w:r>
    </w:p>
    <w:p w14:paraId="327A6BB9" w14:textId="77777777" w:rsidR="00DD5632" w:rsidRDefault="001A6C21" w:rsidP="00DD5632">
      <w:pPr>
        <w:spacing w:before="720" w:after="720"/>
        <w:rPr>
          <w:rFonts w:ascii="Arial" w:hAnsi="Arial" w:cs="Arial"/>
          <w:szCs w:val="21"/>
        </w:rPr>
      </w:pPr>
      <w:r>
        <w:rPr>
          <w:rFonts w:ascii="Arial" w:hAnsi="Arial" w:cs="Arial"/>
          <w:szCs w:val="21"/>
        </w:rPr>
        <w:pict w14:anchorId="0B3E2C54">
          <v:rect id="_x0000_i1154" style="width:0;height:0" o:hralign="center" o:hrstd="t" o:hr="t" fillcolor="#a0a0a0" stroked="f"/>
        </w:pict>
      </w:r>
    </w:p>
    <w:p w14:paraId="1D836A8E" w14:textId="77777777" w:rsidR="00DD5632" w:rsidRDefault="00DD5632" w:rsidP="0055209F">
      <w:pPr>
        <w:pStyle w:val="4"/>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标准化通用的矢量计算</w:t>
      </w:r>
    </w:p>
    <w:p w14:paraId="559B94F6" w14:textId="77777777" w:rsidR="00DD5632" w:rsidRDefault="00DD5632" w:rsidP="0055209F">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设计目标</w:t>
      </w:r>
    </w:p>
    <w:p w14:paraId="4CAE973B" w14:textId="77777777" w:rsidR="00DD5632" w:rsidRDefault="00DD5632" w:rsidP="00DD5632">
      <w:pPr>
        <w:widowControl/>
        <w:numPr>
          <w:ilvl w:val="0"/>
          <w:numId w:val="84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标准化通用的矢量计算</w:t>
      </w:r>
      <w:r>
        <w:rPr>
          <w:rFonts w:ascii="Arial" w:hAnsi="Arial" w:cs="Arial"/>
          <w:szCs w:val="21"/>
        </w:rPr>
        <w:t> </w:t>
      </w:r>
      <w:r>
        <w:rPr>
          <w:rFonts w:ascii="Arial" w:hAnsi="Arial" w:cs="Arial"/>
          <w:szCs w:val="21"/>
        </w:rPr>
        <w:t>旨在为</w:t>
      </w:r>
      <w:r>
        <w:rPr>
          <w:rFonts w:ascii="Arial" w:hAnsi="Arial" w:cs="Arial"/>
          <w:szCs w:val="21"/>
        </w:rPr>
        <w:t> </w:t>
      </w:r>
      <w:r>
        <w:rPr>
          <w:rStyle w:val="a4"/>
          <w:rFonts w:ascii="Arial" w:hAnsi="Arial" w:cs="Arial"/>
          <w:szCs w:val="21"/>
          <w:bdr w:val="single" w:sz="2" w:space="0" w:color="E5E7EB" w:frame="1"/>
        </w:rPr>
        <w:t>通用处理器</w:t>
      </w:r>
      <w:r>
        <w:rPr>
          <w:rFonts w:ascii="Arial" w:hAnsi="Arial" w:cs="Arial"/>
          <w:szCs w:val="21"/>
        </w:rPr>
        <w:t> </w:t>
      </w:r>
      <w:r>
        <w:rPr>
          <w:rFonts w:ascii="Arial" w:hAnsi="Arial" w:cs="Arial"/>
          <w:szCs w:val="21"/>
        </w:rPr>
        <w:t>提供</w:t>
      </w:r>
      <w:r>
        <w:rPr>
          <w:rFonts w:ascii="Arial" w:hAnsi="Arial" w:cs="Arial"/>
          <w:szCs w:val="21"/>
        </w:rPr>
        <w:t> </w:t>
      </w:r>
      <w:r>
        <w:rPr>
          <w:rStyle w:val="a4"/>
          <w:rFonts w:ascii="Arial" w:hAnsi="Arial" w:cs="Arial"/>
          <w:szCs w:val="21"/>
          <w:bdr w:val="single" w:sz="2" w:space="0" w:color="E5E7EB" w:frame="1"/>
        </w:rPr>
        <w:t>向量运算</w:t>
      </w:r>
      <w:r>
        <w:rPr>
          <w:rFonts w:ascii="Arial" w:hAnsi="Arial" w:cs="Arial"/>
          <w:szCs w:val="21"/>
        </w:rPr>
        <w:t> </w:t>
      </w:r>
      <w:r>
        <w:rPr>
          <w:rFonts w:ascii="Arial" w:hAnsi="Arial" w:cs="Arial"/>
          <w:szCs w:val="21"/>
        </w:rPr>
        <w:t>能力，支持多种应用和任务。</w:t>
      </w:r>
    </w:p>
    <w:p w14:paraId="60EC818E" w14:textId="77777777" w:rsidR="00DD5632" w:rsidRDefault="00DD5632" w:rsidP="00DD5632">
      <w:pPr>
        <w:widowControl/>
        <w:numPr>
          <w:ilvl w:val="0"/>
          <w:numId w:val="84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它通过标准化的指令集和硬件设计，实现广泛的计算兼容性。</w:t>
      </w:r>
    </w:p>
    <w:p w14:paraId="6C331D98" w14:textId="77777777" w:rsidR="00DD5632" w:rsidRDefault="00DD5632" w:rsidP="0055209F">
      <w:pPr>
        <w:pStyle w:val="5"/>
        <w:rPr>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实现方式</w:t>
      </w:r>
    </w:p>
    <w:p w14:paraId="00033779" w14:textId="77777777" w:rsidR="00DD5632" w:rsidRDefault="00DD5632" w:rsidP="00DD5632">
      <w:pPr>
        <w:widowControl/>
        <w:numPr>
          <w:ilvl w:val="0"/>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硬件实现</w:t>
      </w:r>
      <w:r>
        <w:rPr>
          <w:rFonts w:ascii="Arial" w:hAnsi="Arial" w:cs="Arial"/>
          <w:szCs w:val="21"/>
        </w:rPr>
        <w:t>：</w:t>
      </w:r>
    </w:p>
    <w:p w14:paraId="1673DC20"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在通用处理器中集成</w:t>
      </w:r>
      <w:r>
        <w:rPr>
          <w:rFonts w:ascii="Arial" w:hAnsi="Arial" w:cs="Arial"/>
          <w:szCs w:val="21"/>
        </w:rPr>
        <w:t> </w:t>
      </w:r>
      <w:r>
        <w:rPr>
          <w:rStyle w:val="a4"/>
          <w:rFonts w:ascii="Arial" w:hAnsi="Arial" w:cs="Arial"/>
          <w:szCs w:val="21"/>
          <w:bdr w:val="single" w:sz="2" w:space="0" w:color="E5E7EB" w:frame="1"/>
        </w:rPr>
        <w:t>矢量执行单元</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矢量寄存器</w:t>
      </w:r>
      <w:r>
        <w:rPr>
          <w:rFonts w:ascii="Arial" w:hAnsi="Arial" w:cs="Arial"/>
          <w:szCs w:val="21"/>
        </w:rPr>
        <w:t>，支持标准化的矢量指令集。</w:t>
      </w:r>
    </w:p>
    <w:p w14:paraId="75D06FD2"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w:t>
      </w:r>
      <w:r>
        <w:rPr>
          <w:rFonts w:ascii="Arial" w:hAnsi="Arial" w:cs="Arial"/>
          <w:szCs w:val="21"/>
        </w:rPr>
        <w:t xml:space="preserve">RISC-V V </w:t>
      </w:r>
      <w:r>
        <w:rPr>
          <w:rFonts w:ascii="Arial" w:hAnsi="Arial" w:cs="Arial"/>
          <w:szCs w:val="21"/>
        </w:rPr>
        <w:t>扩展、</w:t>
      </w:r>
      <w:r>
        <w:rPr>
          <w:rFonts w:ascii="Arial" w:hAnsi="Arial" w:cs="Arial"/>
          <w:szCs w:val="21"/>
        </w:rPr>
        <w:t>ARM NEON</w:t>
      </w:r>
      <w:r>
        <w:rPr>
          <w:rFonts w:ascii="Arial" w:hAnsi="Arial" w:cs="Arial"/>
          <w:szCs w:val="21"/>
        </w:rPr>
        <w:t>、</w:t>
      </w:r>
      <w:r>
        <w:rPr>
          <w:rFonts w:ascii="Arial" w:hAnsi="Arial" w:cs="Arial"/>
          <w:szCs w:val="21"/>
        </w:rPr>
        <w:t>Intel AVX</w:t>
      </w:r>
      <w:r>
        <w:rPr>
          <w:rFonts w:ascii="Arial" w:hAnsi="Arial" w:cs="Arial"/>
          <w:szCs w:val="21"/>
        </w:rPr>
        <w:t>。</w:t>
      </w:r>
    </w:p>
    <w:p w14:paraId="585EBBCB" w14:textId="77777777" w:rsidR="00DD5632" w:rsidRDefault="00DD5632" w:rsidP="00DD5632">
      <w:pPr>
        <w:widowControl/>
        <w:numPr>
          <w:ilvl w:val="0"/>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软件实现</w:t>
      </w:r>
      <w:r>
        <w:rPr>
          <w:rFonts w:ascii="Arial" w:hAnsi="Arial" w:cs="Arial"/>
          <w:szCs w:val="21"/>
        </w:rPr>
        <w:t>：</w:t>
      </w:r>
    </w:p>
    <w:p w14:paraId="45573D94"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开发通用的</w:t>
      </w:r>
      <w:r>
        <w:rPr>
          <w:rFonts w:ascii="Arial" w:hAnsi="Arial" w:cs="Arial"/>
          <w:szCs w:val="21"/>
        </w:rPr>
        <w:t> </w:t>
      </w:r>
      <w:r>
        <w:rPr>
          <w:rStyle w:val="a4"/>
          <w:rFonts w:ascii="Arial" w:hAnsi="Arial" w:cs="Arial"/>
          <w:szCs w:val="21"/>
          <w:bdr w:val="single" w:sz="2" w:space="0" w:color="E5E7EB" w:frame="1"/>
        </w:rPr>
        <w:t>编译器</w:t>
      </w:r>
      <w:r>
        <w:rPr>
          <w:rFonts w:ascii="Arial" w:hAnsi="Arial" w:cs="Arial"/>
          <w:szCs w:val="21"/>
        </w:rPr>
        <w:t>、</w:t>
      </w:r>
      <w:r>
        <w:rPr>
          <w:rStyle w:val="a4"/>
          <w:rFonts w:ascii="Arial" w:hAnsi="Arial" w:cs="Arial"/>
          <w:szCs w:val="21"/>
          <w:bdr w:val="single" w:sz="2" w:space="0" w:color="E5E7EB" w:frame="1"/>
        </w:rPr>
        <w:t>库函数</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编程模型</w:t>
      </w:r>
      <w:r>
        <w:rPr>
          <w:rFonts w:ascii="Arial" w:hAnsi="Arial" w:cs="Arial"/>
          <w:szCs w:val="21"/>
        </w:rPr>
        <w:t>，支持多种编程语言和框架。</w:t>
      </w:r>
    </w:p>
    <w:p w14:paraId="3EE220A5" w14:textId="77777777" w:rsidR="00DD5632" w:rsidRDefault="00DD5632" w:rsidP="00DD5632">
      <w:pPr>
        <w:widowControl/>
        <w:numPr>
          <w:ilvl w:val="1"/>
          <w:numId w:val="84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例如，支持标准矢量指令集的</w:t>
      </w:r>
      <w:r>
        <w:rPr>
          <w:rFonts w:ascii="Arial" w:hAnsi="Arial" w:cs="Arial"/>
          <w:szCs w:val="21"/>
        </w:rPr>
        <w:t xml:space="preserve"> OpenCL</w:t>
      </w:r>
      <w:r>
        <w:rPr>
          <w:rFonts w:ascii="Arial" w:hAnsi="Arial" w:cs="Arial"/>
          <w:szCs w:val="21"/>
        </w:rPr>
        <w:t>、</w:t>
      </w:r>
      <w:r>
        <w:rPr>
          <w:rFonts w:ascii="Arial" w:hAnsi="Arial" w:cs="Arial"/>
          <w:szCs w:val="21"/>
        </w:rPr>
        <w:t>CUDA</w:t>
      </w:r>
      <w:r>
        <w:rPr>
          <w:rFonts w:ascii="Arial" w:hAnsi="Arial" w:cs="Arial"/>
          <w:szCs w:val="21"/>
        </w:rPr>
        <w:t>。</w:t>
      </w:r>
    </w:p>
    <w:p w14:paraId="040B3788" w14:textId="77777777" w:rsidR="00DD5632" w:rsidRDefault="00DD5632" w:rsidP="0055209F">
      <w:pPr>
        <w:pStyle w:val="5"/>
        <w:rPr>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应用场景</w:t>
      </w:r>
    </w:p>
    <w:p w14:paraId="3D5E0ADD"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通用计算</w:t>
      </w:r>
      <w:r>
        <w:rPr>
          <w:rFonts w:ascii="Arial" w:hAnsi="Arial" w:cs="Arial"/>
          <w:szCs w:val="21"/>
        </w:rPr>
        <w:t>：如多媒体处理、图像处理。</w:t>
      </w:r>
    </w:p>
    <w:p w14:paraId="5BD38B70"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高性能计算</w:t>
      </w:r>
      <w:r>
        <w:rPr>
          <w:rFonts w:ascii="Arial" w:hAnsi="Arial" w:cs="Arial"/>
          <w:szCs w:val="21"/>
        </w:rPr>
        <w:t>：如矩阵运算、科学计算。</w:t>
      </w:r>
    </w:p>
    <w:p w14:paraId="5D9928A5" w14:textId="77777777" w:rsidR="00DD5632" w:rsidRDefault="00DD5632" w:rsidP="00DD5632">
      <w:pPr>
        <w:widowControl/>
        <w:numPr>
          <w:ilvl w:val="0"/>
          <w:numId w:val="84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嵌入式系统</w:t>
      </w:r>
      <w:r>
        <w:rPr>
          <w:rFonts w:ascii="Arial" w:hAnsi="Arial" w:cs="Arial"/>
          <w:szCs w:val="21"/>
        </w:rPr>
        <w:t>：如信号处理、传感器数据处理。</w:t>
      </w:r>
    </w:p>
    <w:p w14:paraId="57B91D6D" w14:textId="77777777" w:rsidR="00DD5632" w:rsidRDefault="00DD5632" w:rsidP="0055209F">
      <w:pPr>
        <w:pStyle w:val="5"/>
        <w:rPr>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特点</w:t>
      </w:r>
    </w:p>
    <w:p w14:paraId="73AAD67B"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通用性</w:t>
      </w:r>
      <w:r>
        <w:rPr>
          <w:rFonts w:ascii="Arial" w:hAnsi="Arial" w:cs="Arial"/>
          <w:szCs w:val="21"/>
        </w:rPr>
        <w:t>：支持多种应用和任务，具有广泛的兼容性。</w:t>
      </w:r>
    </w:p>
    <w:p w14:paraId="7BF31E7F"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w:t>
      </w:r>
      <w:r>
        <w:rPr>
          <w:rFonts w:ascii="Arial" w:hAnsi="Arial" w:cs="Arial"/>
          <w:szCs w:val="21"/>
        </w:rPr>
        <w:t>：遵循特定的指令集标准（如</w:t>
      </w:r>
      <w:r>
        <w:rPr>
          <w:rFonts w:ascii="Arial" w:hAnsi="Arial" w:cs="Arial"/>
          <w:szCs w:val="21"/>
        </w:rPr>
        <w:t xml:space="preserve"> RISC-V V </w:t>
      </w:r>
      <w:r>
        <w:rPr>
          <w:rFonts w:ascii="Arial" w:hAnsi="Arial" w:cs="Arial"/>
          <w:szCs w:val="21"/>
        </w:rPr>
        <w:t>扩展、</w:t>
      </w:r>
      <w:r>
        <w:rPr>
          <w:rFonts w:ascii="Arial" w:hAnsi="Arial" w:cs="Arial"/>
          <w:szCs w:val="21"/>
        </w:rPr>
        <w:t>ARM NEON</w:t>
      </w:r>
      <w:r>
        <w:rPr>
          <w:rFonts w:ascii="Arial" w:hAnsi="Arial" w:cs="Arial"/>
          <w:szCs w:val="21"/>
        </w:rPr>
        <w:t>），易于移植和维护。</w:t>
      </w:r>
    </w:p>
    <w:p w14:paraId="38E5EB0B"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灵活性</w:t>
      </w:r>
      <w:r>
        <w:rPr>
          <w:rFonts w:ascii="Arial" w:hAnsi="Arial" w:cs="Arial"/>
          <w:szCs w:val="21"/>
        </w:rPr>
        <w:t>：硬件和软件可以根据需求进行扩展和优化。</w:t>
      </w:r>
    </w:p>
    <w:p w14:paraId="6776D70A" w14:textId="77777777" w:rsidR="00DD5632" w:rsidRDefault="00DD5632" w:rsidP="00DD5632">
      <w:pPr>
        <w:widowControl/>
        <w:numPr>
          <w:ilvl w:val="0"/>
          <w:numId w:val="84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w:t>
      </w:r>
      <w:r>
        <w:rPr>
          <w:rFonts w:ascii="Arial" w:hAnsi="Arial" w:cs="Arial"/>
          <w:szCs w:val="21"/>
        </w:rPr>
        <w:t>：开发和维护成本较低，适合广泛的应用场景。</w:t>
      </w:r>
    </w:p>
    <w:p w14:paraId="552496DD" w14:textId="77777777" w:rsidR="00DD5632" w:rsidRDefault="001A6C21" w:rsidP="00DD5632">
      <w:pPr>
        <w:spacing w:before="720" w:after="720"/>
        <w:rPr>
          <w:rFonts w:ascii="Arial" w:hAnsi="Arial" w:cs="Arial"/>
          <w:szCs w:val="21"/>
        </w:rPr>
      </w:pPr>
      <w:r>
        <w:rPr>
          <w:rFonts w:ascii="Arial" w:hAnsi="Arial" w:cs="Arial"/>
          <w:szCs w:val="21"/>
        </w:rPr>
        <w:pict w14:anchorId="6B373AAD">
          <v:rect id="_x0000_i1155" style="width:0;height:0" o:hralign="center" o:hrstd="t" o:hr="t" fillcolor="#a0a0a0" stroked="f"/>
        </w:pict>
      </w:r>
    </w:p>
    <w:p w14:paraId="77BC7C44" w14:textId="77777777" w:rsidR="00DD5632" w:rsidRDefault="00DD5632" w:rsidP="0055209F">
      <w:pPr>
        <w:pStyle w:val="4"/>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定制化与标准化矢量计算的区别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65"/>
        <w:gridCol w:w="5079"/>
        <w:gridCol w:w="5441"/>
      </w:tblGrid>
      <w:tr w:rsidR="00DD5632" w14:paraId="283C9B15" w14:textId="77777777" w:rsidTr="00DD5632">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14F830B2" w14:textId="77777777" w:rsidR="00DD5632" w:rsidRDefault="00DD5632">
            <w:pPr>
              <w:spacing w:after="480"/>
              <w:jc w:val="center"/>
              <w:rPr>
                <w:rFonts w:ascii="宋体" w:hAnsi="宋体" w:cs="宋体"/>
                <w:b/>
                <w:bCs/>
                <w:szCs w:val="21"/>
              </w:rPr>
            </w:pPr>
            <w:r>
              <w:rPr>
                <w:rStyle w:val="a4"/>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070D709" w14:textId="77777777" w:rsidR="00DD5632" w:rsidRDefault="00DD5632">
            <w:pPr>
              <w:spacing w:after="480"/>
              <w:jc w:val="center"/>
              <w:rPr>
                <w:b/>
                <w:bCs/>
                <w:szCs w:val="21"/>
              </w:rPr>
            </w:pPr>
            <w:r>
              <w:rPr>
                <w:rStyle w:val="a4"/>
                <w:szCs w:val="21"/>
                <w:bdr w:val="single" w:sz="2" w:space="0" w:color="E5E7EB" w:frame="1"/>
              </w:rPr>
              <w:t>定制化的矢量计算</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53F63ADA" w14:textId="77777777" w:rsidR="00DD5632" w:rsidRDefault="00DD5632">
            <w:pPr>
              <w:spacing w:after="480"/>
              <w:jc w:val="center"/>
              <w:rPr>
                <w:b/>
                <w:bCs/>
                <w:szCs w:val="21"/>
              </w:rPr>
            </w:pPr>
            <w:r>
              <w:rPr>
                <w:rStyle w:val="a4"/>
                <w:szCs w:val="21"/>
                <w:bdr w:val="single" w:sz="2" w:space="0" w:color="E5E7EB" w:frame="1"/>
              </w:rPr>
              <w:t>标准化通用的矢量计算</w:t>
            </w:r>
          </w:p>
        </w:tc>
      </w:tr>
      <w:tr w:rsidR="00DD5632" w14:paraId="7E1DA9F8"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8163EF5" w14:textId="77777777" w:rsidR="00DD5632" w:rsidRDefault="00DD5632">
            <w:pPr>
              <w:spacing w:after="480"/>
              <w:jc w:val="left"/>
              <w:rPr>
                <w:szCs w:val="21"/>
              </w:rPr>
            </w:pPr>
            <w:r>
              <w:rPr>
                <w:rStyle w:val="a4"/>
                <w:szCs w:val="21"/>
                <w:bdr w:val="single" w:sz="2" w:space="0" w:color="E5E7EB" w:frame="1"/>
              </w:rPr>
              <w:t>设计目标</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87A1E09" w14:textId="77777777" w:rsidR="00DD5632" w:rsidRDefault="00DD5632">
            <w:pPr>
              <w:spacing w:after="480"/>
              <w:rPr>
                <w:szCs w:val="21"/>
              </w:rPr>
            </w:pPr>
            <w:r>
              <w:rPr>
                <w:szCs w:val="21"/>
              </w:rPr>
              <w:t>为特定任务提供最优化的性能</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FDF21BB" w14:textId="77777777" w:rsidR="00DD5632" w:rsidRDefault="00DD5632">
            <w:pPr>
              <w:spacing w:after="480"/>
              <w:rPr>
                <w:szCs w:val="21"/>
              </w:rPr>
            </w:pPr>
            <w:r>
              <w:rPr>
                <w:szCs w:val="21"/>
              </w:rPr>
              <w:t>为通用处理器提供向量运算能力</w:t>
            </w:r>
          </w:p>
        </w:tc>
      </w:tr>
      <w:tr w:rsidR="00DD5632" w14:paraId="184ED25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30E8149" w14:textId="77777777" w:rsidR="00DD5632" w:rsidRDefault="00DD5632">
            <w:pPr>
              <w:spacing w:after="480"/>
              <w:rPr>
                <w:szCs w:val="21"/>
              </w:rPr>
            </w:pPr>
            <w:r>
              <w:rPr>
                <w:rStyle w:val="a4"/>
                <w:szCs w:val="21"/>
                <w:bdr w:val="single" w:sz="2" w:space="0" w:color="E5E7EB" w:frame="1"/>
              </w:rPr>
              <w:t>实现方式</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E82A076" w14:textId="77777777" w:rsidR="00DD5632" w:rsidRDefault="00DD5632">
            <w:pPr>
              <w:spacing w:after="480"/>
              <w:rPr>
                <w:szCs w:val="21"/>
              </w:rPr>
            </w:pPr>
            <w:r>
              <w:rPr>
                <w:szCs w:val="21"/>
              </w:rPr>
              <w:t>专用硬件和软件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452D1FE" w14:textId="77777777" w:rsidR="00DD5632" w:rsidRDefault="00DD5632">
            <w:pPr>
              <w:spacing w:after="480"/>
              <w:rPr>
                <w:szCs w:val="21"/>
              </w:rPr>
            </w:pPr>
            <w:r>
              <w:rPr>
                <w:szCs w:val="21"/>
              </w:rPr>
              <w:t>标准化的硬件和软件</w:t>
            </w:r>
          </w:p>
        </w:tc>
      </w:tr>
      <w:tr w:rsidR="00DD5632" w14:paraId="3328C0C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E74D7C" w14:textId="77777777" w:rsidR="00DD5632" w:rsidRDefault="00DD5632">
            <w:pPr>
              <w:spacing w:after="480"/>
              <w:rPr>
                <w:szCs w:val="21"/>
              </w:rPr>
            </w:pPr>
            <w:r>
              <w:rPr>
                <w:rStyle w:val="a4"/>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9462A5" w14:textId="77777777" w:rsidR="00DD5632" w:rsidRDefault="00DD5632">
            <w:pPr>
              <w:spacing w:after="480"/>
              <w:rPr>
                <w:szCs w:val="21"/>
              </w:rPr>
            </w:pPr>
            <w:r>
              <w:rPr>
                <w:szCs w:val="21"/>
              </w:rPr>
              <w:t>高性能计算、科学计算、机器学习</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990A31" w14:textId="77777777" w:rsidR="00DD5632" w:rsidRDefault="00DD5632">
            <w:pPr>
              <w:spacing w:after="480"/>
              <w:rPr>
                <w:szCs w:val="21"/>
              </w:rPr>
            </w:pPr>
            <w:r>
              <w:rPr>
                <w:szCs w:val="21"/>
              </w:rPr>
              <w:t>通用计算、高性能计算、嵌入式系统</w:t>
            </w:r>
          </w:p>
        </w:tc>
      </w:tr>
      <w:tr w:rsidR="00DD5632" w14:paraId="71FC1299"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D77ACD7" w14:textId="77777777" w:rsidR="00DD5632" w:rsidRDefault="00DD5632">
            <w:pPr>
              <w:spacing w:after="480"/>
              <w:rPr>
                <w:szCs w:val="21"/>
              </w:rPr>
            </w:pPr>
            <w:r>
              <w:rPr>
                <w:rStyle w:val="a4"/>
                <w:szCs w:val="21"/>
                <w:bdr w:val="single" w:sz="2" w:space="0" w:color="E5E7EB" w:frame="1"/>
              </w:rPr>
              <w:t>性能</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32E9032" w14:textId="77777777" w:rsidR="00DD5632" w:rsidRDefault="00DD5632">
            <w:pPr>
              <w:spacing w:after="480"/>
              <w:rPr>
                <w:szCs w:val="21"/>
              </w:rPr>
            </w:pPr>
            <w:r>
              <w:rPr>
                <w:szCs w:val="21"/>
              </w:rPr>
              <w:t>高性能，硬件和软件高度优化</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C5E8AB5" w14:textId="77777777" w:rsidR="00DD5632" w:rsidRDefault="00DD5632">
            <w:pPr>
              <w:spacing w:after="480"/>
              <w:rPr>
                <w:szCs w:val="21"/>
              </w:rPr>
            </w:pPr>
            <w:r>
              <w:rPr>
                <w:szCs w:val="21"/>
              </w:rPr>
              <w:t>性能取决于处理器设计</w:t>
            </w:r>
          </w:p>
        </w:tc>
      </w:tr>
      <w:tr w:rsidR="00DD5632" w14:paraId="5E6BBD2A"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E627768" w14:textId="77777777" w:rsidR="00DD5632" w:rsidRDefault="00DD5632">
            <w:pPr>
              <w:spacing w:after="480"/>
              <w:rPr>
                <w:szCs w:val="21"/>
              </w:rPr>
            </w:pPr>
            <w:r>
              <w:rPr>
                <w:rStyle w:val="a4"/>
                <w:szCs w:val="21"/>
                <w:bdr w:val="single" w:sz="2" w:space="0" w:color="E5E7EB" w:frame="1"/>
              </w:rPr>
              <w:t>通用性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28BCC7D" w14:textId="77777777" w:rsidR="00DD5632" w:rsidRDefault="00DD5632">
            <w:pPr>
              <w:spacing w:after="480"/>
              <w:rPr>
                <w:szCs w:val="21"/>
              </w:rPr>
            </w:pPr>
            <w:r>
              <w:rPr>
                <w:szCs w:val="21"/>
              </w:rPr>
              <w:t>专用性，不支持通用计算</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30AD0D" w14:textId="77777777" w:rsidR="00DD5632" w:rsidRDefault="00DD5632">
            <w:pPr>
              <w:spacing w:after="480"/>
              <w:rPr>
                <w:szCs w:val="21"/>
              </w:rPr>
            </w:pPr>
            <w:r>
              <w:rPr>
                <w:szCs w:val="21"/>
              </w:rPr>
              <w:t>通用性，支持多种应用和任务</w:t>
            </w:r>
          </w:p>
        </w:tc>
      </w:tr>
      <w:tr w:rsidR="00DD5632" w14:paraId="27BC6A92"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644CE3F" w14:textId="77777777" w:rsidR="00DD5632" w:rsidRDefault="00DD5632">
            <w:pPr>
              <w:spacing w:after="480"/>
              <w:rPr>
                <w:szCs w:val="21"/>
              </w:rPr>
            </w:pPr>
            <w:r>
              <w:rPr>
                <w:rStyle w:val="a4"/>
                <w:szCs w:val="21"/>
                <w:bdr w:val="single" w:sz="2" w:space="0" w:color="E5E7EB" w:frame="1"/>
              </w:rPr>
              <w:t>标准化</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8A9267E" w14:textId="77777777" w:rsidR="00DD5632" w:rsidRDefault="00DD5632">
            <w:pPr>
              <w:spacing w:after="480"/>
              <w:rPr>
                <w:szCs w:val="21"/>
              </w:rPr>
            </w:pPr>
            <w:r>
              <w:rPr>
                <w:szCs w:val="21"/>
              </w:rPr>
              <w:t>非标准化，定制化设计</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C36A74A" w14:textId="77777777" w:rsidR="00DD5632" w:rsidRDefault="00DD5632">
            <w:pPr>
              <w:spacing w:after="480"/>
              <w:rPr>
                <w:szCs w:val="21"/>
              </w:rPr>
            </w:pPr>
            <w:r>
              <w:rPr>
                <w:szCs w:val="21"/>
              </w:rPr>
              <w:t>标准化，遵循指令集规范</w:t>
            </w:r>
          </w:p>
        </w:tc>
      </w:tr>
      <w:tr w:rsidR="00DD5632" w14:paraId="236F14C0"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2512EB9" w14:textId="77777777" w:rsidR="00DD5632" w:rsidRDefault="00DD5632">
            <w:pPr>
              <w:spacing w:after="480"/>
              <w:rPr>
                <w:szCs w:val="21"/>
              </w:rPr>
            </w:pPr>
            <w:r>
              <w:rPr>
                <w:rStyle w:val="a4"/>
                <w:szCs w:val="21"/>
                <w:bdr w:val="single" w:sz="2" w:space="0" w:color="E5E7EB" w:frame="1"/>
              </w:rPr>
              <w:t>灵活性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A0DD9" w14:textId="77777777" w:rsidR="00DD5632" w:rsidRDefault="00DD5632">
            <w:pPr>
              <w:spacing w:after="480"/>
              <w:rPr>
                <w:szCs w:val="21"/>
              </w:rPr>
            </w:pPr>
            <w:r>
              <w:rPr>
                <w:szCs w:val="21"/>
              </w:rPr>
              <w:t>硬件和软件可定制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8724934" w14:textId="77777777" w:rsidR="00DD5632" w:rsidRDefault="00DD5632">
            <w:pPr>
              <w:spacing w:after="480"/>
              <w:rPr>
                <w:szCs w:val="21"/>
              </w:rPr>
            </w:pPr>
            <w:r>
              <w:rPr>
                <w:szCs w:val="21"/>
              </w:rPr>
              <w:t>硬件和软件可扩展</w:t>
            </w:r>
          </w:p>
        </w:tc>
      </w:tr>
      <w:tr w:rsidR="00DD5632" w14:paraId="24D6EDEB" w14:textId="77777777" w:rsidTr="00DD5632">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77BE0D0" w14:textId="77777777" w:rsidR="00DD5632" w:rsidRDefault="00DD5632">
            <w:pPr>
              <w:spacing w:after="480"/>
              <w:rPr>
                <w:szCs w:val="21"/>
              </w:rPr>
            </w:pPr>
            <w:r>
              <w:rPr>
                <w:rStyle w:val="a4"/>
                <w:szCs w:val="21"/>
                <w:bdr w:val="single" w:sz="2" w:space="0" w:color="E5E7EB" w:frame="1"/>
              </w:rPr>
              <w:t>成本</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66C8E4F" w14:textId="77777777" w:rsidR="00DD5632" w:rsidRDefault="00DD5632">
            <w:pPr>
              <w:spacing w:after="480"/>
              <w:rPr>
                <w:szCs w:val="21"/>
              </w:rPr>
            </w:pPr>
            <w:r>
              <w:rPr>
                <w:szCs w:val="21"/>
              </w:rPr>
              <w:t>开发和维护成本较高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9C6B8D" w14:textId="77777777" w:rsidR="00DD5632" w:rsidRDefault="00DD5632">
            <w:pPr>
              <w:spacing w:after="480"/>
              <w:rPr>
                <w:szCs w:val="21"/>
              </w:rPr>
            </w:pPr>
            <w:r>
              <w:rPr>
                <w:szCs w:val="21"/>
              </w:rPr>
              <w:t>开发和维护成本较低</w:t>
            </w:r>
          </w:p>
        </w:tc>
      </w:tr>
    </w:tbl>
    <w:p w14:paraId="64722736" w14:textId="77777777" w:rsidR="00DD5632" w:rsidRDefault="001A6C21" w:rsidP="00DD5632">
      <w:pPr>
        <w:spacing w:before="720" w:after="720"/>
        <w:rPr>
          <w:rFonts w:ascii="Arial" w:hAnsi="Arial" w:cs="Arial"/>
          <w:szCs w:val="21"/>
        </w:rPr>
      </w:pPr>
      <w:r>
        <w:rPr>
          <w:rFonts w:ascii="Arial" w:hAnsi="Arial" w:cs="Arial"/>
          <w:szCs w:val="21"/>
        </w:rPr>
        <w:pict w14:anchorId="40D2E679">
          <v:rect id="_x0000_i1156" style="width:0;height:0" o:hralign="center" o:hrstd="t" o:hr="t" fillcolor="#a0a0a0" stroked="f"/>
        </w:pict>
      </w:r>
    </w:p>
    <w:p w14:paraId="0A573077" w14:textId="77777777" w:rsidR="00DD5632" w:rsidRDefault="00DD5632" w:rsidP="0055209F">
      <w:pPr>
        <w:pStyle w:val="4"/>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示例对比</w:t>
      </w:r>
    </w:p>
    <w:p w14:paraId="4DEB03A5" w14:textId="77777777" w:rsidR="00DD5632" w:rsidRDefault="00DD5632" w:rsidP="0055209F">
      <w:pPr>
        <w:pStyle w:val="5"/>
        <w:rPr>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定制化的矢量计算</w:t>
      </w:r>
    </w:p>
    <w:p w14:paraId="4BF7B68B"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w:t>
      </w:r>
      <w:r>
        <w:rPr>
          <w:rFonts w:ascii="Arial" w:hAnsi="Arial" w:cs="Arial"/>
          <w:szCs w:val="21"/>
        </w:rPr>
        <w:t>：执行大规模的矩阵乘法。</w:t>
      </w:r>
    </w:p>
    <w:p w14:paraId="7922D805"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实现</w:t>
      </w:r>
      <w:r>
        <w:rPr>
          <w:rFonts w:ascii="Arial" w:hAnsi="Arial" w:cs="Arial"/>
          <w:szCs w:val="21"/>
        </w:rPr>
        <w:t>：设计专用的</w:t>
      </w:r>
      <w:r>
        <w:rPr>
          <w:rFonts w:ascii="Arial" w:hAnsi="Arial" w:cs="Arial"/>
          <w:szCs w:val="21"/>
        </w:rPr>
        <w:t> </w:t>
      </w:r>
      <w:r>
        <w:rPr>
          <w:rStyle w:val="a4"/>
          <w:rFonts w:ascii="Arial" w:hAnsi="Arial" w:cs="Arial"/>
          <w:szCs w:val="21"/>
          <w:bdr w:val="single" w:sz="2" w:space="0" w:color="E5E7EB" w:frame="1"/>
        </w:rPr>
        <w:t>矢量加速器</w:t>
      </w:r>
      <w:r>
        <w:rPr>
          <w:rFonts w:ascii="Arial" w:hAnsi="Arial" w:cs="Arial"/>
          <w:szCs w:val="21"/>
        </w:rPr>
        <w:t>，优化矩阵乘法的执行。</w:t>
      </w:r>
    </w:p>
    <w:p w14:paraId="48C63CBD" w14:textId="77777777" w:rsidR="00DD5632" w:rsidRDefault="00DD5632" w:rsidP="00DD5632">
      <w:pPr>
        <w:widowControl/>
        <w:numPr>
          <w:ilvl w:val="0"/>
          <w:numId w:val="84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优势</w:t>
      </w:r>
      <w:r>
        <w:rPr>
          <w:rFonts w:ascii="Arial" w:hAnsi="Arial" w:cs="Arial"/>
          <w:szCs w:val="21"/>
        </w:rPr>
        <w:t>：高性能，适合计算密集型任务。</w:t>
      </w:r>
    </w:p>
    <w:p w14:paraId="7815017D" w14:textId="77777777" w:rsidR="00DD5632" w:rsidRDefault="00DD5632" w:rsidP="0055209F">
      <w:pPr>
        <w:pStyle w:val="5"/>
        <w:rPr>
          <w:sz w:val="24"/>
          <w:szCs w:val="24"/>
        </w:rPr>
      </w:pPr>
      <w:r>
        <w:rPr>
          <w:rStyle w:val="a4"/>
          <w:rFonts w:ascii="Arial" w:hAnsi="Arial" w:cs="Arial"/>
          <w:b/>
          <w:bCs/>
          <w:bdr w:val="single" w:sz="2" w:space="0" w:color="E5E7EB" w:frame="1"/>
        </w:rPr>
        <w:lastRenderedPageBreak/>
        <w:t xml:space="preserve">4.2 </w:t>
      </w:r>
      <w:r>
        <w:rPr>
          <w:rStyle w:val="a4"/>
          <w:rFonts w:ascii="Arial" w:hAnsi="Arial" w:cs="Arial"/>
          <w:b/>
          <w:bCs/>
          <w:bdr w:val="single" w:sz="2" w:space="0" w:color="E5E7EB" w:frame="1"/>
        </w:rPr>
        <w:t>标准化通用的矢量计算</w:t>
      </w:r>
    </w:p>
    <w:p w14:paraId="58E708A7"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w:t>
      </w:r>
      <w:r>
        <w:rPr>
          <w:rFonts w:ascii="Arial" w:hAnsi="Arial" w:cs="Arial"/>
          <w:szCs w:val="21"/>
        </w:rPr>
        <w:t>：执行图像处理中的卷积运算。</w:t>
      </w:r>
    </w:p>
    <w:p w14:paraId="3243CC68"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实现</w:t>
      </w:r>
      <w:r>
        <w:rPr>
          <w:rFonts w:ascii="Arial" w:hAnsi="Arial" w:cs="Arial"/>
          <w:szCs w:val="21"/>
        </w:rPr>
        <w:t>：使用支持</w:t>
      </w:r>
      <w:r>
        <w:rPr>
          <w:rFonts w:ascii="Arial" w:hAnsi="Arial" w:cs="Arial"/>
          <w:szCs w:val="21"/>
        </w:rPr>
        <w:t> </w:t>
      </w:r>
      <w:r>
        <w:rPr>
          <w:rStyle w:val="a4"/>
          <w:rFonts w:ascii="Arial" w:hAnsi="Arial" w:cs="Arial"/>
          <w:szCs w:val="21"/>
          <w:bdr w:val="single" w:sz="2" w:space="0" w:color="E5E7EB" w:frame="1"/>
        </w:rPr>
        <w:t>ARM NEON</w:t>
      </w:r>
      <w:r>
        <w:rPr>
          <w:rFonts w:ascii="Arial" w:hAnsi="Arial" w:cs="Arial"/>
          <w:szCs w:val="21"/>
        </w:rPr>
        <w:t> </w:t>
      </w:r>
      <w:r>
        <w:rPr>
          <w:rFonts w:ascii="Arial" w:hAnsi="Arial" w:cs="Arial"/>
          <w:szCs w:val="21"/>
        </w:rPr>
        <w:t>或</w:t>
      </w:r>
      <w:r>
        <w:rPr>
          <w:rFonts w:ascii="Arial" w:hAnsi="Arial" w:cs="Arial"/>
          <w:szCs w:val="21"/>
        </w:rPr>
        <w:t> </w:t>
      </w:r>
      <w:r>
        <w:rPr>
          <w:rStyle w:val="a4"/>
          <w:rFonts w:ascii="Arial" w:hAnsi="Arial" w:cs="Arial"/>
          <w:szCs w:val="21"/>
          <w:bdr w:val="single" w:sz="2" w:space="0" w:color="E5E7EB" w:frame="1"/>
        </w:rPr>
        <w:t>Intel AVX</w:t>
      </w:r>
      <w:r>
        <w:rPr>
          <w:rFonts w:ascii="Arial" w:hAnsi="Arial" w:cs="Arial"/>
          <w:szCs w:val="21"/>
        </w:rPr>
        <w:t> </w:t>
      </w:r>
      <w:r>
        <w:rPr>
          <w:rFonts w:ascii="Arial" w:hAnsi="Arial" w:cs="Arial"/>
          <w:szCs w:val="21"/>
        </w:rPr>
        <w:t>的通用处理器，通过标准化的矢量指令完成卷积运算。</w:t>
      </w:r>
    </w:p>
    <w:p w14:paraId="6E056E2C" w14:textId="77777777" w:rsidR="00DD5632" w:rsidRDefault="00DD5632" w:rsidP="00DD5632">
      <w:pPr>
        <w:widowControl/>
        <w:numPr>
          <w:ilvl w:val="0"/>
          <w:numId w:val="84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优势</w:t>
      </w:r>
      <w:r>
        <w:rPr>
          <w:rFonts w:ascii="Arial" w:hAnsi="Arial" w:cs="Arial"/>
          <w:szCs w:val="21"/>
        </w:rPr>
        <w:t>：通用性，适合多种计算任务。</w:t>
      </w:r>
    </w:p>
    <w:p w14:paraId="61607742" w14:textId="77777777" w:rsidR="00DD5632" w:rsidRDefault="001A6C21" w:rsidP="00DD5632">
      <w:pPr>
        <w:spacing w:before="720" w:after="720"/>
        <w:rPr>
          <w:rFonts w:ascii="Arial" w:hAnsi="Arial" w:cs="Arial"/>
          <w:szCs w:val="21"/>
        </w:rPr>
      </w:pPr>
      <w:r>
        <w:rPr>
          <w:rFonts w:ascii="Arial" w:hAnsi="Arial" w:cs="Arial"/>
          <w:szCs w:val="21"/>
        </w:rPr>
        <w:pict w14:anchorId="75E091E3">
          <v:rect id="_x0000_i1157" style="width:0;height:0" o:hralign="center" o:hrstd="t" o:hr="t" fillcolor="#a0a0a0" stroked="f"/>
        </w:pict>
      </w:r>
    </w:p>
    <w:p w14:paraId="4CCC00C2" w14:textId="77777777" w:rsidR="00DD5632" w:rsidRDefault="00DD5632" w:rsidP="0055209F">
      <w:pPr>
        <w:pStyle w:val="4"/>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总结</w:t>
      </w:r>
    </w:p>
    <w:p w14:paraId="4945EDE4"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定制化的矢量计算</w:t>
      </w:r>
      <w:r>
        <w:rPr>
          <w:rFonts w:ascii="Arial" w:hAnsi="Arial" w:cs="Arial"/>
          <w:szCs w:val="21"/>
        </w:rPr>
        <w:t> </w:t>
      </w:r>
      <w:r>
        <w:rPr>
          <w:rFonts w:ascii="Arial" w:hAnsi="Arial" w:cs="Arial"/>
          <w:szCs w:val="21"/>
        </w:rPr>
        <w:t>专注于为</w:t>
      </w:r>
      <w:r>
        <w:rPr>
          <w:rFonts w:ascii="Arial" w:hAnsi="Arial" w:cs="Arial"/>
          <w:szCs w:val="21"/>
        </w:rPr>
        <w:t> </w:t>
      </w:r>
      <w:r>
        <w:rPr>
          <w:rStyle w:val="a4"/>
          <w:rFonts w:ascii="Arial" w:hAnsi="Arial" w:cs="Arial"/>
          <w:szCs w:val="21"/>
          <w:bdr w:val="single" w:sz="2" w:space="0" w:color="E5E7EB" w:frame="1"/>
        </w:rPr>
        <w:t>特定任务</w:t>
      </w:r>
      <w:r>
        <w:rPr>
          <w:rFonts w:ascii="Arial" w:hAnsi="Arial" w:cs="Arial"/>
          <w:szCs w:val="21"/>
        </w:rPr>
        <w:t> </w:t>
      </w:r>
      <w:r>
        <w:rPr>
          <w:rFonts w:ascii="Arial" w:hAnsi="Arial" w:cs="Arial"/>
          <w:szCs w:val="21"/>
        </w:rPr>
        <w:t>提供最优化的性能，通过硬件和软件的高度定制实现高性能，但开发和维护成本较高。</w:t>
      </w:r>
    </w:p>
    <w:p w14:paraId="1AC40E62"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标准化通用的矢量计算</w:t>
      </w:r>
      <w:r>
        <w:rPr>
          <w:rFonts w:ascii="Arial" w:hAnsi="Arial" w:cs="Arial"/>
          <w:szCs w:val="21"/>
        </w:rPr>
        <w:t> </w:t>
      </w:r>
      <w:r>
        <w:rPr>
          <w:rFonts w:ascii="Arial" w:hAnsi="Arial" w:cs="Arial"/>
          <w:szCs w:val="21"/>
        </w:rPr>
        <w:t>旨在为</w:t>
      </w:r>
      <w:r>
        <w:rPr>
          <w:rFonts w:ascii="Arial" w:hAnsi="Arial" w:cs="Arial"/>
          <w:szCs w:val="21"/>
        </w:rPr>
        <w:t> </w:t>
      </w:r>
      <w:r>
        <w:rPr>
          <w:rStyle w:val="a4"/>
          <w:rFonts w:ascii="Arial" w:hAnsi="Arial" w:cs="Arial"/>
          <w:szCs w:val="21"/>
          <w:bdr w:val="single" w:sz="2" w:space="0" w:color="E5E7EB" w:frame="1"/>
        </w:rPr>
        <w:t>通用处理器</w:t>
      </w:r>
      <w:r>
        <w:rPr>
          <w:rFonts w:ascii="Arial" w:hAnsi="Arial" w:cs="Arial"/>
          <w:szCs w:val="21"/>
        </w:rPr>
        <w:t> </w:t>
      </w:r>
      <w:r>
        <w:rPr>
          <w:rFonts w:ascii="Arial" w:hAnsi="Arial" w:cs="Arial"/>
          <w:szCs w:val="21"/>
        </w:rPr>
        <w:t>提供向量运算能力，支持多种应用和任务，具有广泛的兼容性和较低的开发维护成本。</w:t>
      </w:r>
    </w:p>
    <w:p w14:paraId="6E68952C" w14:textId="77777777" w:rsidR="00DD5632" w:rsidRDefault="00DD5632" w:rsidP="00DD5632">
      <w:pPr>
        <w:widowControl/>
        <w:numPr>
          <w:ilvl w:val="0"/>
          <w:numId w:val="84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两者的主要区别在于</w:t>
      </w:r>
      <w:r>
        <w:rPr>
          <w:rFonts w:ascii="Arial" w:hAnsi="Arial" w:cs="Arial"/>
          <w:szCs w:val="21"/>
        </w:rPr>
        <w:t> </w:t>
      </w:r>
      <w:r>
        <w:rPr>
          <w:rStyle w:val="a4"/>
          <w:rFonts w:ascii="Arial" w:hAnsi="Arial" w:cs="Arial"/>
          <w:szCs w:val="21"/>
          <w:bdr w:val="single" w:sz="2" w:space="0" w:color="E5E7EB" w:frame="1"/>
        </w:rPr>
        <w:t>设计目标</w:t>
      </w:r>
      <w:r>
        <w:rPr>
          <w:rFonts w:ascii="Arial" w:hAnsi="Arial" w:cs="Arial"/>
          <w:szCs w:val="21"/>
        </w:rPr>
        <w:t>、</w:t>
      </w:r>
      <w:r>
        <w:rPr>
          <w:rStyle w:val="a4"/>
          <w:rFonts w:ascii="Arial" w:hAnsi="Arial" w:cs="Arial"/>
          <w:szCs w:val="21"/>
          <w:bdr w:val="single" w:sz="2" w:space="0" w:color="E5E7EB" w:frame="1"/>
        </w:rPr>
        <w:t>实现方式</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应用场景</w:t>
      </w:r>
      <w:r>
        <w:rPr>
          <w:rFonts w:ascii="Arial" w:hAnsi="Arial" w:cs="Arial"/>
          <w:szCs w:val="21"/>
        </w:rPr>
        <w:t>，选择哪种方式取决于具体的性能需求和成本考虑。</w:t>
      </w:r>
    </w:p>
    <w:p w14:paraId="3D2FB571" w14:textId="77777777" w:rsidR="00DD5632" w:rsidRDefault="00DD5632" w:rsidP="00DD5632">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0888933B" w14:textId="77777777" w:rsidR="00605C72" w:rsidRPr="00DD5632" w:rsidRDefault="00605C72" w:rsidP="00605C72"/>
    <w:p w14:paraId="7A84F953" w14:textId="77777777" w:rsidR="00605C72" w:rsidRPr="00DD54E5" w:rsidRDefault="00605C72" w:rsidP="00605C72">
      <w:pPr>
        <w:pStyle w:val="2"/>
      </w:pPr>
      <w:bookmarkStart w:id="292" w:name="_Toc184290314"/>
      <w:r>
        <w:rPr>
          <w:rFonts w:hint="eastAsia"/>
        </w:rPr>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17664D71" w:rsidR="00605C72" w:rsidRDefault="00605C72" w:rsidP="00605C72">
      <w:pPr>
        <w:pStyle w:val="2"/>
      </w:pPr>
      <w:bookmarkStart w:id="295" w:name="_Toc184290317"/>
      <w:r>
        <w:rPr>
          <w:rFonts w:hint="eastAsia"/>
        </w:rPr>
        <w:t>tilelink总线</w:t>
      </w:r>
      <w:bookmarkEnd w:id="295"/>
    </w:p>
    <w:p w14:paraId="4AB5A950" w14:textId="04D93F72" w:rsidR="004A4E9A" w:rsidRDefault="004A4E9A" w:rsidP="004A4E9A">
      <w:r>
        <w:t>tilleul \TILE UH \TILE C</w:t>
      </w:r>
    </w:p>
    <w:p w14:paraId="605D4861" w14:textId="77777777" w:rsidR="004A4E9A" w:rsidRDefault="004A4E9A" w:rsidP="004A4E9A"/>
    <w:p w14:paraId="65A9D3B1" w14:textId="77777777" w:rsidR="004A4E9A" w:rsidRDefault="004A4E9A" w:rsidP="004A4E9A">
      <w:r w:rsidRPr="004A4E9A">
        <w:rPr>
          <w:noProof/>
        </w:rPr>
        <w:lastRenderedPageBreak/>
        <w:drawing>
          <wp:inline distT="0" distB="0" distL="0" distR="0" wp14:anchorId="5889531E" wp14:editId="27467A58">
            <wp:extent cx="4330923" cy="17971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923" cy="1797142"/>
                    </a:xfrm>
                    <a:prstGeom prst="rect">
                      <a:avLst/>
                    </a:prstGeom>
                  </pic:spPr>
                </pic:pic>
              </a:graphicData>
            </a:graphic>
          </wp:inline>
        </w:drawing>
      </w:r>
      <w:r w:rsidRPr="004A4E9A">
        <w:t xml:space="preserve"> </w:t>
      </w:r>
    </w:p>
    <w:p w14:paraId="1D63A00E" w14:textId="11C13F6F" w:rsidR="004A4E9A" w:rsidRPr="004A4E9A" w:rsidRDefault="004A4E9A" w:rsidP="004A4E9A">
      <w:r w:rsidRPr="004A4E9A">
        <w:rPr>
          <w:noProof/>
        </w:rPr>
        <w:drawing>
          <wp:inline distT="0" distB="0" distL="0" distR="0" wp14:anchorId="7602D023" wp14:editId="64F7CEB1">
            <wp:extent cx="5274310" cy="1045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5210"/>
                    </a:xfrm>
                    <a:prstGeom prst="rect">
                      <a:avLst/>
                    </a:prstGeom>
                  </pic:spPr>
                </pic:pic>
              </a:graphicData>
            </a:graphic>
          </wp:inline>
        </w:drawing>
      </w:r>
      <w:r w:rsidRPr="004A4E9A">
        <w:t xml:space="preserve"> </w:t>
      </w:r>
      <w:r w:rsidRPr="004A4E9A">
        <w:rPr>
          <w:noProof/>
        </w:rPr>
        <w:drawing>
          <wp:inline distT="0" distB="0" distL="0" distR="0" wp14:anchorId="277BE943" wp14:editId="57B06AC2">
            <wp:extent cx="4838949" cy="11494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949" cy="1149409"/>
                    </a:xfrm>
                    <a:prstGeom prst="rect">
                      <a:avLst/>
                    </a:prstGeom>
                  </pic:spPr>
                </pic:pic>
              </a:graphicData>
            </a:graphic>
          </wp:inline>
        </w:drawing>
      </w:r>
    </w:p>
    <w:p w14:paraId="0FFA89DB" w14:textId="75EC1119" w:rsidR="005802DE" w:rsidRPr="005802DE" w:rsidRDefault="005802DE" w:rsidP="005802DE">
      <w:pPr>
        <w:pStyle w:val="3"/>
      </w:pPr>
      <w:r>
        <w:rPr>
          <w:rFonts w:hint="eastAsia"/>
        </w:rPr>
        <w:t>概述</w:t>
      </w:r>
    </w:p>
    <w:p w14:paraId="6432DDD6" w14:textId="3CFF772D"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TileLink</w:t>
      </w:r>
      <w:r>
        <w:rPr>
          <w:rFonts w:ascii="Arial" w:hAnsi="Arial" w:cs="Arial"/>
          <w:color w:val="374151"/>
        </w:rPr>
        <w:t> </w:t>
      </w:r>
      <w:r>
        <w:rPr>
          <w:rFonts w:ascii="Arial" w:hAnsi="Arial" w:cs="Arial"/>
          <w:color w:val="374151"/>
        </w:rPr>
        <w:t>是一种用于片上系统（</w:t>
      </w:r>
      <w:r>
        <w:rPr>
          <w:rFonts w:ascii="Arial" w:hAnsi="Arial" w:cs="Arial"/>
          <w:color w:val="374151"/>
        </w:rPr>
        <w:t>SoC</w:t>
      </w:r>
      <w:r>
        <w:rPr>
          <w:rFonts w:ascii="Arial" w:hAnsi="Arial" w:cs="Arial"/>
          <w:color w:val="374151"/>
        </w:rPr>
        <w:t>）的轻量级、高性能的互连协议，由</w:t>
      </w:r>
      <w:r>
        <w:rPr>
          <w:rFonts w:ascii="Arial" w:hAnsi="Arial" w:cs="Arial"/>
          <w:color w:val="374151"/>
        </w:rPr>
        <w:t> </w:t>
      </w:r>
      <w:r>
        <w:rPr>
          <w:rStyle w:val="a4"/>
          <w:rFonts w:ascii="Arial" w:hAnsi="Arial" w:cs="Arial"/>
          <w:color w:val="374151"/>
          <w:bdr w:val="single" w:sz="2" w:space="0" w:color="E5E7EB" w:frame="1"/>
        </w:rPr>
        <w:t>SiFive</w:t>
      </w:r>
      <w:r>
        <w:rPr>
          <w:rFonts w:ascii="Arial" w:hAnsi="Arial" w:cs="Arial"/>
          <w:color w:val="374151"/>
        </w:rPr>
        <w:t> </w:t>
      </w:r>
      <w:r>
        <w:rPr>
          <w:rFonts w:ascii="Arial" w:hAnsi="Arial" w:cs="Arial"/>
          <w:color w:val="374151"/>
        </w:rPr>
        <w:t>开发。它主要用于连接处理器核心、内存控制器和其他外设。</w:t>
      </w:r>
      <w:r>
        <w:rPr>
          <w:rFonts w:ascii="Arial" w:hAnsi="Arial" w:cs="Arial"/>
          <w:color w:val="374151"/>
        </w:rPr>
        <w:t xml:space="preserve">TileLink </w:t>
      </w:r>
      <w:r>
        <w:rPr>
          <w:rFonts w:ascii="Arial" w:hAnsi="Arial" w:cs="Arial"/>
          <w:color w:val="374151"/>
        </w:rPr>
        <w:t>协议的核心是</w:t>
      </w:r>
      <w:r>
        <w:rPr>
          <w:rFonts w:ascii="Arial" w:hAnsi="Arial" w:cs="Arial"/>
          <w:color w:val="374151"/>
        </w:rPr>
        <w:t> </w:t>
      </w:r>
      <w:r>
        <w:rPr>
          <w:rStyle w:val="a4"/>
          <w:rFonts w:ascii="Arial" w:hAnsi="Arial" w:cs="Arial"/>
          <w:color w:val="374151"/>
          <w:bdr w:val="single" w:sz="2" w:space="0" w:color="E5E7EB" w:frame="1"/>
        </w:rPr>
        <w:t>指令（</w:t>
      </w:r>
      <w:r>
        <w:rPr>
          <w:rStyle w:val="a4"/>
          <w:rFonts w:ascii="Arial" w:hAnsi="Arial" w:cs="Arial"/>
          <w:color w:val="374151"/>
          <w:bdr w:val="single" w:sz="2" w:space="0" w:color="E5E7EB" w:frame="1"/>
        </w:rPr>
        <w:t>Operation</w:t>
      </w:r>
      <w:r>
        <w:rPr>
          <w:rStyle w:val="a4"/>
          <w:rFonts w:ascii="Arial" w:hAnsi="Arial" w:cs="Arial"/>
          <w:color w:val="374151"/>
          <w:bdr w:val="single" w:sz="2" w:space="0" w:color="E5E7EB" w:frame="1"/>
        </w:rPr>
        <w:t>）</w:t>
      </w:r>
      <w:r>
        <w:rPr>
          <w:rFonts w:ascii="Arial" w:hAnsi="Arial" w:cs="Arial"/>
          <w:color w:val="374151"/>
        </w:rPr>
        <w:t>，每个指令通过</w:t>
      </w:r>
      <w:r>
        <w:rPr>
          <w:rFonts w:ascii="Arial" w:hAnsi="Arial" w:cs="Arial"/>
          <w:color w:val="374151"/>
        </w:rPr>
        <w:t> </w:t>
      </w: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来定义其类型和行为。</w:t>
      </w:r>
    </w:p>
    <w:p w14:paraId="217F7221" w14:textId="162AF3D7" w:rsidR="005802DE" w:rsidRDefault="005802DE" w:rsidP="005802DE">
      <w:pPr>
        <w:pStyle w:val="4"/>
      </w:pPr>
      <w:r>
        <w:rPr>
          <w:rStyle w:val="a4"/>
          <w:rFonts w:ascii="Arial" w:hAnsi="Arial" w:cs="Arial" w:hint="eastAsia"/>
          <w:b/>
          <w:bCs/>
          <w:sz w:val="30"/>
          <w:szCs w:val="30"/>
          <w:bdr w:val="single" w:sz="2" w:space="0" w:color="E5E7EB" w:frame="1"/>
        </w:rPr>
        <w:t>1</w:t>
      </w:r>
      <w:r>
        <w:rPr>
          <w:rStyle w:val="a4"/>
          <w:rFonts w:ascii="Arial" w:hAnsi="Arial" w:cs="Arial"/>
          <w:b/>
          <w:bCs/>
          <w:sz w:val="30"/>
          <w:szCs w:val="30"/>
          <w:bdr w:val="single" w:sz="2" w:space="0" w:color="E5E7EB" w:frame="1"/>
        </w:rPr>
        <w:t xml:space="preserve">. TileLink </w:t>
      </w:r>
      <w:r>
        <w:rPr>
          <w:rStyle w:val="a4"/>
          <w:rFonts w:ascii="Arial" w:hAnsi="Arial" w:cs="Arial"/>
          <w:b/>
          <w:bCs/>
          <w:sz w:val="30"/>
          <w:szCs w:val="30"/>
          <w:bdr w:val="single" w:sz="2" w:space="0" w:color="E5E7EB" w:frame="1"/>
        </w:rPr>
        <w:t>协议概述</w:t>
      </w:r>
    </w:p>
    <w:p w14:paraId="314A285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协议定义了以下核心概念：</w:t>
      </w:r>
    </w:p>
    <w:p w14:paraId="04FA6EF8"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Channels</w:t>
      </w:r>
      <w:r>
        <w:rPr>
          <w:rStyle w:val="a4"/>
          <w:rFonts w:ascii="Arial" w:hAnsi="Arial" w:cs="Arial"/>
          <w:color w:val="374151"/>
          <w:bdr w:val="single" w:sz="2" w:space="0" w:color="E5E7EB" w:frame="1"/>
        </w:rPr>
        <w:t>）</w:t>
      </w:r>
      <w:r>
        <w:rPr>
          <w:rFonts w:ascii="Arial" w:hAnsi="Arial" w:cs="Arial"/>
          <w:color w:val="374151"/>
        </w:rPr>
        <w:t>：</w:t>
      </w:r>
    </w:p>
    <w:p w14:paraId="167FE003"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：用于请求操作（如读、写）。</w:t>
      </w:r>
    </w:p>
    <w:p w14:paraId="42C1843E"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：用于缓存一致性操作（如探听）。</w:t>
      </w:r>
    </w:p>
    <w:p w14:paraId="14FB1E5C"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：用于释放资源（如写回数据）。</w:t>
      </w:r>
    </w:p>
    <w:p w14:paraId="00C86F1D"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：用于响应操作（如返回数据）。</w:t>
      </w:r>
    </w:p>
    <w:p w14:paraId="245B6E26" w14:textId="77777777" w:rsidR="005802DE" w:rsidRDefault="005802DE" w:rsidP="005802DE">
      <w:pPr>
        <w:widowControl/>
        <w:numPr>
          <w:ilvl w:val="1"/>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：用于完成操作。</w:t>
      </w:r>
    </w:p>
    <w:p w14:paraId="629D6DA3" w14:textId="77777777" w:rsidR="005802DE" w:rsidRDefault="005802DE" w:rsidP="005802DE">
      <w:pPr>
        <w:widowControl/>
        <w:numPr>
          <w:ilvl w:val="0"/>
          <w:numId w:val="6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操作码（</w:t>
      </w:r>
      <w:r>
        <w:rPr>
          <w:rStyle w:val="a4"/>
          <w:rFonts w:ascii="Arial" w:hAnsi="Arial" w:cs="Arial"/>
          <w:color w:val="374151"/>
          <w:bdr w:val="single" w:sz="2" w:space="0" w:color="E5E7EB" w:frame="1"/>
        </w:rPr>
        <w:t>Opcode</w:t>
      </w:r>
      <w:r>
        <w:rPr>
          <w:rStyle w:val="a4"/>
          <w:rFonts w:ascii="Arial" w:hAnsi="Arial" w:cs="Arial"/>
          <w:color w:val="374151"/>
          <w:bdr w:val="single" w:sz="2" w:space="0" w:color="E5E7EB" w:frame="1"/>
        </w:rPr>
        <w:t>）</w:t>
      </w:r>
      <w:r>
        <w:rPr>
          <w:rFonts w:ascii="Arial" w:hAnsi="Arial" w:cs="Arial"/>
          <w:color w:val="374151"/>
        </w:rPr>
        <w:t>：定义指令的类型和行为。</w:t>
      </w:r>
    </w:p>
    <w:p w14:paraId="4C83F6A5" w14:textId="77777777" w:rsidR="005802DE" w:rsidRPr="005802DE" w:rsidRDefault="005802DE" w:rsidP="005802DE"/>
    <w:p w14:paraId="7D99F3C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以下是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Acquire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Release</w:t>
      </w:r>
      <w:r>
        <w:rPr>
          <w:rStyle w:val="a4"/>
          <w:rFonts w:ascii="Arial" w:hAnsi="Arial" w:cs="Arial"/>
          <w:color w:val="374151"/>
          <w:bdr w:val="single" w:sz="2" w:space="0" w:color="E5E7EB" w:frame="1"/>
        </w:rPr>
        <w:t>）</w:t>
      </w:r>
      <w:r>
        <w:rPr>
          <w:rFonts w:ascii="Arial" w:hAnsi="Arial" w:cs="Arial"/>
          <w:color w:val="374151"/>
        </w:rPr>
        <w:t>、</w:t>
      </w: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Grant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Finish</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的典型操作。</w:t>
      </w:r>
    </w:p>
    <w:p w14:paraId="2F8BCE8B" w14:textId="77777777" w:rsidR="005802DE" w:rsidRP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p>
    <w:p w14:paraId="0E7544D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w:t>
      </w:r>
      <w:r>
        <w:rPr>
          <w:rFonts w:ascii="Arial" w:hAnsi="Arial" w:cs="Arial"/>
          <w:color w:val="374151"/>
        </w:rPr>
        <w:t xml:space="preserve"> TileLink </w:t>
      </w:r>
      <w:r>
        <w:rPr>
          <w:rFonts w:ascii="Arial" w:hAnsi="Arial" w:cs="Arial"/>
          <w:color w:val="374151"/>
        </w:rPr>
        <w:t>协议中常见的</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及其含义的详细解释：</w:t>
      </w:r>
    </w:p>
    <w:p w14:paraId="2D1BC6B1" w14:textId="77777777" w:rsidR="005802DE" w:rsidRDefault="005802DE" w:rsidP="005802DE">
      <w:pPr>
        <w:pStyle w:val="4"/>
        <w:rPr>
          <w:rFonts w:eastAsia="宋体"/>
        </w:rPr>
      </w:pPr>
      <w:r>
        <w:rPr>
          <w:rStyle w:val="a4"/>
          <w:rFonts w:ascii="Arial" w:hAnsi="Arial" w:cs="Arial"/>
          <w:b/>
          <w:bCs/>
          <w:sz w:val="30"/>
          <w:szCs w:val="30"/>
          <w:bdr w:val="single" w:sz="2" w:space="0" w:color="E5E7EB" w:frame="1"/>
        </w:rPr>
        <w:t xml:space="preserve">2. TileLink </w:t>
      </w:r>
      <w:r>
        <w:rPr>
          <w:rStyle w:val="a4"/>
          <w:rFonts w:ascii="Arial" w:hAnsi="Arial" w:cs="Arial"/>
          <w:b/>
          <w:bCs/>
          <w:sz w:val="30"/>
          <w:szCs w:val="30"/>
          <w:bdr w:val="single" w:sz="2" w:space="0" w:color="E5E7EB" w:frame="1"/>
        </w:rPr>
        <w:t>的</w:t>
      </w:r>
      <w:r>
        <w:rPr>
          <w:rStyle w:val="a4"/>
          <w:rFonts w:ascii="Arial" w:hAnsi="Arial" w:cs="Arial"/>
          <w:b/>
          <w:bCs/>
          <w:sz w:val="30"/>
          <w:szCs w:val="30"/>
          <w:bdr w:val="single" w:sz="2" w:space="0" w:color="E5E7EB" w:frame="1"/>
        </w:rPr>
        <w:t xml:space="preserve"> Opcode</w:t>
      </w:r>
    </w:p>
    <w:p w14:paraId="1DA24E38"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分为以下几类：</w:t>
      </w:r>
    </w:p>
    <w:p w14:paraId="769F6C9E" w14:textId="77777777" w:rsidR="005802DE" w:rsidRDefault="005802DE" w:rsidP="005802DE">
      <w:pPr>
        <w:pStyle w:val="5"/>
      </w:pPr>
      <w:r>
        <w:rPr>
          <w:rStyle w:val="a4"/>
          <w:rFonts w:ascii="Arial" w:hAnsi="Arial" w:cs="Arial"/>
          <w:b/>
          <w:bCs/>
          <w:bdr w:val="single" w:sz="2" w:space="0" w:color="E5E7EB" w:frame="1"/>
        </w:rPr>
        <w:t xml:space="preserve">2.1 A </w:t>
      </w:r>
      <w:r>
        <w:rPr>
          <w:rStyle w:val="a4"/>
          <w:rFonts w:ascii="Arial" w:hAnsi="Arial" w:cs="Arial"/>
          <w:b/>
          <w:bCs/>
          <w:bdr w:val="single" w:sz="2" w:space="0" w:color="E5E7EB" w:frame="1"/>
        </w:rPr>
        <w:t>通道（</w:t>
      </w:r>
      <w:r>
        <w:rPr>
          <w:rStyle w:val="a4"/>
          <w:rFonts w:ascii="Arial" w:hAnsi="Arial" w:cs="Arial"/>
          <w:b/>
          <w:bCs/>
          <w:bdr w:val="single" w:sz="2" w:space="0" w:color="E5E7EB" w:frame="1"/>
        </w:rPr>
        <w:t>Acquire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5D16E50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A </w:t>
      </w:r>
      <w:r>
        <w:rPr>
          <w:rFonts w:ascii="Arial" w:hAnsi="Arial" w:cs="Arial"/>
          <w:color w:val="374151"/>
        </w:rPr>
        <w:t>通道用于发起请求，常见的</w:t>
      </w:r>
      <w:r>
        <w:rPr>
          <w:rFonts w:ascii="Arial" w:hAnsi="Arial" w:cs="Arial"/>
          <w:color w:val="374151"/>
        </w:rPr>
        <w:t xml:space="preserve"> Opcode </w:t>
      </w:r>
      <w:r>
        <w:rPr>
          <w:rFonts w:ascii="Arial" w:hAnsi="Arial" w:cs="Arial"/>
          <w:color w:val="374151"/>
        </w:rPr>
        <w:t>包括：</w:t>
      </w:r>
    </w:p>
    <w:p w14:paraId="525D32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Get</w:t>
      </w:r>
      <w:r>
        <w:rPr>
          <w:rFonts w:ascii="Arial" w:hAnsi="Arial" w:cs="Arial"/>
          <w:color w:val="374151"/>
        </w:rPr>
        <w:t>：</w:t>
      </w:r>
    </w:p>
    <w:p w14:paraId="5C6D2D33"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请求读取数据。</w:t>
      </w:r>
    </w:p>
    <w:p w14:paraId="636BD305"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例如：从内存中读取一个地址的数据。</w:t>
      </w:r>
    </w:p>
    <w:p w14:paraId="3A8B4A52"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w:t>
      </w:r>
      <w:r>
        <w:rPr>
          <w:rFonts w:ascii="Arial" w:hAnsi="Arial" w:cs="Arial"/>
          <w:color w:val="374151"/>
        </w:rPr>
        <w:t>：</w:t>
      </w:r>
    </w:p>
    <w:p w14:paraId="0CAF0E06"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请求写入数据。</w:t>
      </w:r>
    </w:p>
    <w:p w14:paraId="32B9B4AD"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例如：将数据写入内存的某个地址。</w:t>
      </w:r>
    </w:p>
    <w:p w14:paraId="1955290A"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PutPartial</w:t>
      </w:r>
      <w:r>
        <w:rPr>
          <w:rFonts w:ascii="Arial" w:hAnsi="Arial" w:cs="Arial"/>
          <w:color w:val="374151"/>
        </w:rPr>
        <w:t>：</w:t>
      </w:r>
    </w:p>
    <w:p w14:paraId="7314367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请求部分写入数据。</w:t>
      </w:r>
    </w:p>
    <w:p w14:paraId="6979E77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例如：只写入数据的某些字节。</w:t>
      </w:r>
    </w:p>
    <w:p w14:paraId="04B1ACA8"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Arithmetic</w:t>
      </w:r>
      <w:r>
        <w:rPr>
          <w:rFonts w:ascii="Arial" w:hAnsi="Arial" w:cs="Arial"/>
          <w:color w:val="374151"/>
        </w:rPr>
        <w:t>：</w:t>
      </w:r>
    </w:p>
    <w:p w14:paraId="2F39562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请求原子算术操作。</w:t>
      </w:r>
    </w:p>
    <w:p w14:paraId="45AA63E4"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例如：对内存中的数据进行加法操作。</w:t>
      </w:r>
    </w:p>
    <w:p w14:paraId="34C7003D"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Logical</w:t>
      </w:r>
      <w:r>
        <w:rPr>
          <w:rFonts w:ascii="Arial" w:hAnsi="Arial" w:cs="Arial"/>
          <w:color w:val="374151"/>
        </w:rPr>
        <w:t>：</w:t>
      </w:r>
    </w:p>
    <w:p w14:paraId="5160F8E7"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请求原子逻辑操作。</w:t>
      </w:r>
    </w:p>
    <w:p w14:paraId="1039A078"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例如：对内存中的数据进行与操作。</w:t>
      </w:r>
    </w:p>
    <w:p w14:paraId="0DCDDA50" w14:textId="77777777" w:rsidR="005802DE" w:rsidRDefault="005802DE" w:rsidP="005802DE">
      <w:pPr>
        <w:widowControl/>
        <w:numPr>
          <w:ilvl w:val="0"/>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Hint</w:t>
      </w:r>
      <w:r>
        <w:rPr>
          <w:rFonts w:ascii="Arial" w:hAnsi="Arial" w:cs="Arial"/>
          <w:color w:val="374151"/>
        </w:rPr>
        <w:t>：</w:t>
      </w:r>
    </w:p>
    <w:p w14:paraId="2D3CE3D0"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请求提示操作。</w:t>
      </w:r>
    </w:p>
    <w:p w14:paraId="13FC779C" w14:textId="77777777" w:rsidR="005802DE" w:rsidRDefault="005802DE" w:rsidP="005802DE">
      <w:pPr>
        <w:widowControl/>
        <w:numPr>
          <w:ilvl w:val="1"/>
          <w:numId w:val="6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例如：预取数据。</w:t>
      </w:r>
    </w:p>
    <w:p w14:paraId="5785555E" w14:textId="77777777" w:rsidR="005802DE" w:rsidRDefault="005802DE" w:rsidP="005802DE">
      <w:pPr>
        <w:pStyle w:val="5"/>
      </w:pPr>
      <w:r>
        <w:rPr>
          <w:rStyle w:val="a4"/>
          <w:rFonts w:ascii="Arial" w:hAnsi="Arial" w:cs="Arial"/>
          <w:b/>
          <w:bCs/>
          <w:bdr w:val="single" w:sz="2" w:space="0" w:color="E5E7EB" w:frame="1"/>
        </w:rPr>
        <w:lastRenderedPageBreak/>
        <w:t xml:space="preserve">2.2 B </w:t>
      </w:r>
      <w:r>
        <w:rPr>
          <w:rStyle w:val="a4"/>
          <w:rFonts w:ascii="Arial" w:hAnsi="Arial" w:cs="Arial"/>
          <w:b/>
          <w:bCs/>
          <w:bdr w:val="single" w:sz="2" w:space="0" w:color="E5E7EB" w:frame="1"/>
        </w:rPr>
        <w:t>通道（</w:t>
      </w:r>
      <w:r>
        <w:rPr>
          <w:rStyle w:val="a4"/>
          <w:rFonts w:ascii="Arial" w:hAnsi="Arial" w:cs="Arial"/>
          <w:b/>
          <w:bCs/>
          <w:bdr w:val="single" w:sz="2" w:space="0" w:color="E5E7EB" w:frame="1"/>
        </w:rPr>
        <w:t>Probe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3128CBBE"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B </w:t>
      </w:r>
      <w:r>
        <w:rPr>
          <w:rFonts w:ascii="Arial" w:hAnsi="Arial" w:cs="Arial"/>
          <w:color w:val="374151"/>
        </w:rPr>
        <w:t>通道用于缓存一致性操作，常见的</w:t>
      </w:r>
      <w:r>
        <w:rPr>
          <w:rFonts w:ascii="Arial" w:hAnsi="Arial" w:cs="Arial"/>
          <w:color w:val="374151"/>
        </w:rPr>
        <w:t xml:space="preserve"> Opcode </w:t>
      </w:r>
      <w:r>
        <w:rPr>
          <w:rFonts w:ascii="Arial" w:hAnsi="Arial" w:cs="Arial"/>
          <w:color w:val="374151"/>
        </w:rPr>
        <w:t>包括：</w:t>
      </w:r>
    </w:p>
    <w:p w14:paraId="051D14A4"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w:t>
      </w:r>
      <w:r>
        <w:rPr>
          <w:rFonts w:ascii="Arial" w:hAnsi="Arial" w:cs="Arial"/>
          <w:color w:val="374151"/>
        </w:rPr>
        <w:t>：</w:t>
      </w:r>
    </w:p>
    <w:p w14:paraId="47AD782C"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w:t>
      </w:r>
    </w:p>
    <w:p w14:paraId="64E80A59"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例如：检查缓存中的数据是否有效。</w:t>
      </w:r>
    </w:p>
    <w:p w14:paraId="34E1D46B" w14:textId="77777777" w:rsidR="005802DE" w:rsidRDefault="005802DE" w:rsidP="005802DE">
      <w:pPr>
        <w:widowControl/>
        <w:numPr>
          <w:ilvl w:val="0"/>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w:t>
      </w:r>
    </w:p>
    <w:p w14:paraId="569EEFC6"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探听缓存行的权限。</w:t>
      </w:r>
    </w:p>
    <w:p w14:paraId="2A617624" w14:textId="77777777" w:rsidR="005802DE" w:rsidRDefault="005802DE" w:rsidP="005802DE">
      <w:pPr>
        <w:widowControl/>
        <w:numPr>
          <w:ilvl w:val="1"/>
          <w:numId w:val="6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例如：检查缓存中的数据是否可写。</w:t>
      </w:r>
    </w:p>
    <w:p w14:paraId="77FE1C8A" w14:textId="77777777" w:rsidR="005802DE" w:rsidRDefault="005802DE" w:rsidP="005802DE">
      <w:pPr>
        <w:pStyle w:val="5"/>
      </w:pPr>
      <w:r>
        <w:rPr>
          <w:rStyle w:val="a4"/>
          <w:rFonts w:ascii="Arial" w:hAnsi="Arial" w:cs="Arial"/>
          <w:b/>
          <w:bCs/>
          <w:bdr w:val="single" w:sz="2" w:space="0" w:color="E5E7EB" w:frame="1"/>
        </w:rPr>
        <w:t xml:space="preserve">2.3 C </w:t>
      </w:r>
      <w:r>
        <w:rPr>
          <w:rStyle w:val="a4"/>
          <w:rFonts w:ascii="Arial" w:hAnsi="Arial" w:cs="Arial"/>
          <w:b/>
          <w:bCs/>
          <w:bdr w:val="single" w:sz="2" w:space="0" w:color="E5E7EB" w:frame="1"/>
        </w:rPr>
        <w:t>通道（</w:t>
      </w:r>
      <w:r>
        <w:rPr>
          <w:rStyle w:val="a4"/>
          <w:rFonts w:ascii="Arial" w:hAnsi="Arial" w:cs="Arial"/>
          <w:b/>
          <w:bCs/>
          <w:bdr w:val="single" w:sz="2" w:space="0" w:color="E5E7EB" w:frame="1"/>
        </w:rPr>
        <w:t>Release</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A99D5B0"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C </w:t>
      </w:r>
      <w:r>
        <w:rPr>
          <w:rFonts w:ascii="Arial" w:hAnsi="Arial" w:cs="Arial"/>
          <w:color w:val="374151"/>
        </w:rPr>
        <w:t>通道用于释放资源，常见的</w:t>
      </w:r>
      <w:r>
        <w:rPr>
          <w:rFonts w:ascii="Arial" w:hAnsi="Arial" w:cs="Arial"/>
          <w:color w:val="374151"/>
        </w:rPr>
        <w:t xml:space="preserve"> Opcode </w:t>
      </w:r>
      <w:r>
        <w:rPr>
          <w:rFonts w:ascii="Arial" w:hAnsi="Arial" w:cs="Arial"/>
          <w:color w:val="374151"/>
        </w:rPr>
        <w:t>包括：</w:t>
      </w:r>
    </w:p>
    <w:p w14:paraId="2AA7AF02"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w:t>
      </w:r>
      <w:r>
        <w:rPr>
          <w:rFonts w:ascii="Arial" w:hAnsi="Arial" w:cs="Arial"/>
          <w:color w:val="374151"/>
        </w:rPr>
        <w:t>：</w:t>
      </w:r>
    </w:p>
    <w:p w14:paraId="7DF1B30B"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w:t>
      </w:r>
    </w:p>
    <w:p w14:paraId="3C6EAC99"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w:t>
      </w:r>
    </w:p>
    <w:p w14:paraId="7CE0504E" w14:textId="77777777" w:rsidR="005802DE" w:rsidRDefault="005802DE" w:rsidP="005802DE">
      <w:pPr>
        <w:widowControl/>
        <w:numPr>
          <w:ilvl w:val="0"/>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ReleaseData</w:t>
      </w:r>
      <w:r>
        <w:rPr>
          <w:rFonts w:ascii="Arial" w:hAnsi="Arial" w:cs="Arial"/>
          <w:color w:val="374151"/>
        </w:rPr>
        <w:t>：</w:t>
      </w:r>
    </w:p>
    <w:p w14:paraId="4475C1AA"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释放缓存行并返回数据。</w:t>
      </w:r>
    </w:p>
    <w:p w14:paraId="74935E03" w14:textId="77777777" w:rsidR="005802DE" w:rsidRDefault="005802DE" w:rsidP="005802DE">
      <w:pPr>
        <w:widowControl/>
        <w:numPr>
          <w:ilvl w:val="1"/>
          <w:numId w:val="69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例如：将缓存中的数据写回内存，并返回数据。</w:t>
      </w:r>
    </w:p>
    <w:p w14:paraId="548A8F53" w14:textId="77777777" w:rsidR="005802DE" w:rsidRDefault="005802DE" w:rsidP="005802DE">
      <w:pPr>
        <w:pStyle w:val="5"/>
      </w:pPr>
      <w:r>
        <w:rPr>
          <w:rStyle w:val="a4"/>
          <w:rFonts w:ascii="Arial" w:hAnsi="Arial" w:cs="Arial"/>
          <w:b/>
          <w:bCs/>
          <w:bdr w:val="single" w:sz="2" w:space="0" w:color="E5E7EB" w:frame="1"/>
        </w:rPr>
        <w:t xml:space="preserve">2.4 D </w:t>
      </w:r>
      <w:r>
        <w:rPr>
          <w:rStyle w:val="a4"/>
          <w:rFonts w:ascii="Arial" w:hAnsi="Arial" w:cs="Arial"/>
          <w:b/>
          <w:bCs/>
          <w:bdr w:val="single" w:sz="2" w:space="0" w:color="E5E7EB" w:frame="1"/>
        </w:rPr>
        <w:t>通道（</w:t>
      </w:r>
      <w:r>
        <w:rPr>
          <w:rStyle w:val="a4"/>
          <w:rFonts w:ascii="Arial" w:hAnsi="Arial" w:cs="Arial"/>
          <w:b/>
          <w:bCs/>
          <w:bdr w:val="single" w:sz="2" w:space="0" w:color="E5E7EB" w:frame="1"/>
        </w:rPr>
        <w:t>Grant</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955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D </w:t>
      </w:r>
      <w:r>
        <w:rPr>
          <w:rFonts w:ascii="Arial" w:hAnsi="Arial" w:cs="Arial"/>
          <w:color w:val="374151"/>
        </w:rPr>
        <w:t>通道用于响应操作，常见的</w:t>
      </w:r>
      <w:r>
        <w:rPr>
          <w:rFonts w:ascii="Arial" w:hAnsi="Arial" w:cs="Arial"/>
          <w:color w:val="374151"/>
        </w:rPr>
        <w:t xml:space="preserve"> Opcode </w:t>
      </w:r>
      <w:r>
        <w:rPr>
          <w:rFonts w:ascii="Arial" w:hAnsi="Arial" w:cs="Arial"/>
          <w:color w:val="374151"/>
        </w:rPr>
        <w:t>包括：</w:t>
      </w:r>
    </w:p>
    <w:p w14:paraId="1539040C"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w:t>
      </w:r>
      <w:r>
        <w:rPr>
          <w:rFonts w:ascii="Arial" w:hAnsi="Arial" w:cs="Arial"/>
          <w:color w:val="374151"/>
        </w:rPr>
        <w:t>：</w:t>
      </w:r>
    </w:p>
    <w:p w14:paraId="475CFAE1"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w:t>
      </w:r>
    </w:p>
    <w:p w14:paraId="55115E42"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w:t>
      </w:r>
    </w:p>
    <w:p w14:paraId="1659DF9F"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GrantData</w:t>
      </w:r>
      <w:r>
        <w:rPr>
          <w:rFonts w:ascii="Arial" w:hAnsi="Arial" w:cs="Arial"/>
          <w:color w:val="374151"/>
        </w:rPr>
        <w:t>：</w:t>
      </w:r>
    </w:p>
    <w:p w14:paraId="10E4A1D8"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授予权限并返回数据。</w:t>
      </w:r>
    </w:p>
    <w:p w14:paraId="2E218F19"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例如：允许对内存的访问，并返回数据。</w:t>
      </w:r>
    </w:p>
    <w:p w14:paraId="587B6B53" w14:textId="77777777" w:rsidR="005802DE" w:rsidRDefault="005802DE" w:rsidP="005802DE">
      <w:pPr>
        <w:widowControl/>
        <w:numPr>
          <w:ilvl w:val="0"/>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ReleaseAck</w:t>
      </w:r>
      <w:r>
        <w:rPr>
          <w:rFonts w:ascii="Arial" w:hAnsi="Arial" w:cs="Arial"/>
          <w:color w:val="374151"/>
        </w:rPr>
        <w:t>：</w:t>
      </w:r>
    </w:p>
    <w:p w14:paraId="11D146AB"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确认释放操作。</w:t>
      </w:r>
    </w:p>
    <w:p w14:paraId="2490B6BC" w14:textId="77777777" w:rsidR="005802DE" w:rsidRDefault="005802DE" w:rsidP="005802DE">
      <w:pPr>
        <w:widowControl/>
        <w:numPr>
          <w:ilvl w:val="1"/>
          <w:numId w:val="69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例如：确认缓存行已释放。</w:t>
      </w:r>
    </w:p>
    <w:p w14:paraId="5EBF0F01" w14:textId="77777777" w:rsidR="005802DE" w:rsidRDefault="005802DE" w:rsidP="005802DE">
      <w:pPr>
        <w:pStyle w:val="5"/>
      </w:pPr>
      <w:r>
        <w:rPr>
          <w:rStyle w:val="a4"/>
          <w:rFonts w:ascii="Arial" w:hAnsi="Arial" w:cs="Arial"/>
          <w:b/>
          <w:bCs/>
          <w:bdr w:val="single" w:sz="2" w:space="0" w:color="E5E7EB" w:frame="1"/>
        </w:rPr>
        <w:t xml:space="preserve">2.5 E </w:t>
      </w:r>
      <w:r>
        <w:rPr>
          <w:rStyle w:val="a4"/>
          <w:rFonts w:ascii="Arial" w:hAnsi="Arial" w:cs="Arial"/>
          <w:b/>
          <w:bCs/>
          <w:bdr w:val="single" w:sz="2" w:space="0" w:color="E5E7EB" w:frame="1"/>
        </w:rPr>
        <w:t>通道（</w:t>
      </w:r>
      <w:r>
        <w:rPr>
          <w:rStyle w:val="a4"/>
          <w:rFonts w:ascii="Arial" w:hAnsi="Arial" w:cs="Arial"/>
          <w:b/>
          <w:bCs/>
          <w:bdr w:val="single" w:sz="2" w:space="0" w:color="E5E7EB" w:frame="1"/>
        </w:rPr>
        <w:t>Finish</w:t>
      </w:r>
      <w:r>
        <w:rPr>
          <w:rStyle w:val="a4"/>
          <w:rFonts w:ascii="Arial" w:hAnsi="Arial" w:cs="Arial"/>
          <w:b/>
          <w:bCs/>
          <w:bdr w:val="single" w:sz="2" w:space="0" w:color="E5E7EB" w:frame="1"/>
        </w:rPr>
        <w:t>）的</w:t>
      </w:r>
      <w:r>
        <w:rPr>
          <w:rStyle w:val="a4"/>
          <w:rFonts w:ascii="Arial" w:hAnsi="Arial" w:cs="Arial"/>
          <w:b/>
          <w:bCs/>
          <w:bdr w:val="single" w:sz="2" w:space="0" w:color="E5E7EB" w:frame="1"/>
        </w:rPr>
        <w:t xml:space="preserve"> Opcode</w:t>
      </w:r>
    </w:p>
    <w:p w14:paraId="62AF88DB"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E </w:t>
      </w:r>
      <w:r>
        <w:rPr>
          <w:rFonts w:ascii="Arial" w:hAnsi="Arial" w:cs="Arial"/>
          <w:color w:val="374151"/>
        </w:rPr>
        <w:t>通道用于完成操作，常见的</w:t>
      </w:r>
      <w:r>
        <w:rPr>
          <w:rFonts w:ascii="Arial" w:hAnsi="Arial" w:cs="Arial"/>
          <w:color w:val="374151"/>
        </w:rPr>
        <w:t xml:space="preserve"> Opcode </w:t>
      </w:r>
      <w:r>
        <w:rPr>
          <w:rFonts w:ascii="Arial" w:hAnsi="Arial" w:cs="Arial"/>
          <w:color w:val="374151"/>
        </w:rPr>
        <w:t>包括：</w:t>
      </w:r>
    </w:p>
    <w:p w14:paraId="03221E31" w14:textId="77777777" w:rsidR="005802DE" w:rsidRDefault="005802DE" w:rsidP="005802DE">
      <w:pPr>
        <w:widowControl/>
        <w:numPr>
          <w:ilvl w:val="0"/>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Finish</w:t>
      </w:r>
      <w:r>
        <w:rPr>
          <w:rFonts w:ascii="Arial" w:hAnsi="Arial" w:cs="Arial"/>
          <w:color w:val="374151"/>
        </w:rPr>
        <w:t>：</w:t>
      </w:r>
    </w:p>
    <w:p w14:paraId="4EECEF1A"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完成操作。</w:t>
      </w:r>
    </w:p>
    <w:p w14:paraId="729DA637" w14:textId="77777777" w:rsidR="005802DE" w:rsidRDefault="005802DE" w:rsidP="005802DE">
      <w:pPr>
        <w:widowControl/>
        <w:numPr>
          <w:ilvl w:val="1"/>
          <w:numId w:val="69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例如：确认操作已完成。</w:t>
      </w:r>
    </w:p>
    <w:p w14:paraId="24FE80CC" w14:textId="77777777" w:rsidR="005802DE" w:rsidRDefault="001A6C21" w:rsidP="005802DE">
      <w:pPr>
        <w:spacing w:before="720" w:after="720"/>
        <w:rPr>
          <w:rFonts w:ascii="宋体" w:hAnsi="宋体" w:cs="宋体"/>
        </w:rPr>
      </w:pPr>
      <w:r>
        <w:pict w14:anchorId="20606552">
          <v:rect id="_x0000_i1158" style="width:0;height:0" o:hralign="center" o:hrstd="t" o:hrnoshade="t" o:hr="t" fillcolor="#374151" stroked="f"/>
        </w:pict>
      </w:r>
    </w:p>
    <w:p w14:paraId="529FCC7A" w14:textId="77777777" w:rsidR="005802DE" w:rsidRDefault="005802DE" w:rsidP="005802DE">
      <w:pPr>
        <w:pStyle w:val="4"/>
      </w:pPr>
      <w:r>
        <w:rPr>
          <w:rStyle w:val="a4"/>
          <w:rFonts w:ascii="Arial" w:hAnsi="Arial" w:cs="Arial"/>
          <w:b/>
          <w:bCs/>
          <w:sz w:val="30"/>
          <w:szCs w:val="30"/>
          <w:bdr w:val="single" w:sz="2" w:space="0" w:color="E5E7EB" w:frame="1"/>
        </w:rPr>
        <w:t xml:space="preserve">3. Opcode </w:t>
      </w:r>
      <w:r>
        <w:rPr>
          <w:rStyle w:val="a4"/>
          <w:rFonts w:ascii="Arial" w:hAnsi="Arial" w:cs="Arial"/>
          <w:b/>
          <w:bCs/>
          <w:sz w:val="30"/>
          <w:szCs w:val="30"/>
          <w:bdr w:val="single" w:sz="2" w:space="0" w:color="E5E7EB" w:frame="1"/>
        </w:rPr>
        <w:t>的编码</w:t>
      </w:r>
    </w:p>
    <w:p w14:paraId="57745144"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TileLink </w:t>
      </w:r>
      <w:r>
        <w:rPr>
          <w:rFonts w:ascii="Arial" w:hAnsi="Arial" w:cs="Arial"/>
          <w:color w:val="374151"/>
        </w:rPr>
        <w:t>的</w:t>
      </w:r>
      <w:r>
        <w:rPr>
          <w:rFonts w:ascii="Arial" w:hAnsi="Arial" w:cs="Arial"/>
          <w:color w:val="374151"/>
        </w:rPr>
        <w:t xml:space="preserve"> Opcode </w:t>
      </w:r>
      <w:r>
        <w:rPr>
          <w:rFonts w:ascii="Arial" w:hAnsi="Arial" w:cs="Arial"/>
          <w:color w:val="374151"/>
        </w:rPr>
        <w:t>通常是一个</w:t>
      </w:r>
      <w:r>
        <w:rPr>
          <w:rFonts w:ascii="Arial" w:hAnsi="Arial" w:cs="Arial"/>
          <w:color w:val="374151"/>
        </w:rPr>
        <w:t> </w:t>
      </w:r>
      <w:r>
        <w:rPr>
          <w:rStyle w:val="a4"/>
          <w:rFonts w:ascii="Arial" w:hAnsi="Arial" w:cs="Arial"/>
          <w:color w:val="374151"/>
          <w:bdr w:val="single" w:sz="2" w:space="0" w:color="E5E7EB" w:frame="1"/>
        </w:rPr>
        <w:t xml:space="preserve">3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4 </w:t>
      </w:r>
      <w:r>
        <w:rPr>
          <w:rStyle w:val="a4"/>
          <w:rFonts w:ascii="Arial" w:hAnsi="Arial" w:cs="Arial"/>
          <w:color w:val="374151"/>
          <w:bdr w:val="single" w:sz="2" w:space="0" w:color="E5E7EB" w:frame="1"/>
        </w:rPr>
        <w:t>位</w:t>
      </w:r>
      <w:r>
        <w:rPr>
          <w:rFonts w:ascii="Arial" w:hAnsi="Arial" w:cs="Arial"/>
          <w:color w:val="374151"/>
        </w:rPr>
        <w:t> </w:t>
      </w:r>
      <w:r>
        <w:rPr>
          <w:rFonts w:ascii="Arial" w:hAnsi="Arial" w:cs="Arial"/>
          <w:color w:val="374151"/>
        </w:rPr>
        <w:t>的字段，具体编码取决于协议版本和通道类型。以下是一个示例编码表：</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20"/>
        <w:gridCol w:w="3460"/>
        <w:gridCol w:w="1304"/>
        <w:gridCol w:w="5901"/>
      </w:tblGrid>
      <w:tr w:rsidR="005802DE" w14:paraId="785A421A"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45E7B97"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通道</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7B81A2F"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Opcode</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D15E1B"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编码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7141444" w14:textId="77777777" w:rsidR="005802DE" w:rsidRDefault="005802DE">
            <w:pPr>
              <w:spacing w:before="480" w:after="480"/>
              <w:jc w:val="center"/>
              <w:rPr>
                <w:rFonts w:ascii="Arial" w:hAnsi="Arial" w:cs="Arial"/>
                <w:b/>
                <w:bCs/>
                <w:color w:val="374151"/>
                <w:szCs w:val="21"/>
              </w:rPr>
            </w:pPr>
            <w:r>
              <w:rPr>
                <w:rFonts w:ascii="Arial" w:hAnsi="Arial" w:cs="Arial"/>
                <w:b/>
                <w:bCs/>
                <w:color w:val="374151"/>
                <w:szCs w:val="21"/>
              </w:rPr>
              <w:t>描述</w:t>
            </w:r>
          </w:p>
        </w:tc>
      </w:tr>
      <w:tr w:rsidR="005802DE" w14:paraId="55CF5D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9A6D1A3" w14:textId="77777777" w:rsidR="005802DE" w:rsidRDefault="005802DE">
            <w:pPr>
              <w:spacing w:before="480" w:after="480"/>
              <w:jc w:val="left"/>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FC52D29" w14:textId="77777777" w:rsidR="005802DE" w:rsidRDefault="005802DE">
            <w:pPr>
              <w:spacing w:before="480" w:after="480"/>
              <w:rPr>
                <w:rFonts w:ascii="Arial" w:hAnsi="Arial" w:cs="Arial"/>
                <w:color w:val="374151"/>
                <w:szCs w:val="21"/>
              </w:rPr>
            </w:pPr>
            <w:r>
              <w:rPr>
                <w:rFonts w:ascii="Arial" w:hAnsi="Arial" w:cs="Arial"/>
                <w:color w:val="374151"/>
                <w:szCs w:val="21"/>
              </w:rPr>
              <w:t>Get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625AA8"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3CB3EE" w14:textId="77777777" w:rsidR="005802DE" w:rsidRDefault="005802DE">
            <w:pPr>
              <w:spacing w:before="480" w:after="480"/>
              <w:rPr>
                <w:rFonts w:ascii="Arial" w:hAnsi="Arial" w:cs="Arial"/>
                <w:color w:val="374151"/>
                <w:szCs w:val="21"/>
              </w:rPr>
            </w:pPr>
            <w:r>
              <w:rPr>
                <w:rFonts w:ascii="Arial" w:hAnsi="Arial" w:cs="Arial"/>
                <w:color w:val="374151"/>
                <w:szCs w:val="21"/>
              </w:rPr>
              <w:t>读取数据</w:t>
            </w:r>
          </w:p>
        </w:tc>
      </w:tr>
      <w:tr w:rsidR="005802DE" w14:paraId="067A9BB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F380A2F"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EB6292" w14:textId="77777777" w:rsidR="005802DE" w:rsidRDefault="005802DE">
            <w:pPr>
              <w:spacing w:before="480" w:after="480"/>
              <w:rPr>
                <w:rFonts w:ascii="Arial" w:hAnsi="Arial" w:cs="Arial"/>
                <w:color w:val="374151"/>
                <w:szCs w:val="21"/>
              </w:rPr>
            </w:pPr>
            <w:r>
              <w:rPr>
                <w:rFonts w:ascii="Arial" w:hAnsi="Arial" w:cs="Arial"/>
                <w:color w:val="374151"/>
                <w:szCs w:val="21"/>
              </w:rPr>
              <w:t>Put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8316F68"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B8B9FB5" w14:textId="77777777" w:rsidR="005802DE" w:rsidRDefault="005802DE">
            <w:pPr>
              <w:spacing w:before="480" w:after="480"/>
              <w:rPr>
                <w:rFonts w:ascii="Arial" w:hAnsi="Arial" w:cs="Arial"/>
                <w:color w:val="374151"/>
                <w:szCs w:val="21"/>
              </w:rPr>
            </w:pPr>
            <w:r>
              <w:rPr>
                <w:rFonts w:ascii="Arial" w:hAnsi="Arial" w:cs="Arial"/>
                <w:color w:val="374151"/>
                <w:szCs w:val="21"/>
              </w:rPr>
              <w:t>写入数据</w:t>
            </w:r>
          </w:p>
        </w:tc>
      </w:tr>
      <w:tr w:rsidR="005802DE" w14:paraId="1F6F71C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8B3FDAB"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C174238" w14:textId="77777777" w:rsidR="005802DE" w:rsidRDefault="005802DE">
            <w:pPr>
              <w:spacing w:before="480" w:after="480"/>
              <w:rPr>
                <w:rFonts w:ascii="Arial" w:hAnsi="Arial" w:cs="Arial"/>
                <w:color w:val="374151"/>
                <w:szCs w:val="21"/>
              </w:rPr>
            </w:pPr>
            <w:r>
              <w:rPr>
                <w:rFonts w:ascii="Arial" w:hAnsi="Arial" w:cs="Arial"/>
                <w:color w:val="374151"/>
                <w:szCs w:val="21"/>
              </w:rPr>
              <w:t>PutPartial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354218E"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981BCE" w14:textId="77777777" w:rsidR="005802DE" w:rsidRDefault="005802DE">
            <w:pPr>
              <w:spacing w:before="480" w:after="480"/>
              <w:rPr>
                <w:rFonts w:ascii="Arial" w:hAnsi="Arial" w:cs="Arial"/>
                <w:color w:val="374151"/>
                <w:szCs w:val="21"/>
              </w:rPr>
            </w:pPr>
            <w:r>
              <w:rPr>
                <w:rFonts w:ascii="Arial" w:hAnsi="Arial" w:cs="Arial"/>
                <w:color w:val="374151"/>
                <w:szCs w:val="21"/>
              </w:rPr>
              <w:t>部分写入数据</w:t>
            </w:r>
          </w:p>
        </w:tc>
      </w:tr>
      <w:tr w:rsidR="005802DE" w14:paraId="6F314B7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D6F49"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5304A2" w14:textId="77777777" w:rsidR="005802DE" w:rsidRDefault="005802DE">
            <w:pPr>
              <w:spacing w:before="480" w:after="480"/>
              <w:rPr>
                <w:rFonts w:ascii="Arial" w:hAnsi="Arial" w:cs="Arial"/>
                <w:color w:val="374151"/>
                <w:szCs w:val="21"/>
              </w:rPr>
            </w:pPr>
            <w:r>
              <w:rPr>
                <w:rFonts w:ascii="Arial" w:hAnsi="Arial" w:cs="Arial"/>
                <w:color w:val="374151"/>
                <w:szCs w:val="21"/>
              </w:rPr>
              <w:t>Arithmetic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1E58EC5" w14:textId="77777777" w:rsidR="005802DE" w:rsidRDefault="005802DE">
            <w:pPr>
              <w:spacing w:before="480" w:after="480"/>
              <w:rPr>
                <w:rFonts w:ascii="Arial" w:hAnsi="Arial" w:cs="Arial"/>
                <w:color w:val="374151"/>
                <w:szCs w:val="21"/>
              </w:rPr>
            </w:pPr>
            <w:r>
              <w:rPr>
                <w:rFonts w:ascii="Arial" w:hAnsi="Arial" w:cs="Arial"/>
                <w:color w:val="374151"/>
                <w:szCs w:val="21"/>
              </w:rPr>
              <w:t>011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A30631" w14:textId="77777777" w:rsidR="005802DE" w:rsidRDefault="005802DE">
            <w:pPr>
              <w:spacing w:before="480" w:after="480"/>
              <w:rPr>
                <w:rFonts w:ascii="Arial" w:hAnsi="Arial" w:cs="Arial"/>
                <w:color w:val="374151"/>
                <w:szCs w:val="21"/>
              </w:rPr>
            </w:pPr>
            <w:r>
              <w:rPr>
                <w:rFonts w:ascii="Arial" w:hAnsi="Arial" w:cs="Arial"/>
                <w:color w:val="374151"/>
                <w:szCs w:val="21"/>
              </w:rPr>
              <w:t>原子算术操作</w:t>
            </w:r>
          </w:p>
        </w:tc>
      </w:tr>
      <w:tr w:rsidR="005802DE" w14:paraId="259DF234"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29AB0A" w14:textId="77777777" w:rsidR="005802DE" w:rsidRDefault="005802DE">
            <w:pPr>
              <w:spacing w:before="480" w:after="480"/>
              <w:rPr>
                <w:rFonts w:ascii="Arial" w:hAnsi="Arial" w:cs="Arial"/>
                <w:color w:val="374151"/>
                <w:szCs w:val="21"/>
              </w:rPr>
            </w:pPr>
            <w:r>
              <w:rPr>
                <w:rFonts w:ascii="Arial" w:hAnsi="Arial" w:cs="Arial"/>
                <w:color w:val="374151"/>
                <w:szCs w:val="21"/>
              </w:rPr>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6937420" w14:textId="77777777" w:rsidR="005802DE" w:rsidRDefault="005802DE">
            <w:pPr>
              <w:spacing w:before="480" w:after="480"/>
              <w:rPr>
                <w:rFonts w:ascii="Arial" w:hAnsi="Arial" w:cs="Arial"/>
                <w:color w:val="374151"/>
                <w:szCs w:val="21"/>
              </w:rPr>
            </w:pPr>
            <w:r>
              <w:rPr>
                <w:rFonts w:ascii="Arial" w:hAnsi="Arial" w:cs="Arial"/>
                <w:color w:val="374151"/>
                <w:szCs w:val="21"/>
              </w:rPr>
              <w:t>Logical</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DAD322" w14:textId="77777777" w:rsidR="005802DE" w:rsidRDefault="005802DE">
            <w:pPr>
              <w:spacing w:before="480" w:after="480"/>
              <w:rPr>
                <w:rFonts w:ascii="Arial" w:hAnsi="Arial" w:cs="Arial"/>
                <w:color w:val="374151"/>
                <w:szCs w:val="21"/>
              </w:rPr>
            </w:pPr>
            <w:r>
              <w:rPr>
                <w:rFonts w:ascii="Arial" w:hAnsi="Arial" w:cs="Arial"/>
                <w:color w:val="374151"/>
                <w:szCs w:val="21"/>
              </w:rPr>
              <w:t>100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2E27B38" w14:textId="77777777" w:rsidR="005802DE" w:rsidRDefault="005802DE">
            <w:pPr>
              <w:spacing w:before="480" w:after="480"/>
              <w:rPr>
                <w:rFonts w:ascii="Arial" w:hAnsi="Arial" w:cs="Arial"/>
                <w:color w:val="374151"/>
                <w:szCs w:val="21"/>
              </w:rPr>
            </w:pPr>
            <w:r>
              <w:rPr>
                <w:rFonts w:ascii="Arial" w:hAnsi="Arial" w:cs="Arial"/>
                <w:color w:val="374151"/>
                <w:szCs w:val="21"/>
              </w:rPr>
              <w:t>原子逻辑操作</w:t>
            </w:r>
          </w:p>
        </w:tc>
      </w:tr>
      <w:tr w:rsidR="005802DE" w14:paraId="4274904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7618D15" w14:textId="77777777" w:rsidR="005802DE" w:rsidRDefault="005802DE">
            <w:pPr>
              <w:spacing w:before="480" w:after="480"/>
              <w:rPr>
                <w:rFonts w:ascii="Arial" w:hAnsi="Arial" w:cs="Arial"/>
                <w:color w:val="374151"/>
                <w:szCs w:val="21"/>
              </w:rPr>
            </w:pPr>
            <w:r>
              <w:rPr>
                <w:rFonts w:ascii="Arial" w:hAnsi="Arial" w:cs="Arial"/>
                <w:color w:val="374151"/>
                <w:szCs w:val="21"/>
              </w:rPr>
              <w:lastRenderedPageBreak/>
              <w: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46E3074" w14:textId="77777777" w:rsidR="005802DE" w:rsidRDefault="005802DE">
            <w:pPr>
              <w:spacing w:before="480" w:after="480"/>
              <w:rPr>
                <w:rFonts w:ascii="Arial" w:hAnsi="Arial" w:cs="Arial"/>
                <w:color w:val="374151"/>
                <w:szCs w:val="21"/>
              </w:rPr>
            </w:pPr>
            <w:r>
              <w:rPr>
                <w:rFonts w:ascii="Arial" w:hAnsi="Arial" w:cs="Arial"/>
                <w:color w:val="374151"/>
                <w:szCs w:val="21"/>
              </w:rPr>
              <w:t>Hint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245931C" w14:textId="77777777" w:rsidR="005802DE" w:rsidRDefault="005802DE">
            <w:pPr>
              <w:spacing w:before="480" w:after="480"/>
              <w:rPr>
                <w:rFonts w:ascii="Arial" w:hAnsi="Arial" w:cs="Arial"/>
                <w:color w:val="374151"/>
                <w:szCs w:val="21"/>
              </w:rPr>
            </w:pPr>
            <w:r>
              <w:rPr>
                <w:rFonts w:ascii="Arial" w:hAnsi="Arial" w:cs="Arial"/>
                <w:color w:val="374151"/>
                <w:szCs w:val="21"/>
              </w:rPr>
              <w:t>101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22938CB" w14:textId="77777777" w:rsidR="005802DE" w:rsidRDefault="005802DE">
            <w:pPr>
              <w:spacing w:before="480" w:after="480"/>
              <w:rPr>
                <w:rFonts w:ascii="Arial" w:hAnsi="Arial" w:cs="Arial"/>
                <w:color w:val="374151"/>
                <w:szCs w:val="21"/>
              </w:rPr>
            </w:pPr>
            <w:r>
              <w:rPr>
                <w:rFonts w:ascii="Arial" w:hAnsi="Arial" w:cs="Arial"/>
                <w:color w:val="374151"/>
                <w:szCs w:val="21"/>
              </w:rPr>
              <w:t>提示操作</w:t>
            </w:r>
          </w:p>
        </w:tc>
      </w:tr>
      <w:tr w:rsidR="005802DE" w14:paraId="54CAA1AD"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CCEC33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322DD67" w14:textId="77777777" w:rsidR="005802DE" w:rsidRDefault="005802DE">
            <w:pPr>
              <w:spacing w:before="480" w:after="480"/>
              <w:rPr>
                <w:rFonts w:ascii="Arial" w:hAnsi="Arial" w:cs="Arial"/>
                <w:color w:val="374151"/>
                <w:szCs w:val="21"/>
              </w:rPr>
            </w:pPr>
            <w:r>
              <w:rPr>
                <w:rFonts w:ascii="Arial" w:hAnsi="Arial" w:cs="Arial"/>
                <w:color w:val="374151"/>
                <w:szCs w:val="21"/>
              </w:rPr>
              <w:t>Probe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B94B7E0"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5EBECE"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w:t>
            </w:r>
          </w:p>
        </w:tc>
      </w:tr>
      <w:tr w:rsidR="005802DE" w14:paraId="31A1362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A95691" w14:textId="77777777" w:rsidR="005802DE" w:rsidRDefault="005802DE">
            <w:pPr>
              <w:spacing w:before="480" w:after="480"/>
              <w:rPr>
                <w:rFonts w:ascii="Arial" w:hAnsi="Arial" w:cs="Arial"/>
                <w:color w:val="374151"/>
                <w:szCs w:val="21"/>
              </w:rPr>
            </w:pPr>
            <w:r>
              <w:rPr>
                <w:rFonts w:ascii="Arial" w:hAnsi="Arial" w:cs="Arial"/>
                <w:color w:val="374151"/>
                <w:szCs w:val="21"/>
              </w:rPr>
              <w:t>B</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AE806" w14:textId="77777777" w:rsidR="005802DE" w:rsidRDefault="005802DE">
            <w:pPr>
              <w:spacing w:before="480" w:after="480"/>
              <w:rPr>
                <w:rFonts w:ascii="Arial" w:hAnsi="Arial" w:cs="Arial"/>
                <w:color w:val="374151"/>
                <w:szCs w:val="21"/>
              </w:rPr>
            </w:pPr>
            <w:r>
              <w:rPr>
                <w:rFonts w:ascii="Arial" w:hAnsi="Arial" w:cs="Arial"/>
                <w:color w:val="374151"/>
                <w:szCs w:val="21"/>
              </w:rPr>
              <w:t>ProbePerm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B53DEA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B91C0E0" w14:textId="77777777" w:rsidR="005802DE" w:rsidRDefault="005802DE">
            <w:pPr>
              <w:spacing w:before="480" w:after="480"/>
              <w:rPr>
                <w:rFonts w:ascii="Arial" w:hAnsi="Arial" w:cs="Arial"/>
                <w:color w:val="374151"/>
                <w:szCs w:val="21"/>
              </w:rPr>
            </w:pPr>
            <w:r>
              <w:rPr>
                <w:rFonts w:ascii="Arial" w:hAnsi="Arial" w:cs="Arial"/>
                <w:color w:val="374151"/>
                <w:szCs w:val="21"/>
              </w:rPr>
              <w:t>探听缓存行权限</w:t>
            </w:r>
          </w:p>
        </w:tc>
      </w:tr>
      <w:tr w:rsidR="005802DE" w14:paraId="4C074301"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A75BC6"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787A17" w14:textId="77777777" w:rsidR="005802DE" w:rsidRDefault="005802DE">
            <w:pPr>
              <w:spacing w:before="480" w:after="480"/>
              <w:rPr>
                <w:rFonts w:ascii="Arial" w:hAnsi="Arial" w:cs="Arial"/>
                <w:color w:val="374151"/>
                <w:szCs w:val="21"/>
              </w:rPr>
            </w:pPr>
            <w:r>
              <w:rPr>
                <w:rFonts w:ascii="Arial" w:hAnsi="Arial" w:cs="Arial"/>
                <w:color w:val="374151"/>
                <w:szCs w:val="21"/>
              </w:rPr>
              <w:t>Release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F0C947"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668B9F"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w:t>
            </w:r>
          </w:p>
        </w:tc>
      </w:tr>
      <w:tr w:rsidR="005802DE" w14:paraId="0C1F2B5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DA25B19" w14:textId="77777777" w:rsidR="005802DE" w:rsidRDefault="005802DE">
            <w:pPr>
              <w:spacing w:before="480" w:after="480"/>
              <w:rPr>
                <w:rFonts w:ascii="Arial" w:hAnsi="Arial" w:cs="Arial"/>
                <w:color w:val="374151"/>
                <w:szCs w:val="21"/>
              </w:rPr>
            </w:pPr>
            <w:r>
              <w:rPr>
                <w:rFonts w:ascii="Arial" w:hAnsi="Arial" w:cs="Arial"/>
                <w:color w:val="374151"/>
                <w:szCs w:val="21"/>
              </w:rPr>
              <w:t>C</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8DB0D6" w14:textId="77777777" w:rsidR="005802DE" w:rsidRDefault="005802DE">
            <w:pPr>
              <w:spacing w:before="480" w:after="480"/>
              <w:rPr>
                <w:rFonts w:ascii="Arial" w:hAnsi="Arial" w:cs="Arial"/>
                <w:color w:val="374151"/>
                <w:szCs w:val="21"/>
              </w:rPr>
            </w:pPr>
            <w:r>
              <w:rPr>
                <w:rFonts w:ascii="Arial" w:hAnsi="Arial" w:cs="Arial"/>
                <w:color w:val="374151"/>
                <w:szCs w:val="21"/>
              </w:rPr>
              <w:t>ReleaseData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C5EB05"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9D5DA29" w14:textId="77777777" w:rsidR="005802DE" w:rsidRDefault="005802DE">
            <w:pPr>
              <w:spacing w:before="480" w:after="480"/>
              <w:rPr>
                <w:rFonts w:ascii="Arial" w:hAnsi="Arial" w:cs="Arial"/>
                <w:color w:val="374151"/>
                <w:szCs w:val="21"/>
              </w:rPr>
            </w:pPr>
            <w:r>
              <w:rPr>
                <w:rFonts w:ascii="Arial" w:hAnsi="Arial" w:cs="Arial"/>
                <w:color w:val="374151"/>
                <w:szCs w:val="21"/>
              </w:rPr>
              <w:t>释放缓存行并返回数据</w:t>
            </w:r>
          </w:p>
        </w:tc>
      </w:tr>
      <w:tr w:rsidR="005802DE" w14:paraId="7D0B51DC"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E7748"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C2D45A" w14:textId="77777777" w:rsidR="005802DE" w:rsidRDefault="005802DE">
            <w:pPr>
              <w:spacing w:before="480" w:after="480"/>
              <w:rPr>
                <w:rFonts w:ascii="Arial" w:hAnsi="Arial" w:cs="Arial"/>
                <w:color w:val="374151"/>
                <w:szCs w:val="21"/>
              </w:rPr>
            </w:pPr>
            <w:r>
              <w:rPr>
                <w:rFonts w:ascii="Arial" w:hAnsi="Arial" w:cs="Arial"/>
                <w:color w:val="374151"/>
                <w:szCs w:val="21"/>
              </w:rPr>
              <w:t>Grant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E5980AB"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AAA299D" w14:textId="77777777" w:rsidR="005802DE" w:rsidRDefault="005802DE">
            <w:pPr>
              <w:spacing w:before="480" w:after="480"/>
              <w:rPr>
                <w:rFonts w:ascii="Arial" w:hAnsi="Arial" w:cs="Arial"/>
                <w:color w:val="374151"/>
                <w:szCs w:val="21"/>
              </w:rPr>
            </w:pPr>
            <w:r>
              <w:rPr>
                <w:rFonts w:ascii="Arial" w:hAnsi="Arial" w:cs="Arial"/>
                <w:color w:val="374151"/>
                <w:szCs w:val="21"/>
              </w:rPr>
              <w:t>授予权限</w:t>
            </w:r>
          </w:p>
        </w:tc>
      </w:tr>
      <w:tr w:rsidR="005802DE" w14:paraId="0CDE96D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6505F5B"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466F868" w14:textId="77777777" w:rsidR="005802DE" w:rsidRDefault="005802DE">
            <w:pPr>
              <w:spacing w:before="480" w:after="480"/>
              <w:rPr>
                <w:rFonts w:ascii="Arial" w:hAnsi="Arial" w:cs="Arial"/>
                <w:color w:val="374151"/>
                <w:szCs w:val="21"/>
              </w:rPr>
            </w:pPr>
            <w:r>
              <w:rPr>
                <w:rFonts w:ascii="Arial" w:hAnsi="Arial" w:cs="Arial"/>
                <w:color w:val="374151"/>
                <w:szCs w:val="21"/>
              </w:rPr>
              <w:t>GrantData</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547929" w14:textId="77777777" w:rsidR="005802DE" w:rsidRDefault="005802DE">
            <w:pPr>
              <w:spacing w:before="480" w:after="480"/>
              <w:rPr>
                <w:rFonts w:ascii="Arial" w:hAnsi="Arial" w:cs="Arial"/>
                <w:color w:val="374151"/>
                <w:szCs w:val="21"/>
              </w:rPr>
            </w:pPr>
            <w:r>
              <w:rPr>
                <w:rFonts w:ascii="Arial" w:hAnsi="Arial" w:cs="Arial"/>
                <w:color w:val="374151"/>
                <w:szCs w:val="21"/>
              </w:rPr>
              <w:t>001</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CB8E964" w14:textId="77777777" w:rsidR="005802DE" w:rsidRDefault="005802DE">
            <w:pPr>
              <w:spacing w:before="480" w:after="480"/>
              <w:rPr>
                <w:rFonts w:ascii="Arial" w:hAnsi="Arial" w:cs="Arial"/>
                <w:color w:val="374151"/>
                <w:szCs w:val="21"/>
              </w:rPr>
            </w:pPr>
            <w:r>
              <w:rPr>
                <w:rFonts w:ascii="Arial" w:hAnsi="Arial" w:cs="Arial"/>
                <w:color w:val="374151"/>
                <w:szCs w:val="21"/>
              </w:rPr>
              <w:t>授予权限并返回数据</w:t>
            </w:r>
          </w:p>
        </w:tc>
      </w:tr>
      <w:tr w:rsidR="005802DE" w14:paraId="2768004B"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24CA292" w14:textId="77777777" w:rsidR="005802DE" w:rsidRDefault="005802DE">
            <w:pPr>
              <w:spacing w:before="480" w:after="480"/>
              <w:rPr>
                <w:rFonts w:ascii="Arial" w:hAnsi="Arial" w:cs="Arial"/>
                <w:color w:val="374151"/>
                <w:szCs w:val="21"/>
              </w:rPr>
            </w:pPr>
            <w:r>
              <w:rPr>
                <w:rFonts w:ascii="Arial" w:hAnsi="Arial" w:cs="Arial"/>
                <w:color w:val="374151"/>
                <w:szCs w:val="21"/>
              </w:rPr>
              <w:t>D</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105A24A" w14:textId="77777777" w:rsidR="005802DE" w:rsidRDefault="005802DE">
            <w:pPr>
              <w:spacing w:before="480" w:after="480"/>
              <w:rPr>
                <w:rFonts w:ascii="Arial" w:hAnsi="Arial" w:cs="Arial"/>
                <w:color w:val="374151"/>
                <w:szCs w:val="21"/>
              </w:rPr>
            </w:pPr>
            <w:r>
              <w:rPr>
                <w:rFonts w:ascii="Arial" w:hAnsi="Arial" w:cs="Arial"/>
                <w:color w:val="374151"/>
                <w:szCs w:val="21"/>
              </w:rPr>
              <w:t>ReleaseAck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02FD643" w14:textId="77777777" w:rsidR="005802DE" w:rsidRDefault="005802DE">
            <w:pPr>
              <w:spacing w:before="480" w:after="480"/>
              <w:rPr>
                <w:rFonts w:ascii="Arial" w:hAnsi="Arial" w:cs="Arial"/>
                <w:color w:val="374151"/>
                <w:szCs w:val="21"/>
              </w:rPr>
            </w:pPr>
            <w:r>
              <w:rPr>
                <w:rFonts w:ascii="Arial" w:hAnsi="Arial" w:cs="Arial"/>
                <w:color w:val="374151"/>
                <w:szCs w:val="21"/>
              </w:rPr>
              <w:t>010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3B98F7" w14:textId="77777777" w:rsidR="005802DE" w:rsidRDefault="005802DE">
            <w:pPr>
              <w:spacing w:before="480" w:after="480"/>
              <w:rPr>
                <w:rFonts w:ascii="Arial" w:hAnsi="Arial" w:cs="Arial"/>
                <w:color w:val="374151"/>
                <w:szCs w:val="21"/>
              </w:rPr>
            </w:pPr>
            <w:r>
              <w:rPr>
                <w:rFonts w:ascii="Arial" w:hAnsi="Arial" w:cs="Arial"/>
                <w:color w:val="374151"/>
                <w:szCs w:val="21"/>
              </w:rPr>
              <w:t>确认释放操作</w:t>
            </w:r>
          </w:p>
        </w:tc>
      </w:tr>
      <w:tr w:rsidR="005802DE" w14:paraId="3258EBBE"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DFF870" w14:textId="77777777" w:rsidR="005802DE" w:rsidRDefault="005802DE">
            <w:pPr>
              <w:spacing w:before="480"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A4ACD8F" w14:textId="77777777" w:rsidR="005802DE" w:rsidRDefault="005802DE">
            <w:pPr>
              <w:spacing w:before="480" w:after="480"/>
              <w:rPr>
                <w:rFonts w:ascii="Arial" w:hAnsi="Arial" w:cs="Arial"/>
                <w:color w:val="374151"/>
                <w:szCs w:val="21"/>
              </w:rPr>
            </w:pPr>
            <w:r>
              <w:rPr>
                <w:rFonts w:ascii="Arial" w:hAnsi="Arial" w:cs="Arial"/>
                <w:color w:val="374151"/>
                <w:szCs w:val="21"/>
              </w:rPr>
              <w:t>Finish</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2BCBDDD" w14:textId="77777777" w:rsidR="005802DE" w:rsidRDefault="005802DE">
            <w:pPr>
              <w:spacing w:before="480" w:after="480"/>
              <w:rPr>
                <w:rFonts w:ascii="Arial" w:hAnsi="Arial" w:cs="Arial"/>
                <w:color w:val="374151"/>
                <w:szCs w:val="21"/>
              </w:rPr>
            </w:pPr>
            <w:r>
              <w:rPr>
                <w:rFonts w:ascii="Arial" w:hAnsi="Arial" w:cs="Arial"/>
                <w:color w:val="374151"/>
                <w:szCs w:val="21"/>
              </w:rPr>
              <w:t>000</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DCCBC18" w14:textId="77777777" w:rsidR="005802DE" w:rsidRDefault="005802DE">
            <w:pPr>
              <w:spacing w:before="480" w:after="480"/>
              <w:rPr>
                <w:rFonts w:ascii="Arial" w:hAnsi="Arial" w:cs="Arial"/>
                <w:color w:val="374151"/>
                <w:szCs w:val="21"/>
              </w:rPr>
            </w:pPr>
            <w:r>
              <w:rPr>
                <w:rFonts w:ascii="Arial" w:hAnsi="Arial" w:cs="Arial"/>
                <w:color w:val="374151"/>
                <w:szCs w:val="21"/>
              </w:rPr>
              <w:t>完成操作</w:t>
            </w:r>
          </w:p>
        </w:tc>
      </w:tr>
    </w:tbl>
    <w:p w14:paraId="0B14F40E" w14:textId="3F24E398" w:rsidR="005802DE" w:rsidRPr="004404F1" w:rsidRDefault="005802DE" w:rsidP="004404F1">
      <w:pPr>
        <w:pStyle w:val="3"/>
      </w:pPr>
      <w:r>
        <w:rPr>
          <w:rFonts w:hint="eastAsia"/>
        </w:rPr>
        <w:lastRenderedPageBreak/>
        <w:t>场景</w:t>
      </w:r>
    </w:p>
    <w:p w14:paraId="3DE365C6" w14:textId="77777777" w:rsidR="005802DE" w:rsidRDefault="005802DE" w:rsidP="005802DE">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Acquire</w:t>
      </w:r>
      <w:r>
        <w:rPr>
          <w:rStyle w:val="a4"/>
          <w:rFonts w:ascii="Arial" w:hAnsi="Arial" w:cs="Arial"/>
          <w:b/>
          <w:bCs/>
          <w:sz w:val="30"/>
          <w:szCs w:val="30"/>
          <w:bdr w:val="single" w:sz="2" w:space="0" w:color="E5E7EB" w:frame="1"/>
        </w:rPr>
        <w:t>）的示例场景</w:t>
      </w:r>
    </w:p>
    <w:p w14:paraId="57C4289B" w14:textId="77777777" w:rsidR="005802DE" w:rsidRDefault="005802DE" w:rsidP="005802DE">
      <w:pPr>
        <w:pStyle w:val="5"/>
        <w:rPr>
          <w:sz w:val="24"/>
          <w:szCs w:val="24"/>
        </w:rPr>
      </w:pPr>
      <w:r>
        <w:rPr>
          <w:rStyle w:val="a4"/>
          <w:rFonts w:ascii="Arial" w:hAnsi="Arial" w:cs="Arial"/>
          <w:b/>
          <w:bCs/>
          <w:bdr w:val="single" w:sz="2" w:space="0" w:color="E5E7EB" w:frame="1"/>
        </w:rPr>
        <w:t>1.1 Get</w:t>
      </w:r>
      <w:r>
        <w:rPr>
          <w:rStyle w:val="a4"/>
          <w:rFonts w:ascii="Arial" w:hAnsi="Arial" w:cs="Arial"/>
          <w:b/>
          <w:bCs/>
          <w:bdr w:val="single" w:sz="2" w:space="0" w:color="E5E7EB" w:frame="1"/>
        </w:rPr>
        <w:t>（读取数据）</w:t>
      </w:r>
    </w:p>
    <w:p w14:paraId="1B56ADAF"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：处理器需要从内存中读取数据。</w:t>
      </w:r>
    </w:p>
    <w:p w14:paraId="6751D136"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48D3FF20"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Get</w:t>
      </w:r>
    </w:p>
    <w:p w14:paraId="07EF47CB"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0x1000</w:t>
      </w:r>
    </w:p>
    <w:p w14:paraId="01A1F012"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数据大小</w:t>
      </w:r>
      <w:r>
        <w:rPr>
          <w:rFonts w:ascii="Arial" w:hAnsi="Arial" w:cs="Arial"/>
          <w:color w:val="374151"/>
        </w:rPr>
        <w:t xml:space="preserve">: 4 </w:t>
      </w:r>
      <w:r>
        <w:rPr>
          <w:rFonts w:ascii="Arial" w:hAnsi="Arial" w:cs="Arial"/>
          <w:color w:val="374151"/>
        </w:rPr>
        <w:t>字节</w:t>
      </w:r>
    </w:p>
    <w:p w14:paraId="3C83944B" w14:textId="77777777" w:rsidR="005802DE" w:rsidRDefault="005802DE" w:rsidP="005802DE">
      <w:pPr>
        <w:widowControl/>
        <w:numPr>
          <w:ilvl w:val="0"/>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EDCCC1A"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78ED1FF" w14:textId="77777777" w:rsidR="005802DE" w:rsidRDefault="005802DE" w:rsidP="005802DE">
      <w:pPr>
        <w:widowControl/>
        <w:numPr>
          <w:ilvl w:val="1"/>
          <w:numId w:val="6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5D1AE13A" w14:textId="77777777" w:rsidR="005802DE" w:rsidRDefault="005802DE" w:rsidP="005802DE">
      <w:pPr>
        <w:pStyle w:val="5"/>
      </w:pPr>
      <w:r>
        <w:rPr>
          <w:rStyle w:val="a4"/>
          <w:rFonts w:ascii="Arial" w:hAnsi="Arial" w:cs="Arial"/>
          <w:b/>
          <w:bCs/>
          <w:bdr w:val="single" w:sz="2" w:space="0" w:color="E5E7EB" w:frame="1"/>
        </w:rPr>
        <w:t>1.2 Put</w:t>
      </w:r>
      <w:r>
        <w:rPr>
          <w:rStyle w:val="a4"/>
          <w:rFonts w:ascii="Arial" w:hAnsi="Arial" w:cs="Arial"/>
          <w:b/>
          <w:bCs/>
          <w:bdr w:val="single" w:sz="2" w:space="0" w:color="E5E7EB" w:frame="1"/>
        </w:rPr>
        <w:t>（写入数据）</w:t>
      </w:r>
    </w:p>
    <w:p w14:paraId="6B3F53BF"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：处理器需要将数据写入内存。</w:t>
      </w:r>
    </w:p>
    <w:p w14:paraId="777CB2E1"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5E7628B"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w:t>
      </w:r>
    </w:p>
    <w:p w14:paraId="18BC2B44"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0x2000</w:t>
      </w:r>
    </w:p>
    <w:p w14:paraId="05D48F19"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0xABCD1234</w:t>
      </w:r>
    </w:p>
    <w:p w14:paraId="468258D2" w14:textId="77777777" w:rsidR="005802DE" w:rsidRDefault="005802DE" w:rsidP="005802DE">
      <w:pPr>
        <w:widowControl/>
        <w:numPr>
          <w:ilvl w:val="0"/>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196469C" w14:textId="77777777" w:rsidR="005802DE" w:rsidRDefault="005802DE" w:rsidP="005802DE">
      <w:pPr>
        <w:widowControl/>
        <w:numPr>
          <w:ilvl w:val="1"/>
          <w:numId w:val="6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4D1F8BBD" w14:textId="77777777" w:rsidR="005802DE" w:rsidRDefault="005802DE" w:rsidP="005802DE">
      <w:pPr>
        <w:pStyle w:val="5"/>
      </w:pPr>
      <w:r>
        <w:rPr>
          <w:rStyle w:val="a4"/>
          <w:rFonts w:ascii="Arial" w:hAnsi="Arial" w:cs="Arial"/>
          <w:b/>
          <w:bCs/>
          <w:bdr w:val="single" w:sz="2" w:space="0" w:color="E5E7EB" w:frame="1"/>
        </w:rPr>
        <w:t>1.3 PutPartial</w:t>
      </w:r>
      <w:r>
        <w:rPr>
          <w:rStyle w:val="a4"/>
          <w:rFonts w:ascii="Arial" w:hAnsi="Arial" w:cs="Arial"/>
          <w:b/>
          <w:bCs/>
          <w:bdr w:val="single" w:sz="2" w:space="0" w:color="E5E7EB" w:frame="1"/>
        </w:rPr>
        <w:t>（部分写入数据）</w:t>
      </w:r>
    </w:p>
    <w:p w14:paraId="4E40ACEC"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：处理器需要只写入数据的某些字节。</w:t>
      </w:r>
    </w:p>
    <w:p w14:paraId="2236BCB7"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8F2904C"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PutPartial</w:t>
      </w:r>
    </w:p>
    <w:p w14:paraId="7C9688F3"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0x3000</w:t>
      </w:r>
    </w:p>
    <w:p w14:paraId="3610CE36"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0x00FF0000</w:t>
      </w:r>
      <w:r>
        <w:rPr>
          <w:rFonts w:ascii="Arial" w:hAnsi="Arial" w:cs="Arial"/>
          <w:color w:val="374151"/>
        </w:rPr>
        <w:t>（只写入第</w:t>
      </w:r>
      <w:r>
        <w:rPr>
          <w:rFonts w:ascii="Arial" w:hAnsi="Arial" w:cs="Arial"/>
          <w:color w:val="374151"/>
        </w:rPr>
        <w:t xml:space="preserve"> 2 </w:t>
      </w:r>
      <w:r>
        <w:rPr>
          <w:rFonts w:ascii="Arial" w:hAnsi="Arial" w:cs="Arial"/>
          <w:color w:val="374151"/>
        </w:rPr>
        <w:t>和第</w:t>
      </w:r>
      <w:r>
        <w:rPr>
          <w:rFonts w:ascii="Arial" w:hAnsi="Arial" w:cs="Arial"/>
          <w:color w:val="374151"/>
        </w:rPr>
        <w:t xml:space="preserve"> 3 </w:t>
      </w:r>
      <w:r>
        <w:rPr>
          <w:rFonts w:ascii="Arial" w:hAnsi="Arial" w:cs="Arial"/>
          <w:color w:val="374151"/>
        </w:rPr>
        <w:t>字节）</w:t>
      </w:r>
    </w:p>
    <w:p w14:paraId="3DC3B1E1" w14:textId="77777777" w:rsidR="005802DE" w:rsidRDefault="005802DE" w:rsidP="005802DE">
      <w:pPr>
        <w:widowControl/>
        <w:numPr>
          <w:ilvl w:val="0"/>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78BCA6D" w14:textId="77777777" w:rsidR="005802DE" w:rsidRDefault="005802DE" w:rsidP="005802DE">
      <w:pPr>
        <w:widowControl/>
        <w:numPr>
          <w:ilvl w:val="1"/>
          <w:numId w:val="6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68E16839" w14:textId="77777777" w:rsidR="005802DE" w:rsidRDefault="005802DE" w:rsidP="005802DE">
      <w:pPr>
        <w:pStyle w:val="5"/>
      </w:pPr>
      <w:r>
        <w:rPr>
          <w:rStyle w:val="a4"/>
          <w:rFonts w:ascii="Arial" w:hAnsi="Arial" w:cs="Arial"/>
          <w:b/>
          <w:bCs/>
          <w:bdr w:val="single" w:sz="2" w:space="0" w:color="E5E7EB" w:frame="1"/>
        </w:rPr>
        <w:t>1.4 Arithmetic</w:t>
      </w:r>
      <w:r>
        <w:rPr>
          <w:rStyle w:val="a4"/>
          <w:rFonts w:ascii="Arial" w:hAnsi="Arial" w:cs="Arial"/>
          <w:b/>
          <w:bCs/>
          <w:bdr w:val="single" w:sz="2" w:space="0" w:color="E5E7EB" w:frame="1"/>
        </w:rPr>
        <w:t>（原子算术操作）</w:t>
      </w:r>
    </w:p>
    <w:p w14:paraId="2A684E7D"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：处理器需要对内存中的数据进行原子加法操作。</w:t>
      </w:r>
    </w:p>
    <w:p w14:paraId="7E97EDF1"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25904345"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Opcode: </w:t>
      </w:r>
      <w:r>
        <w:rPr>
          <w:rStyle w:val="HTML"/>
          <w:rFonts w:ascii="Consolas" w:hAnsi="Consolas"/>
          <w:b/>
          <w:bCs/>
          <w:color w:val="374151"/>
          <w:sz w:val="21"/>
          <w:szCs w:val="21"/>
          <w:bdr w:val="single" w:sz="2" w:space="0" w:color="E5E7EB" w:frame="1"/>
        </w:rPr>
        <w:t>Arithmetic</w:t>
      </w:r>
    </w:p>
    <w:p w14:paraId="2A71665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0x4000</w:t>
      </w:r>
    </w:p>
    <w:p w14:paraId="5B6FDAE4"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Add</w:t>
      </w:r>
    </w:p>
    <w:p w14:paraId="6D2D3B03"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0x00000001</w:t>
      </w:r>
      <w:r>
        <w:rPr>
          <w:rFonts w:ascii="Arial" w:hAnsi="Arial" w:cs="Arial"/>
          <w:color w:val="374151"/>
        </w:rPr>
        <w:t>（加</w:t>
      </w:r>
      <w:r>
        <w:rPr>
          <w:rFonts w:ascii="Arial" w:hAnsi="Arial" w:cs="Arial"/>
          <w:color w:val="374151"/>
        </w:rPr>
        <w:t xml:space="preserve"> 1</w:t>
      </w:r>
      <w:r>
        <w:rPr>
          <w:rFonts w:ascii="Arial" w:hAnsi="Arial" w:cs="Arial"/>
          <w:color w:val="374151"/>
        </w:rPr>
        <w:t>）</w:t>
      </w:r>
    </w:p>
    <w:p w14:paraId="7B3DC84A" w14:textId="77777777" w:rsidR="005802DE" w:rsidRDefault="005802DE" w:rsidP="005802DE">
      <w:pPr>
        <w:widowControl/>
        <w:numPr>
          <w:ilvl w:val="0"/>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0C39B5CC"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1D0010C7" w14:textId="77777777" w:rsidR="005802DE" w:rsidRDefault="005802DE" w:rsidP="005802DE">
      <w:pPr>
        <w:widowControl/>
        <w:numPr>
          <w:ilvl w:val="1"/>
          <w:numId w:val="6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0x00000002</w:t>
      </w:r>
      <w:r>
        <w:rPr>
          <w:rFonts w:ascii="Arial" w:hAnsi="Arial" w:cs="Arial"/>
          <w:color w:val="374151"/>
        </w:rPr>
        <w:t>（操作后的数据）</w:t>
      </w:r>
    </w:p>
    <w:p w14:paraId="26906894" w14:textId="77777777" w:rsidR="005802DE" w:rsidRDefault="005802DE" w:rsidP="005802DE">
      <w:pPr>
        <w:pStyle w:val="5"/>
      </w:pPr>
      <w:r>
        <w:rPr>
          <w:rStyle w:val="a4"/>
          <w:rFonts w:ascii="Arial" w:hAnsi="Arial" w:cs="Arial"/>
          <w:b/>
          <w:bCs/>
          <w:bdr w:val="single" w:sz="2" w:space="0" w:color="E5E7EB" w:frame="1"/>
        </w:rPr>
        <w:t>1.5 Logical</w:t>
      </w:r>
      <w:r>
        <w:rPr>
          <w:rStyle w:val="a4"/>
          <w:rFonts w:ascii="Arial" w:hAnsi="Arial" w:cs="Arial"/>
          <w:b/>
          <w:bCs/>
          <w:bdr w:val="single" w:sz="2" w:space="0" w:color="E5E7EB" w:frame="1"/>
        </w:rPr>
        <w:t>（原子逻辑操作）</w:t>
      </w:r>
    </w:p>
    <w:p w14:paraId="0D08B7C8"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：处理器需要对内存中的数据进行原子与操作。</w:t>
      </w:r>
    </w:p>
    <w:p w14:paraId="227F281C"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3327359"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Logical</w:t>
      </w:r>
    </w:p>
    <w:p w14:paraId="417FC126"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0x5000</w:t>
      </w:r>
    </w:p>
    <w:p w14:paraId="5D21A1E7"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操作</w:t>
      </w:r>
      <w:r>
        <w:rPr>
          <w:rFonts w:ascii="Arial" w:hAnsi="Arial" w:cs="Arial"/>
          <w:color w:val="374151"/>
        </w:rPr>
        <w:t>: </w:t>
      </w:r>
      <w:r>
        <w:rPr>
          <w:rStyle w:val="HTML"/>
          <w:rFonts w:ascii="Consolas" w:hAnsi="Consolas"/>
          <w:b/>
          <w:bCs/>
          <w:color w:val="374151"/>
          <w:sz w:val="21"/>
          <w:szCs w:val="21"/>
          <w:bdr w:val="single" w:sz="2" w:space="0" w:color="E5E7EB" w:frame="1"/>
        </w:rPr>
        <w:t>And</w:t>
      </w:r>
    </w:p>
    <w:p w14:paraId="6E4CF641"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0x0000FFFF</w:t>
      </w:r>
      <w:r>
        <w:rPr>
          <w:rFonts w:ascii="Arial" w:hAnsi="Arial" w:cs="Arial"/>
          <w:color w:val="374151"/>
        </w:rPr>
        <w:t>（与操作掩码）</w:t>
      </w:r>
    </w:p>
    <w:p w14:paraId="19900591" w14:textId="77777777" w:rsidR="005802DE" w:rsidRDefault="005802DE" w:rsidP="005802DE">
      <w:pPr>
        <w:widowControl/>
        <w:numPr>
          <w:ilvl w:val="0"/>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45323928"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2C79730" w14:textId="77777777" w:rsidR="005802DE" w:rsidRDefault="005802DE" w:rsidP="005802DE">
      <w:pPr>
        <w:widowControl/>
        <w:numPr>
          <w:ilvl w:val="1"/>
          <w:numId w:val="6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0x00001234</w:t>
      </w:r>
      <w:r>
        <w:rPr>
          <w:rFonts w:ascii="Arial" w:hAnsi="Arial" w:cs="Arial"/>
          <w:color w:val="374151"/>
        </w:rPr>
        <w:t>（操作后的数据）</w:t>
      </w:r>
    </w:p>
    <w:p w14:paraId="2DFFD63E" w14:textId="77777777" w:rsidR="005802DE" w:rsidRDefault="005802DE" w:rsidP="005802DE">
      <w:pPr>
        <w:pStyle w:val="5"/>
      </w:pPr>
      <w:r>
        <w:rPr>
          <w:rStyle w:val="a4"/>
          <w:rFonts w:ascii="Arial" w:hAnsi="Arial" w:cs="Arial"/>
          <w:b/>
          <w:bCs/>
          <w:bdr w:val="single" w:sz="2" w:space="0" w:color="E5E7EB" w:frame="1"/>
        </w:rPr>
        <w:t>1.6 Hint</w:t>
      </w:r>
      <w:r>
        <w:rPr>
          <w:rStyle w:val="a4"/>
          <w:rFonts w:ascii="Arial" w:hAnsi="Arial" w:cs="Arial"/>
          <w:b/>
          <w:bCs/>
          <w:bdr w:val="single" w:sz="2" w:space="0" w:color="E5E7EB" w:frame="1"/>
        </w:rPr>
        <w:t>（提示操作）</w:t>
      </w:r>
    </w:p>
    <w:p w14:paraId="4ACADF2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：处理器需要预取数据。</w:t>
      </w:r>
    </w:p>
    <w:p w14:paraId="63DF4104"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w:t>
      </w:r>
    </w:p>
    <w:p w14:paraId="06CE2799"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Hint</w:t>
      </w:r>
    </w:p>
    <w:p w14:paraId="2DD1D6B3"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0x6000</w:t>
      </w:r>
    </w:p>
    <w:p w14:paraId="66265AC1" w14:textId="77777777" w:rsidR="005802DE" w:rsidRDefault="005802DE" w:rsidP="005802DE">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提示类型</w:t>
      </w:r>
      <w:r>
        <w:rPr>
          <w:rFonts w:ascii="Arial" w:hAnsi="Arial" w:cs="Arial"/>
          <w:color w:val="374151"/>
        </w:rPr>
        <w:t>: </w:t>
      </w:r>
      <w:r>
        <w:rPr>
          <w:rStyle w:val="HTML"/>
          <w:rFonts w:ascii="Consolas" w:hAnsi="Consolas"/>
          <w:b/>
          <w:bCs/>
          <w:color w:val="374151"/>
          <w:sz w:val="21"/>
          <w:szCs w:val="21"/>
          <w:bdr w:val="single" w:sz="2" w:space="0" w:color="E5E7EB" w:frame="1"/>
        </w:rPr>
        <w:t>Prefetch</w:t>
      </w:r>
    </w:p>
    <w:p w14:paraId="68749420" w14:textId="77777777" w:rsidR="005802DE" w:rsidRDefault="005802DE" w:rsidP="005802DE">
      <w:pPr>
        <w:widowControl/>
        <w:numPr>
          <w:ilvl w:val="0"/>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04D6658" w14:textId="6D416CC3" w:rsidR="005802DE" w:rsidRDefault="005802DE"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01F65B7F" w14:textId="77777777" w:rsidR="000B0B2C" w:rsidRPr="000B0B2C" w:rsidRDefault="000B0B2C" w:rsidP="000B0B2C">
      <w:pPr>
        <w:widowControl/>
        <w:numPr>
          <w:ilvl w:val="1"/>
          <w:numId w:val="6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45BFF9C" w14:textId="77777777" w:rsidR="005802DE" w:rsidRDefault="005802DE" w:rsidP="005802DE">
      <w:pPr>
        <w:pStyle w:val="4"/>
      </w:pPr>
      <w:r>
        <w:rPr>
          <w:rStyle w:val="a4"/>
          <w:rFonts w:ascii="Arial" w:hAnsi="Arial" w:cs="Arial"/>
          <w:b/>
          <w:bCs/>
          <w:sz w:val="30"/>
          <w:szCs w:val="30"/>
          <w:bdr w:val="single" w:sz="2" w:space="0" w:color="E5E7EB" w:frame="1"/>
        </w:rPr>
        <w:t xml:space="preserve">2. B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Probe</w:t>
      </w:r>
      <w:r>
        <w:rPr>
          <w:rStyle w:val="a4"/>
          <w:rFonts w:ascii="Arial" w:hAnsi="Arial" w:cs="Arial"/>
          <w:b/>
          <w:bCs/>
          <w:sz w:val="30"/>
          <w:szCs w:val="30"/>
          <w:bdr w:val="single" w:sz="2" w:space="0" w:color="E5E7EB" w:frame="1"/>
        </w:rPr>
        <w:t>）的示例场景</w:t>
      </w:r>
    </w:p>
    <w:p w14:paraId="5869BBA4" w14:textId="77777777" w:rsidR="005802DE" w:rsidRDefault="005802DE" w:rsidP="005802DE">
      <w:pPr>
        <w:pStyle w:val="5"/>
        <w:rPr>
          <w:sz w:val="24"/>
          <w:szCs w:val="24"/>
        </w:rPr>
      </w:pPr>
      <w:r>
        <w:rPr>
          <w:rStyle w:val="a4"/>
          <w:rFonts w:ascii="Arial" w:hAnsi="Arial" w:cs="Arial"/>
          <w:b/>
          <w:bCs/>
          <w:bdr w:val="single" w:sz="2" w:space="0" w:color="E5E7EB" w:frame="1"/>
        </w:rPr>
        <w:t>2.1 Probe</w:t>
      </w:r>
      <w:r>
        <w:rPr>
          <w:rStyle w:val="a4"/>
          <w:rFonts w:ascii="Arial" w:hAnsi="Arial" w:cs="Arial"/>
          <w:b/>
          <w:bCs/>
          <w:bdr w:val="single" w:sz="2" w:space="0" w:color="E5E7EB" w:frame="1"/>
        </w:rPr>
        <w:t>（探听缓存行）</w:t>
      </w:r>
    </w:p>
    <w:p w14:paraId="6B5076B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：缓存控制器需要检查缓存中的数据是否有效。</w:t>
      </w:r>
    </w:p>
    <w:p w14:paraId="08E73927"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9884B96"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w:t>
      </w:r>
    </w:p>
    <w:p w14:paraId="6CC878BB"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0x7000</w:t>
      </w:r>
    </w:p>
    <w:p w14:paraId="61CC8376" w14:textId="77777777" w:rsidR="005802DE" w:rsidRDefault="005802DE" w:rsidP="005802DE">
      <w:pPr>
        <w:widowControl/>
        <w:numPr>
          <w:ilvl w:val="0"/>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7DDC2480"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01712C27" w14:textId="77777777" w:rsidR="005802DE" w:rsidRDefault="005802DE" w:rsidP="005802DE">
      <w:pPr>
        <w:widowControl/>
        <w:numPr>
          <w:ilvl w:val="1"/>
          <w:numId w:val="6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6DB78C23" w14:textId="77777777" w:rsidR="005802DE" w:rsidRDefault="005802DE" w:rsidP="005802DE">
      <w:pPr>
        <w:pStyle w:val="5"/>
      </w:pPr>
      <w:r>
        <w:rPr>
          <w:rStyle w:val="a4"/>
          <w:rFonts w:ascii="Arial" w:hAnsi="Arial" w:cs="Arial"/>
          <w:b/>
          <w:bCs/>
          <w:bdr w:val="single" w:sz="2" w:space="0" w:color="E5E7EB" w:frame="1"/>
        </w:rPr>
        <w:t>2.2 ProbePerm</w:t>
      </w:r>
      <w:r>
        <w:rPr>
          <w:rStyle w:val="a4"/>
          <w:rFonts w:ascii="Arial" w:hAnsi="Arial" w:cs="Arial"/>
          <w:b/>
          <w:bCs/>
          <w:bdr w:val="single" w:sz="2" w:space="0" w:color="E5E7EB" w:frame="1"/>
        </w:rPr>
        <w:t>（探听缓存行权限）</w:t>
      </w:r>
    </w:p>
    <w:p w14:paraId="35880EDB"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：缓存控制器需要检查缓存中的数据是否可写。</w:t>
      </w:r>
    </w:p>
    <w:p w14:paraId="3FAEBB67"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w:t>
      </w:r>
    </w:p>
    <w:p w14:paraId="2D584213"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ProbePerm</w:t>
      </w:r>
    </w:p>
    <w:p w14:paraId="2DEB9CB5" w14:textId="77777777" w:rsidR="005802DE" w:rsidRDefault="005802DE" w:rsidP="005802DE">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0x8000</w:t>
      </w:r>
    </w:p>
    <w:p w14:paraId="42E7A25F" w14:textId="77777777" w:rsidR="005802DE" w:rsidRDefault="005802DE" w:rsidP="005802DE">
      <w:pPr>
        <w:widowControl/>
        <w:numPr>
          <w:ilvl w:val="0"/>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（响应）：</w:t>
      </w:r>
    </w:p>
    <w:p w14:paraId="618AFFEB" w14:textId="7A1DD3AC" w:rsidR="005802DE" w:rsidRPr="000F73E1" w:rsidRDefault="005802DE" w:rsidP="000F73E1">
      <w:pPr>
        <w:widowControl/>
        <w:numPr>
          <w:ilvl w:val="1"/>
          <w:numId w:val="6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2C88BEDA" w14:textId="77777777" w:rsidR="005802DE" w:rsidRDefault="005802DE" w:rsidP="005802DE">
      <w:pPr>
        <w:pStyle w:val="4"/>
      </w:pPr>
      <w:r>
        <w:rPr>
          <w:rStyle w:val="a4"/>
          <w:rFonts w:ascii="Arial" w:hAnsi="Arial" w:cs="Arial"/>
          <w:b/>
          <w:bCs/>
          <w:sz w:val="30"/>
          <w:szCs w:val="30"/>
          <w:bdr w:val="single" w:sz="2" w:space="0" w:color="E5E7EB" w:frame="1"/>
        </w:rPr>
        <w:t xml:space="preserve">3. C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Release</w:t>
      </w:r>
      <w:r>
        <w:rPr>
          <w:rStyle w:val="a4"/>
          <w:rFonts w:ascii="Arial" w:hAnsi="Arial" w:cs="Arial"/>
          <w:b/>
          <w:bCs/>
          <w:sz w:val="30"/>
          <w:szCs w:val="30"/>
          <w:bdr w:val="single" w:sz="2" w:space="0" w:color="E5E7EB" w:frame="1"/>
        </w:rPr>
        <w:t>）的示例场景</w:t>
      </w:r>
    </w:p>
    <w:p w14:paraId="150E7AED" w14:textId="77777777" w:rsidR="005802DE" w:rsidRDefault="005802DE" w:rsidP="005802DE">
      <w:pPr>
        <w:pStyle w:val="5"/>
        <w:rPr>
          <w:sz w:val="24"/>
          <w:szCs w:val="24"/>
        </w:rPr>
      </w:pPr>
      <w:r>
        <w:rPr>
          <w:rStyle w:val="a4"/>
          <w:rFonts w:ascii="Arial" w:hAnsi="Arial" w:cs="Arial"/>
          <w:b/>
          <w:bCs/>
          <w:bdr w:val="single" w:sz="2" w:space="0" w:color="E5E7EB" w:frame="1"/>
        </w:rPr>
        <w:t>3.1 Release</w:t>
      </w:r>
      <w:r>
        <w:rPr>
          <w:rStyle w:val="a4"/>
          <w:rFonts w:ascii="Arial" w:hAnsi="Arial" w:cs="Arial"/>
          <w:b/>
          <w:bCs/>
          <w:bdr w:val="single" w:sz="2" w:space="0" w:color="E5E7EB" w:frame="1"/>
        </w:rPr>
        <w:t>（释放缓存行）</w:t>
      </w:r>
    </w:p>
    <w:p w14:paraId="678EA5BF"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w:t>
      </w:r>
    </w:p>
    <w:p w14:paraId="66796D72"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B689F2E"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w:t>
      </w:r>
    </w:p>
    <w:p w14:paraId="57AF8FB6"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0x9000</w:t>
      </w:r>
    </w:p>
    <w:p w14:paraId="05291775" w14:textId="77777777" w:rsidR="005802DE" w:rsidRDefault="005802DE" w:rsidP="005802DE">
      <w:pPr>
        <w:widowControl/>
        <w:numPr>
          <w:ilvl w:val="0"/>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4758AEB" w14:textId="77777777" w:rsidR="005802DE" w:rsidRDefault="005802DE" w:rsidP="005802DE">
      <w:pPr>
        <w:widowControl/>
        <w:numPr>
          <w:ilvl w:val="1"/>
          <w:numId w:val="6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7C5F21AC" w14:textId="77777777" w:rsidR="005802DE" w:rsidRDefault="005802DE" w:rsidP="005802DE">
      <w:pPr>
        <w:pStyle w:val="5"/>
      </w:pPr>
      <w:r>
        <w:rPr>
          <w:rStyle w:val="a4"/>
          <w:rFonts w:ascii="Arial" w:hAnsi="Arial" w:cs="Arial"/>
          <w:b/>
          <w:bCs/>
          <w:bdr w:val="single" w:sz="2" w:space="0" w:color="E5E7EB" w:frame="1"/>
        </w:rPr>
        <w:t>3.2 ReleaseData</w:t>
      </w:r>
      <w:r>
        <w:rPr>
          <w:rStyle w:val="a4"/>
          <w:rFonts w:ascii="Arial" w:hAnsi="Arial" w:cs="Arial"/>
          <w:b/>
          <w:bCs/>
          <w:bdr w:val="single" w:sz="2" w:space="0" w:color="E5E7EB" w:frame="1"/>
        </w:rPr>
        <w:t>（释放缓存行并返回数据）</w:t>
      </w:r>
    </w:p>
    <w:p w14:paraId="689BCE8D"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：缓存需要释放一个缓存行并将数据写回内存。</w:t>
      </w:r>
    </w:p>
    <w:p w14:paraId="3C4FD5DC"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 </w:t>
      </w:r>
      <w:r>
        <w:rPr>
          <w:rStyle w:val="a4"/>
          <w:rFonts w:ascii="Arial" w:hAnsi="Arial" w:cs="Arial"/>
          <w:color w:val="374151"/>
          <w:bdr w:val="single" w:sz="2" w:space="0" w:color="E5E7EB" w:frame="1"/>
        </w:rPr>
        <w:t>通道</w:t>
      </w:r>
      <w:r>
        <w:rPr>
          <w:rFonts w:ascii="Arial" w:hAnsi="Arial" w:cs="Arial"/>
          <w:color w:val="374151"/>
        </w:rPr>
        <w:t>：</w:t>
      </w:r>
    </w:p>
    <w:p w14:paraId="5DCC1C3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ReleaseData</w:t>
      </w:r>
    </w:p>
    <w:p w14:paraId="7A62FB6F"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0xA000</w:t>
      </w:r>
    </w:p>
    <w:p w14:paraId="4254DDE4"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p>
    <w:p w14:paraId="4CD14460" w14:textId="77777777" w:rsidR="005802DE" w:rsidRDefault="005802DE" w:rsidP="005802DE">
      <w:pPr>
        <w:widowControl/>
        <w:numPr>
          <w:ilvl w:val="0"/>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（响应）：</w:t>
      </w:r>
    </w:p>
    <w:p w14:paraId="1338FAD5" w14:textId="77777777" w:rsidR="005802DE" w:rsidRDefault="005802DE" w:rsidP="005802DE">
      <w:pPr>
        <w:widowControl/>
        <w:numPr>
          <w:ilvl w:val="1"/>
          <w:numId w:val="6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0BFB7CB2" w14:textId="77777777" w:rsidR="005802DE" w:rsidRDefault="001A6C21" w:rsidP="005802DE">
      <w:pPr>
        <w:spacing w:before="720" w:after="720"/>
        <w:rPr>
          <w:rFonts w:ascii="宋体" w:hAnsi="宋体" w:cs="宋体"/>
        </w:rPr>
      </w:pPr>
      <w:r>
        <w:pict w14:anchorId="0DD3E43B">
          <v:rect id="_x0000_i1159" style="width:0;height:0" o:hralign="center" o:hrstd="t" o:hrnoshade="t" o:hr="t" fillcolor="#374151" stroked="f"/>
        </w:pict>
      </w:r>
    </w:p>
    <w:p w14:paraId="49EB7ECC"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4. D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Grant</w:t>
      </w:r>
      <w:r>
        <w:rPr>
          <w:rStyle w:val="a4"/>
          <w:rFonts w:ascii="Arial" w:hAnsi="Arial" w:cs="Arial"/>
          <w:b/>
          <w:bCs/>
          <w:sz w:val="30"/>
          <w:szCs w:val="30"/>
          <w:bdr w:val="single" w:sz="2" w:space="0" w:color="E5E7EB" w:frame="1"/>
        </w:rPr>
        <w:t>）的示例场景</w:t>
      </w:r>
    </w:p>
    <w:p w14:paraId="6A6C328C" w14:textId="77777777" w:rsidR="005802DE" w:rsidRDefault="005802DE" w:rsidP="005802DE">
      <w:pPr>
        <w:pStyle w:val="5"/>
        <w:rPr>
          <w:sz w:val="24"/>
          <w:szCs w:val="24"/>
        </w:rPr>
      </w:pPr>
      <w:r>
        <w:rPr>
          <w:rStyle w:val="a4"/>
          <w:rFonts w:ascii="Arial" w:hAnsi="Arial" w:cs="Arial"/>
          <w:b/>
          <w:bCs/>
          <w:bdr w:val="single" w:sz="2" w:space="0" w:color="E5E7EB" w:frame="1"/>
        </w:rPr>
        <w:t>4.1 Grant</w:t>
      </w:r>
      <w:r>
        <w:rPr>
          <w:rStyle w:val="a4"/>
          <w:rFonts w:ascii="Arial" w:hAnsi="Arial" w:cs="Arial"/>
          <w:b/>
          <w:bCs/>
          <w:bdr w:val="single" w:sz="2" w:space="0" w:color="E5E7EB" w:frame="1"/>
        </w:rPr>
        <w:t>（授予权限）</w:t>
      </w:r>
    </w:p>
    <w:p w14:paraId="53DC07EA"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：内存控制器授予处理器对内存的访问权限。</w:t>
      </w:r>
    </w:p>
    <w:p w14:paraId="3B287ACB" w14:textId="77777777" w:rsidR="005802DE" w:rsidRDefault="005802DE" w:rsidP="005802DE">
      <w:pPr>
        <w:widowControl/>
        <w:numPr>
          <w:ilvl w:val="0"/>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1AFB8EF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w:t>
      </w:r>
    </w:p>
    <w:p w14:paraId="3FA89609" w14:textId="77777777" w:rsidR="005802DE" w:rsidRDefault="005802DE" w:rsidP="005802DE">
      <w:pPr>
        <w:widowControl/>
        <w:numPr>
          <w:ilvl w:val="1"/>
          <w:numId w:val="6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0xB000</w:t>
      </w:r>
    </w:p>
    <w:p w14:paraId="4190BE39" w14:textId="77777777" w:rsidR="005802DE" w:rsidRDefault="005802DE" w:rsidP="005802DE">
      <w:pPr>
        <w:pStyle w:val="5"/>
      </w:pPr>
      <w:r>
        <w:rPr>
          <w:rStyle w:val="a4"/>
          <w:rFonts w:ascii="Arial" w:hAnsi="Arial" w:cs="Arial"/>
          <w:b/>
          <w:bCs/>
          <w:bdr w:val="single" w:sz="2" w:space="0" w:color="E5E7EB" w:frame="1"/>
        </w:rPr>
        <w:t>4.2 GrantData</w:t>
      </w:r>
      <w:r>
        <w:rPr>
          <w:rStyle w:val="a4"/>
          <w:rFonts w:ascii="Arial" w:hAnsi="Arial" w:cs="Arial"/>
          <w:b/>
          <w:bCs/>
          <w:bdr w:val="single" w:sz="2" w:space="0" w:color="E5E7EB" w:frame="1"/>
        </w:rPr>
        <w:t>（授予权限并返回数据）</w:t>
      </w:r>
    </w:p>
    <w:p w14:paraId="68DE5A36"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：内存控制器返回读取的数据。</w:t>
      </w:r>
    </w:p>
    <w:p w14:paraId="3537AABA" w14:textId="77777777" w:rsidR="005802DE" w:rsidRDefault="005802DE" w:rsidP="005802DE">
      <w:pPr>
        <w:widowControl/>
        <w:numPr>
          <w:ilvl w:val="0"/>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339D64A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GrantData</w:t>
      </w:r>
    </w:p>
    <w:p w14:paraId="382A6422"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0xC000</w:t>
      </w:r>
    </w:p>
    <w:p w14:paraId="4D50388E" w14:textId="77777777" w:rsidR="005802DE" w:rsidRDefault="005802DE" w:rsidP="005802DE">
      <w:pPr>
        <w:widowControl/>
        <w:numPr>
          <w:ilvl w:val="1"/>
          <w:numId w:val="6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p>
    <w:p w14:paraId="19966F03" w14:textId="77777777" w:rsidR="005802DE" w:rsidRDefault="005802DE" w:rsidP="005802DE">
      <w:pPr>
        <w:pStyle w:val="5"/>
      </w:pPr>
      <w:r>
        <w:rPr>
          <w:rStyle w:val="a4"/>
          <w:rFonts w:ascii="Arial" w:hAnsi="Arial" w:cs="Arial"/>
          <w:b/>
          <w:bCs/>
          <w:bdr w:val="single" w:sz="2" w:space="0" w:color="E5E7EB" w:frame="1"/>
        </w:rPr>
        <w:t>4.3 ReleaseAck</w:t>
      </w:r>
      <w:r>
        <w:rPr>
          <w:rStyle w:val="a4"/>
          <w:rFonts w:ascii="Arial" w:hAnsi="Arial" w:cs="Arial"/>
          <w:b/>
          <w:bCs/>
          <w:bdr w:val="single" w:sz="2" w:space="0" w:color="E5E7EB" w:frame="1"/>
        </w:rPr>
        <w:t>（确认释放操作）</w:t>
      </w:r>
    </w:p>
    <w:p w14:paraId="3B2D8E3F"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：内存控制器确认缓存行已释放。</w:t>
      </w:r>
    </w:p>
    <w:p w14:paraId="5DB6DDA7" w14:textId="77777777" w:rsidR="005802DE" w:rsidRDefault="005802DE" w:rsidP="005802DE">
      <w:pPr>
        <w:widowControl/>
        <w:numPr>
          <w:ilvl w:val="0"/>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 </w:t>
      </w:r>
      <w:r>
        <w:rPr>
          <w:rStyle w:val="a4"/>
          <w:rFonts w:ascii="Arial" w:hAnsi="Arial" w:cs="Arial"/>
          <w:color w:val="374151"/>
          <w:bdr w:val="single" w:sz="2" w:space="0" w:color="E5E7EB" w:frame="1"/>
        </w:rPr>
        <w:t>通道</w:t>
      </w:r>
      <w:r>
        <w:rPr>
          <w:rFonts w:ascii="Arial" w:hAnsi="Arial" w:cs="Arial"/>
          <w:color w:val="374151"/>
        </w:rPr>
        <w:t>：</w:t>
      </w:r>
    </w:p>
    <w:p w14:paraId="4B62368B"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ReleaseAck</w:t>
      </w:r>
    </w:p>
    <w:p w14:paraId="11D35B66" w14:textId="77777777" w:rsidR="005802DE" w:rsidRDefault="005802DE" w:rsidP="005802DE">
      <w:pPr>
        <w:widowControl/>
        <w:numPr>
          <w:ilvl w:val="1"/>
          <w:numId w:val="6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0xD000</w:t>
      </w:r>
    </w:p>
    <w:p w14:paraId="746616EB" w14:textId="77777777" w:rsidR="005802DE" w:rsidRDefault="001A6C21" w:rsidP="005802DE">
      <w:pPr>
        <w:spacing w:before="720" w:after="720"/>
        <w:rPr>
          <w:rFonts w:ascii="宋体" w:hAnsi="宋体" w:cs="宋体"/>
        </w:rPr>
      </w:pPr>
      <w:r>
        <w:pict w14:anchorId="14E76701">
          <v:rect id="_x0000_i1160" style="width:0;height:0" o:hralign="center" o:hrstd="t" o:hrnoshade="t" o:hr="t" fillcolor="#374151" stroked="f"/>
        </w:pict>
      </w:r>
    </w:p>
    <w:p w14:paraId="0B8A1E6D" w14:textId="77777777" w:rsidR="005802DE" w:rsidRDefault="005802DE" w:rsidP="005802DE">
      <w:pPr>
        <w:pStyle w:val="4"/>
      </w:pPr>
      <w:r>
        <w:rPr>
          <w:rStyle w:val="a4"/>
          <w:rFonts w:ascii="Arial" w:hAnsi="Arial" w:cs="Arial"/>
          <w:b/>
          <w:bCs/>
          <w:sz w:val="30"/>
          <w:szCs w:val="30"/>
          <w:bdr w:val="single" w:sz="2" w:space="0" w:color="E5E7EB" w:frame="1"/>
        </w:rPr>
        <w:t xml:space="preserve">5. E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Finish</w:t>
      </w:r>
      <w:r>
        <w:rPr>
          <w:rStyle w:val="a4"/>
          <w:rFonts w:ascii="Arial" w:hAnsi="Arial" w:cs="Arial"/>
          <w:b/>
          <w:bCs/>
          <w:sz w:val="30"/>
          <w:szCs w:val="30"/>
          <w:bdr w:val="single" w:sz="2" w:space="0" w:color="E5E7EB" w:frame="1"/>
        </w:rPr>
        <w:t>）的示例场景</w:t>
      </w:r>
    </w:p>
    <w:p w14:paraId="4CBDE22F" w14:textId="77777777" w:rsidR="005802DE" w:rsidRDefault="005802DE" w:rsidP="005802DE">
      <w:pPr>
        <w:pStyle w:val="5"/>
        <w:rPr>
          <w:sz w:val="24"/>
          <w:szCs w:val="24"/>
        </w:rPr>
      </w:pPr>
      <w:r>
        <w:rPr>
          <w:rStyle w:val="a4"/>
          <w:rFonts w:ascii="Arial" w:hAnsi="Arial" w:cs="Arial"/>
          <w:b/>
          <w:bCs/>
          <w:bdr w:val="single" w:sz="2" w:space="0" w:color="E5E7EB" w:frame="1"/>
        </w:rPr>
        <w:t>5.1 Finish</w:t>
      </w:r>
      <w:r>
        <w:rPr>
          <w:rStyle w:val="a4"/>
          <w:rFonts w:ascii="Arial" w:hAnsi="Arial" w:cs="Arial"/>
          <w:b/>
          <w:bCs/>
          <w:bdr w:val="single" w:sz="2" w:space="0" w:color="E5E7EB" w:frame="1"/>
        </w:rPr>
        <w:t>（完成操作）</w:t>
      </w:r>
    </w:p>
    <w:p w14:paraId="2B9B13D2"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：处理器确认操作已完成。</w:t>
      </w:r>
    </w:p>
    <w:p w14:paraId="77542498" w14:textId="77777777" w:rsidR="005802DE" w:rsidRDefault="005802DE" w:rsidP="005802DE">
      <w:pPr>
        <w:widowControl/>
        <w:numPr>
          <w:ilvl w:val="0"/>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E </w:t>
      </w:r>
      <w:r>
        <w:rPr>
          <w:rStyle w:val="a4"/>
          <w:rFonts w:ascii="Arial" w:hAnsi="Arial" w:cs="Arial"/>
          <w:color w:val="374151"/>
          <w:bdr w:val="single" w:sz="2" w:space="0" w:color="E5E7EB" w:frame="1"/>
        </w:rPr>
        <w:t>通道</w:t>
      </w:r>
      <w:r>
        <w:rPr>
          <w:rFonts w:ascii="Arial" w:hAnsi="Arial" w:cs="Arial"/>
          <w:color w:val="374151"/>
        </w:rPr>
        <w:t>：</w:t>
      </w:r>
    </w:p>
    <w:p w14:paraId="720CDC18"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Opcode: </w:t>
      </w:r>
      <w:r>
        <w:rPr>
          <w:rStyle w:val="HTML"/>
          <w:rFonts w:ascii="Consolas" w:hAnsi="Consolas"/>
          <w:b/>
          <w:bCs/>
          <w:color w:val="374151"/>
          <w:sz w:val="21"/>
          <w:szCs w:val="21"/>
          <w:bdr w:val="single" w:sz="2" w:space="0" w:color="E5E7EB" w:frame="1"/>
        </w:rPr>
        <w:t>Finish</w:t>
      </w:r>
    </w:p>
    <w:p w14:paraId="72646EBD" w14:textId="77777777" w:rsidR="005802DE" w:rsidRDefault="005802DE" w:rsidP="005802DE">
      <w:pPr>
        <w:widowControl/>
        <w:numPr>
          <w:ilvl w:val="1"/>
          <w:numId w:val="6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地址</w:t>
      </w:r>
      <w:r>
        <w:rPr>
          <w:rFonts w:ascii="Arial" w:hAnsi="Arial" w:cs="Arial"/>
          <w:color w:val="374151"/>
        </w:rPr>
        <w:t>: </w:t>
      </w:r>
      <w:r>
        <w:rPr>
          <w:rStyle w:val="HTML"/>
          <w:rFonts w:ascii="Consolas" w:hAnsi="Consolas"/>
          <w:b/>
          <w:bCs/>
          <w:color w:val="374151"/>
          <w:sz w:val="21"/>
          <w:szCs w:val="21"/>
          <w:bdr w:val="single" w:sz="2" w:space="0" w:color="E5E7EB" w:frame="1"/>
        </w:rPr>
        <w:t>0xE000</w:t>
      </w:r>
    </w:p>
    <w:p w14:paraId="11F949C4" w14:textId="77777777" w:rsidR="005802DE" w:rsidRDefault="001A6C21" w:rsidP="005802DE">
      <w:pPr>
        <w:spacing w:before="720" w:after="720"/>
        <w:rPr>
          <w:rFonts w:ascii="宋体" w:hAnsi="宋体" w:cs="宋体"/>
        </w:rPr>
      </w:pPr>
      <w:r>
        <w:lastRenderedPageBreak/>
        <w:pict w14:anchorId="0C67545A">
          <v:rect id="_x0000_i1161" style="width:0;height:0" o:hralign="center" o:hrstd="t" o:hrnoshade="t" o:hr="t" fillcolor="#374151" stroked="f"/>
        </w:pict>
      </w:r>
    </w:p>
    <w:p w14:paraId="238F967B" w14:textId="77777777" w:rsidR="005802DE" w:rsidRDefault="005802DE" w:rsidP="005802DE">
      <w:pPr>
        <w:pStyle w:val="4"/>
      </w:pPr>
      <w:r>
        <w:rPr>
          <w:rStyle w:val="a4"/>
          <w:rFonts w:ascii="Arial" w:hAnsi="Arial" w:cs="Arial"/>
          <w:b/>
          <w:bCs/>
          <w:sz w:val="30"/>
          <w:szCs w:val="30"/>
          <w:bdr w:val="single" w:sz="2" w:space="0" w:color="E5E7EB" w:frame="1"/>
        </w:rPr>
        <w:t>总结</w:t>
      </w:r>
    </w:p>
    <w:p w14:paraId="568CC1F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以上是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中各种</w:t>
      </w:r>
      <w:r>
        <w:rPr>
          <w:rFonts w:ascii="Arial" w:hAnsi="Arial" w:cs="Arial"/>
          <w:color w:val="374151"/>
        </w:rPr>
        <w:t> </w:t>
      </w:r>
      <w:r>
        <w:rPr>
          <w:rStyle w:val="a4"/>
          <w:rFonts w:ascii="Arial" w:hAnsi="Arial" w:cs="Arial"/>
          <w:color w:val="374151"/>
          <w:bdr w:val="single" w:sz="2" w:space="0" w:color="E5E7EB" w:frame="1"/>
        </w:rPr>
        <w:t>Opcode</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示例场景</w:t>
      </w:r>
      <w:r>
        <w:rPr>
          <w:rFonts w:ascii="Arial" w:hAnsi="Arial" w:cs="Arial"/>
          <w:color w:val="374151"/>
        </w:rPr>
        <w:t>，涵盖了读、写、原子操作、缓存一致性操作等典型行为。通过这些场景，可以更好地理解</w:t>
      </w:r>
      <w:r>
        <w:rPr>
          <w:rFonts w:ascii="Arial" w:hAnsi="Arial" w:cs="Arial"/>
          <w:color w:val="374151"/>
        </w:rPr>
        <w:t xml:space="preserve"> TileLink </w:t>
      </w:r>
      <w:r>
        <w:rPr>
          <w:rFonts w:ascii="Arial" w:hAnsi="Arial" w:cs="Arial"/>
          <w:color w:val="374151"/>
        </w:rPr>
        <w:t>协议的工作机制。</w:t>
      </w:r>
    </w:p>
    <w:p w14:paraId="70F97C3D"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B3F725C" w14:textId="527F1153" w:rsidR="005802DE" w:rsidRDefault="005802DE" w:rsidP="005802DE"/>
    <w:p w14:paraId="2DC19602" w14:textId="1D2BD6A9" w:rsidR="00E24841" w:rsidRDefault="00E24841" w:rsidP="00E24841">
      <w:pPr>
        <w:pStyle w:val="3"/>
      </w:pPr>
      <w:r>
        <w:t> </w:t>
      </w:r>
      <w:r>
        <w:rPr>
          <w:rStyle w:val="a4"/>
          <w:rFonts w:ascii="Arial" w:hAnsi="Arial" w:cs="Arial"/>
          <w:color w:val="374151"/>
          <w:bdr w:val="single" w:sz="2" w:space="0" w:color="E5E7EB" w:frame="1"/>
        </w:rPr>
        <w:t>AcquireBlock</w:t>
      </w:r>
      <w:r>
        <w:t> 和 </w:t>
      </w:r>
      <w:r>
        <w:rPr>
          <w:rStyle w:val="a4"/>
          <w:rFonts w:ascii="Arial" w:hAnsi="Arial" w:cs="Arial"/>
          <w:color w:val="374151"/>
          <w:bdr w:val="single" w:sz="2" w:space="0" w:color="E5E7EB" w:frame="1"/>
        </w:rPr>
        <w:t>AcquirePerm</w:t>
      </w:r>
      <w:r>
        <w:t> </w:t>
      </w:r>
    </w:p>
    <w:p w14:paraId="35D6C9F7" w14:textId="7C312CF8" w:rsidR="000F73E1" w:rsidRPr="000F73E1" w:rsidRDefault="000F73E1" w:rsidP="000F73E1">
      <w:pPr>
        <w:rPr>
          <w:b/>
        </w:rPr>
      </w:pPr>
      <w:r w:rsidRPr="000F73E1">
        <w:rPr>
          <w:rFonts w:hint="eastAsia"/>
          <w:b/>
        </w:rPr>
        <w:t>M</w:t>
      </w:r>
      <w:r w:rsidRPr="000F73E1">
        <w:rPr>
          <w:b/>
        </w:rPr>
        <w:t>ESI</w:t>
      </w:r>
      <w:r w:rsidRPr="000F73E1">
        <w:rPr>
          <w:rFonts w:hint="eastAsia"/>
          <w:b/>
        </w:rPr>
        <w:t>权限变化</w:t>
      </w:r>
    </w:p>
    <w:p w14:paraId="76A499D9"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Acquire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获取缓存行</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的详细解释和应用场景：</w:t>
      </w:r>
    </w:p>
    <w:p w14:paraId="23AF12D8" w14:textId="77777777" w:rsidR="00E24841" w:rsidRDefault="001A6C21" w:rsidP="00E24841">
      <w:pPr>
        <w:spacing w:before="720" w:after="720"/>
        <w:rPr>
          <w:rFonts w:ascii="宋体" w:hAnsi="宋体" w:cs="宋体"/>
        </w:rPr>
      </w:pPr>
      <w:r>
        <w:pict w14:anchorId="198EC9E6">
          <v:rect id="_x0000_i1162" style="width:0;height:0" o:hralign="center" o:hrstd="t" o:hrnoshade="t" o:hr="t" fillcolor="#374151" stroked="f"/>
        </w:pict>
      </w:r>
    </w:p>
    <w:p w14:paraId="0E72A96F" w14:textId="77777777" w:rsidR="00E24841" w:rsidRDefault="00E24841" w:rsidP="00E24841">
      <w:pPr>
        <w:pStyle w:val="4"/>
      </w:pPr>
      <w:r>
        <w:rPr>
          <w:rStyle w:val="a4"/>
          <w:rFonts w:ascii="Arial" w:hAnsi="Arial" w:cs="Arial"/>
          <w:b/>
          <w:bCs/>
          <w:sz w:val="30"/>
          <w:szCs w:val="30"/>
          <w:bdr w:val="single" w:sz="2" w:space="0" w:color="E5E7EB" w:frame="1"/>
        </w:rPr>
        <w:t xml:space="preserve">1. A </w:t>
      </w:r>
      <w:r>
        <w:rPr>
          <w:rStyle w:val="a4"/>
          <w:rFonts w:ascii="Arial" w:hAnsi="Arial" w:cs="Arial"/>
          <w:b/>
          <w:bCs/>
          <w:sz w:val="30"/>
          <w:szCs w:val="30"/>
          <w:bdr w:val="single" w:sz="2" w:space="0" w:color="E5E7EB" w:frame="1"/>
        </w:rPr>
        <w:t>通道（</w:t>
      </w:r>
      <w:r>
        <w:rPr>
          <w:rStyle w:val="a4"/>
          <w:rFonts w:ascii="Arial" w:hAnsi="Arial" w:cs="Arial"/>
          <w:b/>
          <w:bCs/>
          <w:sz w:val="30"/>
          <w:szCs w:val="30"/>
          <w:bdr w:val="single" w:sz="2" w:space="0" w:color="E5E7EB" w:frame="1"/>
        </w:rPr>
        <w:t xml:space="preserve">Acquire </w:t>
      </w:r>
      <w:r>
        <w:rPr>
          <w:rStyle w:val="a4"/>
          <w:rFonts w:ascii="Arial" w:hAnsi="Arial" w:cs="Arial"/>
          <w:b/>
          <w:bCs/>
          <w:sz w:val="30"/>
          <w:szCs w:val="30"/>
          <w:bdr w:val="single" w:sz="2" w:space="0" w:color="E5E7EB" w:frame="1"/>
        </w:rPr>
        <w:t>通道）的背景</w:t>
      </w:r>
    </w:p>
    <w:p w14:paraId="5FDACD4E"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用于发起请求操作（如读、写），并获取缓存行的</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68031C33" w14:textId="77777777" w:rsidR="00E24841" w:rsidRDefault="00E24841" w:rsidP="00E24841">
      <w:pPr>
        <w:widowControl/>
        <w:numPr>
          <w:ilvl w:val="0"/>
          <w:numId w:val="7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中的两种指令，分别用于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w:t>
      </w:r>
    </w:p>
    <w:p w14:paraId="5A5DBBD3" w14:textId="77777777" w:rsidR="00E24841" w:rsidRDefault="001A6C21" w:rsidP="00E24841">
      <w:pPr>
        <w:spacing w:before="720" w:after="720"/>
        <w:rPr>
          <w:rFonts w:ascii="宋体" w:hAnsi="宋体" w:cs="宋体"/>
        </w:rPr>
      </w:pPr>
      <w:r>
        <w:pict w14:anchorId="15E43F9E">
          <v:rect id="_x0000_i1163" style="width:0;height:0" o:hralign="center" o:hrstd="t" o:hrnoshade="t" o:hr="t" fillcolor="#374151" stroked="f"/>
        </w:pict>
      </w:r>
    </w:p>
    <w:p w14:paraId="58FB6BB0"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2. AcquireBlock </w:t>
      </w:r>
      <w:r>
        <w:rPr>
          <w:rStyle w:val="a4"/>
          <w:rFonts w:ascii="Arial" w:hAnsi="Arial" w:cs="Arial"/>
          <w:b/>
          <w:bCs/>
          <w:sz w:val="30"/>
          <w:szCs w:val="30"/>
          <w:bdr w:val="single" w:sz="2" w:space="0" w:color="E5E7EB" w:frame="1"/>
        </w:rPr>
        <w:t>指令</w:t>
      </w:r>
    </w:p>
    <w:p w14:paraId="405F1734" w14:textId="77777777" w:rsidR="00E24841" w:rsidRDefault="00E24841" w:rsidP="00E24841">
      <w:pPr>
        <w:pStyle w:val="6"/>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1B09FEAF"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阻塞式获取缓存行</w:t>
      </w:r>
      <w:r>
        <w:rPr>
          <w:rFonts w:ascii="Arial" w:hAnsi="Arial" w:cs="Arial"/>
          <w:color w:val="374151"/>
        </w:rPr>
        <w:t>，并确保其他缓存没有该缓存行的副本。</w:t>
      </w:r>
    </w:p>
    <w:p w14:paraId="697C3C6A" w14:textId="77777777" w:rsidR="00E24841" w:rsidRDefault="00E24841" w:rsidP="00E24841">
      <w:pPr>
        <w:widowControl/>
        <w:numPr>
          <w:ilvl w:val="0"/>
          <w:numId w:val="7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独占权</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w:t>
      </w:r>
    </w:p>
    <w:p w14:paraId="5E269B3A" w14:textId="77777777" w:rsidR="00E24841" w:rsidRDefault="00E24841" w:rsidP="00E24841">
      <w:pPr>
        <w:pStyle w:val="6"/>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A1DEF6B"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：写操作</w:t>
      </w:r>
      <w:r>
        <w:rPr>
          <w:rFonts w:ascii="Arial" w:hAnsi="Arial" w:cs="Arial"/>
          <w:color w:val="374151"/>
        </w:rPr>
        <w:t>：</w:t>
      </w:r>
    </w:p>
    <w:p w14:paraId="39768C33"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13ED6070" w14:textId="77777777" w:rsidR="00E24841" w:rsidRDefault="00E24841" w:rsidP="00E24841">
      <w:pPr>
        <w:widowControl/>
        <w:numPr>
          <w:ilvl w:val="0"/>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14996F59" w14:textId="77777777" w:rsidR="00E24841" w:rsidRDefault="00E24841" w:rsidP="00E24841">
      <w:pPr>
        <w:widowControl/>
        <w:numPr>
          <w:ilvl w:val="1"/>
          <w:numId w:val="7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指令获取该缓存行的独占权。</w:t>
      </w:r>
    </w:p>
    <w:p w14:paraId="5D5167D2" w14:textId="77777777" w:rsidR="00E24841" w:rsidRDefault="00E24841" w:rsidP="00E24841">
      <w:pPr>
        <w:pStyle w:val="6"/>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操作步骤</w:t>
      </w:r>
    </w:p>
    <w:p w14:paraId="1708CFDD"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AcquireBlock</w:t>
      </w:r>
      <w:r>
        <w:rPr>
          <w:rFonts w:ascii="Arial" w:hAnsi="Arial" w:cs="Arial"/>
          <w:color w:val="374151"/>
        </w:rPr>
        <w:t>：</w:t>
      </w:r>
    </w:p>
    <w:p w14:paraId="481B0C54"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50B4D173"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阻塞其他缓存</w:t>
      </w:r>
      <w:r>
        <w:rPr>
          <w:rFonts w:ascii="Arial" w:hAnsi="Arial" w:cs="Arial"/>
          <w:color w:val="374151"/>
        </w:rPr>
        <w:t>：</w:t>
      </w:r>
    </w:p>
    <w:p w14:paraId="43D407F0"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其他缓存会阻塞对该缓存行的访问，直到</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操作完成。</w:t>
      </w:r>
    </w:p>
    <w:p w14:paraId="38414FE4" w14:textId="77777777" w:rsidR="00E24841" w:rsidRDefault="00E24841" w:rsidP="00E24841">
      <w:pPr>
        <w:widowControl/>
        <w:numPr>
          <w:ilvl w:val="0"/>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获取独占权</w:t>
      </w:r>
      <w:r>
        <w:rPr>
          <w:rFonts w:ascii="Arial" w:hAnsi="Arial" w:cs="Arial"/>
          <w:color w:val="374151"/>
        </w:rPr>
        <w:t>：</w:t>
      </w:r>
    </w:p>
    <w:p w14:paraId="3CA29F2B" w14:textId="77777777" w:rsidR="00E24841" w:rsidRDefault="00E24841" w:rsidP="00E24841">
      <w:pPr>
        <w:widowControl/>
        <w:numPr>
          <w:ilvl w:val="1"/>
          <w:numId w:val="7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45C0F715" w14:textId="77777777" w:rsidR="00E24841" w:rsidRDefault="001A6C21" w:rsidP="00E24841">
      <w:pPr>
        <w:spacing w:before="720" w:after="720"/>
        <w:rPr>
          <w:rFonts w:ascii="宋体" w:hAnsi="宋体" w:cs="宋体"/>
        </w:rPr>
      </w:pPr>
      <w:r>
        <w:pict w14:anchorId="706959AD">
          <v:rect id="_x0000_i1164" style="width:0;height:0" o:hralign="center" o:hrstd="t" o:hrnoshade="t" o:hr="t" fillcolor="#374151" stroked="f"/>
        </w:pict>
      </w:r>
    </w:p>
    <w:p w14:paraId="16D3BEE4" w14:textId="77777777" w:rsidR="00E24841" w:rsidRDefault="00E24841" w:rsidP="00E24841">
      <w:pPr>
        <w:pStyle w:val="5"/>
      </w:pPr>
      <w:r>
        <w:rPr>
          <w:rStyle w:val="a4"/>
          <w:rFonts w:ascii="Arial" w:hAnsi="Arial" w:cs="Arial"/>
          <w:b/>
          <w:bCs/>
          <w:sz w:val="30"/>
          <w:szCs w:val="30"/>
          <w:bdr w:val="single" w:sz="2" w:space="0" w:color="E5E7EB" w:frame="1"/>
        </w:rPr>
        <w:t xml:space="preserve">3. AcquirePerm </w:t>
      </w:r>
      <w:r>
        <w:rPr>
          <w:rStyle w:val="a4"/>
          <w:rFonts w:ascii="Arial" w:hAnsi="Arial" w:cs="Arial"/>
          <w:b/>
          <w:bCs/>
          <w:sz w:val="30"/>
          <w:szCs w:val="30"/>
          <w:bdr w:val="single" w:sz="2" w:space="0" w:color="E5E7EB" w:frame="1"/>
        </w:rPr>
        <w:t>指令</w:t>
      </w:r>
    </w:p>
    <w:p w14:paraId="544EF7A2" w14:textId="77777777" w:rsidR="00E24841" w:rsidRDefault="00E24841" w:rsidP="00E24841">
      <w:pPr>
        <w:pStyle w:val="6"/>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747EF4A4"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获取缓存行权限</w:t>
      </w:r>
      <w:r>
        <w:rPr>
          <w:rFonts w:ascii="Arial" w:hAnsi="Arial" w:cs="Arial"/>
          <w:color w:val="374151"/>
        </w:rPr>
        <w:t>，并确保其他缓存没有该缓存行的副本。</w:t>
      </w:r>
    </w:p>
    <w:p w14:paraId="457C1BE8" w14:textId="77777777" w:rsidR="00E24841" w:rsidRDefault="00E24841" w:rsidP="00E24841">
      <w:pPr>
        <w:widowControl/>
        <w:numPr>
          <w:ilvl w:val="0"/>
          <w:numId w:val="7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它通常用于需要</w:t>
      </w:r>
      <w:r>
        <w:rPr>
          <w:rFonts w:ascii="Arial" w:hAnsi="Arial" w:cs="Arial"/>
          <w:color w:val="374151"/>
        </w:rPr>
        <w:t> </w:t>
      </w:r>
      <w:r>
        <w:rPr>
          <w:rStyle w:val="a4"/>
          <w:rFonts w:ascii="Arial" w:hAnsi="Arial" w:cs="Arial"/>
          <w:color w:val="374151"/>
          <w:bdr w:val="single" w:sz="2" w:space="0" w:color="E5E7EB" w:frame="1"/>
        </w:rPr>
        <w:t>读权限</w:t>
      </w:r>
      <w:r>
        <w:rPr>
          <w:rFonts w:ascii="Arial" w:hAnsi="Arial" w:cs="Arial"/>
          <w:color w:val="374151"/>
        </w:rPr>
        <w:t> </w:t>
      </w:r>
      <w:r>
        <w:rPr>
          <w:rFonts w:ascii="Arial" w:hAnsi="Arial" w:cs="Arial"/>
          <w:color w:val="374151"/>
        </w:rPr>
        <w:t>的操作，例如</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w:t>
      </w:r>
    </w:p>
    <w:p w14:paraId="45477583" w14:textId="77777777" w:rsidR="00E24841" w:rsidRDefault="00E24841" w:rsidP="00E24841">
      <w:pPr>
        <w:pStyle w:val="6"/>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61740173"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：读操作</w:t>
      </w:r>
      <w:r>
        <w:rPr>
          <w:rFonts w:ascii="Arial" w:hAnsi="Arial" w:cs="Arial"/>
          <w:color w:val="374151"/>
        </w:rPr>
        <w:t>：</w:t>
      </w:r>
    </w:p>
    <w:p w14:paraId="3A6870F8"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当一个缓存需要读取某个缓存行时，它会通过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指令获取该缓存行的读权限。</w:t>
      </w:r>
    </w:p>
    <w:p w14:paraId="53C2ABEA" w14:textId="77777777" w:rsidR="00E24841" w:rsidRDefault="00E24841" w:rsidP="00E24841">
      <w:pPr>
        <w:widowControl/>
        <w:numPr>
          <w:ilvl w:val="0"/>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6E4A1755" w14:textId="77777777" w:rsidR="00E24841" w:rsidRDefault="00E24841" w:rsidP="00E24841">
      <w:pPr>
        <w:widowControl/>
        <w:numPr>
          <w:ilvl w:val="1"/>
          <w:numId w:val="7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指令获取该缓存行的权限。</w:t>
      </w:r>
    </w:p>
    <w:p w14:paraId="2B6E043A" w14:textId="77777777" w:rsidR="00E24841" w:rsidRDefault="00E24841" w:rsidP="00E24841">
      <w:pPr>
        <w:pStyle w:val="6"/>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36A4F1B9"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AcquirePerm</w:t>
      </w:r>
      <w:r>
        <w:rPr>
          <w:rFonts w:ascii="Arial" w:hAnsi="Arial" w:cs="Arial"/>
          <w:color w:val="374151"/>
        </w:rPr>
        <w:t>：</w:t>
      </w:r>
    </w:p>
    <w:p w14:paraId="70DA1913"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）的权限。</w:t>
      </w:r>
    </w:p>
    <w:p w14:paraId="7A00EA0E" w14:textId="77777777" w:rsidR="00E24841" w:rsidRDefault="00E24841" w:rsidP="00E24841">
      <w:pPr>
        <w:widowControl/>
        <w:numPr>
          <w:ilvl w:val="0"/>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获取权限</w:t>
      </w:r>
      <w:r>
        <w:rPr>
          <w:rFonts w:ascii="Arial" w:hAnsi="Arial" w:cs="Arial"/>
          <w:color w:val="374151"/>
        </w:rPr>
        <w:t>：</w:t>
      </w:r>
    </w:p>
    <w:p w14:paraId="10201A8B" w14:textId="77777777" w:rsidR="00E24841" w:rsidRDefault="00E24841" w:rsidP="00E24841">
      <w:pPr>
        <w:widowControl/>
        <w:numPr>
          <w:ilvl w:val="1"/>
          <w:numId w:val="7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缓存成功获取该缓存行的权限，状态设置为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3AA6F8EC" w14:textId="77777777" w:rsidR="00E24841" w:rsidRDefault="001A6C21" w:rsidP="00E24841">
      <w:pPr>
        <w:spacing w:before="720" w:after="720"/>
        <w:rPr>
          <w:rFonts w:ascii="宋体" w:hAnsi="宋体" w:cs="宋体"/>
        </w:rPr>
      </w:pPr>
      <w:r>
        <w:pict w14:anchorId="14A2346A">
          <v:rect id="_x0000_i1165" style="width:0;height:0" o:hralign="center" o:hrstd="t" o:hrnoshade="t" o:hr="t" fillcolor="#374151" stroked="f"/>
        </w:pict>
      </w:r>
    </w:p>
    <w:p w14:paraId="32A858F1" w14:textId="77777777" w:rsidR="00E24841" w:rsidRDefault="00E24841" w:rsidP="00E24841">
      <w:pPr>
        <w:pStyle w:val="5"/>
      </w:pPr>
      <w:r>
        <w:rPr>
          <w:rStyle w:val="a4"/>
          <w:rFonts w:ascii="Arial" w:hAnsi="Arial" w:cs="Arial"/>
          <w:b/>
          <w:bCs/>
          <w:sz w:val="30"/>
          <w:szCs w:val="30"/>
          <w:bdr w:val="single" w:sz="2" w:space="0" w:color="E5E7EB" w:frame="1"/>
        </w:rPr>
        <w:t xml:space="preserve">4. AcquireBlock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AcquirePerm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27"/>
        <w:gridCol w:w="4019"/>
        <w:gridCol w:w="5639"/>
      </w:tblGrid>
      <w:tr w:rsidR="00E24841" w14:paraId="743053A6" w14:textId="77777777" w:rsidTr="00324E9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F68DBE8"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4C9429F"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80DCAF7" w14:textId="77777777" w:rsidR="00E24841" w:rsidRDefault="00E24841" w:rsidP="00324E98">
            <w:pPr>
              <w:spacing w:after="480"/>
              <w:jc w:val="center"/>
              <w:rPr>
                <w:rFonts w:ascii="Arial" w:hAnsi="Arial" w:cs="Arial"/>
                <w:b/>
                <w:bCs/>
                <w:color w:val="374151"/>
                <w:szCs w:val="21"/>
              </w:rPr>
            </w:pPr>
            <w:r>
              <w:rPr>
                <w:rFonts w:ascii="Arial" w:hAnsi="Arial" w:cs="Arial"/>
                <w:b/>
                <w:bCs/>
                <w:color w:val="374151"/>
                <w:szCs w:val="21"/>
              </w:rPr>
              <w:t>AcquirePerm</w:t>
            </w:r>
          </w:p>
        </w:tc>
      </w:tr>
      <w:tr w:rsidR="00E24841" w14:paraId="1D7D1D70"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D05F30C" w14:textId="77777777" w:rsidR="00E24841" w:rsidRDefault="00E24841" w:rsidP="00324E9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84A1B5A"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获取缓存行的独占权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E083F9B" w14:textId="77777777" w:rsidR="00E24841" w:rsidRDefault="00E24841" w:rsidP="00324E98">
            <w:pPr>
              <w:spacing w:after="480"/>
              <w:rPr>
                <w:rFonts w:ascii="Arial" w:hAnsi="Arial" w:cs="Arial"/>
                <w:color w:val="374151"/>
                <w:szCs w:val="21"/>
              </w:rPr>
            </w:pPr>
            <w:r>
              <w:rPr>
                <w:rFonts w:ascii="Arial" w:hAnsi="Arial" w:cs="Arial"/>
                <w:color w:val="374151"/>
                <w:szCs w:val="21"/>
              </w:rPr>
              <w:t>获取缓存行的权限</w:t>
            </w:r>
          </w:p>
        </w:tc>
      </w:tr>
      <w:tr w:rsidR="00E24841" w14:paraId="4430E4AF"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3DF1C8A"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56C596" w14:textId="77777777" w:rsidR="00E24841" w:rsidRDefault="00E24841" w:rsidP="00324E98">
            <w:pPr>
              <w:spacing w:after="480"/>
              <w:rPr>
                <w:rFonts w:ascii="Arial" w:hAnsi="Arial" w:cs="Arial"/>
                <w:color w:val="374151"/>
                <w:szCs w:val="21"/>
              </w:rPr>
            </w:pPr>
            <w:r>
              <w:rPr>
                <w:rFonts w:ascii="Arial" w:hAnsi="Arial" w:cs="Arial"/>
                <w:color w:val="374151"/>
                <w:szCs w:val="21"/>
              </w:rPr>
              <w:t>写操作或缓存行失效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8E6AABC" w14:textId="77777777" w:rsidR="00E24841" w:rsidRDefault="00E24841" w:rsidP="00324E98">
            <w:pPr>
              <w:spacing w:after="480"/>
              <w:rPr>
                <w:rFonts w:ascii="Arial" w:hAnsi="Arial" w:cs="Arial"/>
                <w:color w:val="374151"/>
                <w:szCs w:val="21"/>
              </w:rPr>
            </w:pPr>
            <w:r>
              <w:rPr>
                <w:rFonts w:ascii="Arial" w:hAnsi="Arial" w:cs="Arial"/>
                <w:color w:val="374151"/>
                <w:szCs w:val="21"/>
              </w:rPr>
              <w:t>读操作或缓存行权限更新</w:t>
            </w:r>
          </w:p>
        </w:tc>
      </w:tr>
      <w:tr w:rsidR="00E24841" w14:paraId="23D68F16"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2C1F2A8"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586CBC9" w14:textId="77777777" w:rsidR="00E24841" w:rsidRDefault="00E24841" w:rsidP="00324E98">
            <w:pPr>
              <w:spacing w:after="480"/>
              <w:rPr>
                <w:rFonts w:ascii="Arial" w:hAnsi="Arial" w:cs="Arial"/>
                <w:color w:val="374151"/>
                <w:szCs w:val="21"/>
              </w:rPr>
            </w:pPr>
            <w:r>
              <w:rPr>
                <w:rFonts w:ascii="Arial" w:hAnsi="Arial" w:cs="Arial"/>
                <w:color w:val="374151"/>
                <w:szCs w:val="21"/>
              </w:rPr>
              <w:t>阻塞其他缓存访问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F448CB4" w14:textId="77777777" w:rsidR="00E24841" w:rsidRDefault="00E24841" w:rsidP="00324E98">
            <w:pPr>
              <w:spacing w:after="480"/>
              <w:rPr>
                <w:rFonts w:ascii="Arial" w:hAnsi="Arial" w:cs="Arial"/>
                <w:color w:val="374151"/>
                <w:szCs w:val="21"/>
              </w:rPr>
            </w:pPr>
            <w:r>
              <w:rPr>
                <w:rFonts w:ascii="Arial" w:hAnsi="Arial" w:cs="Arial"/>
                <w:color w:val="374151"/>
                <w:szCs w:val="21"/>
              </w:rPr>
              <w:t>不阻塞其他缓存访问</w:t>
            </w:r>
          </w:p>
        </w:tc>
      </w:tr>
      <w:tr w:rsidR="00E24841" w14:paraId="34713191" w14:textId="77777777" w:rsidTr="00324E9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3C1395" w14:textId="77777777" w:rsidR="00E24841" w:rsidRDefault="00E24841" w:rsidP="00324E98">
            <w:pPr>
              <w:spacing w:after="480"/>
              <w:rPr>
                <w:rFonts w:ascii="Arial" w:hAnsi="Arial" w:cs="Arial"/>
                <w:color w:val="374151"/>
                <w:szCs w:val="21"/>
              </w:rPr>
            </w:pPr>
            <w:r>
              <w:rPr>
                <w:rStyle w:val="a4"/>
                <w:rFonts w:ascii="Arial" w:hAnsi="Arial" w:cs="Arial"/>
                <w:color w:val="374151"/>
                <w:szCs w:val="21"/>
                <w:bdr w:val="single" w:sz="2" w:space="0" w:color="E5E7EB" w:frame="1"/>
              </w:rPr>
              <w:t>缓存行状态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0C83E1B" w14:textId="77777777" w:rsidR="00E24841" w:rsidRDefault="00E24841" w:rsidP="00324E98">
            <w:pPr>
              <w:spacing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D0358C3" w14:textId="77777777" w:rsidR="00E24841" w:rsidRDefault="00E24841" w:rsidP="00324E98">
            <w:pPr>
              <w:spacing w:after="480"/>
              <w:rPr>
                <w:rFonts w:ascii="Arial" w:hAnsi="Arial" w:cs="Arial"/>
                <w:color w:val="374151"/>
                <w:szCs w:val="21"/>
              </w:rPr>
            </w:pPr>
            <w:r>
              <w:rPr>
                <w:rFonts w:ascii="Arial" w:hAnsi="Arial" w:cs="Arial"/>
                <w:color w:val="374151"/>
                <w:szCs w:val="21"/>
              </w:rPr>
              <w:t xml:space="preserve">Shared (S) </w:t>
            </w:r>
            <w:r>
              <w:rPr>
                <w:rFonts w:ascii="Arial" w:hAnsi="Arial" w:cs="Arial"/>
                <w:color w:val="374151"/>
                <w:szCs w:val="21"/>
              </w:rPr>
              <w:t>或</w:t>
            </w:r>
            <w:r>
              <w:rPr>
                <w:rFonts w:ascii="Arial" w:hAnsi="Arial" w:cs="Arial"/>
                <w:color w:val="374151"/>
                <w:szCs w:val="21"/>
              </w:rPr>
              <w:t xml:space="preserve"> Exclusive (E)</w:t>
            </w:r>
          </w:p>
        </w:tc>
      </w:tr>
    </w:tbl>
    <w:p w14:paraId="6FC86E5F" w14:textId="773F2ED1" w:rsidR="005802DE" w:rsidRPr="00E24841" w:rsidRDefault="005802DE" w:rsidP="005802DE"/>
    <w:p w14:paraId="4FFF8BDE" w14:textId="77777777" w:rsidR="00E24841" w:rsidRDefault="00E24841" w:rsidP="00E24841">
      <w:pPr>
        <w:spacing w:before="720" w:after="720"/>
        <w:rPr>
          <w:rFonts w:ascii="宋体" w:hAnsi="宋体" w:cs="宋体"/>
          <w:sz w:val="24"/>
          <w:szCs w:val="24"/>
        </w:rPr>
      </w:pPr>
    </w:p>
    <w:p w14:paraId="19A590C1" w14:textId="77777777" w:rsidR="00E24841" w:rsidRDefault="00E24841" w:rsidP="00E24841">
      <w:pPr>
        <w:pStyle w:val="5"/>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7FAEEC10" w14:textId="77777777" w:rsidR="00E24841" w:rsidRDefault="00E24841" w:rsidP="00E24841">
      <w:pPr>
        <w:pStyle w:val="6"/>
      </w:pPr>
      <w:r>
        <w:rPr>
          <w:rStyle w:val="a4"/>
          <w:rFonts w:ascii="Arial" w:hAnsi="Arial" w:cs="Arial"/>
          <w:b/>
          <w:bCs/>
          <w:bdr w:val="single" w:sz="2" w:space="0" w:color="E5E7EB" w:frame="1"/>
        </w:rPr>
        <w:t xml:space="preserve">5.1 AcquireBlock </w:t>
      </w:r>
      <w:r>
        <w:rPr>
          <w:rStyle w:val="a4"/>
          <w:rFonts w:ascii="Arial" w:hAnsi="Arial" w:cs="Arial"/>
          <w:b/>
          <w:bCs/>
          <w:bdr w:val="single" w:sz="2" w:space="0" w:color="E5E7EB" w:frame="1"/>
        </w:rPr>
        <w:t>示例</w:t>
      </w:r>
    </w:p>
    <w:p w14:paraId="74A32B9A"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2CCB4A6"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23B07F6"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5DAD6964"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0B11970" w14:textId="77777777" w:rsidR="00E24841" w:rsidRDefault="00E24841" w:rsidP="00E24841">
      <w:pPr>
        <w:widowControl/>
        <w:numPr>
          <w:ilvl w:val="0"/>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529BE0D" w14:textId="77777777" w:rsidR="00E24841" w:rsidRDefault="00E24841" w:rsidP="00E24841">
      <w:pPr>
        <w:widowControl/>
        <w:numPr>
          <w:ilvl w:val="1"/>
          <w:numId w:val="73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的独占权，状态设置为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D6C9C77" w14:textId="77777777" w:rsidR="00E24841" w:rsidRDefault="00E24841" w:rsidP="00E24841">
      <w:pPr>
        <w:pStyle w:val="6"/>
      </w:pPr>
      <w:r>
        <w:rPr>
          <w:rStyle w:val="a4"/>
          <w:rFonts w:ascii="Arial" w:hAnsi="Arial" w:cs="Arial"/>
          <w:b/>
          <w:bCs/>
          <w:bdr w:val="single" w:sz="2" w:space="0" w:color="E5E7EB" w:frame="1"/>
        </w:rPr>
        <w:t xml:space="preserve">5.2 AcquirePerm </w:t>
      </w:r>
      <w:r>
        <w:rPr>
          <w:rStyle w:val="a4"/>
          <w:rFonts w:ascii="Arial" w:hAnsi="Arial" w:cs="Arial"/>
          <w:b/>
          <w:bCs/>
          <w:bdr w:val="single" w:sz="2" w:space="0" w:color="E5E7EB" w:frame="1"/>
        </w:rPr>
        <w:t>示例</w:t>
      </w:r>
    </w:p>
    <w:p w14:paraId="3ABB4D5C"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3E938AE1"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D43A604"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6744BDD8"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指令，获取缓存行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5333F1DE" w14:textId="77777777" w:rsidR="00E24841" w:rsidRDefault="00E24841" w:rsidP="00E24841">
      <w:pPr>
        <w:widowControl/>
        <w:numPr>
          <w:ilvl w:val="0"/>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结果</w:t>
      </w:r>
      <w:r>
        <w:rPr>
          <w:rFonts w:ascii="Arial" w:hAnsi="Arial" w:cs="Arial"/>
          <w:color w:val="374151"/>
        </w:rPr>
        <w:t>：</w:t>
      </w:r>
    </w:p>
    <w:p w14:paraId="0AD2A8CB" w14:textId="77777777" w:rsidR="00E24841" w:rsidRDefault="00E24841" w:rsidP="00E24841">
      <w:pPr>
        <w:widowControl/>
        <w:numPr>
          <w:ilvl w:val="1"/>
          <w:numId w:val="73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成功获取缓存行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08EEA83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是两种不同的指令，分别用于</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写操作</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和</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读操作</w:t>
      </w:r>
      <w:r w:rsidRPr="00926F36">
        <w:rPr>
          <w:rFonts w:ascii="Arial" w:eastAsia="宋体" w:hAnsi="Arial" w:cs="Arial"/>
          <w:color w:val="374151"/>
          <w:kern w:val="0"/>
          <w:sz w:val="24"/>
          <w:szCs w:val="24"/>
        </w:rPr>
        <w:t>。</w:t>
      </w:r>
    </w:p>
    <w:p w14:paraId="46B87ED4"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AcquireBlock</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独占权</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Modified (M)</w:t>
      </w:r>
      <w:r w:rsidRPr="00926F36">
        <w:rPr>
          <w:rFonts w:ascii="Arial" w:eastAsia="宋体" w:hAnsi="Arial" w:cs="Arial"/>
          <w:color w:val="374151"/>
          <w:kern w:val="0"/>
          <w:sz w:val="24"/>
          <w:szCs w:val="24"/>
        </w:rPr>
        <w:t>，用于确保缓存行的独占性。</w:t>
      </w:r>
    </w:p>
    <w:p w14:paraId="2EE668FA" w14:textId="77777777" w:rsidR="00926F36" w:rsidRPr="00926F36" w:rsidRDefault="00926F36" w:rsidP="00926F36">
      <w:pPr>
        <w:widowControl/>
        <w:numPr>
          <w:ilvl w:val="0"/>
          <w:numId w:val="738"/>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926F36">
        <w:rPr>
          <w:rFonts w:ascii="Arial" w:eastAsia="宋体" w:hAnsi="Arial" w:cs="Arial"/>
          <w:b/>
          <w:bCs/>
          <w:color w:val="374151"/>
          <w:kern w:val="0"/>
          <w:sz w:val="24"/>
          <w:szCs w:val="24"/>
          <w:bdr w:val="single" w:sz="2" w:space="0" w:color="E5E7EB" w:frame="1"/>
        </w:rPr>
        <w:t>AcquirePerm</w:t>
      </w:r>
      <w:r w:rsidRPr="00926F36">
        <w:rPr>
          <w:rFonts w:ascii="Arial" w:eastAsia="宋体" w:hAnsi="Arial" w:cs="Arial"/>
          <w:color w:val="374151"/>
          <w:kern w:val="0"/>
          <w:sz w:val="24"/>
          <w:szCs w:val="24"/>
        </w:rPr>
        <w:t> </w:t>
      </w:r>
      <w:r w:rsidRPr="00926F36">
        <w:rPr>
          <w:rFonts w:ascii="Arial" w:eastAsia="宋体" w:hAnsi="Arial" w:cs="Arial"/>
          <w:color w:val="374151"/>
          <w:kern w:val="0"/>
          <w:sz w:val="24"/>
          <w:szCs w:val="24"/>
        </w:rPr>
        <w:t>获取</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共享权限</w:t>
      </w:r>
      <w:r w:rsidRPr="00926F36">
        <w:rPr>
          <w:rFonts w:ascii="Arial" w:eastAsia="宋体" w:hAnsi="Arial" w:cs="Arial"/>
          <w:color w:val="374151"/>
          <w:kern w:val="0"/>
          <w:sz w:val="24"/>
          <w:szCs w:val="24"/>
        </w:rPr>
        <w:t>，状态设置为</w:t>
      </w:r>
      <w:r w:rsidRPr="00926F36">
        <w:rPr>
          <w:rFonts w:ascii="Arial" w:eastAsia="宋体" w:hAnsi="Arial" w:cs="Arial"/>
          <w:color w:val="374151"/>
          <w:kern w:val="0"/>
          <w:sz w:val="24"/>
          <w:szCs w:val="24"/>
        </w:rPr>
        <w:t> </w:t>
      </w:r>
      <w:r w:rsidRPr="00926F36">
        <w:rPr>
          <w:rFonts w:ascii="Arial" w:eastAsia="宋体" w:hAnsi="Arial" w:cs="Arial"/>
          <w:b/>
          <w:bCs/>
          <w:color w:val="374151"/>
          <w:kern w:val="0"/>
          <w:sz w:val="24"/>
          <w:szCs w:val="24"/>
          <w:bdr w:val="single" w:sz="2" w:space="0" w:color="E5E7EB" w:frame="1"/>
        </w:rPr>
        <w:t>Shared (S)</w:t>
      </w:r>
      <w:r w:rsidRPr="00926F36">
        <w:rPr>
          <w:rFonts w:ascii="Arial" w:eastAsia="宋体" w:hAnsi="Arial" w:cs="Arial"/>
          <w:color w:val="374151"/>
          <w:kern w:val="0"/>
          <w:sz w:val="24"/>
          <w:szCs w:val="24"/>
        </w:rPr>
        <w:t>，用于支持多个缓存的并发读操作。</w:t>
      </w:r>
    </w:p>
    <w:p w14:paraId="4EA230BD" w14:textId="63BA6B34" w:rsidR="00E24841" w:rsidRPr="00926F36" w:rsidRDefault="00E24841" w:rsidP="00E24841">
      <w:pPr>
        <w:spacing w:before="720" w:after="720"/>
        <w:rPr>
          <w:rFonts w:ascii="宋体" w:hAnsi="宋体" w:cs="宋体"/>
        </w:rPr>
      </w:pPr>
    </w:p>
    <w:p w14:paraId="3F3496F4" w14:textId="77777777" w:rsidR="00E24841" w:rsidRDefault="00E24841" w:rsidP="00E24841">
      <w:pPr>
        <w:pStyle w:val="5"/>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5F8FF5BE"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A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的两种指令，分别用于</w:t>
      </w:r>
      <w:r>
        <w:rPr>
          <w:rFonts w:ascii="Arial" w:hAnsi="Arial" w:cs="Arial"/>
          <w:color w:val="374151"/>
        </w:rPr>
        <w:t> </w:t>
      </w:r>
      <w:r>
        <w:rPr>
          <w:rStyle w:val="a4"/>
          <w:rFonts w:ascii="Arial" w:hAnsi="Arial" w:cs="Arial"/>
          <w:color w:val="374151"/>
          <w:bdr w:val="single" w:sz="2" w:space="0" w:color="E5E7EB" w:frame="1"/>
        </w:rPr>
        <w:t>获取缓存行的独占权</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权限</w:t>
      </w:r>
      <w:r>
        <w:rPr>
          <w:rFonts w:ascii="Arial" w:hAnsi="Arial" w:cs="Arial"/>
          <w:color w:val="374151"/>
        </w:rPr>
        <w:t>。</w:t>
      </w:r>
    </w:p>
    <w:p w14:paraId="30D35177"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AcquireBlock</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写操作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缓存行失效</w:t>
      </w:r>
      <w:r>
        <w:rPr>
          <w:rFonts w:ascii="Arial" w:hAnsi="Arial" w:cs="Arial"/>
          <w:color w:val="374151"/>
        </w:rPr>
        <w:t>，确保缓存行的独占权。</w:t>
      </w:r>
    </w:p>
    <w:p w14:paraId="35E91B19" w14:textId="77777777" w:rsidR="00E24841" w:rsidRDefault="00E24841" w:rsidP="00E24841">
      <w:pPr>
        <w:widowControl/>
        <w:numPr>
          <w:ilvl w:val="0"/>
          <w:numId w:val="73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AcquirePerm</w:t>
      </w:r>
      <w:r>
        <w:rPr>
          <w:rFonts w:ascii="Arial" w:hAnsi="Arial" w:cs="Arial"/>
          <w:color w:val="374151"/>
        </w:rPr>
        <w:t> </w:t>
      </w:r>
      <w:r>
        <w:rPr>
          <w:rFonts w:ascii="Arial" w:hAnsi="Arial" w:cs="Arial"/>
          <w:color w:val="374151"/>
        </w:rPr>
        <w:t>通常用于</w:t>
      </w:r>
      <w:r>
        <w:rPr>
          <w:rFonts w:ascii="Arial" w:hAnsi="Arial" w:cs="Arial"/>
          <w:color w:val="374151"/>
        </w:rPr>
        <w:t> </w:t>
      </w:r>
      <w:r>
        <w:rPr>
          <w:rStyle w:val="a4"/>
          <w:rFonts w:ascii="Arial" w:hAnsi="Arial" w:cs="Arial"/>
          <w:color w:val="374151"/>
          <w:bdr w:val="single" w:sz="2" w:space="0" w:color="E5E7EB" w:frame="1"/>
        </w:rPr>
        <w:t>读操作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缓存行权限更新</w:t>
      </w:r>
      <w:r>
        <w:rPr>
          <w:rFonts w:ascii="Arial" w:hAnsi="Arial" w:cs="Arial"/>
          <w:color w:val="374151"/>
        </w:rPr>
        <w:t>，确保缓存行的权限。</w:t>
      </w:r>
    </w:p>
    <w:p w14:paraId="4AC151E4"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lastRenderedPageBreak/>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756F806D" w14:textId="77777777" w:rsidR="00E24841" w:rsidRDefault="00E24841" w:rsidP="00E24841">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DF3EEF4" w14:textId="5B9B5201" w:rsidR="005802DE" w:rsidRPr="00E24841" w:rsidRDefault="005802DE" w:rsidP="005802DE"/>
    <w:p w14:paraId="317B4591" w14:textId="549E50F5"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3A388BA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Style w:val="a4"/>
          <w:rFonts w:ascii="Arial" w:hAnsi="Arial" w:cs="Arial"/>
          <w:color w:val="374151"/>
          <w:bdr w:val="single" w:sz="2" w:space="0" w:color="E5E7EB" w:frame="1"/>
        </w:rPr>
        <w:t xml:space="preserve">Probe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指令是用于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操作的关键指令。它们主要用于</w:t>
      </w:r>
      <w:r>
        <w:rPr>
          <w:rFonts w:ascii="Arial" w:hAnsi="Arial" w:cs="Arial"/>
          <w:color w:val="374151"/>
        </w:rPr>
        <w:t> </w:t>
      </w: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其他缓存，以确保多个缓存之间的数据一致性。以下是</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的详细解释和应用场景：</w:t>
      </w:r>
    </w:p>
    <w:p w14:paraId="2653423E" w14:textId="77777777" w:rsidR="00890938" w:rsidRDefault="001A6C21" w:rsidP="00890938">
      <w:pPr>
        <w:spacing w:before="720" w:after="720"/>
        <w:rPr>
          <w:rFonts w:ascii="宋体" w:hAnsi="宋体" w:cs="宋体"/>
        </w:rPr>
      </w:pPr>
      <w:r>
        <w:pict w14:anchorId="3B829D76">
          <v:rect id="_x0000_i1166" style="width:0;height:0" o:hralign="center" o:hrstd="t" o:hrnoshade="t" o:hr="t" fillcolor="#374151" stroked="f"/>
        </w:pict>
      </w:r>
    </w:p>
    <w:p w14:paraId="6321088E" w14:textId="19BF8000" w:rsidR="00890938" w:rsidRDefault="00890938" w:rsidP="0089093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B </w:t>
      </w:r>
      <w:r>
        <w:rPr>
          <w:rStyle w:val="a4"/>
          <w:rFonts w:ascii="Arial" w:hAnsi="Arial" w:cs="Arial"/>
          <w:b/>
          <w:bCs/>
          <w:sz w:val="30"/>
          <w:szCs w:val="30"/>
          <w:bdr w:val="single" w:sz="2" w:space="0" w:color="E5E7EB" w:frame="1"/>
        </w:rPr>
        <w:t>通道</w:t>
      </w:r>
    </w:p>
    <w:p w14:paraId="05522D18"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用于</w:t>
      </w:r>
      <w:r>
        <w:rPr>
          <w:rFonts w:ascii="Arial" w:hAnsi="Arial" w:cs="Arial"/>
          <w:color w:val="374151"/>
        </w:rPr>
        <w:t> </w:t>
      </w:r>
      <w:r>
        <w:rPr>
          <w:rStyle w:val="a4"/>
          <w:rFonts w:ascii="Arial" w:hAnsi="Arial" w:cs="Arial"/>
          <w:color w:val="374151"/>
          <w:bdr w:val="single" w:sz="2" w:space="0" w:color="E5E7EB" w:frame="1"/>
        </w:rPr>
        <w:t>缓存一致性</w:t>
      </w:r>
      <w:r>
        <w:rPr>
          <w:rFonts w:ascii="Arial" w:hAnsi="Arial" w:cs="Arial"/>
          <w:color w:val="374151"/>
        </w:rPr>
        <w:t> </w:t>
      </w:r>
      <w:r>
        <w:rPr>
          <w:rFonts w:ascii="Arial" w:hAnsi="Arial" w:cs="Arial"/>
          <w:color w:val="374151"/>
        </w:rPr>
        <w:t>操作，通常由缓存控制器发起，用于探听其他缓存。</w:t>
      </w:r>
    </w:p>
    <w:p w14:paraId="3C98AEB6" w14:textId="77777777" w:rsidR="00890938" w:rsidRDefault="00890938" w:rsidP="00890938">
      <w:pPr>
        <w:widowControl/>
        <w:numPr>
          <w:ilvl w:val="0"/>
          <w:numId w:val="7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探听（</w:t>
      </w:r>
      <w:r>
        <w:rPr>
          <w:rStyle w:val="a4"/>
          <w:rFonts w:ascii="Arial" w:hAnsi="Arial" w:cs="Arial"/>
          <w:color w:val="374151"/>
          <w:bdr w:val="single" w:sz="2" w:space="0" w:color="E5E7EB" w:frame="1"/>
        </w:rPr>
        <w:t>Probe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的目的是检查其他缓存中是否持有某个缓存行的副本，并根据需要更新其状态或获取数据。</w:t>
      </w:r>
    </w:p>
    <w:p w14:paraId="48735069" w14:textId="77777777" w:rsidR="00890938" w:rsidRDefault="001A6C21" w:rsidP="00890938">
      <w:pPr>
        <w:spacing w:before="720" w:after="720"/>
        <w:rPr>
          <w:rFonts w:ascii="宋体" w:hAnsi="宋体" w:cs="宋体"/>
        </w:rPr>
      </w:pPr>
      <w:r>
        <w:pict w14:anchorId="1CDF899E">
          <v:rect id="_x0000_i1167" style="width:0;height:0" o:hralign="center" o:hrstd="t" o:hrnoshade="t" o:hr="t" fillcolor="#374151" stroked="f"/>
        </w:pict>
      </w:r>
    </w:p>
    <w:p w14:paraId="0AE0B340" w14:textId="77777777" w:rsidR="00890938" w:rsidRDefault="00890938" w:rsidP="00890938">
      <w:pPr>
        <w:pStyle w:val="4"/>
      </w:pPr>
      <w:r>
        <w:rPr>
          <w:rStyle w:val="a4"/>
          <w:rFonts w:ascii="Arial" w:hAnsi="Arial" w:cs="Arial"/>
          <w:b/>
          <w:bCs/>
          <w:sz w:val="30"/>
          <w:szCs w:val="30"/>
          <w:bdr w:val="single" w:sz="2" w:space="0" w:color="E5E7EB" w:frame="1"/>
        </w:rPr>
        <w:t xml:space="preserve">2. ProbeBlock </w:t>
      </w:r>
      <w:r>
        <w:rPr>
          <w:rStyle w:val="a4"/>
          <w:rFonts w:ascii="Arial" w:hAnsi="Arial" w:cs="Arial"/>
          <w:b/>
          <w:bCs/>
          <w:sz w:val="30"/>
          <w:szCs w:val="30"/>
          <w:bdr w:val="single" w:sz="2" w:space="0" w:color="E5E7EB" w:frame="1"/>
        </w:rPr>
        <w:t>指令</w:t>
      </w:r>
    </w:p>
    <w:p w14:paraId="69494F53" w14:textId="77777777" w:rsidR="00890938" w:rsidRDefault="00890938" w:rsidP="003B4D14">
      <w:pPr>
        <w:pStyle w:val="5"/>
        <w:rPr>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3C752262"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阻塞（</w:t>
      </w:r>
      <w:r>
        <w:rPr>
          <w:rStyle w:val="a4"/>
          <w:rFonts w:ascii="Arial" w:hAnsi="Arial" w:cs="Arial"/>
          <w:color w:val="374151"/>
          <w:bdr w:val="single" w:sz="2" w:space="0" w:color="E5E7EB" w:frame="1"/>
        </w:rPr>
        <w:t>Block</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该缓存行的访问，直到探听操作完成。</w:t>
      </w:r>
    </w:p>
    <w:p w14:paraId="74B4CD69" w14:textId="77777777" w:rsidR="00890938" w:rsidRDefault="00890938" w:rsidP="00890938">
      <w:pPr>
        <w:widowControl/>
        <w:numPr>
          <w:ilvl w:val="0"/>
          <w:numId w:val="7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它通常用于确保在修改缓存行之前，其他缓存中没有该缓存行的副本。</w:t>
      </w:r>
    </w:p>
    <w:p w14:paraId="57391DBE" w14:textId="77777777" w:rsidR="00890938" w:rsidRDefault="00890938" w:rsidP="00890938">
      <w:pPr>
        <w:pStyle w:val="5"/>
      </w:pPr>
      <w:r>
        <w:rPr>
          <w:rStyle w:val="a4"/>
          <w:rFonts w:ascii="Arial" w:hAnsi="Arial" w:cs="Arial"/>
          <w:b/>
          <w:bCs/>
          <w:bdr w:val="single" w:sz="2" w:space="0" w:color="E5E7EB" w:frame="1"/>
        </w:rPr>
        <w:lastRenderedPageBreak/>
        <w:t xml:space="preserve">2.2 </w:t>
      </w:r>
      <w:r>
        <w:rPr>
          <w:rStyle w:val="a4"/>
          <w:rFonts w:ascii="Arial" w:hAnsi="Arial" w:cs="Arial"/>
          <w:b/>
          <w:bCs/>
          <w:bdr w:val="single" w:sz="2" w:space="0" w:color="E5E7EB" w:frame="1"/>
        </w:rPr>
        <w:t>应用场景</w:t>
      </w:r>
    </w:p>
    <w:p w14:paraId="4536F1BE"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：缓存行修改</w:t>
      </w:r>
      <w:r>
        <w:rPr>
          <w:rFonts w:ascii="Arial" w:hAnsi="Arial" w:cs="Arial"/>
          <w:color w:val="374151"/>
        </w:rPr>
        <w:t>：</w:t>
      </w:r>
    </w:p>
    <w:p w14:paraId="67E4D931" w14:textId="07C54B10"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当一个缓存需要修改某个缓存行时，它会通过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指令探听其他缓存，确保没有其他缓存持有该缓存行的副本。</w:t>
      </w:r>
    </w:p>
    <w:p w14:paraId="55ADB26B" w14:textId="03A2860C" w:rsidR="008118E3" w:rsidRPr="008118E3" w:rsidRDefault="003B4D14" w:rsidP="008118E3">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两种情况下的</w:t>
      </w:r>
      <w:r>
        <w:rPr>
          <w:rFonts w:ascii="Arial" w:hAnsi="Arial" w:cs="Arial"/>
          <w:color w:val="374151"/>
        </w:rPr>
        <w:t> </w:t>
      </w:r>
      <w:r>
        <w:rPr>
          <w:rStyle w:val="a4"/>
          <w:rFonts w:ascii="Arial" w:hAnsi="Arial" w:cs="Arial"/>
          <w:color w:val="374151"/>
          <w:bdr w:val="single" w:sz="2" w:space="0" w:color="E5E7EB" w:frame="1"/>
        </w:rPr>
        <w:t>状态变化</w:t>
      </w:r>
      <w:r>
        <w:rPr>
          <w:rFonts w:ascii="Arial" w:hAnsi="Arial" w:cs="Arial"/>
          <w:color w:val="374151"/>
        </w:rPr>
        <w:t> </w:t>
      </w:r>
      <w:r>
        <w:rPr>
          <w:rFonts w:ascii="Arial" w:hAnsi="Arial" w:cs="Arial"/>
          <w:color w:val="374151"/>
        </w:rPr>
        <w:t>的详细描述：</w:t>
      </w:r>
    </w:p>
    <w:p w14:paraId="4ADB08F4" w14:textId="77777777" w:rsidR="003B4D14" w:rsidRDefault="003B4D14" w:rsidP="003B4D14">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场景描述</w:t>
      </w:r>
    </w:p>
    <w:p w14:paraId="4FF345AB"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42C48078" w14:textId="77777777" w:rsidR="003B4D14" w:rsidRDefault="003B4D14" w:rsidP="003B4D14">
      <w:pPr>
        <w:widowControl/>
        <w:numPr>
          <w:ilvl w:val="0"/>
          <w:numId w:val="7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指令探听其他缓存（如</w:t>
      </w:r>
      <w:r>
        <w:rPr>
          <w:rFonts w:ascii="Arial" w:hAnsi="Arial" w:cs="Arial"/>
          <w:color w:val="374151"/>
        </w:rPr>
        <w:t> </w:t>
      </w:r>
      <w:r>
        <w:rPr>
          <w:rStyle w:val="a4"/>
          <w:rFonts w:ascii="Arial" w:hAnsi="Arial" w:cs="Arial"/>
          <w:color w:val="374151"/>
          <w:bdr w:val="single" w:sz="2" w:space="0" w:color="E5E7EB" w:frame="1"/>
        </w:rPr>
        <w:t>Core B</w:t>
      </w:r>
      <w:r>
        <w:rPr>
          <w:rFonts w:ascii="Arial" w:hAnsi="Arial" w:cs="Arial"/>
          <w:color w:val="374151"/>
        </w:rPr>
        <w:t>），检查是否有副本。</w:t>
      </w:r>
    </w:p>
    <w:p w14:paraId="07816326" w14:textId="77777777" w:rsidR="003B4D14" w:rsidRDefault="001A6C21" w:rsidP="003B4D14">
      <w:pPr>
        <w:spacing w:before="720" w:after="720"/>
        <w:rPr>
          <w:rFonts w:ascii="宋体" w:hAnsi="宋体" w:cs="宋体"/>
        </w:rPr>
      </w:pPr>
      <w:r>
        <w:pict w14:anchorId="48BD759D">
          <v:rect id="_x0000_i1168" style="width:0;height:0" o:hralign="center" o:hrstd="t" o:hrnoshade="t" o:hr="t" fillcolor="#374151" stroked="f"/>
        </w:pict>
      </w:r>
    </w:p>
    <w:p w14:paraId="09C55D55" w14:textId="77777777" w:rsidR="003B4D14" w:rsidRDefault="003B4D14" w:rsidP="003B4D14">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状态变化</w:t>
      </w:r>
    </w:p>
    <w:p w14:paraId="739A4604" w14:textId="77777777" w:rsidR="003B4D14" w:rsidRDefault="003B4D14" w:rsidP="003B4D14">
      <w:pPr>
        <w:rPr>
          <w:sz w:val="24"/>
          <w:szCs w:val="24"/>
        </w:rPr>
      </w:pPr>
      <w:r>
        <w:rPr>
          <w:rStyle w:val="a4"/>
          <w:rFonts w:ascii="Arial" w:hAnsi="Arial" w:cs="Arial"/>
          <w:b w:val="0"/>
          <w:bCs w:val="0"/>
          <w:bdr w:val="single" w:sz="2" w:space="0" w:color="E5E7EB" w:frame="1"/>
        </w:rPr>
        <w:t xml:space="preserve">2.1 </w:t>
      </w:r>
      <w:r>
        <w:rPr>
          <w:rStyle w:val="a4"/>
          <w:rFonts w:ascii="Arial" w:hAnsi="Arial" w:cs="Arial"/>
          <w:b w:val="0"/>
          <w:bCs w:val="0"/>
          <w:bdr w:val="single" w:sz="2" w:space="0" w:color="E5E7EB" w:frame="1"/>
        </w:rPr>
        <w:t>没有副本的情况</w:t>
      </w:r>
    </w:p>
    <w:p w14:paraId="007CF3E1" w14:textId="77777777" w:rsidR="003B4D14" w:rsidRDefault="003B4D14" w:rsidP="003B4D14">
      <w:pPr>
        <w:widowControl/>
        <w:numPr>
          <w:ilvl w:val="0"/>
          <w:numId w:val="7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42C8CE0"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54A4ABEB"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C644484"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A561B5"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0CA229DC"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51C3169D"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C2550C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E99CA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CEB0437"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F0D715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2A3D64BC"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4475B5A"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0886F2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1BF9E4"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54E5C7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没有副本</w:t>
            </w:r>
          </w:p>
        </w:tc>
      </w:tr>
      <w:tr w:rsidR="003B4D14" w14:paraId="54E33BCF"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04E3DEE"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AA8314"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C736D85"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33D6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返回无副本的响应</w:t>
            </w:r>
          </w:p>
        </w:tc>
      </w:tr>
      <w:tr w:rsidR="003B4D14" w14:paraId="4DB0C552"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C7A4533"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9BD7690"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47A65A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69999DF"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118EB54E" w14:textId="77777777" w:rsidR="003B4D14" w:rsidRDefault="003B4D14" w:rsidP="003B4D14">
      <w:pPr>
        <w:rPr>
          <w:sz w:val="24"/>
          <w:szCs w:val="24"/>
        </w:rPr>
      </w:pPr>
      <w:r>
        <w:rPr>
          <w:rStyle w:val="a4"/>
          <w:rFonts w:ascii="Arial" w:hAnsi="Arial" w:cs="Arial"/>
          <w:b w:val="0"/>
          <w:bCs w:val="0"/>
          <w:bdr w:val="single" w:sz="2" w:space="0" w:color="E5E7EB" w:frame="1"/>
        </w:rPr>
        <w:lastRenderedPageBreak/>
        <w:t xml:space="preserve">2.2 </w:t>
      </w:r>
      <w:r>
        <w:rPr>
          <w:rStyle w:val="a4"/>
          <w:rFonts w:ascii="Arial" w:hAnsi="Arial" w:cs="Arial"/>
          <w:b w:val="0"/>
          <w:bCs w:val="0"/>
          <w:bdr w:val="single" w:sz="2" w:space="0" w:color="E5E7EB" w:frame="1"/>
        </w:rPr>
        <w:t>有副本的情况</w:t>
      </w:r>
    </w:p>
    <w:p w14:paraId="2ACE34FF" w14:textId="77777777" w:rsidR="003B4D14" w:rsidRDefault="003B4D14" w:rsidP="003B4D14">
      <w:pPr>
        <w:widowControl/>
        <w:numPr>
          <w:ilvl w:val="0"/>
          <w:numId w:val="7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持有缓存行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0"/>
        <w:gridCol w:w="2777"/>
        <w:gridCol w:w="2797"/>
        <w:gridCol w:w="3351"/>
      </w:tblGrid>
      <w:tr w:rsidR="003B4D14" w14:paraId="4CE53D5C" w14:textId="77777777" w:rsidTr="003B4D14">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3D3F54D"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5765C92"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8CA1F7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r>
              <w:rPr>
                <w:rFonts w:ascii="Arial" w:hAnsi="Arial" w:cs="Arial"/>
                <w:b/>
                <w:bCs/>
                <w:color w:val="374151"/>
                <w:szCs w:val="21"/>
              </w:rPr>
              <w:t xml:space="preserve"> (0x1000)</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D25C437" w14:textId="77777777" w:rsidR="003B4D14" w:rsidRDefault="003B4D14">
            <w:pPr>
              <w:spacing w:before="480" w:after="480"/>
              <w:jc w:val="center"/>
              <w:rPr>
                <w:rFonts w:ascii="Arial" w:hAnsi="Arial" w:cs="Arial"/>
                <w:b/>
                <w:bCs/>
                <w:color w:val="374151"/>
                <w:szCs w:val="21"/>
              </w:rPr>
            </w:pPr>
            <w:r>
              <w:rPr>
                <w:rFonts w:ascii="Arial" w:hAnsi="Arial" w:cs="Arial"/>
                <w:b/>
                <w:bCs/>
                <w:color w:val="374151"/>
                <w:szCs w:val="21"/>
              </w:rPr>
              <w:t>说明</w:t>
            </w:r>
          </w:p>
        </w:tc>
      </w:tr>
      <w:tr w:rsidR="003B4D14" w14:paraId="36F4ED7A"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16FC1ED" w14:textId="77777777" w:rsidR="003B4D14" w:rsidRDefault="003B4D14">
            <w:pPr>
              <w:spacing w:before="480"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发起</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6F49DD"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714F91"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0654ED"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探听缓存行</w:t>
            </w:r>
            <w:r>
              <w:rPr>
                <w:rFonts w:ascii="Arial" w:hAnsi="Arial" w:cs="Arial"/>
                <w:color w:val="374151"/>
                <w:szCs w:val="21"/>
              </w:rPr>
              <w:t xml:space="preserve"> 0x1000</w:t>
            </w:r>
          </w:p>
        </w:tc>
      </w:tr>
      <w:tr w:rsidR="003B4D14" w14:paraId="10E809AE"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731F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检查缓存行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F53D57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E316497" w14:textId="77777777" w:rsidR="003B4D14" w:rsidRDefault="003B4D14">
            <w:pPr>
              <w:spacing w:before="480" w:after="480"/>
              <w:rPr>
                <w:rFonts w:ascii="Arial" w:hAnsi="Arial" w:cs="Arial"/>
                <w:color w:val="374151"/>
                <w:szCs w:val="21"/>
              </w:rPr>
            </w:pPr>
            <w:r>
              <w:rPr>
                <w:rFonts w:ascii="Arial" w:hAnsi="Arial" w:cs="Arial"/>
                <w:color w:val="374151"/>
                <w:szCs w:val="21"/>
              </w:rPr>
              <w:t>Shared (S)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7ECC255"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有副本</w:t>
            </w:r>
          </w:p>
        </w:tc>
      </w:tr>
      <w:tr w:rsidR="003B4D14" w14:paraId="6FFDFE24"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C800A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响应</w:t>
            </w:r>
            <w:r>
              <w:rPr>
                <w:rFonts w:ascii="Arial" w:hAnsi="Arial" w:cs="Arial"/>
                <w:color w:val="374151"/>
                <w:szCs w:val="21"/>
              </w:rPr>
              <w:t xml:space="preserve"> ProbeBlock</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CEA3A0"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967DC23" w14:textId="77777777" w:rsidR="003B4D14" w:rsidRDefault="003B4D14">
            <w:pPr>
              <w:spacing w:before="480" w:after="480"/>
              <w:rPr>
                <w:rFonts w:ascii="Arial" w:hAnsi="Arial" w:cs="Arial"/>
                <w:color w:val="374151"/>
                <w:szCs w:val="21"/>
              </w:rPr>
            </w:pPr>
            <w:r>
              <w:rPr>
                <w:rFonts w:ascii="Arial" w:hAnsi="Arial" w:cs="Arial"/>
                <w:color w:val="374151"/>
                <w:szCs w:val="21"/>
              </w:rPr>
              <w:t>Invalid (I)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074E83C"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失效缓存行</w:t>
            </w:r>
          </w:p>
        </w:tc>
      </w:tr>
      <w:tr w:rsidR="003B4D14" w14:paraId="15A8D9D3" w14:textId="77777777" w:rsidTr="003B4D14">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E0B9BB1"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E60D5CE" w14:textId="77777777" w:rsidR="003B4D14" w:rsidRDefault="003B4D14">
            <w:pPr>
              <w:spacing w:before="480" w:after="480"/>
              <w:rPr>
                <w:rFonts w:ascii="Arial" w:hAnsi="Arial" w:cs="Arial"/>
                <w:color w:val="374151"/>
                <w:szCs w:val="21"/>
              </w:rPr>
            </w:pPr>
            <w:r>
              <w:rPr>
                <w:rFonts w:ascii="Arial" w:hAnsi="Arial" w:cs="Arial"/>
                <w:color w:val="374151"/>
                <w:szCs w:val="21"/>
              </w:rPr>
              <w:t>Modified (M)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F70719" w14:textId="77777777" w:rsidR="003B4D14" w:rsidRDefault="003B4D14">
            <w:pPr>
              <w:spacing w:before="480" w:after="480"/>
              <w:rPr>
                <w:rFonts w:ascii="Arial" w:hAnsi="Arial" w:cs="Arial"/>
                <w:color w:val="374151"/>
                <w:szCs w:val="21"/>
              </w:rPr>
            </w:pPr>
            <w:r>
              <w:rPr>
                <w:rFonts w:ascii="Arial" w:hAnsi="Arial" w:cs="Arial"/>
                <w:color w:val="374151"/>
                <w:szCs w:val="21"/>
              </w:rPr>
              <w:t>-</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6D7F398" w14:textId="77777777" w:rsidR="003B4D14" w:rsidRDefault="003B4D14">
            <w:pPr>
              <w:spacing w:before="480"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修改缓存行</w:t>
            </w:r>
          </w:p>
        </w:tc>
      </w:tr>
    </w:tbl>
    <w:p w14:paraId="09B931B2" w14:textId="77777777" w:rsidR="003B4D14" w:rsidRDefault="001A6C21" w:rsidP="003B4D14">
      <w:pPr>
        <w:spacing w:before="720" w:after="720"/>
        <w:rPr>
          <w:rFonts w:ascii="宋体" w:hAnsi="宋体" w:cs="宋体"/>
          <w:sz w:val="24"/>
          <w:szCs w:val="24"/>
        </w:rPr>
      </w:pPr>
      <w:r>
        <w:pict w14:anchorId="2755D969">
          <v:rect id="_x0000_i1169" style="width:0;height:0" o:hralign="center" o:hrstd="t" o:hrnoshade="t" o:hr="t" fillcolor="#374151" stroked="f"/>
        </w:pict>
      </w:r>
    </w:p>
    <w:p w14:paraId="20B43C6D" w14:textId="77777777" w:rsidR="003B4D14" w:rsidRDefault="003B4D14" w:rsidP="003B4D14">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详细流程</w:t>
      </w:r>
    </w:p>
    <w:p w14:paraId="3D7EF55E" w14:textId="77777777" w:rsidR="003B4D14" w:rsidRDefault="003B4D14" w:rsidP="003B4D14">
      <w:pPr>
        <w:rPr>
          <w:sz w:val="24"/>
          <w:szCs w:val="24"/>
        </w:rPr>
      </w:pPr>
      <w:r>
        <w:rPr>
          <w:rStyle w:val="a4"/>
          <w:rFonts w:ascii="Arial" w:hAnsi="Arial" w:cs="Arial"/>
          <w:b w:val="0"/>
          <w:bCs w:val="0"/>
          <w:bdr w:val="single" w:sz="2" w:space="0" w:color="E5E7EB" w:frame="1"/>
        </w:rPr>
        <w:t xml:space="preserve">3.1 </w:t>
      </w:r>
      <w:r>
        <w:rPr>
          <w:rStyle w:val="a4"/>
          <w:rFonts w:ascii="Arial" w:hAnsi="Arial" w:cs="Arial"/>
          <w:b w:val="0"/>
          <w:bCs w:val="0"/>
          <w:bdr w:val="single" w:sz="2" w:space="0" w:color="E5E7EB" w:frame="1"/>
        </w:rPr>
        <w:t>没有副本的流程</w:t>
      </w:r>
    </w:p>
    <w:p w14:paraId="4A97F3D6"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27226AB"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042445D"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7945803E"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7A55D04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4923C9B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返回响应，表示没有缓存行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的副本。</w:t>
      </w:r>
    </w:p>
    <w:p w14:paraId="7CFF86C4" w14:textId="77777777" w:rsidR="003B4D14" w:rsidRDefault="003B4D14" w:rsidP="003B4D14">
      <w:pPr>
        <w:widowControl/>
        <w:numPr>
          <w:ilvl w:val="0"/>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71E1F9FF" w14:textId="77777777" w:rsidR="003B4D14" w:rsidRDefault="003B4D14" w:rsidP="003B4D14">
      <w:pPr>
        <w:widowControl/>
        <w:numPr>
          <w:ilvl w:val="1"/>
          <w:numId w:val="7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0540A1F4" w14:textId="77777777" w:rsidR="003B4D14" w:rsidRDefault="003B4D14" w:rsidP="003B4D14">
      <w:r>
        <w:rPr>
          <w:rStyle w:val="a4"/>
          <w:rFonts w:ascii="Arial" w:hAnsi="Arial" w:cs="Arial"/>
          <w:b w:val="0"/>
          <w:bCs w:val="0"/>
          <w:bdr w:val="single" w:sz="2" w:space="0" w:color="E5E7EB" w:frame="1"/>
        </w:rPr>
        <w:t xml:space="preserve">3.2 </w:t>
      </w:r>
      <w:r>
        <w:rPr>
          <w:rStyle w:val="a4"/>
          <w:rFonts w:ascii="Arial" w:hAnsi="Arial" w:cs="Arial"/>
          <w:b w:val="0"/>
          <w:bCs w:val="0"/>
          <w:bdr w:val="single" w:sz="2" w:space="0" w:color="E5E7EB" w:frame="1"/>
        </w:rPr>
        <w:t>有副本的流程</w:t>
      </w:r>
    </w:p>
    <w:p w14:paraId="1B91B9ED"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409679FC"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7D29DEC"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检查缓存行</w:t>
      </w:r>
      <w:r>
        <w:rPr>
          <w:rFonts w:ascii="Arial" w:hAnsi="Arial" w:cs="Arial"/>
          <w:color w:val="374151"/>
        </w:rPr>
        <w:t>：</w:t>
      </w:r>
    </w:p>
    <w:p w14:paraId="16015DB9"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4D7546C4"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2728AEC3"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，并返回响应。</w:t>
      </w:r>
    </w:p>
    <w:p w14:paraId="5EC53559" w14:textId="77777777" w:rsidR="003B4D14" w:rsidRDefault="003B4D14" w:rsidP="003B4D14">
      <w:pPr>
        <w:widowControl/>
        <w:numPr>
          <w:ilvl w:val="0"/>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修改缓存行</w:t>
      </w:r>
      <w:r>
        <w:rPr>
          <w:rFonts w:ascii="Arial" w:hAnsi="Arial" w:cs="Arial"/>
          <w:color w:val="374151"/>
        </w:rPr>
        <w:t>：</w:t>
      </w:r>
    </w:p>
    <w:p w14:paraId="4E9C6E40" w14:textId="77777777" w:rsidR="003B4D14" w:rsidRDefault="003B4D14" w:rsidP="003B4D14">
      <w:pPr>
        <w:widowControl/>
        <w:numPr>
          <w:ilvl w:val="1"/>
          <w:numId w:val="7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，并修改数据。</w:t>
      </w:r>
    </w:p>
    <w:p w14:paraId="623E5BB3" w14:textId="77777777" w:rsidR="003B4D14" w:rsidRDefault="001A6C21" w:rsidP="003B4D14">
      <w:pPr>
        <w:spacing w:before="720" w:after="720"/>
        <w:rPr>
          <w:rFonts w:ascii="宋体" w:hAnsi="宋体" w:cs="宋体"/>
        </w:rPr>
      </w:pPr>
      <w:r>
        <w:pict w14:anchorId="23824EAA">
          <v:rect id="_x0000_i1170" style="width:0;height:0" o:hralign="center" o:hrstd="t" o:hrnoshade="t" o:hr="t" fillcolor="#374151" stroked="f"/>
        </w:pict>
      </w:r>
    </w:p>
    <w:p w14:paraId="0D50C2B0" w14:textId="77777777" w:rsidR="003B4D14" w:rsidRDefault="003B4D14" w:rsidP="003B4D14">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状态变化总结</w:t>
      </w:r>
    </w:p>
    <w:p w14:paraId="6E49998D"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没有副本</w:t>
      </w:r>
      <w:r>
        <w:rPr>
          <w:rFonts w:ascii="Arial" w:hAnsi="Arial" w:cs="Arial"/>
          <w:color w:val="374151"/>
        </w:rPr>
        <w:t>：</w:t>
      </w:r>
    </w:p>
    <w:p w14:paraId="1894983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的缓存行状态保持为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7A0D96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0C08F86" w14:textId="77777777" w:rsidR="003B4D14" w:rsidRDefault="003B4D14" w:rsidP="003B4D14">
      <w:pPr>
        <w:widowControl/>
        <w:numPr>
          <w:ilvl w:val="0"/>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p>
    <w:p w14:paraId="464EB204"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的缓存行状态从</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 </w:t>
      </w:r>
      <w:r>
        <w:rPr>
          <w:rFonts w:ascii="Arial" w:hAnsi="Arial" w:cs="Arial"/>
          <w:color w:val="374151"/>
        </w:rPr>
        <w:t>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54100EFB" w14:textId="77777777" w:rsidR="003B4D14" w:rsidRDefault="003B4D14" w:rsidP="003B4D14">
      <w:pPr>
        <w:widowControl/>
        <w:numPr>
          <w:ilvl w:val="1"/>
          <w:numId w:val="7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的缓存行状态变为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071B909F" w14:textId="77777777" w:rsidR="003B4D14" w:rsidRDefault="001A6C21" w:rsidP="003B4D14">
      <w:pPr>
        <w:spacing w:before="720" w:after="720"/>
        <w:rPr>
          <w:rFonts w:ascii="宋体" w:hAnsi="宋体" w:cs="宋体"/>
        </w:rPr>
      </w:pPr>
      <w:r>
        <w:pict w14:anchorId="5910881A">
          <v:rect id="_x0000_i1171" style="width:0;height:0" o:hralign="center" o:hrstd="t" o:hrnoshade="t" o:hr="t" fillcolor="#374151" stroked="f"/>
        </w:pict>
      </w:r>
    </w:p>
    <w:p w14:paraId="4787EAA5" w14:textId="77777777" w:rsidR="003B4D14" w:rsidRDefault="003B4D14" w:rsidP="003B4D14">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总结</w:t>
      </w:r>
    </w:p>
    <w:p w14:paraId="44418F56"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缓存行修改</w:t>
      </w:r>
      <w:r>
        <w:rPr>
          <w:rFonts w:ascii="Arial" w:hAnsi="Arial" w:cs="Arial"/>
          <w:color w:val="374151"/>
        </w:rPr>
        <w:t> </w:t>
      </w:r>
      <w:r>
        <w:rPr>
          <w:rFonts w:ascii="Arial" w:hAnsi="Arial" w:cs="Arial"/>
          <w:color w:val="374151"/>
        </w:rPr>
        <w:t>的场景中，</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指令用于探听其他缓存，确保没有其他缓存持有该缓存行的副本。根据</w:t>
      </w:r>
      <w:r>
        <w:rPr>
          <w:rFonts w:ascii="Arial" w:hAnsi="Arial" w:cs="Arial"/>
          <w:color w:val="374151"/>
        </w:rPr>
        <w:t> </w:t>
      </w:r>
      <w:r>
        <w:rPr>
          <w:rStyle w:val="a4"/>
          <w:rFonts w:ascii="Arial" w:hAnsi="Arial" w:cs="Arial"/>
          <w:color w:val="374151"/>
          <w:bdr w:val="single" w:sz="2" w:space="0" w:color="E5E7EB" w:frame="1"/>
        </w:rPr>
        <w:t>有副本</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没有副本</w:t>
      </w:r>
      <w:r>
        <w:rPr>
          <w:rFonts w:ascii="Arial" w:hAnsi="Arial" w:cs="Arial"/>
          <w:color w:val="374151"/>
        </w:rPr>
        <w:t> </w:t>
      </w:r>
      <w:r>
        <w:rPr>
          <w:rFonts w:ascii="Arial" w:hAnsi="Arial" w:cs="Arial"/>
          <w:color w:val="374151"/>
        </w:rPr>
        <w:t>的情况，缓存行状态会发生相应的变化：</w:t>
      </w:r>
    </w:p>
    <w:p w14:paraId="2224B674"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没有副本</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直接修改缓存行，状态变为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75783C4E" w14:textId="77777777" w:rsidR="003B4D14" w:rsidRDefault="003B4D14" w:rsidP="003B4D14">
      <w:pPr>
        <w:widowControl/>
        <w:numPr>
          <w:ilvl w:val="0"/>
          <w:numId w:val="7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有副本</w:t>
      </w:r>
      <w:r>
        <w:rPr>
          <w:rFonts w:ascii="Arial" w:hAnsi="Arial" w:cs="Arial"/>
          <w:color w:val="374151"/>
        </w:rPr>
        <w:t>：</w:t>
      </w:r>
      <w:r>
        <w:rPr>
          <w:rStyle w:val="a4"/>
          <w:rFonts w:ascii="Arial" w:hAnsi="Arial" w:cs="Arial"/>
          <w:color w:val="374151"/>
          <w:bdr w:val="single" w:sz="2" w:space="0" w:color="E5E7EB" w:frame="1"/>
        </w:rPr>
        <w:t>Core B</w:t>
      </w:r>
      <w:r>
        <w:rPr>
          <w:rFonts w:ascii="Arial" w:hAnsi="Arial" w:cs="Arial"/>
          <w:color w:val="374151"/>
        </w:rPr>
        <w:t> </w:t>
      </w:r>
      <w:r>
        <w:rPr>
          <w:rFonts w:ascii="Arial" w:hAnsi="Arial" w:cs="Arial"/>
          <w:color w:val="374151"/>
        </w:rPr>
        <w:t>的缓存行失效，状态变为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r>
        <w:rPr>
          <w:rStyle w:val="a4"/>
          <w:rFonts w:ascii="Arial" w:hAnsi="Arial" w:cs="Arial"/>
          <w:color w:val="374151"/>
          <w:bdr w:val="single" w:sz="2" w:space="0" w:color="E5E7EB" w:frame="1"/>
        </w:rPr>
        <w:t>Core A</w:t>
      </w:r>
      <w:r>
        <w:rPr>
          <w:rFonts w:ascii="Arial" w:hAnsi="Arial" w:cs="Arial"/>
          <w:color w:val="374151"/>
        </w:rPr>
        <w:t> </w:t>
      </w:r>
      <w:r>
        <w:rPr>
          <w:rFonts w:ascii="Arial" w:hAnsi="Arial" w:cs="Arial"/>
          <w:color w:val="374151"/>
        </w:rPr>
        <w:t>修改缓存行，状态变为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20AE7712" w14:textId="77777777" w:rsidR="003B4D14" w:rsidRDefault="003B4D14" w:rsidP="003B4D1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指令，缓存一致性协议可以确保多个缓存之间的数据一致性。</w:t>
      </w:r>
    </w:p>
    <w:p w14:paraId="36DD6434" w14:textId="77777777" w:rsidR="003B4D14" w:rsidRDefault="003B4D14"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16D1E77" w14:textId="77777777" w:rsidR="00890938" w:rsidRDefault="00890938" w:rsidP="00890938">
      <w:pPr>
        <w:widowControl/>
        <w:numPr>
          <w:ilvl w:val="0"/>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：缓存行失效</w:t>
      </w:r>
      <w:r>
        <w:rPr>
          <w:rFonts w:ascii="Arial" w:hAnsi="Arial" w:cs="Arial"/>
          <w:color w:val="374151"/>
        </w:rPr>
        <w:t>：</w:t>
      </w:r>
    </w:p>
    <w:p w14:paraId="6236AA1F" w14:textId="77777777" w:rsidR="00890938" w:rsidRDefault="00890938" w:rsidP="00890938">
      <w:pPr>
        <w:widowControl/>
        <w:numPr>
          <w:ilvl w:val="1"/>
          <w:numId w:val="7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当一个缓存需要使某个缓存行失效时，它会通过</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指令探听其他缓存，使其他缓存中的该缓存行失效。</w:t>
      </w:r>
    </w:p>
    <w:p w14:paraId="662960DE" w14:textId="77777777" w:rsidR="00890938" w:rsidRDefault="00890938" w:rsidP="00890938">
      <w:pPr>
        <w:pStyle w:val="5"/>
      </w:pPr>
      <w:r>
        <w:rPr>
          <w:rStyle w:val="a4"/>
          <w:rFonts w:ascii="Arial" w:hAnsi="Arial" w:cs="Arial"/>
          <w:b/>
          <w:bCs/>
          <w:bdr w:val="single" w:sz="2" w:space="0" w:color="E5E7EB" w:frame="1"/>
        </w:rPr>
        <w:lastRenderedPageBreak/>
        <w:t xml:space="preserve">2.3 </w:t>
      </w:r>
      <w:r>
        <w:rPr>
          <w:rStyle w:val="a4"/>
          <w:rFonts w:ascii="Arial" w:hAnsi="Arial" w:cs="Arial"/>
          <w:b/>
          <w:bCs/>
          <w:bdr w:val="single" w:sz="2" w:space="0" w:color="E5E7EB" w:frame="1"/>
        </w:rPr>
        <w:t>操作步骤</w:t>
      </w:r>
    </w:p>
    <w:p w14:paraId="5C761D48"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ProbeBlock</w:t>
      </w:r>
      <w:r>
        <w:rPr>
          <w:rFonts w:ascii="Arial" w:hAnsi="Arial" w:cs="Arial"/>
          <w:color w:val="374151"/>
        </w:rPr>
        <w:t>：</w:t>
      </w:r>
    </w:p>
    <w:p w14:paraId="3A4E3DEE"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66AAA714"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阻塞缓存行</w:t>
      </w:r>
      <w:r>
        <w:rPr>
          <w:rFonts w:ascii="Arial" w:hAnsi="Arial" w:cs="Arial"/>
          <w:color w:val="374151"/>
        </w:rPr>
        <w:t>：</w:t>
      </w:r>
    </w:p>
    <w:p w14:paraId="3BD89F61"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被探听的缓存会阻塞对该缓存行的访问，直到探听操作完成。</w:t>
      </w:r>
    </w:p>
    <w:p w14:paraId="00672269" w14:textId="77777777" w:rsidR="00890938" w:rsidRDefault="00890938" w:rsidP="00890938">
      <w:pPr>
        <w:widowControl/>
        <w:numPr>
          <w:ilvl w:val="0"/>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ProbeBlock</w:t>
      </w:r>
      <w:r>
        <w:rPr>
          <w:rFonts w:ascii="Arial" w:hAnsi="Arial" w:cs="Arial"/>
          <w:color w:val="374151"/>
        </w:rPr>
        <w:t>：</w:t>
      </w:r>
    </w:p>
    <w:p w14:paraId="0F9FC547" w14:textId="77777777" w:rsidR="00890938" w:rsidRDefault="00890938" w:rsidP="00890938">
      <w:pPr>
        <w:widowControl/>
        <w:numPr>
          <w:ilvl w:val="1"/>
          <w:numId w:val="7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被探听的缓存根据其缓存行状态，返回响应（例如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F5FF1EF" w14:textId="77777777" w:rsidR="00890938" w:rsidRDefault="001A6C21" w:rsidP="00890938">
      <w:pPr>
        <w:spacing w:before="720" w:after="720"/>
        <w:rPr>
          <w:rFonts w:ascii="宋体" w:hAnsi="宋体" w:cs="宋体"/>
        </w:rPr>
      </w:pPr>
      <w:r>
        <w:pict w14:anchorId="46AF2C65">
          <v:rect id="_x0000_i1172" style="width:0;height:0" o:hralign="center" o:hrstd="t" o:hrnoshade="t" o:hr="t" fillcolor="#374151" stroked="f"/>
        </w:pict>
      </w:r>
    </w:p>
    <w:p w14:paraId="1ED14E6D" w14:textId="77777777" w:rsidR="00890938" w:rsidRDefault="00890938" w:rsidP="00890938">
      <w:pPr>
        <w:pStyle w:val="4"/>
      </w:pPr>
      <w:r>
        <w:rPr>
          <w:rStyle w:val="a4"/>
          <w:rFonts w:ascii="Arial" w:hAnsi="Arial" w:cs="Arial"/>
          <w:b/>
          <w:bCs/>
          <w:sz w:val="30"/>
          <w:szCs w:val="30"/>
          <w:bdr w:val="single" w:sz="2" w:space="0" w:color="E5E7EB" w:frame="1"/>
        </w:rPr>
        <w:t xml:space="preserve">3. ProbePerm </w:t>
      </w:r>
      <w:r>
        <w:rPr>
          <w:rStyle w:val="a4"/>
          <w:rFonts w:ascii="Arial" w:hAnsi="Arial" w:cs="Arial"/>
          <w:b/>
          <w:bCs/>
          <w:sz w:val="30"/>
          <w:szCs w:val="30"/>
          <w:bdr w:val="single" w:sz="2" w:space="0" w:color="E5E7EB" w:frame="1"/>
        </w:rPr>
        <w:t>指令</w:t>
      </w:r>
    </w:p>
    <w:p w14:paraId="5EBA672A" w14:textId="77777777" w:rsidR="00890938" w:rsidRDefault="00890938" w:rsidP="00890938">
      <w:pPr>
        <w:pStyle w:val="5"/>
        <w:rPr>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定义</w:t>
      </w:r>
    </w:p>
    <w:p w14:paraId="30149F9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指令用于</w:t>
      </w:r>
      <w:r>
        <w:rPr>
          <w:rFonts w:ascii="Arial" w:hAnsi="Arial" w:cs="Arial"/>
          <w:color w:val="374151"/>
        </w:rPr>
        <w:t> </w:t>
      </w:r>
      <w:r>
        <w:rPr>
          <w:rStyle w:val="a4"/>
          <w:rFonts w:ascii="Arial" w:hAnsi="Arial" w:cs="Arial"/>
          <w:color w:val="374151"/>
          <w:bdr w:val="single" w:sz="2" w:space="0" w:color="E5E7EB" w:frame="1"/>
        </w:rPr>
        <w:t>探听缓存行的权限</w:t>
      </w:r>
      <w:r>
        <w:rPr>
          <w:rFonts w:ascii="Arial" w:hAnsi="Arial" w:cs="Arial"/>
          <w:color w:val="374151"/>
        </w:rPr>
        <w:t>，并</w:t>
      </w:r>
      <w:r>
        <w:rPr>
          <w:rFonts w:ascii="Arial" w:hAnsi="Arial" w:cs="Arial"/>
          <w:color w:val="374151"/>
        </w:rPr>
        <w:t> </w:t>
      </w:r>
      <w:r>
        <w:rPr>
          <w:rStyle w:val="a4"/>
          <w:rFonts w:ascii="Arial" w:hAnsi="Arial" w:cs="Arial"/>
          <w:color w:val="374151"/>
          <w:bdr w:val="single" w:sz="2" w:space="0" w:color="E5E7EB" w:frame="1"/>
        </w:rPr>
        <w:t>更新其权限状态</w:t>
      </w:r>
      <w:r>
        <w:rPr>
          <w:rFonts w:ascii="Arial" w:hAnsi="Arial" w:cs="Arial"/>
          <w:color w:val="374151"/>
        </w:rPr>
        <w:t>。</w:t>
      </w:r>
    </w:p>
    <w:p w14:paraId="223BE5FC" w14:textId="77777777" w:rsidR="00890938" w:rsidRDefault="00890938" w:rsidP="00890938">
      <w:pPr>
        <w:widowControl/>
        <w:numPr>
          <w:ilvl w:val="0"/>
          <w:numId w:val="7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它通常用于检查其他缓存中某个缓存行的权限（例如是否可写），并根据需要更新其状态。</w:t>
      </w:r>
    </w:p>
    <w:p w14:paraId="6EF2C4DE" w14:textId="77777777" w:rsidR="00890938" w:rsidRDefault="00890938" w:rsidP="00890938">
      <w:pPr>
        <w:pStyle w:val="5"/>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应用场景</w:t>
      </w:r>
    </w:p>
    <w:p w14:paraId="72776E0F"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1</w:t>
      </w:r>
      <w:r>
        <w:rPr>
          <w:rStyle w:val="a4"/>
          <w:rFonts w:ascii="Arial" w:hAnsi="Arial" w:cs="Arial"/>
          <w:color w:val="374151"/>
          <w:bdr w:val="single" w:sz="2" w:space="0" w:color="E5E7EB" w:frame="1"/>
        </w:rPr>
        <w:t>：缓存行权限检查</w:t>
      </w:r>
      <w:r>
        <w:rPr>
          <w:rFonts w:ascii="Arial" w:hAnsi="Arial" w:cs="Arial"/>
          <w:color w:val="374151"/>
        </w:rPr>
        <w:t>：</w:t>
      </w:r>
    </w:p>
    <w:p w14:paraId="6AC62790"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当一个缓存需要检查某个缓存行的权限时，它会通过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w:t>
      </w:r>
    </w:p>
    <w:p w14:paraId="4EE8B1BA" w14:textId="77777777" w:rsidR="00890938" w:rsidRDefault="00890938" w:rsidP="00890938">
      <w:pPr>
        <w:widowControl/>
        <w:numPr>
          <w:ilvl w:val="0"/>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Style w:val="a4"/>
          <w:rFonts w:ascii="Arial" w:hAnsi="Arial" w:cs="Arial"/>
          <w:color w:val="374151"/>
          <w:bdr w:val="single" w:sz="2" w:space="0" w:color="E5E7EB" w:frame="1"/>
        </w:rPr>
        <w:t xml:space="preserve"> 2</w:t>
      </w:r>
      <w:r>
        <w:rPr>
          <w:rStyle w:val="a4"/>
          <w:rFonts w:ascii="Arial" w:hAnsi="Arial" w:cs="Arial"/>
          <w:color w:val="374151"/>
          <w:bdr w:val="single" w:sz="2" w:space="0" w:color="E5E7EB" w:frame="1"/>
        </w:rPr>
        <w:t>：缓存行权限更新</w:t>
      </w:r>
      <w:r>
        <w:rPr>
          <w:rFonts w:ascii="Arial" w:hAnsi="Arial" w:cs="Arial"/>
          <w:color w:val="374151"/>
        </w:rPr>
        <w:t>：</w:t>
      </w:r>
    </w:p>
    <w:p w14:paraId="4FF7147F" w14:textId="77777777" w:rsidR="00890938" w:rsidRDefault="00890938" w:rsidP="00890938">
      <w:pPr>
        <w:widowControl/>
        <w:numPr>
          <w:ilvl w:val="1"/>
          <w:numId w:val="7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当一个缓存需要更新某个缓存行的权限时，它会通过</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指令探听其他缓存，并更新其权限状态。</w:t>
      </w:r>
    </w:p>
    <w:p w14:paraId="54DA2381" w14:textId="77777777" w:rsidR="00890938" w:rsidRDefault="00890938" w:rsidP="00890938">
      <w:pPr>
        <w:pStyle w:val="5"/>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操作步骤</w:t>
      </w:r>
    </w:p>
    <w:p w14:paraId="4F90DDC2"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w:t>
      </w:r>
      <w:r>
        <w:rPr>
          <w:rStyle w:val="a4"/>
          <w:rFonts w:ascii="Arial" w:hAnsi="Arial" w:cs="Arial"/>
          <w:color w:val="374151"/>
          <w:bdr w:val="single" w:sz="2" w:space="0" w:color="E5E7EB" w:frame="1"/>
        </w:rPr>
        <w:t xml:space="preserve"> ProbePerm</w:t>
      </w:r>
      <w:r>
        <w:rPr>
          <w:rFonts w:ascii="Arial" w:hAnsi="Arial" w:cs="Arial"/>
          <w:color w:val="374151"/>
        </w:rPr>
        <w:t>：</w:t>
      </w:r>
    </w:p>
    <w:p w14:paraId="039849C6"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指令，探听某个缓存行（例如地址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452F2CC"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检查权限</w:t>
      </w:r>
      <w:r>
        <w:rPr>
          <w:rFonts w:ascii="Arial" w:hAnsi="Arial" w:cs="Arial"/>
          <w:color w:val="374151"/>
        </w:rPr>
        <w:t>：</w:t>
      </w:r>
    </w:p>
    <w:p w14:paraId="7D39229E"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被探听的缓存检查该缓存行的权限（例如是否可写）。</w:t>
      </w:r>
    </w:p>
    <w:p w14:paraId="13F2158A" w14:textId="77777777" w:rsidR="00890938" w:rsidRDefault="00890938" w:rsidP="00890938">
      <w:pPr>
        <w:widowControl/>
        <w:numPr>
          <w:ilvl w:val="0"/>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Style w:val="a4"/>
          <w:rFonts w:ascii="Arial" w:hAnsi="Arial" w:cs="Arial"/>
          <w:color w:val="374151"/>
          <w:bdr w:val="single" w:sz="2" w:space="0" w:color="E5E7EB" w:frame="1"/>
        </w:rPr>
        <w:t xml:space="preserve"> ProbePerm</w:t>
      </w:r>
      <w:r>
        <w:rPr>
          <w:rFonts w:ascii="Arial" w:hAnsi="Arial" w:cs="Arial"/>
          <w:color w:val="374151"/>
        </w:rPr>
        <w:t>：</w:t>
      </w:r>
    </w:p>
    <w:p w14:paraId="493118A3" w14:textId="77777777" w:rsidR="00890938" w:rsidRDefault="00890938" w:rsidP="00890938">
      <w:pPr>
        <w:widowControl/>
        <w:numPr>
          <w:ilvl w:val="1"/>
          <w:numId w:val="7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被探听的缓存根据其缓存行权限，返回响应（例如</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B8B0652" w14:textId="77777777" w:rsidR="00890938" w:rsidRDefault="001A6C21" w:rsidP="00890938">
      <w:pPr>
        <w:spacing w:before="720" w:after="720"/>
        <w:rPr>
          <w:rFonts w:ascii="宋体" w:hAnsi="宋体" w:cs="宋体"/>
        </w:rPr>
      </w:pPr>
      <w:r>
        <w:pict w14:anchorId="4946E8CC">
          <v:rect id="_x0000_i1173" style="width:0;height:0" o:hralign="center" o:hrstd="t" o:hrnoshade="t" o:hr="t" fillcolor="#374151" stroked="f"/>
        </w:pict>
      </w:r>
    </w:p>
    <w:p w14:paraId="1F7E6137" w14:textId="77777777" w:rsidR="00890938" w:rsidRDefault="00890938" w:rsidP="00890938">
      <w:pPr>
        <w:pStyle w:val="4"/>
      </w:pPr>
      <w:r>
        <w:rPr>
          <w:rStyle w:val="a4"/>
          <w:rFonts w:ascii="Arial" w:hAnsi="Arial" w:cs="Arial"/>
          <w:b/>
          <w:bCs/>
          <w:sz w:val="30"/>
          <w:szCs w:val="30"/>
          <w:bdr w:val="single" w:sz="2" w:space="0" w:color="E5E7EB" w:frame="1"/>
        </w:rPr>
        <w:lastRenderedPageBreak/>
        <w:t xml:space="preserve">4. ProbeBlock </w:t>
      </w:r>
      <w:r>
        <w:rPr>
          <w:rStyle w:val="a4"/>
          <w:rFonts w:ascii="Arial" w:hAnsi="Arial" w:cs="Arial"/>
          <w:b/>
          <w:bCs/>
          <w:sz w:val="30"/>
          <w:szCs w:val="30"/>
          <w:bdr w:val="single" w:sz="2" w:space="0" w:color="E5E7EB" w:frame="1"/>
        </w:rPr>
        <w:t>和</w:t>
      </w:r>
      <w:r>
        <w:rPr>
          <w:rStyle w:val="a4"/>
          <w:rFonts w:ascii="Arial" w:hAnsi="Arial" w:cs="Arial"/>
          <w:b/>
          <w:bCs/>
          <w:sz w:val="30"/>
          <w:szCs w:val="30"/>
          <w:bdr w:val="single" w:sz="2" w:space="0" w:color="E5E7EB" w:frame="1"/>
        </w:rPr>
        <w:t xml:space="preserve"> ProbePerm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80"/>
        <w:gridCol w:w="5035"/>
        <w:gridCol w:w="5070"/>
      </w:tblGrid>
      <w:tr w:rsidR="00890938" w14:paraId="2BE8072B" w14:textId="77777777" w:rsidTr="0089093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E644456"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79E6A69"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ProbeBlock</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3652FD0" w14:textId="77777777" w:rsidR="00890938" w:rsidRDefault="00890938">
            <w:pPr>
              <w:spacing w:after="480"/>
              <w:jc w:val="center"/>
              <w:rPr>
                <w:rFonts w:ascii="Arial" w:hAnsi="Arial" w:cs="Arial"/>
                <w:b/>
                <w:bCs/>
                <w:color w:val="374151"/>
                <w:szCs w:val="21"/>
              </w:rPr>
            </w:pPr>
            <w:r>
              <w:rPr>
                <w:rFonts w:ascii="Arial" w:hAnsi="Arial" w:cs="Arial"/>
                <w:b/>
                <w:bCs/>
                <w:color w:val="374151"/>
                <w:szCs w:val="21"/>
              </w:rPr>
              <w:t>ProbePerm</w:t>
            </w:r>
          </w:p>
        </w:tc>
      </w:tr>
      <w:tr w:rsidR="00890938" w14:paraId="4E830CCA"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F67D6D5" w14:textId="77777777" w:rsidR="00890938" w:rsidRDefault="00890938">
            <w:pPr>
              <w:spacing w:after="480"/>
              <w:jc w:val="left"/>
              <w:rPr>
                <w:rFonts w:ascii="Arial" w:hAnsi="Arial" w:cs="Arial"/>
                <w:color w:val="374151"/>
                <w:szCs w:val="21"/>
              </w:rPr>
            </w:pPr>
            <w:r>
              <w:rPr>
                <w:rStyle w:val="a4"/>
                <w:rFonts w:ascii="Arial" w:hAnsi="Arial" w:cs="Arial"/>
                <w:color w:val="374151"/>
                <w:szCs w:val="21"/>
                <w:bdr w:val="single" w:sz="2" w:space="0" w:color="E5E7EB" w:frame="1"/>
              </w:rPr>
              <w:t>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DA99DE4" w14:textId="77777777" w:rsidR="00890938" w:rsidRDefault="00890938">
            <w:pPr>
              <w:spacing w:after="480"/>
              <w:rPr>
                <w:rFonts w:ascii="Arial" w:hAnsi="Arial" w:cs="Arial"/>
                <w:color w:val="374151"/>
                <w:szCs w:val="21"/>
              </w:rPr>
            </w:pPr>
            <w:r>
              <w:rPr>
                <w:rFonts w:ascii="Arial" w:hAnsi="Arial" w:cs="Arial"/>
                <w:color w:val="374151"/>
                <w:szCs w:val="21"/>
              </w:rPr>
              <w:t>探听缓存行并阻塞访问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F1B1F0C" w14:textId="77777777" w:rsidR="00890938" w:rsidRDefault="00890938">
            <w:pPr>
              <w:spacing w:after="480"/>
              <w:rPr>
                <w:rFonts w:ascii="Arial" w:hAnsi="Arial" w:cs="Arial"/>
                <w:color w:val="374151"/>
                <w:szCs w:val="21"/>
              </w:rPr>
            </w:pPr>
            <w:r>
              <w:rPr>
                <w:rFonts w:ascii="Arial" w:hAnsi="Arial" w:cs="Arial"/>
                <w:color w:val="374151"/>
                <w:szCs w:val="21"/>
              </w:rPr>
              <w:t>探听缓存行的权限</w:t>
            </w:r>
          </w:p>
        </w:tc>
      </w:tr>
      <w:tr w:rsidR="00890938" w14:paraId="3FF0730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48E7DEC"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98186B9" w14:textId="77777777" w:rsidR="00890938" w:rsidRDefault="00890938">
            <w:pPr>
              <w:spacing w:after="480"/>
              <w:rPr>
                <w:rFonts w:ascii="Arial" w:hAnsi="Arial" w:cs="Arial"/>
                <w:color w:val="374151"/>
                <w:szCs w:val="21"/>
              </w:rPr>
            </w:pPr>
            <w:r>
              <w:rPr>
                <w:rFonts w:ascii="Arial" w:hAnsi="Arial" w:cs="Arial"/>
                <w:color w:val="374151"/>
                <w:szCs w:val="21"/>
              </w:rPr>
              <w:t>缓存行修改或失效</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91A45B1" w14:textId="77777777" w:rsidR="00890938" w:rsidRDefault="00890938">
            <w:pPr>
              <w:spacing w:after="480"/>
              <w:rPr>
                <w:rFonts w:ascii="Arial" w:hAnsi="Arial" w:cs="Arial"/>
                <w:color w:val="374151"/>
                <w:szCs w:val="21"/>
              </w:rPr>
            </w:pPr>
            <w:r>
              <w:rPr>
                <w:rFonts w:ascii="Arial" w:hAnsi="Arial" w:cs="Arial"/>
                <w:color w:val="374151"/>
                <w:szCs w:val="21"/>
              </w:rPr>
              <w:t>缓存行权限检查或更新</w:t>
            </w:r>
          </w:p>
        </w:tc>
      </w:tr>
      <w:tr w:rsidR="00890938" w14:paraId="4D5B3163"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792085"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阻塞行为</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E14D67" w14:textId="77777777" w:rsidR="00890938" w:rsidRDefault="00890938">
            <w:pPr>
              <w:spacing w:after="480"/>
              <w:rPr>
                <w:rFonts w:ascii="Arial" w:hAnsi="Arial" w:cs="Arial"/>
                <w:color w:val="374151"/>
                <w:szCs w:val="21"/>
              </w:rPr>
            </w:pPr>
            <w:r>
              <w:rPr>
                <w:rFonts w:ascii="Arial" w:hAnsi="Arial" w:cs="Arial"/>
                <w:color w:val="374151"/>
                <w:szCs w:val="21"/>
              </w:rPr>
              <w:t>阻塞缓存行访问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1636660" w14:textId="77777777" w:rsidR="00890938" w:rsidRDefault="00890938">
            <w:pPr>
              <w:spacing w:after="480"/>
              <w:rPr>
                <w:rFonts w:ascii="Arial" w:hAnsi="Arial" w:cs="Arial"/>
                <w:color w:val="374151"/>
                <w:szCs w:val="21"/>
              </w:rPr>
            </w:pPr>
            <w:r>
              <w:rPr>
                <w:rFonts w:ascii="Arial" w:hAnsi="Arial" w:cs="Arial"/>
                <w:color w:val="374151"/>
                <w:szCs w:val="21"/>
              </w:rPr>
              <w:t>不阻塞缓存行访问</w:t>
            </w:r>
          </w:p>
        </w:tc>
      </w:tr>
      <w:tr w:rsidR="00890938" w14:paraId="1CEF9462" w14:textId="77777777" w:rsidTr="0089093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828BDD" w14:textId="77777777" w:rsidR="00890938" w:rsidRDefault="00890938">
            <w:pPr>
              <w:spacing w:after="480"/>
              <w:rPr>
                <w:rFonts w:ascii="Arial" w:hAnsi="Arial" w:cs="Arial"/>
                <w:color w:val="374151"/>
                <w:szCs w:val="21"/>
              </w:rPr>
            </w:pPr>
            <w:r>
              <w:rPr>
                <w:rStyle w:val="a4"/>
                <w:rFonts w:ascii="Arial" w:hAnsi="Arial" w:cs="Arial"/>
                <w:color w:val="374151"/>
                <w:szCs w:val="21"/>
                <w:bdr w:val="single" w:sz="2" w:space="0" w:color="E5E7EB" w:frame="1"/>
              </w:rPr>
              <w:t>响应类型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C8284"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967C4A3" w14:textId="77777777" w:rsidR="00890938" w:rsidRDefault="00890938">
            <w:pPr>
              <w:spacing w:after="480"/>
              <w:rPr>
                <w:rFonts w:ascii="Arial" w:hAnsi="Arial" w:cs="Arial"/>
                <w:color w:val="374151"/>
                <w:szCs w:val="21"/>
              </w:rPr>
            </w:pPr>
            <w:r>
              <w:rPr>
                <w:rFonts w:ascii="Arial" w:hAnsi="Arial" w:cs="Arial"/>
                <w:color w:val="374151"/>
                <w:szCs w:val="21"/>
              </w:rPr>
              <w:t xml:space="preserve">Release </w:t>
            </w:r>
            <w:r>
              <w:rPr>
                <w:rFonts w:ascii="Arial" w:hAnsi="Arial" w:cs="Arial"/>
                <w:color w:val="374151"/>
                <w:szCs w:val="21"/>
              </w:rPr>
              <w:t>或</w:t>
            </w:r>
            <w:r>
              <w:rPr>
                <w:rFonts w:ascii="Arial" w:hAnsi="Arial" w:cs="Arial"/>
                <w:color w:val="374151"/>
                <w:szCs w:val="21"/>
              </w:rPr>
              <w:t xml:space="preserve"> ReleaseData</w:t>
            </w:r>
          </w:p>
        </w:tc>
      </w:tr>
    </w:tbl>
    <w:p w14:paraId="2E1C2E1F" w14:textId="77777777" w:rsidR="00890938" w:rsidRDefault="001A6C21" w:rsidP="00890938">
      <w:pPr>
        <w:spacing w:before="720" w:after="720"/>
        <w:rPr>
          <w:rFonts w:ascii="宋体" w:hAnsi="宋体" w:cs="宋体"/>
          <w:sz w:val="24"/>
          <w:szCs w:val="24"/>
        </w:rPr>
      </w:pPr>
      <w:r>
        <w:pict w14:anchorId="405DA63D">
          <v:rect id="_x0000_i1174" style="width:0;height:0" o:hralign="center" o:hrstd="t" o:hrnoshade="t" o:hr="t" fillcolor="#374151" stroked="f"/>
        </w:pict>
      </w:r>
    </w:p>
    <w:p w14:paraId="0A222FC9" w14:textId="77777777" w:rsidR="00890938" w:rsidRDefault="00890938" w:rsidP="00890938">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示例场景</w:t>
      </w:r>
    </w:p>
    <w:p w14:paraId="5C8FE14C" w14:textId="77777777" w:rsidR="00890938" w:rsidRDefault="00890938" w:rsidP="00890938">
      <w:pPr>
        <w:pStyle w:val="5"/>
        <w:rPr>
          <w:sz w:val="24"/>
          <w:szCs w:val="24"/>
        </w:rPr>
      </w:pPr>
      <w:r>
        <w:rPr>
          <w:rStyle w:val="a4"/>
          <w:rFonts w:ascii="Arial" w:hAnsi="Arial" w:cs="Arial"/>
          <w:b/>
          <w:bCs/>
          <w:bdr w:val="single" w:sz="2" w:space="0" w:color="E5E7EB" w:frame="1"/>
        </w:rPr>
        <w:t xml:space="preserve">5.1 ProbeBlock </w:t>
      </w:r>
      <w:r>
        <w:rPr>
          <w:rStyle w:val="a4"/>
          <w:rFonts w:ascii="Arial" w:hAnsi="Arial" w:cs="Arial"/>
          <w:b/>
          <w:bCs/>
          <w:bdr w:val="single" w:sz="2" w:space="0" w:color="E5E7EB" w:frame="1"/>
        </w:rPr>
        <w:t>示例</w:t>
      </w:r>
    </w:p>
    <w:p w14:paraId="16C3120E"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549856B6"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734363B9"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7B55A7B7"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20100CE5" w14:textId="77777777" w:rsidR="00890938" w:rsidRDefault="00890938" w:rsidP="00890938">
      <w:pPr>
        <w:widowControl/>
        <w:numPr>
          <w:ilvl w:val="0"/>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22CB78F2" w14:textId="77777777" w:rsidR="00890938" w:rsidRDefault="00890938" w:rsidP="00890938">
      <w:pPr>
        <w:widowControl/>
        <w:numPr>
          <w:ilvl w:val="1"/>
          <w:numId w:val="7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指令，阻塞对缓存行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的访问，并返回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72EBA7E3" w14:textId="77777777" w:rsidR="00890938" w:rsidRDefault="00890938" w:rsidP="00890938">
      <w:pPr>
        <w:pStyle w:val="5"/>
      </w:pPr>
      <w:r>
        <w:rPr>
          <w:rStyle w:val="a4"/>
          <w:rFonts w:ascii="Arial" w:hAnsi="Arial" w:cs="Arial"/>
          <w:b/>
          <w:bCs/>
          <w:bdr w:val="single" w:sz="2" w:space="0" w:color="E5E7EB" w:frame="1"/>
        </w:rPr>
        <w:t xml:space="preserve">5.2 ProbePerm </w:t>
      </w:r>
      <w:r>
        <w:rPr>
          <w:rStyle w:val="a4"/>
          <w:rFonts w:ascii="Arial" w:hAnsi="Arial" w:cs="Arial"/>
          <w:b/>
          <w:bCs/>
          <w:bdr w:val="single" w:sz="2" w:space="0" w:color="E5E7EB" w:frame="1"/>
        </w:rPr>
        <w:t>示例</w:t>
      </w:r>
    </w:p>
    <w:p w14:paraId="5594B6B6"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场景</w:t>
      </w:r>
      <w:r>
        <w:rPr>
          <w:rFonts w:ascii="Arial" w:hAnsi="Arial" w:cs="Arial"/>
          <w:color w:val="374151"/>
        </w:rPr>
        <w:t>：</w:t>
      </w:r>
    </w:p>
    <w:p w14:paraId="453238B6"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w:t>
      </w:r>
    </w:p>
    <w:p w14:paraId="32B67ABB"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操作</w:t>
      </w:r>
      <w:r>
        <w:rPr>
          <w:rFonts w:ascii="Arial" w:hAnsi="Arial" w:cs="Arial"/>
          <w:color w:val="374151"/>
        </w:rPr>
        <w:t>：</w:t>
      </w:r>
    </w:p>
    <w:p w14:paraId="1D8F1EE5"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指令，探听缓存行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16A0EB32" w14:textId="77777777" w:rsidR="00890938" w:rsidRDefault="00890938" w:rsidP="00890938">
      <w:pPr>
        <w:widowControl/>
        <w:numPr>
          <w:ilvl w:val="0"/>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响应</w:t>
      </w:r>
      <w:r>
        <w:rPr>
          <w:rFonts w:ascii="Arial" w:hAnsi="Arial" w:cs="Arial"/>
          <w:color w:val="374151"/>
        </w:rPr>
        <w:t>：</w:t>
      </w:r>
    </w:p>
    <w:p w14:paraId="366B92E3" w14:textId="77777777" w:rsidR="00890938" w:rsidRDefault="00890938" w:rsidP="00890938">
      <w:pPr>
        <w:widowControl/>
        <w:numPr>
          <w:ilvl w:val="1"/>
          <w:numId w:val="7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检测到</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指令，检查缓存行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的权限，并返回</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ReleaseData</w:t>
      </w:r>
      <w:r>
        <w:rPr>
          <w:rFonts w:ascii="Arial" w:hAnsi="Arial" w:cs="Arial"/>
          <w:color w:val="374151"/>
        </w:rPr>
        <w:t>。</w:t>
      </w:r>
    </w:p>
    <w:p w14:paraId="57EEF15E" w14:textId="77777777" w:rsidR="00890938" w:rsidRDefault="001A6C21" w:rsidP="00890938">
      <w:pPr>
        <w:spacing w:before="720" w:after="720"/>
        <w:rPr>
          <w:rFonts w:ascii="宋体" w:hAnsi="宋体" w:cs="宋体"/>
        </w:rPr>
      </w:pPr>
      <w:r>
        <w:pict w14:anchorId="63BF3A9D">
          <v:rect id="_x0000_i1175" style="width:0;height:0" o:hralign="center" o:hrstd="t" o:hrnoshade="t" o:hr="t" fillcolor="#374151" stroked="f"/>
        </w:pict>
      </w:r>
    </w:p>
    <w:p w14:paraId="04AE9A5D" w14:textId="77777777" w:rsidR="00890938" w:rsidRDefault="00890938" w:rsidP="00890938">
      <w:pPr>
        <w:pStyle w:val="4"/>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总结</w:t>
      </w:r>
    </w:p>
    <w:p w14:paraId="396494E3"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是</w:t>
      </w:r>
      <w:r>
        <w:rPr>
          <w:rFonts w:ascii="Arial" w:hAnsi="Arial" w:cs="Arial"/>
          <w:color w:val="374151"/>
        </w:rPr>
        <w:t> </w:t>
      </w:r>
      <w:r>
        <w:rPr>
          <w:rStyle w:val="a4"/>
          <w:rFonts w:ascii="Arial" w:hAnsi="Arial" w:cs="Arial"/>
          <w:color w:val="374151"/>
          <w:bdr w:val="single" w:sz="2" w:space="0" w:color="E5E7EB" w:frame="1"/>
        </w:rPr>
        <w:t xml:space="preserve">TileLink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B </w:t>
      </w:r>
      <w:r>
        <w:rPr>
          <w:rStyle w:val="a4"/>
          <w:rFonts w:ascii="Arial" w:hAnsi="Arial" w:cs="Arial"/>
          <w:color w:val="374151"/>
          <w:bdr w:val="single" w:sz="2" w:space="0" w:color="E5E7EB" w:frame="1"/>
        </w:rPr>
        <w:t>通道</w:t>
      </w:r>
      <w:r>
        <w:rPr>
          <w:rFonts w:ascii="Arial" w:hAnsi="Arial" w:cs="Arial"/>
          <w:color w:val="374151"/>
        </w:rPr>
        <w:t> </w:t>
      </w:r>
      <w:r>
        <w:rPr>
          <w:rFonts w:ascii="Arial" w:hAnsi="Arial" w:cs="Arial"/>
          <w:color w:val="374151"/>
        </w:rPr>
        <w:t>的两种探听指令。</w:t>
      </w:r>
    </w:p>
    <w:p w14:paraId="62B09DA8"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ProbeBlock</w:t>
      </w:r>
      <w:r>
        <w:rPr>
          <w:rFonts w:ascii="Arial" w:hAnsi="Arial" w:cs="Arial"/>
          <w:color w:val="374151"/>
        </w:rPr>
        <w:t> </w:t>
      </w:r>
      <w:r>
        <w:rPr>
          <w:rFonts w:ascii="Arial" w:hAnsi="Arial" w:cs="Arial"/>
          <w:color w:val="374151"/>
        </w:rPr>
        <w:t>用于探听缓存行并阻塞访问，通常用于缓存行修改或失效。</w:t>
      </w:r>
    </w:p>
    <w:p w14:paraId="2C9D2407" w14:textId="77777777" w:rsidR="00890938" w:rsidRDefault="00890938" w:rsidP="00890938">
      <w:pPr>
        <w:widowControl/>
        <w:numPr>
          <w:ilvl w:val="0"/>
          <w:numId w:val="7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ProbePerm</w:t>
      </w:r>
      <w:r>
        <w:rPr>
          <w:rFonts w:ascii="Arial" w:hAnsi="Arial" w:cs="Arial"/>
          <w:color w:val="374151"/>
        </w:rPr>
        <w:t> </w:t>
      </w:r>
      <w:r>
        <w:rPr>
          <w:rFonts w:ascii="Arial" w:hAnsi="Arial" w:cs="Arial"/>
          <w:color w:val="374151"/>
        </w:rPr>
        <w:t>用于探听缓存行的权限，通常用于缓存行权限检查或更新。</w:t>
      </w:r>
    </w:p>
    <w:p w14:paraId="237BECE6"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通过这两种指令，</w:t>
      </w:r>
      <w:r>
        <w:rPr>
          <w:rFonts w:ascii="Arial" w:hAnsi="Arial" w:cs="Arial"/>
          <w:color w:val="374151"/>
        </w:rPr>
        <w:t xml:space="preserve">TileLink </w:t>
      </w:r>
      <w:r>
        <w:rPr>
          <w:rFonts w:ascii="Arial" w:hAnsi="Arial" w:cs="Arial"/>
          <w:color w:val="374151"/>
        </w:rPr>
        <w:t>协议可以确保多个缓存之间的数据一致性和权限管理。</w:t>
      </w:r>
    </w:p>
    <w:p w14:paraId="643BEA8D" w14:textId="77777777" w:rsidR="00890938" w:rsidRDefault="00890938" w:rsidP="0089093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1C97EBBE" w14:textId="77777777" w:rsidR="00926F36" w:rsidRDefault="00926F36" w:rsidP="00926F36">
      <w:pPr>
        <w:pStyle w:val="3"/>
        <w:rPr>
          <w:rFonts w:ascii="Arial" w:hAnsi="Arial" w:cs="Arial"/>
          <w:color w:val="374151"/>
        </w:rPr>
      </w:pPr>
      <w:r w:rsidRPr="005802DE">
        <w:rPr>
          <w:rStyle w:val="40"/>
        </w:rPr>
        <w:t>Release 操作</w:t>
      </w:r>
      <w:r>
        <w:rPr>
          <w:rFonts w:ascii="Arial" w:hAnsi="Arial" w:cs="Arial"/>
          <w:color w:val="374151"/>
        </w:rPr>
        <w:t> </w:t>
      </w:r>
    </w:p>
    <w:p w14:paraId="0B3BA01C" w14:textId="77777777" w:rsidR="00926F36" w:rsidRPr="005802DE"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是缓存一致性协议中的关键机制，用于确保多个缓存之间的数据一致性。当某个缓存行需要被其他缓存或内存访问时，缓存控制器会通过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操作将其写回内存，并释放对该缓存行的占用权。以下是</w:t>
      </w:r>
      <w:r>
        <w:rPr>
          <w:rFonts w:ascii="Arial" w:hAnsi="Arial" w:cs="Arial"/>
          <w:color w:val="374151"/>
        </w:rPr>
        <w:t> </w:t>
      </w:r>
      <w:r>
        <w:rPr>
          <w:rStyle w:val="a4"/>
          <w:rFonts w:ascii="Arial" w:hAnsi="Arial" w:cs="Arial"/>
          <w:color w:val="374151"/>
          <w:bdr w:val="single" w:sz="2" w:space="0" w:color="E5E7EB" w:frame="1"/>
        </w:rPr>
        <w:t>为什么需要</w:t>
      </w:r>
      <w:r>
        <w:rPr>
          <w:rStyle w:val="a4"/>
          <w:rFonts w:ascii="Arial" w:hAnsi="Arial" w:cs="Arial"/>
          <w:color w:val="374151"/>
          <w:bdr w:val="single" w:sz="2" w:space="0" w:color="E5E7EB" w:frame="1"/>
        </w:rPr>
        <w:t xml:space="preserve"> Release </w:t>
      </w:r>
      <w:r>
        <w:rPr>
          <w:rStyle w:val="a4"/>
          <w:rFonts w:ascii="Arial" w:hAnsi="Arial" w:cs="Arial"/>
          <w:color w:val="374151"/>
          <w:bdr w:val="single" w:sz="2" w:space="0" w:color="E5E7EB" w:frame="1"/>
        </w:rPr>
        <w:t>该行</w:t>
      </w:r>
      <w:r>
        <w:rPr>
          <w:rFonts w:ascii="Arial" w:hAnsi="Arial" w:cs="Arial"/>
          <w:color w:val="374151"/>
        </w:rPr>
        <w:t> </w:t>
      </w:r>
      <w:r>
        <w:rPr>
          <w:rFonts w:ascii="Arial" w:hAnsi="Arial" w:cs="Arial"/>
          <w:color w:val="374151"/>
        </w:rPr>
        <w:t>的详细解释：</w:t>
      </w:r>
    </w:p>
    <w:p w14:paraId="0979FB9C" w14:textId="77777777" w:rsidR="00926F36" w:rsidRDefault="00926F36" w:rsidP="00926F36">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确保数据一致性</w:t>
      </w:r>
    </w:p>
    <w:p w14:paraId="27B6544F"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在多核处理器或多缓存系统中，多个缓存可能同时缓存同一块内存数据。如果某个缓存修改了数据，而其他缓存仍然持有旧的数据副本，就会导致数据不一致。</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通过以下方式确保数据一致性：</w:t>
      </w:r>
    </w:p>
    <w:p w14:paraId="18CD1CDD"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写回脏数据</w:t>
      </w:r>
      <w:r>
        <w:rPr>
          <w:rFonts w:ascii="Arial" w:hAnsi="Arial" w:cs="Arial"/>
          <w:color w:val="374151"/>
        </w:rPr>
        <w:t>：</w:t>
      </w:r>
    </w:p>
    <w:p w14:paraId="0FD90CAD"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如果缓存行被修改过（即脏数据），缓存控制器会通过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操作将其写回内存。</w:t>
      </w:r>
    </w:p>
    <w:p w14:paraId="14C7F9C7" w14:textId="77777777" w:rsidR="00926F36"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这样，其他缓存或内存可以获取到最新的数据。</w:t>
      </w:r>
    </w:p>
    <w:p w14:paraId="56C61238" w14:textId="77777777" w:rsidR="00926F36" w:rsidRDefault="00926F36" w:rsidP="00926F36">
      <w:pPr>
        <w:widowControl/>
        <w:numPr>
          <w:ilvl w:val="0"/>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07B5E0C3" w14:textId="77777777" w:rsidR="00926F36" w:rsidRPr="008118E3" w:rsidRDefault="00926F36" w:rsidP="00926F36">
      <w:pPr>
        <w:widowControl/>
        <w:numPr>
          <w:ilvl w:val="1"/>
          <w:numId w:val="70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释放缓存行的占用权后，其他缓存或内存可以访问该数据，避免冲突。</w:t>
      </w:r>
    </w:p>
    <w:p w14:paraId="677C5A53" w14:textId="77777777" w:rsidR="00926F36" w:rsidRDefault="00926F36" w:rsidP="00926F36">
      <w:pPr>
        <w:pStyle w:val="4"/>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支持多核系统的缓存一致性</w:t>
      </w:r>
    </w:p>
    <w:p w14:paraId="28A218E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在多核处理器中，每个核心都有自己的缓存。如果多个核心同时访问同一块内存数据，缓存一致性协议（如</w:t>
      </w:r>
      <w:r>
        <w:rPr>
          <w:rFonts w:ascii="Arial" w:hAnsi="Arial" w:cs="Arial"/>
          <w:color w:val="374151"/>
        </w:rPr>
        <w:t xml:space="preserve"> MESI</w:t>
      </w:r>
      <w:r>
        <w:rPr>
          <w:rFonts w:ascii="Arial" w:hAnsi="Arial" w:cs="Arial"/>
          <w:color w:val="374151"/>
        </w:rPr>
        <w:t>、</w:t>
      </w:r>
      <w:r>
        <w:rPr>
          <w:rFonts w:ascii="Arial" w:hAnsi="Arial" w:cs="Arial"/>
          <w:color w:val="374151"/>
        </w:rPr>
        <w:t>MOESI</w:t>
      </w:r>
      <w:r>
        <w:rPr>
          <w:rFonts w:ascii="Arial" w:hAnsi="Arial" w:cs="Arial"/>
          <w:color w:val="374151"/>
        </w:rPr>
        <w:t>）需要通过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操作来管理缓存行。例如：</w:t>
      </w:r>
    </w:p>
    <w:p w14:paraId="6DA29F06"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MESI </w:t>
      </w:r>
      <w:r>
        <w:rPr>
          <w:rStyle w:val="a4"/>
          <w:rFonts w:ascii="Arial" w:hAnsi="Arial" w:cs="Arial"/>
          <w:color w:val="374151"/>
          <w:bdr w:val="single" w:sz="2" w:space="0" w:color="E5E7EB" w:frame="1"/>
        </w:rPr>
        <w:t>协议</w:t>
      </w:r>
      <w:r>
        <w:rPr>
          <w:rFonts w:ascii="Arial" w:hAnsi="Arial" w:cs="Arial"/>
          <w:color w:val="374151"/>
        </w:rPr>
        <w:t>：</w:t>
      </w:r>
    </w:p>
    <w:p w14:paraId="12BB971A"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无效（</w:t>
      </w:r>
      <w:r>
        <w:rPr>
          <w:rStyle w:val="a4"/>
          <w:rFonts w:ascii="Arial" w:hAnsi="Arial" w:cs="Arial"/>
          <w:color w:val="374151"/>
          <w:bdr w:val="single" w:sz="2" w:space="0" w:color="E5E7EB" w:frame="1"/>
        </w:rPr>
        <w:t>Invalid</w:t>
      </w:r>
      <w:r>
        <w:rPr>
          <w:rStyle w:val="a4"/>
          <w:rFonts w:ascii="Arial" w:hAnsi="Arial" w:cs="Arial"/>
          <w:color w:val="374151"/>
          <w:bdr w:val="single" w:sz="2" w:space="0" w:color="E5E7EB" w:frame="1"/>
        </w:rPr>
        <w:t>）</w:t>
      </w:r>
      <w:r>
        <w:rPr>
          <w:rFonts w:ascii="Arial" w:hAnsi="Arial" w:cs="Arial"/>
          <w:color w:val="374151"/>
        </w:rPr>
        <w:t>。</w:t>
      </w:r>
    </w:p>
    <w:p w14:paraId="41A085E7"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被标记为无效的缓存行需要通过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操作写回内存，并释放占用权。</w:t>
      </w:r>
    </w:p>
    <w:p w14:paraId="463DD75E" w14:textId="77777777" w:rsidR="00926F36" w:rsidRDefault="00926F36" w:rsidP="00926F36">
      <w:pPr>
        <w:widowControl/>
        <w:numPr>
          <w:ilvl w:val="0"/>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MOESI </w:t>
      </w:r>
      <w:r>
        <w:rPr>
          <w:rStyle w:val="a4"/>
          <w:rFonts w:ascii="Arial" w:hAnsi="Arial" w:cs="Arial"/>
          <w:color w:val="374151"/>
          <w:bdr w:val="single" w:sz="2" w:space="0" w:color="E5E7EB" w:frame="1"/>
        </w:rPr>
        <w:t>协议</w:t>
      </w:r>
      <w:r>
        <w:rPr>
          <w:rFonts w:ascii="Arial" w:hAnsi="Arial" w:cs="Arial"/>
          <w:color w:val="374151"/>
        </w:rPr>
        <w:t>：</w:t>
      </w:r>
    </w:p>
    <w:p w14:paraId="4D7C12EE"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当一个核心需要修改数据时，其他核心的缓存行会被标记为</w:t>
      </w:r>
      <w:r>
        <w:rPr>
          <w:rFonts w:ascii="Arial" w:hAnsi="Arial" w:cs="Arial"/>
          <w:color w:val="374151"/>
        </w:rPr>
        <w:t> </w:t>
      </w:r>
      <w:r>
        <w:rPr>
          <w:rStyle w:val="a4"/>
          <w:rFonts w:ascii="Arial" w:hAnsi="Arial" w:cs="Arial"/>
          <w:color w:val="374151"/>
          <w:bdr w:val="single" w:sz="2" w:space="0" w:color="E5E7EB" w:frame="1"/>
        </w:rPr>
        <w:t>共享（</w:t>
      </w:r>
      <w:r>
        <w:rPr>
          <w:rStyle w:val="a4"/>
          <w:rFonts w:ascii="Arial" w:hAnsi="Arial" w:cs="Arial"/>
          <w:color w:val="374151"/>
          <w:bdr w:val="single" w:sz="2" w:space="0" w:color="E5E7EB" w:frame="1"/>
        </w:rPr>
        <w:t>Shared</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独占（</w:t>
      </w:r>
      <w:r>
        <w:rPr>
          <w:rStyle w:val="a4"/>
          <w:rFonts w:ascii="Arial" w:hAnsi="Arial" w:cs="Arial"/>
          <w:color w:val="374151"/>
          <w:bdr w:val="single" w:sz="2" w:space="0" w:color="E5E7EB" w:frame="1"/>
        </w:rPr>
        <w:t>Exclusive</w:t>
      </w:r>
      <w:r>
        <w:rPr>
          <w:rStyle w:val="a4"/>
          <w:rFonts w:ascii="Arial" w:hAnsi="Arial" w:cs="Arial"/>
          <w:color w:val="374151"/>
          <w:bdr w:val="single" w:sz="2" w:space="0" w:color="E5E7EB" w:frame="1"/>
        </w:rPr>
        <w:t>）</w:t>
      </w:r>
      <w:r>
        <w:rPr>
          <w:rFonts w:ascii="Arial" w:hAnsi="Arial" w:cs="Arial"/>
          <w:color w:val="374151"/>
        </w:rPr>
        <w:t>。</w:t>
      </w:r>
    </w:p>
    <w:p w14:paraId="2BEF0FE0" w14:textId="77777777" w:rsidR="00926F36"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如果缓存行被修改过，需要通过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操作写回内存。</w:t>
      </w:r>
    </w:p>
    <w:p w14:paraId="0D40CEEF" w14:textId="77777777" w:rsidR="00926F36" w:rsidRPr="005802DE" w:rsidRDefault="00926F36" w:rsidP="00926F36">
      <w:pPr>
        <w:widowControl/>
        <w:numPr>
          <w:ilvl w:val="1"/>
          <w:numId w:val="70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0A4F500A" w14:textId="77777777" w:rsidR="00926F36" w:rsidRDefault="00926F36" w:rsidP="00926F36">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提高缓存利用率</w:t>
      </w:r>
    </w:p>
    <w:p w14:paraId="1FBE3F5D"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缓存是有限的资源，如果某个缓存行被长期占用，会导致缓存利用率下降。</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通过以下方式提高缓存利用率：</w:t>
      </w:r>
    </w:p>
    <w:p w14:paraId="6091A14F"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释放不再需要的缓存行</w:t>
      </w:r>
      <w:r>
        <w:rPr>
          <w:rFonts w:ascii="Arial" w:hAnsi="Arial" w:cs="Arial"/>
          <w:color w:val="374151"/>
        </w:rPr>
        <w:t>：</w:t>
      </w:r>
    </w:p>
    <w:p w14:paraId="4DE63B5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如果某个缓存行不再被当前核心使用，缓存控制器会通过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操作释放它。</w:t>
      </w:r>
    </w:p>
    <w:p w14:paraId="147EC103"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这样，其他核心或内存可以重用该缓存行，提高缓存利用率。</w:t>
      </w:r>
    </w:p>
    <w:p w14:paraId="5DBF4C1B" w14:textId="77777777" w:rsidR="00926F36" w:rsidRDefault="00926F36" w:rsidP="00926F36">
      <w:pPr>
        <w:widowControl/>
        <w:numPr>
          <w:ilvl w:val="0"/>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避免缓存行被长期占用</w:t>
      </w:r>
      <w:r>
        <w:rPr>
          <w:rFonts w:ascii="Arial" w:hAnsi="Arial" w:cs="Arial"/>
          <w:color w:val="374151"/>
        </w:rPr>
        <w:t>：</w:t>
      </w:r>
    </w:p>
    <w:p w14:paraId="0ED7949C" w14:textId="77777777" w:rsidR="00926F36"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如果缓存行被长期占用，会导致缓存容量不足，影响系统性能。</w:t>
      </w:r>
    </w:p>
    <w:p w14:paraId="7F6CCE41" w14:textId="77777777" w:rsidR="00926F36" w:rsidRPr="005802DE" w:rsidRDefault="00926F36" w:rsidP="00926F36">
      <w:pPr>
        <w:widowControl/>
        <w:numPr>
          <w:ilvl w:val="1"/>
          <w:numId w:val="7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操作，可以及时释放缓存行，避免这一问题。</w:t>
      </w:r>
    </w:p>
    <w:p w14:paraId="0C318C8D" w14:textId="77777777" w:rsidR="00926F36" w:rsidRDefault="00926F36" w:rsidP="00926F36">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支持内存访问</w:t>
      </w:r>
    </w:p>
    <w:p w14:paraId="63E9B74A"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当内存需要访问某个缓存行时，缓存控制器需要通过</w:t>
      </w:r>
      <w:r>
        <w:rPr>
          <w:rFonts w:ascii="Arial" w:hAnsi="Arial" w:cs="Arial"/>
          <w:color w:val="374151"/>
        </w:rPr>
        <w:t> </w:t>
      </w:r>
      <w:r>
        <w:rPr>
          <w:rStyle w:val="a4"/>
          <w:rFonts w:ascii="Arial" w:hAnsi="Arial" w:cs="Arial"/>
          <w:color w:val="374151"/>
          <w:bdr w:val="single" w:sz="2" w:space="0" w:color="E5E7EB" w:frame="1"/>
        </w:rPr>
        <w:t>Release</w:t>
      </w:r>
      <w:r>
        <w:rPr>
          <w:rFonts w:ascii="Arial" w:hAnsi="Arial" w:cs="Arial"/>
          <w:color w:val="374151"/>
        </w:rPr>
        <w:t> </w:t>
      </w:r>
      <w:r>
        <w:rPr>
          <w:rFonts w:ascii="Arial" w:hAnsi="Arial" w:cs="Arial"/>
          <w:color w:val="374151"/>
        </w:rPr>
        <w:t>操作释放该缓存行。例如：</w:t>
      </w:r>
    </w:p>
    <w:p w14:paraId="1829895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内存读取</w:t>
      </w:r>
      <w:r>
        <w:rPr>
          <w:rFonts w:ascii="Arial" w:hAnsi="Arial" w:cs="Arial"/>
          <w:color w:val="374151"/>
        </w:rPr>
        <w:t>：</w:t>
      </w:r>
    </w:p>
    <w:p w14:paraId="0C85D6CC"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如果内存需要读取某个缓存行，而该缓存行被某个缓存占用，缓存控制器会通过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058E18F2" w14:textId="77777777" w:rsidR="00926F36" w:rsidRDefault="00926F36" w:rsidP="00926F36">
      <w:pPr>
        <w:widowControl/>
        <w:numPr>
          <w:ilvl w:val="0"/>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内存写入</w:t>
      </w:r>
      <w:r>
        <w:rPr>
          <w:rFonts w:ascii="Arial" w:hAnsi="Arial" w:cs="Arial"/>
          <w:color w:val="374151"/>
        </w:rPr>
        <w:t>：</w:t>
      </w:r>
    </w:p>
    <w:p w14:paraId="375F9E4F" w14:textId="77777777" w:rsidR="00926F36" w:rsidRDefault="00926F36" w:rsidP="00926F36">
      <w:pPr>
        <w:widowControl/>
        <w:numPr>
          <w:ilvl w:val="1"/>
          <w:numId w:val="7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如果内存需要写入某个缓存行，而该缓存行被某个缓存占用，缓存控制器会通过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w:t>
      </w:r>
    </w:p>
    <w:p w14:paraId="6A48FE7C" w14:textId="77777777" w:rsidR="00926F36" w:rsidRDefault="001A6C21" w:rsidP="00926F36">
      <w:pPr>
        <w:spacing w:before="720" w:after="720"/>
        <w:rPr>
          <w:rFonts w:ascii="宋体" w:hAnsi="宋体" w:cs="宋体"/>
        </w:rPr>
      </w:pPr>
      <w:r>
        <w:pict w14:anchorId="149B1597">
          <v:rect id="_x0000_i1176" style="width:0;height:0" o:hralign="center" o:hrstd="t" o:hrnoshade="t" o:hr="t" fillcolor="#374151" stroked="f"/>
        </w:pict>
      </w:r>
    </w:p>
    <w:p w14:paraId="0D57C752" w14:textId="77777777" w:rsidR="00926F36" w:rsidRDefault="00926F36" w:rsidP="00926F36">
      <w:pPr>
        <w:pStyle w:val="4"/>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示例场景</w:t>
      </w:r>
    </w:p>
    <w:p w14:paraId="7B865A52"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假设有两个核心（</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w:t>
      </w:r>
    </w:p>
    <w:p w14:paraId="6C43EB34"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修改数据</w:t>
      </w:r>
      <w:r>
        <w:rPr>
          <w:rFonts w:ascii="Arial" w:hAnsi="Arial" w:cs="Arial"/>
          <w:color w:val="374151"/>
        </w:rPr>
        <w:t>：</w:t>
      </w:r>
    </w:p>
    <w:p w14:paraId="04A32DFE"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缓存了内存地址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的数据，并修改了它。</w:t>
      </w:r>
    </w:p>
    <w:p w14:paraId="032825B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的缓存行被标记为</w:t>
      </w:r>
      <w:r>
        <w:rPr>
          <w:rFonts w:ascii="Arial" w:hAnsi="Arial" w:cs="Arial"/>
          <w:color w:val="374151"/>
        </w:rPr>
        <w:t> </w:t>
      </w:r>
      <w:r>
        <w:rPr>
          <w:rStyle w:val="a4"/>
          <w:rFonts w:ascii="Arial" w:hAnsi="Arial" w:cs="Arial"/>
          <w:color w:val="374151"/>
          <w:bdr w:val="single" w:sz="2" w:space="0" w:color="E5E7EB" w:frame="1"/>
        </w:rPr>
        <w:t>修改（</w:t>
      </w:r>
      <w:r>
        <w:rPr>
          <w:rStyle w:val="a4"/>
          <w:rFonts w:ascii="Arial" w:hAnsi="Arial" w:cs="Arial"/>
          <w:color w:val="374151"/>
          <w:bdr w:val="single" w:sz="2" w:space="0" w:color="E5E7EB" w:frame="1"/>
        </w:rPr>
        <w:t>Modified</w:t>
      </w:r>
      <w:r>
        <w:rPr>
          <w:rStyle w:val="a4"/>
          <w:rFonts w:ascii="Arial" w:hAnsi="Arial" w:cs="Arial"/>
          <w:color w:val="374151"/>
          <w:bdr w:val="single" w:sz="2" w:space="0" w:color="E5E7EB" w:frame="1"/>
        </w:rPr>
        <w:t>）</w:t>
      </w:r>
      <w:r>
        <w:rPr>
          <w:rFonts w:ascii="Arial" w:hAnsi="Arial" w:cs="Arial"/>
          <w:color w:val="374151"/>
        </w:rPr>
        <w:t>。</w:t>
      </w:r>
    </w:p>
    <w:p w14:paraId="363CB3E7"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访问数据</w:t>
      </w:r>
      <w:r>
        <w:rPr>
          <w:rFonts w:ascii="Arial" w:hAnsi="Arial" w:cs="Arial"/>
          <w:color w:val="374151"/>
        </w:rPr>
        <w:t>：</w:t>
      </w:r>
    </w:p>
    <w:p w14:paraId="51CE8281"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需要访问内存地址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7A717AAF"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Probe</w:t>
      </w:r>
      <w:r>
        <w:rPr>
          <w:rFonts w:ascii="Arial" w:hAnsi="Arial" w:cs="Arial"/>
          <w:color w:val="374151"/>
        </w:rPr>
        <w:t> </w:t>
      </w:r>
      <w:r>
        <w:rPr>
          <w:rFonts w:ascii="Arial" w:hAnsi="Arial" w:cs="Arial"/>
          <w:color w:val="374151"/>
        </w:rPr>
        <w:t>操作检查</w:t>
      </w:r>
      <w:r>
        <w:rPr>
          <w:rFonts w:ascii="Arial" w:hAnsi="Arial" w:cs="Arial"/>
          <w:color w:val="374151"/>
        </w:rPr>
        <w:t xml:space="preserve"> Core A </w:t>
      </w:r>
      <w:r>
        <w:rPr>
          <w:rFonts w:ascii="Arial" w:hAnsi="Arial" w:cs="Arial"/>
          <w:color w:val="374151"/>
        </w:rPr>
        <w:t>的缓存行。</w:t>
      </w:r>
    </w:p>
    <w:p w14:paraId="6E7C7406"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释放缓存行</w:t>
      </w:r>
      <w:r>
        <w:rPr>
          <w:rFonts w:ascii="Arial" w:hAnsi="Arial" w:cs="Arial"/>
          <w:color w:val="374151"/>
        </w:rPr>
        <w:t>：</w:t>
      </w:r>
    </w:p>
    <w:p w14:paraId="377BEC1D"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w:t>
      </w:r>
      <w:r>
        <w:rPr>
          <w:rFonts w:ascii="Arial" w:hAnsi="Arial" w:cs="Arial"/>
          <w:color w:val="374151"/>
        </w:rPr>
        <w:t> </w:t>
      </w:r>
      <w:r>
        <w:rPr>
          <w:rStyle w:val="HTML"/>
          <w:rFonts w:ascii="Consolas" w:hAnsi="Consolas"/>
          <w:b/>
          <w:bCs/>
          <w:color w:val="374151"/>
          <w:sz w:val="21"/>
          <w:szCs w:val="21"/>
          <w:bdr w:val="single" w:sz="2" w:space="0" w:color="E5E7EB" w:frame="1"/>
        </w:rPr>
        <w:t>ReleaseData</w:t>
      </w:r>
      <w:r>
        <w:rPr>
          <w:rFonts w:ascii="Arial" w:hAnsi="Arial" w:cs="Arial"/>
          <w:color w:val="374151"/>
        </w:rPr>
        <w:t> </w:t>
      </w:r>
      <w:r>
        <w:rPr>
          <w:rFonts w:ascii="Arial" w:hAnsi="Arial" w:cs="Arial"/>
          <w:color w:val="374151"/>
        </w:rPr>
        <w:t>操作将修改后的数据写回内存。</w:t>
      </w:r>
    </w:p>
    <w:p w14:paraId="281DD799" w14:textId="77777777" w:rsid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释放对该缓存行的占用权。</w:t>
      </w:r>
    </w:p>
    <w:p w14:paraId="1BE4D1DD" w14:textId="77777777" w:rsidR="00926F36" w:rsidRDefault="00926F36" w:rsidP="00926F36">
      <w:pPr>
        <w:widowControl/>
        <w:numPr>
          <w:ilvl w:val="0"/>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获取数据</w:t>
      </w:r>
      <w:r>
        <w:rPr>
          <w:rFonts w:ascii="Arial" w:hAnsi="Arial" w:cs="Arial"/>
          <w:color w:val="374151"/>
        </w:rPr>
        <w:t>：</w:t>
      </w:r>
    </w:p>
    <w:p w14:paraId="3453D77D" w14:textId="77777777" w:rsidR="00926F36" w:rsidRPr="00926F36" w:rsidRDefault="00926F36" w:rsidP="00926F36">
      <w:pPr>
        <w:widowControl/>
        <w:numPr>
          <w:ilvl w:val="1"/>
          <w:numId w:val="7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从内存中获取最新的数据，并缓存它。</w:t>
      </w:r>
    </w:p>
    <w:p w14:paraId="0F7EA5D6" w14:textId="77777777" w:rsidR="00926F36" w:rsidRDefault="00926F36" w:rsidP="00926F36">
      <w:pPr>
        <w:pStyle w:val="4"/>
      </w:pPr>
      <w:r>
        <w:rPr>
          <w:rStyle w:val="a4"/>
          <w:rFonts w:ascii="Arial" w:hAnsi="Arial" w:cs="Arial"/>
          <w:b/>
          <w:bCs/>
          <w:sz w:val="30"/>
          <w:szCs w:val="30"/>
          <w:bdr w:val="single" w:sz="2" w:space="0" w:color="E5E7EB" w:frame="1"/>
        </w:rPr>
        <w:t>总结</w:t>
      </w:r>
    </w:p>
    <w:p w14:paraId="08ACCAE7" w14:textId="77777777" w:rsidR="00926F36" w:rsidRDefault="00926F36" w:rsidP="00926F3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是缓存一致性协议的核心机制，用于确保多个缓存之间的数据一致性。当某个缓存行需要被其他缓存或内存访问时，缓存控制器会通过</w:t>
      </w:r>
      <w:r>
        <w:rPr>
          <w:rFonts w:ascii="Arial" w:hAnsi="Arial" w:cs="Arial"/>
          <w:color w:val="374151"/>
        </w:rPr>
        <w:t> </w:t>
      </w:r>
      <w:r>
        <w:rPr>
          <w:rStyle w:val="HTML"/>
          <w:rFonts w:ascii="Consolas" w:hAnsi="Consolas"/>
          <w:b/>
          <w:bCs/>
          <w:color w:val="374151"/>
          <w:sz w:val="21"/>
          <w:szCs w:val="21"/>
          <w:bdr w:val="single" w:sz="2" w:space="0" w:color="E5E7EB" w:frame="1"/>
        </w:rPr>
        <w:t>Release</w:t>
      </w:r>
      <w:r>
        <w:rPr>
          <w:rFonts w:ascii="Arial" w:hAnsi="Arial" w:cs="Arial"/>
          <w:color w:val="374151"/>
        </w:rPr>
        <w:t> </w:t>
      </w:r>
      <w:r>
        <w:rPr>
          <w:rFonts w:ascii="Arial" w:hAnsi="Arial" w:cs="Arial"/>
          <w:color w:val="374151"/>
        </w:rPr>
        <w:t>操作将其写回内存，并释放对该缓存行的占用权。这样可以：</w:t>
      </w:r>
    </w:p>
    <w:p w14:paraId="67F0B05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确保数据一致性。</w:t>
      </w:r>
    </w:p>
    <w:p w14:paraId="17A920AB"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支持多核系统的缓存一致性。</w:t>
      </w:r>
    </w:p>
    <w:p w14:paraId="4E5702A8"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提高缓存利用率。</w:t>
      </w:r>
    </w:p>
    <w:p w14:paraId="7B0DCC42" w14:textId="77777777" w:rsidR="00926F36" w:rsidRDefault="00926F36" w:rsidP="00926F36">
      <w:pPr>
        <w:widowControl/>
        <w:numPr>
          <w:ilvl w:val="0"/>
          <w:numId w:val="7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支持内存访问。</w:t>
      </w:r>
    </w:p>
    <w:p w14:paraId="5894A231" w14:textId="77777777" w:rsidR="00890938" w:rsidRPr="00890938" w:rsidRDefault="00890938"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p>
    <w:p w14:paraId="010DFB51" w14:textId="11644388" w:rsidR="005802DE" w:rsidRDefault="005802DE" w:rsidP="005802DE">
      <w:pPr>
        <w:pStyle w:val="3"/>
      </w:pPr>
      <w:r>
        <w:rPr>
          <w:rFonts w:hint="eastAsia"/>
        </w:rPr>
        <w:t>多核访问流程</w:t>
      </w:r>
    </w:p>
    <w:p w14:paraId="22DB708D" w14:textId="577999FA" w:rsidR="005802DE" w:rsidRDefault="005802DE" w:rsidP="005802DE"/>
    <w:p w14:paraId="57EAB59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完整的</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中</w:t>
      </w:r>
      <w:r>
        <w:rPr>
          <w:rFonts w:ascii="Arial" w:hAnsi="Arial" w:cs="Arial"/>
          <w:color w:val="374151"/>
        </w:rPr>
        <w:t> </w:t>
      </w:r>
      <w:r>
        <w:rPr>
          <w:rStyle w:val="a4"/>
          <w:rFonts w:ascii="Arial" w:hAnsi="Arial" w:cs="Arial"/>
          <w:color w:val="374151"/>
          <w:bdr w:val="single" w:sz="2" w:space="0" w:color="E5E7EB" w:frame="1"/>
        </w:rPr>
        <w:t xml:space="preserve">Core </w:t>
      </w:r>
      <w:r>
        <w:rPr>
          <w:rStyle w:val="a4"/>
          <w:rFonts w:ascii="Arial" w:hAnsi="Arial" w:cs="Arial"/>
          <w:color w:val="374151"/>
          <w:bdr w:val="single" w:sz="2" w:space="0" w:color="E5E7EB" w:frame="1"/>
        </w:rPr>
        <w:t>访问数据</w:t>
      </w:r>
      <w:r>
        <w:rPr>
          <w:rFonts w:ascii="Arial" w:hAnsi="Arial" w:cs="Arial"/>
          <w:color w:val="374151"/>
        </w:rPr>
        <w:t> </w:t>
      </w:r>
      <w:r>
        <w:rPr>
          <w:rFonts w:ascii="Arial" w:hAnsi="Arial" w:cs="Arial"/>
          <w:color w:val="374151"/>
        </w:rPr>
        <w:t>的流程，包括缓存一致性协议（如</w:t>
      </w:r>
      <w:r>
        <w:rPr>
          <w:rFonts w:ascii="Arial" w:hAnsi="Arial" w:cs="Arial"/>
          <w:color w:val="374151"/>
        </w:rPr>
        <w:t> </w:t>
      </w:r>
      <w:r>
        <w:rPr>
          <w:rStyle w:val="a4"/>
          <w:rFonts w:ascii="Arial" w:hAnsi="Arial" w:cs="Arial"/>
          <w:color w:val="374151"/>
          <w:bdr w:val="single" w:sz="2" w:space="0" w:color="E5E7EB" w:frame="1"/>
        </w:rPr>
        <w:t>MESI</w:t>
      </w:r>
      <w:r>
        <w:rPr>
          <w:rFonts w:ascii="Arial" w:hAnsi="Arial" w:cs="Arial"/>
          <w:color w:val="374151"/>
        </w:rPr>
        <w:t>）的</w:t>
      </w:r>
      <w:r>
        <w:rPr>
          <w:rFonts w:ascii="Arial" w:hAnsi="Arial" w:cs="Arial"/>
          <w:color w:val="374151"/>
        </w:rPr>
        <w:t> </w:t>
      </w:r>
      <w:r>
        <w:rPr>
          <w:rStyle w:val="a4"/>
          <w:rFonts w:ascii="Arial" w:hAnsi="Arial" w:cs="Arial"/>
          <w:color w:val="374151"/>
          <w:bdr w:val="single" w:sz="2" w:space="0" w:color="E5E7EB" w:frame="1"/>
        </w:rPr>
        <w:t>状态转换</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操作步骤</w:t>
      </w:r>
      <w:r>
        <w:rPr>
          <w:rFonts w:ascii="Arial" w:hAnsi="Arial" w:cs="Arial"/>
          <w:color w:val="374151"/>
        </w:rPr>
        <w:t>。这个流程展示了</w:t>
      </w:r>
      <w:r>
        <w:rPr>
          <w:rFonts w:ascii="Arial" w:hAnsi="Arial" w:cs="Arial"/>
          <w:color w:val="374151"/>
        </w:rPr>
        <w:t xml:space="preserve"> Core </w:t>
      </w:r>
      <w:r>
        <w:rPr>
          <w:rFonts w:ascii="Arial" w:hAnsi="Arial" w:cs="Arial"/>
          <w:color w:val="374151"/>
        </w:rPr>
        <w:t>如何通过缓存和内存访问数据，以及缓存行状态的变化。</w:t>
      </w:r>
    </w:p>
    <w:p w14:paraId="62453A32" w14:textId="77777777" w:rsidR="005802DE" w:rsidRDefault="001A6C21" w:rsidP="005802DE">
      <w:pPr>
        <w:spacing w:before="720" w:after="720"/>
        <w:rPr>
          <w:rFonts w:ascii="宋体" w:hAnsi="宋体" w:cs="宋体"/>
        </w:rPr>
      </w:pPr>
      <w:r>
        <w:pict w14:anchorId="0274C285">
          <v:rect id="_x0000_i1177" style="width:0;height:0" o:hralign="center" o:hrstd="t" o:hrnoshade="t" o:hr="t" fillcolor="#374151" stroked="f"/>
        </w:pict>
      </w:r>
    </w:p>
    <w:p w14:paraId="14D66FED" w14:textId="77777777" w:rsidR="005802DE" w:rsidRDefault="005802DE" w:rsidP="005802DE">
      <w:pPr>
        <w:pStyle w:val="4"/>
      </w:pPr>
      <w:r>
        <w:rPr>
          <w:rStyle w:val="a4"/>
          <w:rFonts w:ascii="Arial" w:hAnsi="Arial" w:cs="Arial"/>
          <w:b/>
          <w:bCs/>
          <w:sz w:val="30"/>
          <w:szCs w:val="30"/>
          <w:bdr w:val="single" w:sz="2" w:space="0" w:color="E5E7EB" w:frame="1"/>
        </w:rPr>
        <w:lastRenderedPageBreak/>
        <w:t xml:space="preserve">1. </w:t>
      </w:r>
      <w:r>
        <w:rPr>
          <w:rStyle w:val="a4"/>
          <w:rFonts w:ascii="Arial" w:hAnsi="Arial" w:cs="Arial"/>
          <w:b/>
          <w:bCs/>
          <w:sz w:val="30"/>
          <w:szCs w:val="30"/>
          <w:bdr w:val="single" w:sz="2" w:space="0" w:color="E5E7EB" w:frame="1"/>
        </w:rPr>
        <w:t>缓存一致性协议（</w:t>
      </w:r>
      <w:r>
        <w:rPr>
          <w:rStyle w:val="a4"/>
          <w:rFonts w:ascii="Arial" w:hAnsi="Arial" w:cs="Arial"/>
          <w:b/>
          <w:bCs/>
          <w:sz w:val="30"/>
          <w:szCs w:val="30"/>
          <w:bdr w:val="single" w:sz="2" w:space="0" w:color="E5E7EB" w:frame="1"/>
        </w:rPr>
        <w:t>MESI</w:t>
      </w:r>
      <w:r>
        <w:rPr>
          <w:rStyle w:val="a4"/>
          <w:rFonts w:ascii="Arial" w:hAnsi="Arial" w:cs="Arial"/>
          <w:b/>
          <w:bCs/>
          <w:sz w:val="30"/>
          <w:szCs w:val="30"/>
          <w:bdr w:val="single" w:sz="2" w:space="0" w:color="E5E7EB" w:frame="1"/>
        </w:rPr>
        <w:t>）</w:t>
      </w:r>
    </w:p>
    <w:p w14:paraId="01908FD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 xml:space="preserve">MESI </w:t>
      </w:r>
      <w:r>
        <w:rPr>
          <w:rFonts w:ascii="Arial" w:hAnsi="Arial" w:cs="Arial"/>
          <w:color w:val="374151"/>
        </w:rPr>
        <w:t>协议定义了缓存行的四种状态：</w:t>
      </w:r>
    </w:p>
    <w:p w14:paraId="21EA3206"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Modified (M)</w:t>
      </w:r>
      <w:r>
        <w:rPr>
          <w:rFonts w:ascii="Arial" w:hAnsi="Arial" w:cs="Arial"/>
          <w:color w:val="374151"/>
        </w:rPr>
        <w:t>：</w:t>
      </w:r>
    </w:p>
    <w:p w14:paraId="308DD5A4"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缓存行被修改过，与内存中的数据不一致。</w:t>
      </w:r>
    </w:p>
    <w:p w14:paraId="4C49C22A"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只有当前缓存持有该数据。</w:t>
      </w:r>
    </w:p>
    <w:p w14:paraId="44AAB5B0"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Exclusive (E)</w:t>
      </w:r>
      <w:r>
        <w:rPr>
          <w:rFonts w:ascii="Arial" w:hAnsi="Arial" w:cs="Arial"/>
          <w:color w:val="374151"/>
        </w:rPr>
        <w:t>：</w:t>
      </w:r>
    </w:p>
    <w:p w14:paraId="6408FCC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缓存行与内存中的数据一致，且只有当前缓存持有该数据。</w:t>
      </w:r>
    </w:p>
    <w:p w14:paraId="47D71279"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Shared (S)</w:t>
      </w:r>
      <w:r>
        <w:rPr>
          <w:rFonts w:ascii="Arial" w:hAnsi="Arial" w:cs="Arial"/>
          <w:color w:val="374151"/>
        </w:rPr>
        <w:t>：</w:t>
      </w:r>
    </w:p>
    <w:p w14:paraId="20EC892C"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缓存行与内存中的数据一致，且可能被多个缓存共享。</w:t>
      </w:r>
    </w:p>
    <w:p w14:paraId="2D570EF7" w14:textId="77777777" w:rsidR="005802DE" w:rsidRDefault="005802DE" w:rsidP="005802DE">
      <w:pPr>
        <w:widowControl/>
        <w:numPr>
          <w:ilvl w:val="0"/>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Invalid (I)</w:t>
      </w:r>
      <w:r>
        <w:rPr>
          <w:rFonts w:ascii="Arial" w:hAnsi="Arial" w:cs="Arial"/>
          <w:color w:val="374151"/>
        </w:rPr>
        <w:t>：</w:t>
      </w:r>
    </w:p>
    <w:p w14:paraId="7FE5D31F" w14:textId="77777777" w:rsidR="005802DE" w:rsidRDefault="005802DE" w:rsidP="005802DE">
      <w:pPr>
        <w:widowControl/>
        <w:numPr>
          <w:ilvl w:val="1"/>
          <w:numId w:val="7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缓存行无效，不能使用。</w:t>
      </w:r>
    </w:p>
    <w:p w14:paraId="2EE151B6" w14:textId="77777777" w:rsidR="005802DE" w:rsidRDefault="001A6C21" w:rsidP="005802DE">
      <w:pPr>
        <w:spacing w:before="720" w:after="720"/>
        <w:rPr>
          <w:rFonts w:ascii="宋体" w:hAnsi="宋体" w:cs="宋体"/>
        </w:rPr>
      </w:pPr>
      <w:r>
        <w:pict w14:anchorId="54570995">
          <v:rect id="_x0000_i1178" style="width:0;height:0" o:hralign="center" o:hrstd="t" o:hrnoshade="t" o:hr="t" fillcolor="#374151" stroked="f"/>
        </w:pict>
      </w:r>
    </w:p>
    <w:p w14:paraId="150879ED" w14:textId="77777777" w:rsidR="005802DE" w:rsidRDefault="005802DE" w:rsidP="005802DE">
      <w:pPr>
        <w:pStyle w:val="4"/>
      </w:pPr>
      <w:r>
        <w:rPr>
          <w:rStyle w:val="a4"/>
          <w:rFonts w:ascii="Arial" w:hAnsi="Arial" w:cs="Arial"/>
          <w:b/>
          <w:bCs/>
          <w:sz w:val="30"/>
          <w:szCs w:val="30"/>
          <w:bdr w:val="single" w:sz="2" w:space="0" w:color="E5E7EB" w:frame="1"/>
        </w:rPr>
        <w:t xml:space="preserve">2. Core </w:t>
      </w:r>
      <w:r>
        <w:rPr>
          <w:rStyle w:val="a4"/>
          <w:rFonts w:ascii="Arial" w:hAnsi="Arial" w:cs="Arial"/>
          <w:b/>
          <w:bCs/>
          <w:sz w:val="30"/>
          <w:szCs w:val="30"/>
          <w:bdr w:val="single" w:sz="2" w:space="0" w:color="E5E7EB" w:frame="1"/>
        </w:rPr>
        <w:t>访问数据的完整流程</w:t>
      </w:r>
    </w:p>
    <w:p w14:paraId="013A4587"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假设有两个</w:t>
      </w:r>
      <w:r>
        <w:rPr>
          <w:rFonts w:ascii="Arial" w:hAnsi="Arial" w:cs="Arial"/>
          <w:color w:val="374151"/>
        </w:rPr>
        <w:t xml:space="preserve"> Core</w:t>
      </w:r>
      <w:r>
        <w:rPr>
          <w:rFonts w:ascii="Arial" w:hAnsi="Arial" w:cs="Arial"/>
          <w:color w:val="374151"/>
        </w:rPr>
        <w:t>（</w:t>
      </w:r>
      <w:r>
        <w:rPr>
          <w:rFonts w:ascii="Arial" w:hAnsi="Arial" w:cs="Arial"/>
          <w:color w:val="374151"/>
        </w:rPr>
        <w:t xml:space="preserve">Core A </w:t>
      </w:r>
      <w:r>
        <w:rPr>
          <w:rFonts w:ascii="Arial" w:hAnsi="Arial" w:cs="Arial"/>
          <w:color w:val="374151"/>
        </w:rPr>
        <w:t>和</w:t>
      </w:r>
      <w:r>
        <w:rPr>
          <w:rFonts w:ascii="Arial" w:hAnsi="Arial" w:cs="Arial"/>
          <w:color w:val="374151"/>
        </w:rPr>
        <w:t xml:space="preserve"> Core B</w:t>
      </w:r>
      <w:r>
        <w:rPr>
          <w:rFonts w:ascii="Arial" w:hAnsi="Arial" w:cs="Arial"/>
          <w:color w:val="374151"/>
        </w:rPr>
        <w:t>）共享一块内存数据，地址为</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338A0A02"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1</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读取数据</w:t>
      </w:r>
    </w:p>
    <w:p w14:paraId="51AED0E2"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发起读取请求</w:t>
      </w:r>
      <w:r>
        <w:rPr>
          <w:rFonts w:ascii="Arial" w:hAnsi="Arial" w:cs="Arial"/>
          <w:color w:val="374151"/>
        </w:rPr>
        <w:t>：</w:t>
      </w:r>
    </w:p>
    <w:p w14:paraId="3A90517F"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4D9339C5"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241C2318"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667B121A"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1A726D1A"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32D04960"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内存响应</w:t>
      </w:r>
      <w:r>
        <w:rPr>
          <w:rFonts w:ascii="Arial" w:hAnsi="Arial" w:cs="Arial"/>
          <w:color w:val="374151"/>
        </w:rPr>
        <w:t>：</w:t>
      </w:r>
    </w:p>
    <w:p w14:paraId="7B9BB3ED"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内存返回数据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w:t>
      </w:r>
    </w:p>
    <w:p w14:paraId="1F5272F3" w14:textId="77777777" w:rsidR="005802DE" w:rsidRDefault="005802DE" w:rsidP="005802DE">
      <w:pPr>
        <w:widowControl/>
        <w:numPr>
          <w:ilvl w:val="0"/>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910A4D3" w14:textId="77777777" w:rsidR="005802DE" w:rsidRDefault="005802DE" w:rsidP="005802DE">
      <w:pPr>
        <w:widowControl/>
        <w:numPr>
          <w:ilvl w:val="1"/>
          <w:numId w:val="7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4E90169B"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2</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读取相同数据</w:t>
      </w:r>
    </w:p>
    <w:p w14:paraId="08C01DFD"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4D4B390B"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59D8356F"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686C6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0B755607"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2F71F567"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41E0465C"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53F81E5F"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Exclusive (E)</w:t>
      </w:r>
      <w:r>
        <w:rPr>
          <w:rFonts w:ascii="Arial" w:hAnsi="Arial" w:cs="Arial"/>
          <w:color w:val="374151"/>
        </w:rPr>
        <w:t>。</w:t>
      </w:r>
    </w:p>
    <w:p w14:paraId="70B21261"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A77F458" w14:textId="77777777" w:rsidR="005802DE" w:rsidRDefault="005802DE" w:rsidP="005802DE">
      <w:pPr>
        <w:widowControl/>
        <w:numPr>
          <w:ilvl w:val="0"/>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66E5BD64" w14:textId="77777777" w:rsidR="005802DE" w:rsidRDefault="005802DE" w:rsidP="005802DE">
      <w:pPr>
        <w:widowControl/>
        <w:numPr>
          <w:ilvl w:val="1"/>
          <w:numId w:val="7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0x12345678</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169F950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3</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修改数据</w:t>
      </w:r>
    </w:p>
    <w:p w14:paraId="0325C089"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发起写请求</w:t>
      </w:r>
      <w:r>
        <w:rPr>
          <w:rFonts w:ascii="Arial" w:hAnsi="Arial" w:cs="Arial"/>
          <w:color w:val="374151"/>
        </w:rPr>
        <w:t>：</w:t>
      </w:r>
    </w:p>
    <w:p w14:paraId="5A57ECB5"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需要修改内存地址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的数据为</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w:t>
      </w:r>
    </w:p>
    <w:p w14:paraId="7A20CAA6"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570B2C8D"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62B90CF0"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70324CB8"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发起</w:t>
      </w:r>
      <w:r>
        <w:rPr>
          <w:rFonts w:ascii="Arial" w:hAnsi="Arial" w:cs="Arial"/>
          <w:color w:val="374151"/>
        </w:rPr>
        <w:t> </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请求。</w:t>
      </w:r>
    </w:p>
    <w:p w14:paraId="54B62082"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响应</w:t>
      </w:r>
      <w:r>
        <w:rPr>
          <w:rFonts w:ascii="Arial" w:hAnsi="Arial" w:cs="Arial"/>
          <w:color w:val="374151"/>
        </w:rPr>
        <w:t>：</w:t>
      </w:r>
    </w:p>
    <w:p w14:paraId="6A0A0A31"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检测到总线请求，将本地缓存行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E35FA61" w14:textId="77777777" w:rsidR="005802DE" w:rsidRDefault="005802DE" w:rsidP="005802DE">
      <w:pPr>
        <w:widowControl/>
        <w:numPr>
          <w:ilvl w:val="0"/>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更新数据</w:t>
      </w:r>
      <w:r>
        <w:rPr>
          <w:rFonts w:ascii="Arial" w:hAnsi="Arial" w:cs="Arial"/>
          <w:color w:val="374151"/>
        </w:rPr>
        <w:t>：</w:t>
      </w:r>
    </w:p>
    <w:p w14:paraId="17D32964" w14:textId="77777777" w:rsidR="005802DE" w:rsidRDefault="005802DE" w:rsidP="005802DE">
      <w:pPr>
        <w:widowControl/>
        <w:numPr>
          <w:ilvl w:val="1"/>
          <w:numId w:val="7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写入本地缓存，并将缓存行状态设置为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1AE7A61D"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4</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B </w:t>
      </w:r>
      <w:r>
        <w:rPr>
          <w:rStyle w:val="a4"/>
          <w:rFonts w:ascii="Arial" w:hAnsi="Arial" w:cs="Arial"/>
          <w:b/>
          <w:bCs/>
          <w:bdr w:val="single" w:sz="2" w:space="0" w:color="E5E7EB" w:frame="1"/>
        </w:rPr>
        <w:t>再次读取数据</w:t>
      </w:r>
    </w:p>
    <w:p w14:paraId="43DC76A2"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B </w:t>
      </w:r>
      <w:r>
        <w:rPr>
          <w:rStyle w:val="a4"/>
          <w:rFonts w:ascii="Arial" w:hAnsi="Arial" w:cs="Arial"/>
          <w:color w:val="374151"/>
          <w:bdr w:val="single" w:sz="2" w:space="0" w:color="E5E7EB" w:frame="1"/>
        </w:rPr>
        <w:t>发起读取请求</w:t>
      </w:r>
      <w:r>
        <w:rPr>
          <w:rFonts w:ascii="Arial" w:hAnsi="Arial" w:cs="Arial"/>
          <w:color w:val="374151"/>
        </w:rPr>
        <w:t>：</w:t>
      </w:r>
    </w:p>
    <w:p w14:paraId="7BC0055B"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需要读取内存地址</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的数据。</w:t>
      </w:r>
    </w:p>
    <w:p w14:paraId="109A7277"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10260332"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1D553EFA"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发起总线请求</w:t>
      </w:r>
      <w:r>
        <w:rPr>
          <w:rFonts w:ascii="Arial" w:hAnsi="Arial" w:cs="Arial"/>
          <w:color w:val="374151"/>
        </w:rPr>
        <w:t>：</w:t>
      </w:r>
    </w:p>
    <w:p w14:paraId="6A5DBDEE"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通过总线向其他</w:t>
      </w:r>
      <w:r>
        <w:rPr>
          <w:rFonts w:ascii="Arial" w:hAnsi="Arial" w:cs="Arial"/>
          <w:color w:val="374151"/>
        </w:rPr>
        <w:t xml:space="preserve"> Core </w:t>
      </w:r>
      <w:r>
        <w:rPr>
          <w:rFonts w:ascii="Arial" w:hAnsi="Arial" w:cs="Arial"/>
          <w:color w:val="374151"/>
        </w:rPr>
        <w:t>和内存发起</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 </w:t>
      </w:r>
      <w:r>
        <w:rPr>
          <w:rFonts w:ascii="Arial" w:hAnsi="Arial" w:cs="Arial"/>
          <w:color w:val="374151"/>
        </w:rPr>
        <w:t>请求。</w:t>
      </w:r>
    </w:p>
    <w:p w14:paraId="294C4DBF"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响应</w:t>
      </w:r>
      <w:r>
        <w:rPr>
          <w:rFonts w:ascii="Arial" w:hAnsi="Arial" w:cs="Arial"/>
          <w:color w:val="374151"/>
        </w:rPr>
        <w:t>：</w:t>
      </w:r>
    </w:p>
    <w:p w14:paraId="6F4F5CA5"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检测到总线请求，发现本地缓存行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Modified (M)</w:t>
      </w:r>
      <w:r>
        <w:rPr>
          <w:rFonts w:ascii="Arial" w:hAnsi="Arial" w:cs="Arial"/>
          <w:color w:val="374151"/>
        </w:rPr>
        <w:t>。</w:t>
      </w:r>
    </w:p>
    <w:p w14:paraId="52A211FD"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返回给</w:t>
      </w:r>
      <w:r>
        <w:rPr>
          <w:rFonts w:ascii="Arial" w:hAnsi="Arial" w:cs="Arial"/>
          <w:color w:val="374151"/>
        </w:rPr>
        <w:t xml:space="preserve"> Core B</w:t>
      </w:r>
      <w:r>
        <w:rPr>
          <w:rFonts w:ascii="Arial" w:hAnsi="Arial" w:cs="Arial"/>
          <w:color w:val="374151"/>
        </w:rPr>
        <w:t>，并将缓存行状态设置为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2E98EE0E" w14:textId="77777777" w:rsidR="005802DE" w:rsidRDefault="005802DE" w:rsidP="005802DE">
      <w:pPr>
        <w:widowControl/>
        <w:numPr>
          <w:ilvl w:val="0"/>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更新缓存行</w:t>
      </w:r>
      <w:r>
        <w:rPr>
          <w:rFonts w:ascii="Arial" w:hAnsi="Arial" w:cs="Arial"/>
          <w:color w:val="374151"/>
        </w:rPr>
        <w:t>：</w:t>
      </w:r>
    </w:p>
    <w:p w14:paraId="3BF14C14" w14:textId="77777777" w:rsidR="005802DE" w:rsidRDefault="005802DE" w:rsidP="005802DE">
      <w:pPr>
        <w:widowControl/>
        <w:numPr>
          <w:ilvl w:val="1"/>
          <w:numId w:val="7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B </w:t>
      </w:r>
      <w:r>
        <w:rPr>
          <w:rFonts w:ascii="Arial" w:hAnsi="Arial" w:cs="Arial"/>
          <w:color w:val="374151"/>
        </w:rPr>
        <w:t>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缓存到本地，并将缓存行状态设置为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33006F90" w14:textId="77777777" w:rsidR="005802DE" w:rsidRDefault="005802DE" w:rsidP="005802DE">
      <w:pPr>
        <w:pStyle w:val="5"/>
      </w:pPr>
      <w:r>
        <w:rPr>
          <w:rStyle w:val="a4"/>
          <w:rFonts w:ascii="Arial" w:hAnsi="Arial" w:cs="Arial"/>
          <w:b/>
          <w:bCs/>
          <w:bdr w:val="single" w:sz="2" w:space="0" w:color="E5E7EB" w:frame="1"/>
        </w:rPr>
        <w:t>步骤</w:t>
      </w:r>
      <w:r>
        <w:rPr>
          <w:rStyle w:val="a4"/>
          <w:rFonts w:ascii="Arial" w:hAnsi="Arial" w:cs="Arial"/>
          <w:b/>
          <w:bCs/>
          <w:bdr w:val="single" w:sz="2" w:space="0" w:color="E5E7EB" w:frame="1"/>
        </w:rPr>
        <w:t xml:space="preserve"> 5</w:t>
      </w:r>
      <w:r>
        <w:rPr>
          <w:rStyle w:val="a4"/>
          <w:rFonts w:ascii="Arial" w:hAnsi="Arial" w:cs="Arial"/>
          <w:b/>
          <w:bCs/>
          <w:bdr w:val="single" w:sz="2" w:space="0" w:color="E5E7EB" w:frame="1"/>
        </w:rPr>
        <w:t>：</w:t>
      </w:r>
      <w:r>
        <w:rPr>
          <w:rStyle w:val="a4"/>
          <w:rFonts w:ascii="Arial" w:hAnsi="Arial" w:cs="Arial"/>
          <w:b/>
          <w:bCs/>
          <w:bdr w:val="single" w:sz="2" w:space="0" w:color="E5E7EB" w:frame="1"/>
        </w:rPr>
        <w:t xml:space="preserve">Core A </w:t>
      </w:r>
      <w:r>
        <w:rPr>
          <w:rStyle w:val="a4"/>
          <w:rFonts w:ascii="Arial" w:hAnsi="Arial" w:cs="Arial"/>
          <w:b/>
          <w:bCs/>
          <w:bdr w:val="single" w:sz="2" w:space="0" w:color="E5E7EB" w:frame="1"/>
        </w:rPr>
        <w:t>释放缓存行</w:t>
      </w:r>
    </w:p>
    <w:p w14:paraId="32C4A80D"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Core A </w:t>
      </w:r>
      <w:r>
        <w:rPr>
          <w:rStyle w:val="a4"/>
          <w:rFonts w:ascii="Arial" w:hAnsi="Arial" w:cs="Arial"/>
          <w:color w:val="374151"/>
          <w:bdr w:val="single" w:sz="2" w:space="0" w:color="E5E7EB" w:frame="1"/>
        </w:rPr>
        <w:t>需要释放缓存行</w:t>
      </w:r>
      <w:r>
        <w:rPr>
          <w:rFonts w:ascii="Arial" w:hAnsi="Arial" w:cs="Arial"/>
          <w:color w:val="374151"/>
        </w:rPr>
        <w:t>：</w:t>
      </w:r>
    </w:p>
    <w:p w14:paraId="3D6FD22A"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不再需要缓存行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w:t>
      </w:r>
    </w:p>
    <w:p w14:paraId="05DE6E20"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检查本地缓存</w:t>
      </w:r>
      <w:r>
        <w:rPr>
          <w:rFonts w:ascii="Arial" w:hAnsi="Arial" w:cs="Arial"/>
          <w:color w:val="374151"/>
        </w:rPr>
        <w:t>：</w:t>
      </w:r>
    </w:p>
    <w:p w14:paraId="4133856F"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检查本地缓存，发现缓存行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的状态为</w:t>
      </w:r>
      <w:r>
        <w:rPr>
          <w:rFonts w:ascii="Arial" w:hAnsi="Arial" w:cs="Arial"/>
          <w:color w:val="374151"/>
        </w:rPr>
        <w:t> </w:t>
      </w:r>
      <w:r>
        <w:rPr>
          <w:rStyle w:val="a4"/>
          <w:rFonts w:ascii="Arial" w:hAnsi="Arial" w:cs="Arial"/>
          <w:color w:val="374151"/>
          <w:bdr w:val="single" w:sz="2" w:space="0" w:color="E5E7EB" w:frame="1"/>
        </w:rPr>
        <w:t>Shared (S)</w:t>
      </w:r>
      <w:r>
        <w:rPr>
          <w:rFonts w:ascii="Arial" w:hAnsi="Arial" w:cs="Arial"/>
          <w:color w:val="374151"/>
        </w:rPr>
        <w:t>。</w:t>
      </w:r>
    </w:p>
    <w:p w14:paraId="7092DBEC"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发起总线请求</w:t>
      </w:r>
      <w:r>
        <w:rPr>
          <w:rFonts w:ascii="Arial" w:hAnsi="Arial" w:cs="Arial"/>
          <w:color w:val="374151"/>
        </w:rPr>
        <w:t>：</w:t>
      </w:r>
    </w:p>
    <w:p w14:paraId="4D0BDC74"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通过总线向内存发起</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请求，将数据</w:t>
      </w:r>
      <w:r>
        <w:rPr>
          <w:rFonts w:ascii="Arial" w:hAnsi="Arial" w:cs="Arial"/>
          <w:color w:val="374151"/>
        </w:rPr>
        <w:t> </w:t>
      </w:r>
      <w:r>
        <w:rPr>
          <w:rStyle w:val="HTML"/>
          <w:rFonts w:ascii="Consolas" w:hAnsi="Consolas"/>
          <w:b/>
          <w:bCs/>
          <w:color w:val="374151"/>
          <w:sz w:val="21"/>
          <w:szCs w:val="21"/>
          <w:bdr w:val="single" w:sz="2" w:space="0" w:color="E5E7EB" w:frame="1"/>
        </w:rPr>
        <w:t>0x87654321</w:t>
      </w:r>
      <w:r>
        <w:rPr>
          <w:rFonts w:ascii="Arial" w:hAnsi="Arial" w:cs="Arial"/>
          <w:color w:val="374151"/>
        </w:rPr>
        <w:t> </w:t>
      </w:r>
      <w:r>
        <w:rPr>
          <w:rFonts w:ascii="Arial" w:hAnsi="Arial" w:cs="Arial"/>
          <w:color w:val="374151"/>
        </w:rPr>
        <w:t>写回内存。</w:t>
      </w:r>
    </w:p>
    <w:p w14:paraId="5B152162" w14:textId="77777777" w:rsidR="005802DE" w:rsidRDefault="005802DE" w:rsidP="005802DE">
      <w:pPr>
        <w:widowControl/>
        <w:numPr>
          <w:ilvl w:val="0"/>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释放缓存行</w:t>
      </w:r>
      <w:r>
        <w:rPr>
          <w:rFonts w:ascii="Arial" w:hAnsi="Arial" w:cs="Arial"/>
          <w:color w:val="374151"/>
        </w:rPr>
        <w:t>：</w:t>
      </w:r>
    </w:p>
    <w:p w14:paraId="54AEA53C" w14:textId="77777777" w:rsidR="005802DE" w:rsidRDefault="005802DE" w:rsidP="005802DE">
      <w:pPr>
        <w:widowControl/>
        <w:numPr>
          <w:ilvl w:val="1"/>
          <w:numId w:val="7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 xml:space="preserve">Core A </w:t>
      </w:r>
      <w:r>
        <w:rPr>
          <w:rFonts w:ascii="Arial" w:hAnsi="Arial" w:cs="Arial"/>
          <w:color w:val="374151"/>
        </w:rPr>
        <w:t>将缓存行</w:t>
      </w:r>
      <w:r>
        <w:rPr>
          <w:rFonts w:ascii="Arial" w:hAnsi="Arial" w:cs="Arial"/>
          <w:color w:val="374151"/>
        </w:rPr>
        <w:t> </w:t>
      </w:r>
      <w:r>
        <w:rPr>
          <w:rStyle w:val="HTML"/>
          <w:rFonts w:ascii="Consolas" w:hAnsi="Consolas"/>
          <w:b/>
          <w:bCs/>
          <w:color w:val="374151"/>
          <w:sz w:val="21"/>
          <w:szCs w:val="21"/>
          <w:bdr w:val="single" w:sz="2" w:space="0" w:color="E5E7EB" w:frame="1"/>
        </w:rPr>
        <w:t>0x1000</w:t>
      </w:r>
      <w:r>
        <w:rPr>
          <w:rFonts w:ascii="Arial" w:hAnsi="Arial" w:cs="Arial"/>
          <w:color w:val="374151"/>
        </w:rPr>
        <w:t> </w:t>
      </w:r>
      <w:r>
        <w:rPr>
          <w:rFonts w:ascii="Arial" w:hAnsi="Arial" w:cs="Arial"/>
          <w:color w:val="374151"/>
        </w:rPr>
        <w:t>的状态设置为</w:t>
      </w:r>
      <w:r>
        <w:rPr>
          <w:rFonts w:ascii="Arial" w:hAnsi="Arial" w:cs="Arial"/>
          <w:color w:val="374151"/>
        </w:rPr>
        <w:t> </w:t>
      </w:r>
      <w:r>
        <w:rPr>
          <w:rStyle w:val="a4"/>
          <w:rFonts w:ascii="Arial" w:hAnsi="Arial" w:cs="Arial"/>
          <w:color w:val="374151"/>
          <w:bdr w:val="single" w:sz="2" w:space="0" w:color="E5E7EB" w:frame="1"/>
        </w:rPr>
        <w:t>Invalid (I)</w:t>
      </w:r>
      <w:r>
        <w:rPr>
          <w:rFonts w:ascii="Arial" w:hAnsi="Arial" w:cs="Arial"/>
          <w:color w:val="374151"/>
        </w:rPr>
        <w:t>。</w:t>
      </w:r>
    </w:p>
    <w:p w14:paraId="4B05D992" w14:textId="77777777" w:rsidR="005802DE" w:rsidRDefault="001A6C21" w:rsidP="005802DE">
      <w:pPr>
        <w:spacing w:before="720" w:after="720"/>
        <w:rPr>
          <w:rFonts w:ascii="宋体" w:hAnsi="宋体" w:cs="宋体"/>
        </w:rPr>
      </w:pPr>
      <w:r>
        <w:pict w14:anchorId="2A178BD9">
          <v:rect id="_x0000_i1179" style="width:0;height:0" o:hralign="center" o:hrstd="t" o:hrnoshade="t" o:hr="t" fillcolor="#374151" stroked="f"/>
        </w:pict>
      </w:r>
    </w:p>
    <w:p w14:paraId="3A7889A9" w14:textId="77777777" w:rsidR="005802DE" w:rsidRDefault="005802DE" w:rsidP="005802DE">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状态转换总结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265"/>
        <w:gridCol w:w="1972"/>
        <w:gridCol w:w="1997"/>
        <w:gridCol w:w="4751"/>
      </w:tblGrid>
      <w:tr w:rsidR="005802DE" w14:paraId="7B68B311" w14:textId="77777777" w:rsidTr="005802DE">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D45E725"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操作</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DC14C9C"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A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BA4D22A"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 xml:space="preserve">Core B </w:t>
            </w:r>
            <w:r>
              <w:rPr>
                <w:rFonts w:ascii="Arial" w:hAnsi="Arial" w:cs="Arial"/>
                <w:b/>
                <w:bCs/>
                <w:color w:val="374151"/>
                <w:szCs w:val="21"/>
              </w:rPr>
              <w:t>状态</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D1F78C3" w14:textId="77777777" w:rsidR="005802DE" w:rsidRDefault="005802DE">
            <w:pPr>
              <w:spacing w:after="480"/>
              <w:jc w:val="center"/>
              <w:rPr>
                <w:rFonts w:ascii="Arial" w:hAnsi="Arial" w:cs="Arial"/>
                <w:b/>
                <w:bCs/>
                <w:color w:val="374151"/>
                <w:szCs w:val="21"/>
              </w:rPr>
            </w:pPr>
            <w:r>
              <w:rPr>
                <w:rFonts w:ascii="Arial" w:hAnsi="Arial" w:cs="Arial"/>
                <w:b/>
                <w:bCs/>
                <w:color w:val="374151"/>
                <w:szCs w:val="21"/>
              </w:rPr>
              <w:t>说明</w:t>
            </w:r>
          </w:p>
        </w:tc>
      </w:tr>
      <w:tr w:rsidR="005802DE" w14:paraId="4C7CEFC7"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AAA9865" w14:textId="77777777" w:rsidR="005802DE" w:rsidRDefault="005802DE">
            <w:pPr>
              <w:spacing w:after="480"/>
              <w:jc w:val="left"/>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DA55964" w14:textId="77777777" w:rsidR="005802DE" w:rsidRDefault="005802DE">
            <w:pPr>
              <w:spacing w:after="480"/>
              <w:rPr>
                <w:rFonts w:ascii="Arial" w:hAnsi="Arial" w:cs="Arial"/>
                <w:color w:val="374151"/>
                <w:szCs w:val="21"/>
              </w:rPr>
            </w:pPr>
            <w:r>
              <w:rPr>
                <w:rFonts w:ascii="Arial" w:hAnsi="Arial" w:cs="Arial"/>
                <w:color w:val="374151"/>
                <w:szCs w:val="21"/>
              </w:rPr>
              <w:t>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B635786"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D2195CF"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独占数据</w:t>
            </w:r>
          </w:p>
        </w:tc>
      </w:tr>
      <w:tr w:rsidR="005802DE" w14:paraId="2B3C7F70"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0078D5E"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CC73473"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1340FCC"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54ECDDE"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4F701AC2"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AF1B19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537001E" w14:textId="77777777" w:rsidR="005802DE" w:rsidRDefault="005802DE">
            <w:pPr>
              <w:spacing w:after="480"/>
              <w:rPr>
                <w:rFonts w:ascii="Arial" w:hAnsi="Arial" w:cs="Arial"/>
                <w:color w:val="374151"/>
                <w:szCs w:val="21"/>
              </w:rPr>
            </w:pPr>
            <w:r>
              <w:rPr>
                <w:rFonts w:ascii="Arial" w:hAnsi="Arial" w:cs="Arial"/>
                <w:color w:val="374151"/>
                <w:szCs w:val="21"/>
              </w:rPr>
              <w:t>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A0C47F5"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431394D"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修改数据，</w:t>
            </w:r>
            <w:r>
              <w:rPr>
                <w:rFonts w:ascii="Arial" w:hAnsi="Arial" w:cs="Arial"/>
                <w:color w:val="374151"/>
                <w:szCs w:val="21"/>
              </w:rPr>
              <w:t xml:space="preserve">Core B </w:t>
            </w:r>
            <w:r>
              <w:rPr>
                <w:rFonts w:ascii="Arial" w:hAnsi="Arial" w:cs="Arial"/>
                <w:color w:val="374151"/>
                <w:szCs w:val="21"/>
              </w:rPr>
              <w:t>失效</w:t>
            </w:r>
          </w:p>
        </w:tc>
      </w:tr>
      <w:tr w:rsidR="005802DE" w14:paraId="421E7936"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BF71E0" w14:textId="77777777" w:rsidR="005802DE" w:rsidRDefault="005802DE">
            <w:pPr>
              <w:spacing w:after="480"/>
              <w:rPr>
                <w:rFonts w:ascii="Arial" w:hAnsi="Arial" w:cs="Arial"/>
                <w:color w:val="374151"/>
                <w:szCs w:val="21"/>
              </w:rPr>
            </w:pPr>
            <w:r>
              <w:rPr>
                <w:rFonts w:ascii="Arial" w:hAnsi="Arial" w:cs="Arial"/>
                <w:color w:val="374151"/>
                <w:szCs w:val="21"/>
              </w:rPr>
              <w:t xml:space="preserve">Core B </w:t>
            </w:r>
            <w:r>
              <w:rPr>
                <w:rFonts w:ascii="Arial" w:hAnsi="Arial" w:cs="Arial"/>
                <w:color w:val="374151"/>
                <w:szCs w:val="21"/>
              </w:rPr>
              <w:t>再次读取数据</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D805958"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F05CEE"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432A201B"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和</w:t>
            </w:r>
            <w:r>
              <w:rPr>
                <w:rFonts w:ascii="Arial" w:hAnsi="Arial" w:cs="Arial"/>
                <w:color w:val="374151"/>
                <w:szCs w:val="21"/>
              </w:rPr>
              <w:t xml:space="preserve"> Core B </w:t>
            </w:r>
            <w:r>
              <w:rPr>
                <w:rFonts w:ascii="Arial" w:hAnsi="Arial" w:cs="Arial"/>
                <w:color w:val="374151"/>
                <w:szCs w:val="21"/>
              </w:rPr>
              <w:t>共享数据</w:t>
            </w:r>
          </w:p>
        </w:tc>
      </w:tr>
      <w:tr w:rsidR="005802DE" w14:paraId="08483538" w14:textId="77777777" w:rsidTr="005802DE">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61CD872"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释放缓存行</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BA8605C" w14:textId="77777777" w:rsidR="005802DE" w:rsidRDefault="005802DE">
            <w:pPr>
              <w:spacing w:after="480"/>
              <w:rPr>
                <w:rFonts w:ascii="Arial" w:hAnsi="Arial" w:cs="Arial"/>
                <w:color w:val="374151"/>
                <w:szCs w:val="21"/>
              </w:rPr>
            </w:pPr>
            <w:r>
              <w:rPr>
                <w:rFonts w:ascii="Arial" w:hAnsi="Arial" w:cs="Arial"/>
                <w:color w:val="374151"/>
                <w:szCs w:val="21"/>
              </w:rPr>
              <w:t>I</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585862F" w14:textId="77777777" w:rsidR="005802DE" w:rsidRDefault="005802DE">
            <w:pPr>
              <w:spacing w:after="480"/>
              <w:rPr>
                <w:rFonts w:ascii="Arial" w:hAnsi="Arial" w:cs="Arial"/>
                <w:color w:val="374151"/>
                <w:szCs w:val="21"/>
              </w:rPr>
            </w:pPr>
            <w:r>
              <w:rPr>
                <w:rFonts w:ascii="Arial" w:hAnsi="Arial" w:cs="Arial"/>
                <w:color w:val="374151"/>
                <w:szCs w:val="21"/>
              </w:rPr>
              <w:t>S</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E798DF8" w14:textId="77777777" w:rsidR="005802DE" w:rsidRDefault="005802DE">
            <w:pPr>
              <w:spacing w:after="480"/>
              <w:rPr>
                <w:rFonts w:ascii="Arial" w:hAnsi="Arial" w:cs="Arial"/>
                <w:color w:val="374151"/>
                <w:szCs w:val="21"/>
              </w:rPr>
            </w:pPr>
            <w:r>
              <w:rPr>
                <w:rFonts w:ascii="Arial" w:hAnsi="Arial" w:cs="Arial"/>
                <w:color w:val="374151"/>
                <w:szCs w:val="21"/>
              </w:rPr>
              <w:t xml:space="preserve">Core A </w:t>
            </w:r>
            <w:r>
              <w:rPr>
                <w:rFonts w:ascii="Arial" w:hAnsi="Arial" w:cs="Arial"/>
                <w:color w:val="374151"/>
                <w:szCs w:val="21"/>
              </w:rPr>
              <w:t>释放数据</w:t>
            </w:r>
          </w:p>
        </w:tc>
      </w:tr>
    </w:tbl>
    <w:p w14:paraId="3D751730" w14:textId="77777777" w:rsidR="000B0B2C" w:rsidRPr="000B0B2C" w:rsidRDefault="000B0B2C" w:rsidP="000B0B2C">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和</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 </w:t>
      </w:r>
      <w:r w:rsidRPr="000B0B2C">
        <w:rPr>
          <w:rFonts w:ascii="Arial" w:eastAsia="宋体" w:hAnsi="Arial" w:cs="Arial"/>
          <w:color w:val="374151"/>
          <w:kern w:val="0"/>
          <w:sz w:val="24"/>
          <w:szCs w:val="24"/>
        </w:rPr>
        <w:t>操作的主要区别在于</w:t>
      </w:r>
      <w:r w:rsidRPr="000B0B2C">
        <w:rPr>
          <w:rFonts w:ascii="Arial" w:eastAsia="宋体" w:hAnsi="Arial" w:cs="Arial"/>
          <w:color w:val="374151"/>
          <w:kern w:val="0"/>
          <w:sz w:val="24"/>
          <w:szCs w:val="24"/>
        </w:rPr>
        <w:t> </w:t>
      </w:r>
      <w:r w:rsidRPr="000B0B2C">
        <w:rPr>
          <w:rFonts w:ascii="Arial" w:eastAsia="宋体" w:hAnsi="Arial" w:cs="Arial"/>
          <w:b/>
          <w:bCs/>
          <w:color w:val="374151"/>
          <w:kern w:val="0"/>
          <w:sz w:val="24"/>
          <w:szCs w:val="24"/>
          <w:bdr w:val="single" w:sz="2" w:space="0" w:color="E5E7EB" w:frame="1"/>
        </w:rPr>
        <w:t>是否写回数据</w:t>
      </w:r>
      <w:r w:rsidRPr="000B0B2C">
        <w:rPr>
          <w:rFonts w:ascii="Arial" w:eastAsia="宋体" w:hAnsi="Arial" w:cs="Arial"/>
          <w:color w:val="374151"/>
          <w:kern w:val="0"/>
          <w:sz w:val="24"/>
          <w:szCs w:val="24"/>
        </w:rPr>
        <w:t>：</w:t>
      </w:r>
    </w:p>
    <w:p w14:paraId="5007520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w:t>
      </w:r>
      <w:r w:rsidRPr="000B0B2C">
        <w:rPr>
          <w:rFonts w:ascii="Arial" w:eastAsia="宋体" w:hAnsi="Arial" w:cs="Arial"/>
          <w:color w:val="374151"/>
          <w:kern w:val="0"/>
          <w:sz w:val="24"/>
          <w:szCs w:val="24"/>
        </w:rPr>
        <w:t>：仅释放缓存行占用权，不写回数据。</w:t>
      </w:r>
    </w:p>
    <w:p w14:paraId="552E5BD1" w14:textId="76B2A1A9" w:rsidR="005802DE"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r w:rsidRPr="000B0B2C">
        <w:rPr>
          <w:rFonts w:ascii="Arial" w:eastAsia="宋体" w:hAnsi="Arial" w:cs="Arial"/>
          <w:b/>
          <w:bCs/>
          <w:color w:val="374151"/>
          <w:kern w:val="0"/>
          <w:sz w:val="24"/>
          <w:szCs w:val="24"/>
          <w:bdr w:val="single" w:sz="2" w:space="0" w:color="E5E7EB" w:frame="1"/>
        </w:rPr>
        <w:t>ReleaseData</w:t>
      </w:r>
      <w:r w:rsidRPr="000B0B2C">
        <w:rPr>
          <w:rFonts w:ascii="Arial" w:eastAsia="宋体" w:hAnsi="Arial" w:cs="Arial"/>
          <w:color w:val="374151"/>
          <w:kern w:val="0"/>
          <w:sz w:val="24"/>
          <w:szCs w:val="24"/>
        </w:rPr>
        <w:t>：释放缓存行占用权，并将修改过的数据写回内存。</w:t>
      </w:r>
    </w:p>
    <w:p w14:paraId="3DF0C4FC" w14:textId="77777777" w:rsidR="000B0B2C" w:rsidRPr="000B0B2C" w:rsidRDefault="000B0B2C" w:rsidP="000B0B2C">
      <w:pPr>
        <w:widowControl/>
        <w:numPr>
          <w:ilvl w:val="0"/>
          <w:numId w:val="71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color w:val="374151"/>
          <w:kern w:val="0"/>
          <w:sz w:val="24"/>
          <w:szCs w:val="24"/>
        </w:rPr>
      </w:pPr>
    </w:p>
    <w:p w14:paraId="6E853CC9" w14:textId="77777777" w:rsidR="005802DE" w:rsidRDefault="005802DE" w:rsidP="005802DE">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总结</w:t>
      </w:r>
    </w:p>
    <w:p w14:paraId="0879DF6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在多核处理器中，</w:t>
      </w:r>
      <w:r>
        <w:rPr>
          <w:rFonts w:ascii="Arial" w:hAnsi="Arial" w:cs="Arial"/>
          <w:color w:val="374151"/>
        </w:rPr>
        <w:t xml:space="preserve">Core </w:t>
      </w:r>
      <w:r>
        <w:rPr>
          <w:rFonts w:ascii="Arial" w:hAnsi="Arial" w:cs="Arial"/>
          <w:color w:val="374151"/>
        </w:rPr>
        <w:t>访问数据的流程涉及缓存一致性协议（如</w:t>
      </w:r>
      <w:r>
        <w:rPr>
          <w:rFonts w:ascii="Arial" w:hAnsi="Arial" w:cs="Arial"/>
          <w:color w:val="374151"/>
        </w:rPr>
        <w:t xml:space="preserve"> MESI</w:t>
      </w:r>
      <w:r>
        <w:rPr>
          <w:rFonts w:ascii="Arial" w:hAnsi="Arial" w:cs="Arial"/>
          <w:color w:val="374151"/>
        </w:rPr>
        <w:t>）的状态转换和总线操作。通过</w:t>
      </w:r>
      <w:r>
        <w:rPr>
          <w:rFonts w:ascii="Arial" w:hAnsi="Arial" w:cs="Arial"/>
          <w:color w:val="374151"/>
        </w:rPr>
        <w:t> </w:t>
      </w:r>
      <w:r>
        <w:rPr>
          <w:rStyle w:val="a4"/>
          <w:rFonts w:ascii="Arial" w:hAnsi="Arial" w:cs="Arial"/>
          <w:color w:val="374151"/>
          <w:bdr w:val="single" w:sz="2" w:space="0" w:color="E5E7EB" w:frame="1"/>
        </w:rPr>
        <w:t>Read</w:t>
      </w:r>
      <w:r>
        <w:rPr>
          <w:rFonts w:ascii="Arial" w:hAnsi="Arial" w:cs="Arial"/>
          <w:color w:val="374151"/>
        </w:rPr>
        <w:t>、</w:t>
      </w:r>
      <w:r>
        <w:rPr>
          <w:rStyle w:val="a4"/>
          <w:rFonts w:ascii="Arial" w:hAnsi="Arial" w:cs="Arial"/>
          <w:color w:val="374151"/>
          <w:bdr w:val="single" w:sz="2" w:space="0" w:color="E5E7EB" w:frame="1"/>
        </w:rPr>
        <w:t>Write</w:t>
      </w:r>
      <w:r>
        <w:rPr>
          <w:rFonts w:ascii="Arial" w:hAnsi="Arial" w:cs="Arial"/>
          <w:color w:val="374151"/>
        </w:rPr>
        <w:t>、</w:t>
      </w:r>
      <w:r>
        <w:rPr>
          <w:rStyle w:val="a4"/>
          <w:rFonts w:ascii="Arial" w:hAnsi="Arial" w:cs="Arial"/>
          <w:color w:val="374151"/>
          <w:bdr w:val="single" w:sz="2" w:space="0" w:color="E5E7EB" w:frame="1"/>
        </w:rPr>
        <w:t>Invalidate</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WriteBack</w:t>
      </w:r>
      <w:r>
        <w:rPr>
          <w:rFonts w:ascii="Arial" w:hAnsi="Arial" w:cs="Arial"/>
          <w:color w:val="374151"/>
        </w:rPr>
        <w:t> </w:t>
      </w:r>
      <w:r>
        <w:rPr>
          <w:rFonts w:ascii="Arial" w:hAnsi="Arial" w:cs="Arial"/>
          <w:color w:val="374151"/>
        </w:rPr>
        <w:t>等操作，</w:t>
      </w:r>
      <w:r>
        <w:rPr>
          <w:rFonts w:ascii="Arial" w:hAnsi="Arial" w:cs="Arial"/>
          <w:color w:val="374151"/>
        </w:rPr>
        <w:t xml:space="preserve">Core </w:t>
      </w:r>
      <w:r>
        <w:rPr>
          <w:rFonts w:ascii="Arial" w:hAnsi="Arial" w:cs="Arial"/>
          <w:color w:val="374151"/>
        </w:rPr>
        <w:t>可以确保数据一致性，并高效地管理缓存行。</w:t>
      </w:r>
      <w:r>
        <w:rPr>
          <w:rStyle w:val="a4"/>
          <w:rFonts w:ascii="Arial" w:hAnsi="Arial" w:cs="Arial"/>
          <w:color w:val="374151"/>
          <w:bdr w:val="single" w:sz="2" w:space="0" w:color="E5E7EB" w:frame="1"/>
        </w:rPr>
        <w:t xml:space="preserve">Release </w:t>
      </w:r>
      <w:r>
        <w:rPr>
          <w:rStyle w:val="a4"/>
          <w:rFonts w:ascii="Arial" w:hAnsi="Arial" w:cs="Arial"/>
          <w:color w:val="374151"/>
          <w:bdr w:val="single" w:sz="2" w:space="0" w:color="E5E7EB" w:frame="1"/>
        </w:rPr>
        <w:t>操作</w:t>
      </w:r>
      <w:r>
        <w:rPr>
          <w:rFonts w:ascii="Arial" w:hAnsi="Arial" w:cs="Arial"/>
          <w:color w:val="374151"/>
        </w:rPr>
        <w:t> </w:t>
      </w:r>
      <w:r>
        <w:rPr>
          <w:rFonts w:ascii="Arial" w:hAnsi="Arial" w:cs="Arial"/>
          <w:color w:val="374151"/>
        </w:rPr>
        <w:t>是其中的关键步骤，用于释放缓存行的占用权，支持其他</w:t>
      </w:r>
      <w:r>
        <w:rPr>
          <w:rFonts w:ascii="Arial" w:hAnsi="Arial" w:cs="Arial"/>
          <w:color w:val="374151"/>
        </w:rPr>
        <w:t xml:space="preserve"> Core </w:t>
      </w:r>
      <w:r>
        <w:rPr>
          <w:rFonts w:ascii="Arial" w:hAnsi="Arial" w:cs="Arial"/>
          <w:color w:val="374151"/>
        </w:rPr>
        <w:t>或内存的访问。</w:t>
      </w:r>
    </w:p>
    <w:p w14:paraId="467B8FE3" w14:textId="77777777" w:rsidR="005802DE" w:rsidRDefault="005802DE" w:rsidP="005802DE">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lastRenderedPageBreak/>
        <w:t>如果你有更多问题或需要进一步解释，欢迎继续提问！</w:t>
      </w:r>
    </w:p>
    <w:p w14:paraId="6F14F3F8" w14:textId="77777777" w:rsidR="005802DE" w:rsidRPr="005802DE" w:rsidRDefault="005802DE" w:rsidP="005802DE"/>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多核/众核架构</w:t>
      </w:r>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r>
        <w:lastRenderedPageBreak/>
        <w:t>同构众核架构</w:t>
      </w:r>
    </w:p>
    <w:p w14:paraId="03498193" w14:textId="77777777" w:rsidR="00417940" w:rsidRDefault="00417940" w:rsidP="00417940">
      <w:pPr>
        <w:pStyle w:val="a3"/>
      </w:pPr>
      <w:r>
        <w:rPr>
          <w:rStyle w:val="a4"/>
        </w:rPr>
        <w:t>同构众核架构（Homogeneous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1A6C21" w:rsidP="00417940">
      <w:r>
        <w:pict w14:anchorId="6806D25D">
          <v:rect id="_x0000_i1180" style="width:0;height:1.5pt" o:hralign="center" o:hrstd="t" o:hr="t" fillcolor="#a0a0a0" stroked="f"/>
        </w:pict>
      </w:r>
    </w:p>
    <w:p w14:paraId="36C2DFC2" w14:textId="77777777" w:rsidR="00417940" w:rsidRDefault="00417940" w:rsidP="00417940">
      <w:pPr>
        <w:pStyle w:val="3"/>
      </w:pPr>
      <w:r>
        <w:rPr>
          <w:rStyle w:val="a4"/>
          <w:b/>
          <w:bCs/>
        </w:rPr>
        <w:t>同构众核架构的特点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每个核具有相同的架构设计，包括：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r>
        <w:t>核可以运行相同的任务或不同的任务。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灵活性和可扩展性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1A6C21" w:rsidP="00417940">
      <w:r>
        <w:pict w14:anchorId="68C11C17">
          <v:rect id="_x0000_i1181" style="width:0;height:1.5pt" o:hralign="center" o:hrstd="t" o:hr="t" fillcolor="#a0a0a0" stroked="f"/>
        </w:pict>
      </w:r>
    </w:p>
    <w:p w14:paraId="1B6B3AC7" w14:textId="77777777" w:rsidR="00417940" w:rsidRDefault="00417940" w:rsidP="00417940">
      <w:pPr>
        <w:pStyle w:val="3"/>
      </w:pPr>
      <w:r>
        <w:rPr>
          <w:rStyle w:val="a4"/>
          <w:b/>
          <w:bCs/>
        </w:rPr>
        <w:t>同构众核架构的优势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由于每个核相同，调度器可以灵活地在多个核之间分配任务，提高资源利用率。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1A6C21" w:rsidP="00417940">
      <w:r>
        <w:pict w14:anchorId="535F842F">
          <v:rect id="_x0000_i1182" style="width:0;height:1.5pt" o:hralign="center" o:hrstd="t" o:hr="t" fillcolor="#a0a0a0" stroked="f"/>
        </w:pict>
      </w:r>
    </w:p>
    <w:p w14:paraId="34AA690D" w14:textId="77777777" w:rsidR="00417940" w:rsidRDefault="00417940" w:rsidP="00417940">
      <w:pPr>
        <w:pStyle w:val="3"/>
      </w:pPr>
      <w:r>
        <w:rPr>
          <w:rStyle w:val="a4"/>
          <w:b/>
          <w:bCs/>
        </w:rPr>
        <w:lastRenderedPageBreak/>
        <w:t>同构众核架构的挑战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r>
        <w:t>核数量增加后，访问共享内存的冲突可能导致性能下降，尤其是在高并发场景下。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1A6C21" w:rsidP="00417940">
      <w:r>
        <w:pict w14:anchorId="125ED326">
          <v:rect id="_x0000_i1183" style="width:0;height:1.5pt" o:hralign="center" o:hrstd="t" o:hr="t" fillcolor="#a0a0a0" stroked="f"/>
        </w:pict>
      </w:r>
    </w:p>
    <w:p w14:paraId="2FD95BAE" w14:textId="77777777" w:rsidR="00417940" w:rsidRDefault="00417940" w:rsidP="00417940">
      <w:pPr>
        <w:pStyle w:val="3"/>
      </w:pPr>
      <w:r>
        <w:rPr>
          <w:rStyle w:val="a4"/>
          <w:b/>
          <w:bCs/>
        </w:rPr>
        <w:t>同构众核架构的工作机制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每个核独立从内存中取指令、解码、执行，并写回结果。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操作系统或任务调度器将任务分配给不同的核，核可以并行工作。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r>
        <w:t>核通过共享内存或专用通信机制（如总线或网络）交换数据。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r>
        <w:t>调度器实时监控核的负载情况，动态分配任务以避免某些核空闲而其他核过载。</w:t>
      </w:r>
    </w:p>
    <w:p w14:paraId="3F80BA72" w14:textId="77777777" w:rsidR="00417940" w:rsidRDefault="001A6C21" w:rsidP="00417940">
      <w:r>
        <w:pict w14:anchorId="5AD704A3">
          <v:rect id="_x0000_i1184" style="width:0;height:1.5pt" o:hralign="center" o:hrstd="t" o:hr="t" fillcolor="#a0a0a0" stroked="f"/>
        </w:pict>
      </w:r>
    </w:p>
    <w:p w14:paraId="487D8F31" w14:textId="77777777" w:rsidR="00417940" w:rsidRDefault="00417940" w:rsidP="00417940">
      <w:pPr>
        <w:pStyle w:val="3"/>
      </w:pPr>
      <w:r>
        <w:rPr>
          <w:rStyle w:val="a4"/>
          <w:b/>
          <w:bCs/>
        </w:rPr>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r>
        <w:t>同构众核适合运行大规模并行任务，如科学计算、天气预测和人工智能模型训练。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r>
        <w:rPr>
          <w:rStyle w:val="a4"/>
        </w:rPr>
        <w:t>云计算和数据中心</w:t>
      </w:r>
    </w:p>
    <w:p w14:paraId="18F21453" w14:textId="77777777" w:rsidR="00417940" w:rsidRDefault="00417940" w:rsidP="00417940">
      <w:pPr>
        <w:widowControl/>
        <w:numPr>
          <w:ilvl w:val="1"/>
          <w:numId w:val="496"/>
        </w:numPr>
        <w:spacing w:before="100" w:beforeAutospacing="1" w:after="100" w:afterAutospacing="1"/>
        <w:jc w:val="left"/>
      </w:pPr>
      <w:r>
        <w:t>同构众核可以支持大量并发用户请求，提高服务器吞吐量。</w:t>
      </w:r>
    </w:p>
    <w:p w14:paraId="1A027A70" w14:textId="77777777" w:rsidR="00417940" w:rsidRDefault="001A6C21" w:rsidP="00417940">
      <w:r>
        <w:lastRenderedPageBreak/>
        <w:pict w14:anchorId="05D9C506">
          <v:rect id="_x0000_i1185" style="width:0;height:1.5pt" o:hralign="center" o:hrstd="t" o:hr="t" fillcolor="#a0a0a0" stroked="f"/>
        </w:pict>
      </w:r>
    </w:p>
    <w:p w14:paraId="6C1FDCB2" w14:textId="77777777" w:rsidR="00417940" w:rsidRDefault="00417940" w:rsidP="00417940">
      <w:pPr>
        <w:pStyle w:val="3"/>
      </w:pPr>
      <w:r>
        <w:rPr>
          <w:rStyle w:val="a4"/>
          <w:b/>
          <w:bCs/>
        </w:rPr>
        <w:t>对比异构众核架构</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r>
              <w:rPr>
                <w:b/>
                <w:bCs/>
              </w:rPr>
              <w:t>同构众核架构</w:t>
            </w:r>
          </w:p>
        </w:tc>
        <w:tc>
          <w:tcPr>
            <w:tcW w:w="0" w:type="auto"/>
            <w:vAlign w:val="center"/>
            <w:hideMark/>
          </w:tcPr>
          <w:p w14:paraId="304FD9C2" w14:textId="77777777" w:rsidR="00417940" w:rsidRDefault="00417940">
            <w:pPr>
              <w:jc w:val="center"/>
              <w:rPr>
                <w:b/>
                <w:bCs/>
              </w:rPr>
            </w:pPr>
            <w:r>
              <w:rPr>
                <w:b/>
                <w:bCs/>
              </w:rPr>
              <w:t>异构众核架构</w:t>
            </w:r>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所有核相同</w:t>
            </w:r>
          </w:p>
        </w:tc>
        <w:tc>
          <w:tcPr>
            <w:tcW w:w="0" w:type="auto"/>
            <w:vAlign w:val="center"/>
            <w:hideMark/>
          </w:tcPr>
          <w:p w14:paraId="3A0C2EF0" w14:textId="77777777" w:rsidR="00417940" w:rsidRDefault="00417940">
            <w:r>
              <w:t>核类型不同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每个核可以运行相同或不同的任务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平均功耗较高（所有核功能一致）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1A6C21" w:rsidP="00417940">
      <w:r>
        <w:pict w14:anchorId="0E682890">
          <v:rect id="_x0000_i1186" style="width:0;height:1.5pt" o:hralign="center" o:hrstd="t" o:hr="t" fillcolor="#a0a0a0" stroked="f"/>
        </w:pict>
      </w:r>
    </w:p>
    <w:p w14:paraId="22FD5829" w14:textId="77777777" w:rsidR="00417940" w:rsidRDefault="00417940" w:rsidP="00417940">
      <w:pPr>
        <w:pStyle w:val="3"/>
      </w:pPr>
      <w:r>
        <w:rPr>
          <w:rStyle w:val="a4"/>
          <w:b/>
          <w:bCs/>
        </w:rPr>
        <w:t>同构众核架构的例子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采用同构众核架构，数百甚至数千个核心协同处理图形任务或通用计算任务（GPGPU）。</w:t>
      </w:r>
    </w:p>
    <w:p w14:paraId="66B936A3" w14:textId="77777777" w:rsidR="00417940" w:rsidRDefault="001A6C21" w:rsidP="00417940">
      <w:r>
        <w:pict w14:anchorId="4CE8C453">
          <v:rect id="_x0000_i1187"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r>
        <w:t>同构众核架构是通过多个相同功能和设计的核心实现并行计算的一种架构，强调核的一致性和统一性。它在大规模并行任务中表现出色，但需要有效解决内存瓶颈和通信开销问题，以充分发挥其性能潜力。在高性能计算、嵌入式和云计算等领域，同构众核架构被广泛应用。</w:t>
      </w:r>
    </w:p>
    <w:p w14:paraId="6CCF4536" w14:textId="77777777" w:rsidR="00417940" w:rsidRDefault="0015120A" w:rsidP="0015120A">
      <w:pPr>
        <w:pStyle w:val="2"/>
      </w:pPr>
      <w:r>
        <w:rPr>
          <w:rFonts w:hint="eastAsia"/>
        </w:rPr>
        <w:t>异构众核架构</w:t>
      </w:r>
    </w:p>
    <w:p w14:paraId="669F1C14" w14:textId="77777777" w:rsidR="0015120A" w:rsidRDefault="0015120A" w:rsidP="0015120A">
      <w:pPr>
        <w:pStyle w:val="3"/>
        <w:rPr>
          <w:rFonts w:ascii="宋体" w:eastAsia="宋体" w:hAnsi="宋体"/>
        </w:rPr>
      </w:pPr>
      <w:r>
        <w:rPr>
          <w:rStyle w:val="a4"/>
          <w:b/>
          <w:bCs/>
        </w:rPr>
        <w:t>异构众核架构的优势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lastRenderedPageBreak/>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1A6C21" w:rsidP="0015120A">
      <w:r>
        <w:pict w14:anchorId="18C07DD8">
          <v:rect id="_x0000_i1188" style="width:0;height:1.5pt" o:hralign="center" o:hrstd="t" o:hr="t" fillcolor="#a0a0a0" stroked="f"/>
        </w:pict>
      </w:r>
    </w:p>
    <w:p w14:paraId="0D83E830" w14:textId="77777777" w:rsidR="0015120A" w:rsidRDefault="0015120A" w:rsidP="0015120A">
      <w:pPr>
        <w:pStyle w:val="3"/>
      </w:pPr>
      <w:r>
        <w:rPr>
          <w:rStyle w:val="a4"/>
          <w:b/>
          <w:bCs/>
        </w:rPr>
        <w:t>异构众核架构的挑战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不同核需要不同的编程模型或优化策略，增加了开发难度。</w:t>
      </w:r>
    </w:p>
    <w:p w14:paraId="6D285AC8" w14:textId="77777777" w:rsidR="0015120A" w:rsidRDefault="0015120A" w:rsidP="0015120A">
      <w:pPr>
        <w:pStyle w:val="a3"/>
        <w:numPr>
          <w:ilvl w:val="0"/>
          <w:numId w:val="499"/>
        </w:numPr>
      </w:pPr>
      <w:r>
        <w:rPr>
          <w:rStyle w:val="a4"/>
        </w:rPr>
        <w:t>调度器复杂性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操作系统或硬件调度器需要动态监控任务需求并高效分配核心。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1A6C21" w:rsidP="0015120A">
      <w:r>
        <w:pict w14:anchorId="2BA88B35">
          <v:rect id="_x0000_i1189" style="width:0;height:1.5pt" o:hralign="center" o:hrstd="t" o:hr="t" fillcolor="#a0a0a0" stroked="f"/>
        </w:pict>
      </w:r>
    </w:p>
    <w:p w14:paraId="5F0EBF60" w14:textId="77777777" w:rsidR="0015120A" w:rsidRDefault="0015120A" w:rsidP="0015120A">
      <w:pPr>
        <w:pStyle w:val="3"/>
      </w:pPr>
      <w:r>
        <w:rPr>
          <w:rStyle w:val="a4"/>
          <w:b/>
          <w:bCs/>
        </w:rPr>
        <w:t>典型的异构众核架构示例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应用场景：智能手机通过 big 核处理游戏或视频，LITTLE 核处理后台任务。</w:t>
      </w:r>
    </w:p>
    <w:p w14:paraId="55151B6A" w14:textId="77777777" w:rsidR="0015120A" w:rsidRDefault="0015120A" w:rsidP="0015120A">
      <w:pPr>
        <w:pStyle w:val="a3"/>
        <w:numPr>
          <w:ilvl w:val="0"/>
          <w:numId w:val="500"/>
        </w:numPr>
      </w:pPr>
      <w:r>
        <w:rPr>
          <w:rStyle w:val="a4"/>
        </w:rPr>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DSP 核处理音频或信号任务，MCU 核处理控制逻辑。</w:t>
      </w:r>
    </w:p>
    <w:p w14:paraId="79F13775" w14:textId="77777777" w:rsidR="0015120A" w:rsidRDefault="001A6C21" w:rsidP="0015120A">
      <w:r>
        <w:pict w14:anchorId="7BF12B85">
          <v:rect id="_x0000_i1190" style="width:0;height:1.5pt" o:hralign="center" o:hrstd="t" o:hr="t" fillcolor="#a0a0a0" stroked="f"/>
        </w:pict>
      </w:r>
    </w:p>
    <w:p w14:paraId="35E980B6" w14:textId="77777777" w:rsidR="0015120A" w:rsidRDefault="0015120A" w:rsidP="0015120A">
      <w:pPr>
        <w:pStyle w:val="3"/>
      </w:pPr>
      <w:r>
        <w:rPr>
          <w:rStyle w:val="a4"/>
          <w:b/>
          <w:bCs/>
        </w:rPr>
        <w:lastRenderedPageBreak/>
        <w:t>对比：同构众核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r>
              <w:rPr>
                <w:b/>
                <w:bCs/>
              </w:rPr>
              <w:t>同构众核架构</w:t>
            </w:r>
          </w:p>
        </w:tc>
        <w:tc>
          <w:tcPr>
            <w:tcW w:w="0" w:type="auto"/>
            <w:vAlign w:val="center"/>
            <w:hideMark/>
          </w:tcPr>
          <w:p w14:paraId="472B17EA" w14:textId="77777777" w:rsidR="0015120A" w:rsidRDefault="0015120A">
            <w:pPr>
              <w:jc w:val="center"/>
              <w:rPr>
                <w:b/>
                <w:bCs/>
              </w:rPr>
            </w:pPr>
            <w:r>
              <w:rPr>
                <w:b/>
                <w:bCs/>
              </w:rPr>
              <w:t>异构众核架构</w:t>
            </w:r>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r>
              <w:t>核相同</w:t>
            </w:r>
          </w:p>
        </w:tc>
        <w:tc>
          <w:tcPr>
            <w:tcW w:w="0" w:type="auto"/>
            <w:vAlign w:val="center"/>
            <w:hideMark/>
          </w:tcPr>
          <w:p w14:paraId="6DDE91A2" w14:textId="77777777" w:rsidR="0015120A" w:rsidRDefault="0015120A">
            <w:r>
              <w:t>核不同</w:t>
            </w:r>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1A6C21" w:rsidP="0015120A">
      <w:r>
        <w:pict w14:anchorId="6E1F8127">
          <v:rect id="_x0000_i1191"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1A6C21" w:rsidP="0015120A">
      <w:r>
        <w:pict w14:anchorId="49AAAE7A">
          <v:rect id="_x0000_i1192"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r>
        <w:rPr>
          <w:rStyle w:val="a4"/>
        </w:rPr>
        <w:t>异构众核架构</w:t>
      </w:r>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lastRenderedPageBreak/>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C[i][j]=A[i][0]×B[0][j]+A[i][1]×B[1][j]+A[i][2]×B[2][j]+A[i][3]×B[3][j]C[i][j] = A[i][0] \times B[0][j] +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lastRenderedPageBreak/>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r>
        <w:t>当核心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t>数据流动与同步</w:t>
      </w:r>
      <w:r>
        <w:t>：核心 1 和核心 2 需要将数据传递给核心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lastRenderedPageBreak/>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主处理器共享内存，从处理器通过主处理器间接访问内存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lastRenderedPageBreak/>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是最基础的架构，传统的计算机，如早期的单核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lastRenderedPageBreak/>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架构是最简单、最基本的计算架构，它一次执行一个指令且仅作用于一个数据元素。虽然现代计算机系统通常采用更复杂的并行架构（如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lastRenderedPageBreak/>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：A[0]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3DNow!</w:t>
      </w:r>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w:t>
      </w:r>
      <w:r w:rsidRPr="00D14424">
        <w:lastRenderedPageBreak/>
        <w:t>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lastRenderedPageBreak/>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每个线程束会在GPU中同时执行，相当于多个“SIMD”指令流的并行执行，但每个线程的状态和数据是独立的。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在SIMT模型中，线程束内的所有线程必须按相同的控制流执行。如果有分支语句，GPU可能需要执行不同路径的指令，产生控制流分歧（branch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分布式多核系统</w:t>
      </w:r>
      <w:r>
        <w:t xml:space="preserve"> 或 </w:t>
      </w:r>
      <w:r>
        <w:rPr>
          <w:rStyle w:val="a4"/>
        </w:rPr>
        <w:t>集群计算</w:t>
      </w:r>
      <w:r>
        <w:t xml:space="preserve"> 中，任务可以分配给多个处理单元（核或计算节点）。每个核负责处理一个子任务，协同完成整体计算。例如，矩阵乘法任务可以将矩阵划分成多个块，每个核心计算一个块的数据乘法，最终汇总结果。</w:t>
      </w:r>
    </w:p>
    <w:p w14:paraId="3E29E371" w14:textId="77777777" w:rsidR="000865E1" w:rsidRDefault="000865E1" w:rsidP="000865E1">
      <w:pPr>
        <w:pStyle w:val="2"/>
      </w:pPr>
      <w:r>
        <w:rPr>
          <w:rStyle w:val="a4"/>
          <w:b/>
          <w:bCs/>
        </w:rPr>
        <w:lastRenderedPageBreak/>
        <w:t>流处理架构（Stream Processing Architecture）</w:t>
      </w:r>
    </w:p>
    <w:p w14:paraId="680746C8" w14:textId="77777777" w:rsidR="000865E1" w:rsidRDefault="000865E1" w:rsidP="000865E1">
      <w:pPr>
        <w:pStyle w:val="a3"/>
      </w:pPr>
      <w:r>
        <w:t>流处理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 xml:space="preserve">在 RISC-V 多核系统中，每个处理器核心被称为一个 </w:t>
      </w:r>
      <w:r>
        <w:rPr>
          <w:rStyle w:val="a4"/>
        </w:rPr>
        <w:t>hart</w:t>
      </w:r>
      <w:r>
        <w:t xml:space="preserve">（hardware thread）。启动多个 </w:t>
      </w:r>
      <w:r>
        <w:rPr>
          <w:rStyle w:val="a4"/>
        </w:rPr>
        <w:t>hart</w:t>
      </w:r>
      <w:r>
        <w:t xml:space="preserve"> 的过程通常涉及通过主核心 (CPU0) 启动其他核心的代码。下面是 RISC-V 多核启动的基本流程，并以 C 语言为例解释如何启动多个 </w:t>
      </w:r>
      <w:r>
        <w:rPr>
          <w:rStyle w:val="a4"/>
        </w:rPr>
        <w:t>hart</w:t>
      </w:r>
      <w:r>
        <w:t>。</w:t>
      </w:r>
    </w:p>
    <w:p w14:paraId="769B2990" w14:textId="77777777" w:rsidR="00B770BF" w:rsidRDefault="00B770BF" w:rsidP="00B770BF">
      <w:pPr>
        <w:pStyle w:val="3"/>
      </w:pPr>
      <w:r>
        <w:lastRenderedPageBreak/>
        <w:t>1. 初始化主核心（CPU0）</w:t>
      </w:r>
    </w:p>
    <w:p w14:paraId="39966369" w14:textId="77777777" w:rsidR="00B770BF" w:rsidRDefault="00B770BF" w:rsidP="00B770BF">
      <w:pPr>
        <w:pStyle w:val="a3"/>
      </w:pPr>
      <w:r>
        <w:t>主核心负责系统的初始化，包括设置堆栈、初始化内存、启动外设和加载操作系统内核。主核心首先启动，并进行如下操作：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启动辅助核心（非零核心）</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：主核心会将启动程序加载到每个辅助核心的内存地址中。这个启动程序通常是辅助核心执行的初始化代码。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（机器中断使能寄存器）或者设置特定的内存地址来通知其他核心开始执行代码。这个过程一般由主核心控制，发送一个“启动信号”给每个辅助核心。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：其他核心通过读取主核心提供的指令或信号来启动它们的执行，通常会跳转到一个指定的启动函数。</w:t>
      </w:r>
    </w:p>
    <w:p w14:paraId="26E7DD2B" w14:textId="77777777" w:rsidR="00B770BF" w:rsidRDefault="00B770BF" w:rsidP="00B770BF">
      <w:pPr>
        <w:pStyle w:val="3"/>
      </w:pPr>
      <w:r>
        <w:t>3. RISC-V 多核启动代码的简单示例</w:t>
      </w:r>
    </w:p>
    <w:p w14:paraId="281C7AD6" w14:textId="77777777" w:rsidR="00B770BF" w:rsidRDefault="00B770BF" w:rsidP="00B770BF">
      <w:pPr>
        <w:pStyle w:val="a3"/>
      </w:pPr>
      <w:r>
        <w:t>假设我们有一个简单的启动程序，主核心负责初始化其他核心并启动它们。以下是 RISC-V 多核启动的一个简单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lastRenderedPageBreak/>
        <w:t xml:space="preserve">    </w:t>
      </w:r>
      <w:r>
        <w:rPr>
          <w:rStyle w:val="hljs-comment"/>
        </w:rPr>
        <w:t>// 启动每个非零核心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执行主核心的代码（如内存初始化、外设初始化等）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主核心完成基本初始化后，启动其他核心</w:t>
      </w:r>
    </w:p>
    <w:p w14:paraId="22F5AC5C" w14:textId="77777777" w:rsidR="00B770BF" w:rsidRDefault="00B770BF" w:rsidP="00B770BF">
      <w:pPr>
        <w:pStyle w:val="HTML0"/>
        <w:rPr>
          <w:rStyle w:val="HTML"/>
        </w:rPr>
      </w:pPr>
      <w:r>
        <w:rPr>
          <w:rStyle w:val="HTML"/>
        </w:rPr>
        <w:t xml:space="preserve">    start_other_cores();</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主核心继续执行其他任务或启动操作系统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主核心执行任务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数组）来唤醒其他核心。每个非零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lastRenderedPageBreak/>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的机器中断使能寄存器。主核心可以通过设置该寄存器来控制其他核心的中断响应或执行。虽然在上面的示例中没有直接使用，但在某些实现中，这种机制用于协调多核心的同步。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地址来传递的，主核心通过写特定值来唤醒其他核心。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多核系统中，每个核心都有一个 CLINT，用于管理本地中断和外部中断。通过配置 CLINT，主核心可以控制其他核心的中断，使其启动。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 xml:space="preserve">在 RISC-V 多核系统中，多个 </w:t>
      </w:r>
      <w:r>
        <w:rPr>
          <w:rStyle w:val="a4"/>
        </w:rPr>
        <w:t>hart</w:t>
      </w:r>
      <w:r>
        <w:t xml:space="preserve"> 的启动过程通常依赖于主核心初始化其他核心，并通过某种机制（如内存映射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实现了灵活的多核处理机制，允许多个核心同时并行处理不同的任务。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1A6C21" w:rsidP="00605C72">
      <w:r>
        <w:pict w14:anchorId="33F45B28">
          <v:rect id="_x0000_i1193"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lastRenderedPageBreak/>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compute_task</w:t>
      </w:r>
      <w:r>
        <w:rPr>
          <w:rStyle w:val="hljs-params"/>
        </w:rPr>
        <w:t>(</w:t>
      </w:r>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compute_task(hart_id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1A6C21" w:rsidP="00605C72">
      <w:r>
        <w:pict w14:anchorId="4059E965">
          <v:rect id="_x0000_i1194"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thread_function</w:t>
      </w:r>
      <w:r>
        <w:rPr>
          <w:rStyle w:val="hljs-params"/>
        </w:rPr>
        <w:t>(</w:t>
      </w:r>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threads[NUM_THREADS];</w:t>
      </w:r>
    </w:p>
    <w:p w14:paraId="77408340" w14:textId="77777777" w:rsidR="00605C72" w:rsidRDefault="00605C72" w:rsidP="00605C72">
      <w:pPr>
        <w:pStyle w:val="HTML0"/>
        <w:rPr>
          <w:rStyle w:val="HTML"/>
        </w:rPr>
      </w:pPr>
      <w:r>
        <w:rPr>
          <w:rStyle w:val="HTML"/>
        </w:rPr>
        <w:t xml:space="preserve">    pthread_mutex_init(&amp;lock,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hart_ids[NUM_THREADS]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1A6C21" w:rsidP="00605C72">
      <w:r>
        <w:pict w14:anchorId="545B95B1">
          <v:rect id="_x0000_i1195"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等待主任务完成或执行其他任务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1A6C21" w:rsidP="00605C72">
      <w:r>
        <w:pict w14:anchorId="588A8483">
          <v:rect id="_x0000_i1196" style="width:0;height:1.5pt" o:hralign="center" o:hrstd="t" o:hr="t" fillcolor="#a0a0a0" stroked="f"/>
        </w:pict>
      </w:r>
    </w:p>
    <w:p w14:paraId="51198C02" w14:textId="26D81435" w:rsidR="00605C72" w:rsidRDefault="00605C72" w:rsidP="00605C72">
      <w:pPr>
        <w:pStyle w:val="2"/>
      </w:pPr>
      <w:r>
        <w:rPr>
          <w:rStyle w:val="a4"/>
          <w:b/>
          <w:bCs/>
        </w:rPr>
        <w:lastRenderedPageBreak/>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1A6C21" w:rsidP="00605C72">
      <w:r>
        <w:pict w14:anchorId="550A6DEE">
          <v:rect id="_x0000_i1197"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1A6C21" w:rsidP="00605C72">
      <w:r>
        <w:pict w14:anchorId="0C282339">
          <v:rect id="_x0000_i1198"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lastRenderedPageBreak/>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get_hart_id</w:t>
      </w:r>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1A6C21" w:rsidP="00605C72">
      <w:r>
        <w:pict w14:anchorId="7ADBFA6D">
          <v:rect id="_x0000_i1199"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的栈或寄存器中，供后续程序使用。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 xml:space="preserve">每个 HART 都从其对应的存储区域（如寄存器或栈）中加载 </w:t>
      </w:r>
      <w:r>
        <w:rPr>
          <w:rStyle w:val="HTML"/>
        </w:rPr>
        <w:t>hart_id</w:t>
      </w:r>
      <w:r>
        <w:t>。</w:t>
      </w:r>
    </w:p>
    <w:p w14:paraId="0FEC36E5" w14:textId="77777777" w:rsidR="00605C72" w:rsidRDefault="00605C72" w:rsidP="00605C72">
      <w:pPr>
        <w:pStyle w:val="a3"/>
      </w:pPr>
      <w:r>
        <w:rPr>
          <w:rStyle w:val="a4"/>
        </w:rPr>
        <w:t>示例：多核启动代码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lastRenderedPageBreak/>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r>
        <w:rPr>
          <w:rStyle w:val="hljs-title"/>
        </w:rPr>
        <w:t>start</w:t>
      </w:r>
      <w:r>
        <w:rPr>
          <w:rStyle w:val="hljs-params"/>
        </w:rPr>
        <w:t>(</w:t>
      </w:r>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1A6C21" w:rsidP="00605C72">
      <w:r>
        <w:pict w14:anchorId="642314B1">
          <v:rect id="_x0000_i1200"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r>
        <w:rPr>
          <w:rStyle w:val="HTML"/>
        </w:rPr>
        <w:t xml:space="preserve">*)(HART_BASE_ADDR + hart_index * </w:t>
      </w:r>
      <w:r>
        <w:rPr>
          <w:rStyle w:val="hljs-number"/>
        </w:rPr>
        <w:t>4</w:t>
      </w:r>
      <w:r>
        <w:rPr>
          <w:rStyle w:val="HTML"/>
        </w:rPr>
        <w:t>));</w:t>
      </w:r>
    </w:p>
    <w:p w14:paraId="2AC375A5" w14:textId="77777777" w:rsidR="00605C72" w:rsidRDefault="001A6C21" w:rsidP="00605C72">
      <w:r>
        <w:pict w14:anchorId="30DDB620">
          <v:rect id="_x0000_i1201" style="width:0;height:1.5pt" o:hralign="center" o:hrstd="t" o:hr="t" fillcolor="#a0a0a0" stroked="f"/>
        </w:pict>
      </w:r>
    </w:p>
    <w:p w14:paraId="2784F709" w14:textId="77777777" w:rsidR="00605C72" w:rsidRDefault="00605C72" w:rsidP="00605C72">
      <w:pPr>
        <w:pStyle w:val="3"/>
      </w:pPr>
      <w:r>
        <w:rPr>
          <w:rStyle w:val="a4"/>
          <w:b/>
          <w:bCs/>
        </w:rPr>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1A6C21" w:rsidP="00605C72">
      <w:r>
        <w:pict w14:anchorId="44A0ABB6">
          <v:rect id="_x0000_i1202" style="width:0;height:1.5pt" o:hralign="center" o:hrstd="t" o:hr="t" fillcolor="#a0a0a0" stroked="f"/>
        </w:pict>
      </w:r>
    </w:p>
    <w:p w14:paraId="64E8C07C" w14:textId="77777777" w:rsidR="00605C72" w:rsidRDefault="00605C72" w:rsidP="00605C72">
      <w:pPr>
        <w:pStyle w:val="3"/>
      </w:pPr>
      <w:r>
        <w:rPr>
          <w:rStyle w:val="a4"/>
          <w:b/>
          <w:bCs/>
        </w:rPr>
        <w:lastRenderedPageBreak/>
        <w:t xml:space="preserve">5. 编译期硬编码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init_task</w:t>
      </w:r>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1A6C21" w:rsidP="00605C72">
      <w:r>
        <w:pict w14:anchorId="62E846E6">
          <v:rect id="_x0000_i1203"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1A6C21" w:rsidP="00605C72">
      <w:r>
        <w:pict w14:anchorId="03F4C0F9">
          <v:rect id="_x0000_i1204"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lastRenderedPageBreak/>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1A6C21" w:rsidP="00605C72">
      <w:r>
        <w:pict w14:anchorId="5F9BB4A5">
          <v:rect id="_x0000_i1205"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会通过调度器分配线程。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1A6C21" w:rsidP="00605C72">
      <w:r>
        <w:pict w14:anchorId="736E13E0">
          <v:rect id="_x0000_i1206" style="width:0;height:1.5pt" o:hralign="center" o:hrstd="t" o:hr="t" fillcolor="#a0a0a0" stroked="f"/>
        </w:pict>
      </w:r>
    </w:p>
    <w:p w14:paraId="440614F8" w14:textId="632FA753" w:rsidR="00605C72" w:rsidRDefault="00605C72" w:rsidP="00605C72">
      <w:pPr>
        <w:pStyle w:val="3"/>
      </w:pPr>
      <w:r>
        <w:rPr>
          <w:rStyle w:val="a4"/>
          <w:b/>
          <w:bCs/>
        </w:rPr>
        <w:lastRenderedPageBreak/>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1A6C21" w:rsidP="00605C72">
      <w:r>
        <w:pict w14:anchorId="60FD74D4">
          <v:rect id="_x0000_i1207"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1A6C21" w:rsidP="00605C72">
      <w:r>
        <w:pict w14:anchorId="7677DDFA">
          <v:rect id="_x0000_i1208" style="width:0;height:1.5pt" o:hralign="center" o:hrstd="t" o:hr="t" fillcolor="#a0a0a0" stroked="f"/>
        </w:pict>
      </w:r>
    </w:p>
    <w:p w14:paraId="1E286082" w14:textId="77777777" w:rsidR="00605C72" w:rsidRDefault="00605C72" w:rsidP="00605C72">
      <w:pPr>
        <w:pStyle w:val="2"/>
      </w:pPr>
      <w:r>
        <w:rPr>
          <w:rStyle w:val="a4"/>
          <w:b/>
          <w:bCs/>
        </w:rPr>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：通过并行化、分布式计算、多核处理等方法，加速任务的执行。</w:t>
      </w:r>
    </w:p>
    <w:p w14:paraId="01EF4D91" w14:textId="77777777" w:rsidR="00605C72" w:rsidRDefault="001A6C21" w:rsidP="00605C72">
      <w:r>
        <w:pict w14:anchorId="6F8BAE69">
          <v:rect id="_x0000_i1209" style="width:0;height:1.5pt" o:hralign="center" o:hrstd="t" o:hr="t" fillcolor="#a0a0a0" stroked="f"/>
        </w:pict>
      </w:r>
    </w:p>
    <w:p w14:paraId="547F5432" w14:textId="77777777" w:rsidR="00605C72" w:rsidRDefault="00605C72" w:rsidP="00605C72">
      <w:pPr>
        <w:pStyle w:val="2"/>
      </w:pPr>
      <w:r>
        <w:rPr>
          <w:rStyle w:val="a4"/>
          <w:b/>
          <w:bCs/>
        </w:rPr>
        <w:lastRenderedPageBreak/>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1A6C21" w:rsidP="00605C72">
      <w:r>
        <w:pict w14:anchorId="5CAEF63E">
          <v:rect id="_x0000_i1210"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1A6C21" w:rsidP="00605C72">
      <w:r>
        <w:pict w14:anchorId="3F298B5B">
          <v:rect id="_x0000_i1211"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1A6C21" w:rsidP="00605C72">
      <w:r>
        <w:pict w14:anchorId="37D3EBF0">
          <v:rect id="_x0000_i1212" style="width:0;height:1.5pt" o:hralign="center" o:hrstd="t" o:hr="t" fillcolor="#a0a0a0" stroked="f"/>
        </w:pict>
      </w:r>
    </w:p>
    <w:p w14:paraId="7A35302C" w14:textId="77777777" w:rsidR="00605C72" w:rsidRDefault="00605C72" w:rsidP="00605C72">
      <w:pPr>
        <w:pStyle w:val="3"/>
      </w:pPr>
      <w:r>
        <w:lastRenderedPageBreak/>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1A6C21" w:rsidP="00605C72">
      <w:r>
        <w:pict w14:anchorId="580F33C6">
          <v:rect id="_x0000_i1213"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1A6C21" w:rsidP="00605C72">
      <w:r>
        <w:pict w14:anchorId="5A4207BF">
          <v:rect id="_x0000_i1214"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1A6C21" w:rsidP="00605C72">
      <w:r>
        <w:pict w14:anchorId="32301BE7">
          <v:rect id="_x0000_i1215"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lastRenderedPageBreak/>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1A6C21" w:rsidP="00605C72">
      <w:r>
        <w:pict w14:anchorId="7AAB4DDF">
          <v:rect id="_x0000_i1216"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1A6C21" w:rsidP="00605C72">
      <w:r>
        <w:pict w14:anchorId="18D765DD">
          <v:rect id="_x0000_i1217" style="width:0;height:1.5pt" o:hralign="center" o:hrstd="t" o:hr="t" fillcolor="#a0a0a0" stroked="f"/>
        </w:pict>
      </w:r>
    </w:p>
    <w:p w14:paraId="3BCA2823" w14:textId="77777777" w:rsidR="00605C72" w:rsidRDefault="00605C72" w:rsidP="00605C72">
      <w:pPr>
        <w:pStyle w:val="2"/>
      </w:pPr>
      <w:r>
        <w:rPr>
          <w:rStyle w:val="a4"/>
          <w:b/>
          <w:bCs/>
        </w:rPr>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w:t>
      </w:r>
      <w:r>
        <w:lastRenderedPageBreak/>
        <w:t>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支持异步和同步消息处理。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7"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(pykka.ThreadingActor):</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on_receive</w:t>
      </w:r>
      <w:r>
        <w:rPr>
          <w:rStyle w:val="HTML"/>
        </w:rPr>
        <w:t>(</w:t>
      </w:r>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r>
        <w:rPr>
          <w:rStyle w:val="hljs-builtin"/>
        </w:rPr>
        <w:t>print</w:t>
      </w:r>
      <w:r>
        <w:rPr>
          <w:rStyle w:val="HTML"/>
        </w:rPr>
        <w:t>(</w:t>
      </w:r>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lastRenderedPageBreak/>
        <w:t xml:space="preserve">        time.sleep(</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r>
        <w:rPr>
          <w:rStyle w:val="hljs-builtin"/>
        </w:rPr>
        <w:t>print</w:t>
      </w:r>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支持分布式和多进程/多线程环境中的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8"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thespian.actors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receiveMessage</w:t>
      </w:r>
      <w:r>
        <w:rPr>
          <w:rStyle w:val="HTML"/>
        </w:rPr>
        <w:t>(</w:t>
      </w:r>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r>
        <w:rPr>
          <w:rStyle w:val="hljs-builtin"/>
        </w:rPr>
        <w:t>print</w:t>
      </w:r>
      <w:r>
        <w:rPr>
          <w:rStyle w:val="HTML"/>
        </w:rPr>
        <w:t>(</w:t>
      </w:r>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actor_system.createActor(MyActor)</w:t>
      </w:r>
    </w:p>
    <w:p w14:paraId="57F37D90" w14:textId="77777777" w:rsidR="00D54DAE" w:rsidRDefault="00D54DAE" w:rsidP="00D54DAE">
      <w:pPr>
        <w:pStyle w:val="HTML0"/>
        <w:rPr>
          <w:rStyle w:val="HTML"/>
        </w:rPr>
      </w:pPr>
      <w:r>
        <w:rPr>
          <w:rStyle w:val="HTML"/>
        </w:rPr>
        <w:t xml:space="preserve">actor_system.tell(my_actor, </w:t>
      </w:r>
      <w:r>
        <w:rPr>
          <w:rStyle w:val="hljs-string"/>
        </w:rPr>
        <w:t>"Hello Actor!"</w:t>
      </w:r>
      <w:r>
        <w:rPr>
          <w:rStyle w:val="HTML"/>
        </w:rPr>
        <w:t>)</w:t>
      </w:r>
    </w:p>
    <w:p w14:paraId="3324D7E7" w14:textId="77777777" w:rsidR="00D54DAE" w:rsidRDefault="00D54DAE" w:rsidP="00D54DAE">
      <w:pPr>
        <w:pStyle w:val="3"/>
      </w:pPr>
      <w:r>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lastRenderedPageBreak/>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9"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app = Celery(</w:t>
      </w:r>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@app.task</w:t>
      </w:r>
    </w:p>
    <w:p w14:paraId="43A99CE3" w14:textId="77777777" w:rsidR="00D54DAE" w:rsidRDefault="00D54DAE" w:rsidP="00D54DAE">
      <w:pPr>
        <w:pStyle w:val="HTML0"/>
        <w:rPr>
          <w:rStyle w:val="HTML"/>
        </w:rPr>
      </w:pPr>
      <w:r>
        <w:rPr>
          <w:rStyle w:val="hljs-keyword"/>
        </w:rPr>
        <w:t>def</w:t>
      </w:r>
      <w:r>
        <w:rPr>
          <w:rStyle w:val="HTML"/>
        </w:rPr>
        <w:t xml:space="preserve"> </w:t>
      </w:r>
      <w:r>
        <w:rPr>
          <w:rStyle w:val="hljs-title"/>
        </w:rPr>
        <w:t>add</w:t>
      </w:r>
      <w:r>
        <w:rPr>
          <w:rStyle w:val="HTML"/>
        </w:rPr>
        <w:t>(</w:t>
      </w:r>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20" w:tgtFrame="_new" w:history="1">
        <w:r>
          <w:rPr>
            <w:rStyle w:val="a6"/>
          </w:rPr>
          <w:t>Actix 官网</w:t>
        </w:r>
      </w:hyperlink>
    </w:p>
    <w:p w14:paraId="0FDE0807" w14:textId="77777777" w:rsidR="00D54DAE" w:rsidRDefault="00D54DAE" w:rsidP="00D54DAE">
      <w:pPr>
        <w:pStyle w:val="3"/>
      </w:pPr>
      <w:r>
        <w:lastRenderedPageBreak/>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21" w:tgtFrame="_new" w:history="1">
        <w:r>
          <w:rPr>
            <w:rStyle w:val="a6"/>
          </w:rPr>
          <w:t>Pyro4 官网</w:t>
        </w:r>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1A6C21" w:rsidP="00605C72">
      <w:r>
        <w:pict w14:anchorId="1A6BA0E2">
          <v:rect id="_x0000_i1218"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lastRenderedPageBreak/>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1A6C21" w:rsidP="00605C72">
      <w:r>
        <w:pict w14:anchorId="2E07D086">
          <v:rect id="_x0000_i1219"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lastRenderedPageBreak/>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1A6C21" w:rsidP="00605C72">
      <w:r>
        <w:pict w14:anchorId="7CD77706">
          <v:rect id="_x0000_i1220" style="width:0;height:1.5pt" o:hralign="center" o:hrstd="t" o:hr="t" fillcolor="#a0a0a0" stroked="f"/>
        </w:pict>
      </w:r>
    </w:p>
    <w:p w14:paraId="244A4546" w14:textId="77777777" w:rsidR="00605C72" w:rsidRDefault="00605C72" w:rsidP="00605C72">
      <w:r>
        <w:rPr>
          <w:rStyle w:val="a4"/>
          <w:b w:val="0"/>
          <w:bCs w:val="0"/>
        </w:rPr>
        <w:lastRenderedPageBreak/>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1A6C21" w:rsidP="00605C72">
      <w:r>
        <w:pict w14:anchorId="70FE12EB">
          <v:rect id="_x0000_i1221"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1A6C21" w:rsidP="00605C72">
      <w:r>
        <w:pict w14:anchorId="5E28B762">
          <v:rect id="_x0000_i1222"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w:t>
            </w:r>
            <w:r w:rsidRPr="002A5646">
              <w:rPr>
                <w:rStyle w:val="a4"/>
              </w:rPr>
              <w:lastRenderedPageBreak/>
              <w:t>相关性</w:t>
            </w:r>
          </w:p>
        </w:tc>
        <w:tc>
          <w:tcPr>
            <w:tcW w:w="925" w:type="dxa"/>
            <w:vAlign w:val="center"/>
            <w:hideMark/>
          </w:tcPr>
          <w:p w14:paraId="5EE924C9" w14:textId="77777777" w:rsidR="00605C72" w:rsidRPr="002A5646" w:rsidRDefault="00605C72" w:rsidP="00417940">
            <w:r w:rsidRPr="002A5646">
              <w:lastRenderedPageBreak/>
              <w:t>通常与硬件无关</w:t>
            </w:r>
          </w:p>
        </w:tc>
        <w:tc>
          <w:tcPr>
            <w:tcW w:w="951" w:type="dxa"/>
            <w:vAlign w:val="center"/>
            <w:hideMark/>
          </w:tcPr>
          <w:p w14:paraId="31352C08" w14:textId="77777777" w:rsidR="00605C72" w:rsidRPr="002A5646" w:rsidRDefault="00605C72" w:rsidP="00417940">
            <w:r w:rsidRPr="002A5646">
              <w:t>与硬件高度相关，</w:t>
            </w:r>
            <w:r w:rsidRPr="002A5646">
              <w:lastRenderedPageBreak/>
              <w:t>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lastRenderedPageBreak/>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1A6C21" w:rsidP="00605C72">
      <w:r>
        <w:pict w14:anchorId="5B1007BC">
          <v:rect id="_x0000_i1223"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1A6C21" w:rsidP="00605C72">
      <w:r>
        <w:pict w14:anchorId="1105AF09">
          <v:rect id="_x0000_i1224"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lastRenderedPageBreak/>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1A6C21" w:rsidP="00605C72">
      <w:r>
        <w:pict w14:anchorId="6C766A2F">
          <v:rect id="_x0000_i1225"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lastRenderedPageBreak/>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1A6C21" w:rsidP="00605C72">
      <w:r>
        <w:pict w14:anchorId="15D48D81">
          <v:rect id="_x0000_i1226"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%1 = Input(shape=[1, 3, 224, 224], dtype=float32)</w:t>
      </w:r>
    </w:p>
    <w:p w14:paraId="2706EC87" w14:textId="77777777" w:rsidR="00605C72" w:rsidRDefault="00605C72" w:rsidP="00605C72">
      <w:pPr>
        <w:pStyle w:val="HTML0"/>
        <w:rPr>
          <w:rStyle w:val="HTML"/>
        </w:rPr>
      </w:pPr>
      <w:r>
        <w:rPr>
          <w:rStyle w:val="HTML"/>
        </w:rPr>
        <w:t>%2 = Conv2D(input=%1,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%4 = FullyConnected(input=%3,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r>
        <w:rPr>
          <w:rStyle w:val="HTML"/>
        </w:rPr>
        <w:t>Output(%5)</w:t>
      </w:r>
    </w:p>
    <w:p w14:paraId="72E43263" w14:textId="77777777" w:rsidR="00605C72" w:rsidRDefault="00605C72" w:rsidP="00605C72">
      <w:pPr>
        <w:pStyle w:val="4"/>
      </w:pPr>
      <w:bookmarkStart w:id="317" w:name="_Toc184290339"/>
      <w:r>
        <w:rPr>
          <w:rStyle w:val="a4"/>
          <w:b/>
          <w:bCs/>
        </w:rPr>
        <w:lastRenderedPageBreak/>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1A6C21" w:rsidP="00605C72">
      <w:r>
        <w:pict w14:anchorId="16454E3B">
          <v:rect id="_x0000_i1227"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1A6C21" w:rsidP="00605C72">
      <w:r>
        <w:pict w14:anchorId="7BD6E208">
          <v:rect id="_x0000_i1228"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lastRenderedPageBreak/>
        <w:t>复制代码</w:t>
      </w:r>
    </w:p>
    <w:p w14:paraId="77F2EFEA" w14:textId="77777777" w:rsidR="00605C72" w:rsidRDefault="00605C72" w:rsidP="00605C72">
      <w:pPr>
        <w:pStyle w:val="HTML0"/>
        <w:rPr>
          <w:rStyle w:val="HTML"/>
        </w:rPr>
      </w:pPr>
      <w:r>
        <w:rPr>
          <w:rStyle w:val="hljs-keyword"/>
        </w:rPr>
        <w:t>def</w:t>
      </w:r>
      <w:r>
        <w:rPr>
          <w:rStyle w:val="HTML"/>
        </w:rPr>
        <w:t xml:space="preserve"> @main(%x: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nn.conv2d(%x,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nn.relu(%</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1A6C21" w:rsidP="00605C72">
      <w:r>
        <w:pict w14:anchorId="7DAA3A60">
          <v:rect id="_x0000_i1229"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针对目标硬件生成高效的代码，完成从模型到部署的整个编译链。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lastRenderedPageBreak/>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r>
        <w:rPr>
          <w:rStyle w:val="a4"/>
        </w:rPr>
        <w:t>计算图级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的节点和边。</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一个卷积层计算可能在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%1 = Input(shape=[1, 3, 224, 224], dtype=float32)</w:t>
      </w:r>
    </w:p>
    <w:p w14:paraId="58A872D5" w14:textId="77777777" w:rsidR="00605C72" w:rsidRDefault="00605C72" w:rsidP="00605C72">
      <w:pPr>
        <w:pStyle w:val="HTML0"/>
        <w:rPr>
          <w:rStyle w:val="HTML"/>
        </w:rPr>
      </w:pPr>
      <w:r>
        <w:rPr>
          <w:rStyle w:val="HTML"/>
        </w:rPr>
        <w:t>%2 = Conv2D(%1, filter=[3, 3, 64], strides=[1, 1], padding="SAME")</w:t>
      </w:r>
    </w:p>
    <w:p w14:paraId="514A2D0B" w14:textId="77777777" w:rsidR="00605C72" w:rsidRDefault="00605C72" w:rsidP="00605C72">
      <w:pPr>
        <w:pStyle w:val="HTML0"/>
        <w:rPr>
          <w:rStyle w:val="HTML"/>
        </w:rPr>
      </w:pPr>
      <w:r>
        <w:rPr>
          <w:rStyle w:val="HTML"/>
        </w:rPr>
        <w:t>%3 = ReLU(%2)</w:t>
      </w:r>
    </w:p>
    <w:p w14:paraId="25AEECC5" w14:textId="77777777" w:rsidR="00605C72" w:rsidRDefault="00605C72" w:rsidP="00605C72">
      <w:pPr>
        <w:pStyle w:val="HTML0"/>
        <w:rPr>
          <w:rStyle w:val="HTML"/>
        </w:rPr>
      </w:pPr>
      <w:r>
        <w:rPr>
          <w:rStyle w:val="HTML"/>
        </w:rPr>
        <w:t>Output(%3)</w:t>
      </w:r>
    </w:p>
    <w:p w14:paraId="42BDF903" w14:textId="77777777" w:rsidR="00605C72" w:rsidRDefault="00605C72" w:rsidP="00605C72">
      <w:pPr>
        <w:pStyle w:val="a3"/>
      </w:pPr>
      <w:r>
        <w:t>该表示统一描述了输入、操作类型（Conv2D）、参数以及输出，便于后续的优化和硬件映射。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lastRenderedPageBreak/>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lastRenderedPageBreak/>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lastRenderedPageBreak/>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lastRenderedPageBreak/>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lastRenderedPageBreak/>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lastRenderedPageBreak/>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Conv2D</w:t>
      </w:r>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Conv2DReLU</w:t>
      </w:r>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lastRenderedPageBreak/>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是原始的操作序列，可能包含冗余计算、顺序依赖和不高效的计算方式。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lastRenderedPageBreak/>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@conv2d(%input: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"mhlo.conv"(%input,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%conv :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lastRenderedPageBreak/>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@conv2d_npu(%input: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"npu.conv"(%input,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%conv :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Conv2DToNPUConvPattern</w:t>
      </w:r>
      <w:r>
        <w:rPr>
          <w:rStyle w:val="HTML"/>
        </w:rPr>
        <w:t xml:space="preserve"> :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OpRewritePattern::OpRewritePattern;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r>
        <w:rPr>
          <w:rStyle w:val="hljs-function"/>
        </w:rPr>
        <w:t xml:space="preserve">mlir::LogicalResult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op.</w:t>
      </w:r>
      <w:r>
        <w:rPr>
          <w:rStyle w:val="hljs-builtin"/>
        </w:rPr>
        <w:t>getOperand</w:t>
      </w:r>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op.</w:t>
      </w:r>
      <w:r>
        <w:rPr>
          <w:rStyle w:val="hljs-builtin"/>
        </w:rPr>
        <w:t>getOperand</w:t>
      </w:r>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rewriter.</w:t>
      </w:r>
      <w:r>
        <w:rPr>
          <w:rStyle w:val="hljs-builtin"/>
        </w:rPr>
        <w:t>replaceOpWithNewOp</w:t>
      </w:r>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mlir::</w:t>
      </w:r>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lastRenderedPageBreak/>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r>
        <w:rPr>
          <w:rStyle w:val="hljs-function"/>
        </w:rPr>
        <w:t xml:space="preserve">mlir::RewritePatternSet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(mlir::</w:t>
      </w:r>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llvm::</w:t>
      </w:r>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lastRenderedPageBreak/>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lastRenderedPageBreak/>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节点和边</w:t>
      </w:r>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r>
        <w:rPr>
          <w:rStyle w:val="a4"/>
          <w:b w:val="0"/>
          <w:bCs w:val="0"/>
        </w:rPr>
        <w:t>模型元信息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lastRenderedPageBreak/>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npu_execute</w:t>
      </w:r>
      <w:r>
        <w:rPr>
          <w:rStyle w:val="HTML"/>
        </w:rPr>
        <w:t>(</w:t>
      </w:r>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lastRenderedPageBreak/>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generate_cpu_matmul</w:t>
      </w:r>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generate_gpu_matmul</w:t>
      </w:r>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generate_vliw_matmul</w:t>
      </w:r>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1A6C21" w:rsidP="00605C72">
      <w:r>
        <w:pict w14:anchorId="1FBDB8E4">
          <v:rect id="_x0000_i1230"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%1 = Input(shape=[1, 3, 224, 224])</w:t>
      </w:r>
    </w:p>
    <w:p w14:paraId="5C10A7AD" w14:textId="77777777" w:rsidR="00605C72" w:rsidRDefault="00605C72" w:rsidP="00605C72">
      <w:pPr>
        <w:pStyle w:val="HTML0"/>
        <w:ind w:left="720"/>
        <w:rPr>
          <w:rStyle w:val="HTML"/>
        </w:rPr>
      </w:pPr>
      <w:r>
        <w:rPr>
          <w:rStyle w:val="HTML"/>
        </w:rPr>
        <w:t>%2 = Conv2D(%1, filter=[3, 3, 64])</w:t>
      </w:r>
    </w:p>
    <w:p w14:paraId="05FD7549" w14:textId="77777777" w:rsidR="00605C72" w:rsidRDefault="00605C72" w:rsidP="00605C72">
      <w:pPr>
        <w:pStyle w:val="HTML0"/>
        <w:ind w:left="720"/>
        <w:rPr>
          <w:rStyle w:val="HTML"/>
        </w:rPr>
      </w:pPr>
      <w:r>
        <w:rPr>
          <w:rStyle w:val="HTML"/>
        </w:rPr>
        <w:t>%3 = ReLU(%2)</w:t>
      </w:r>
    </w:p>
    <w:p w14:paraId="67893866" w14:textId="77777777" w:rsidR="00605C72" w:rsidRDefault="00605C72" w:rsidP="00605C72">
      <w:pPr>
        <w:widowControl/>
        <w:numPr>
          <w:ilvl w:val="0"/>
          <w:numId w:val="349"/>
        </w:numPr>
        <w:spacing w:before="100" w:beforeAutospacing="1" w:after="100" w:afterAutospacing="1"/>
        <w:jc w:val="left"/>
      </w:pPr>
      <w:r>
        <w:rPr>
          <w:rStyle w:val="a4"/>
        </w:rPr>
        <w:lastRenderedPageBreak/>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factory.</w:t>
      </w:r>
      <w:r>
        <w:rPr>
          <w:rStyle w:val="hljs-builtin"/>
        </w:rPr>
        <w:t>create</w:t>
      </w:r>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r>
        <w:rPr>
          <w:rStyle w:val="hljs-builtin"/>
        </w:rPr>
        <w:t>execute</w:t>
      </w:r>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1A6C21" w:rsidP="00605C72">
      <w:r>
        <w:pict w14:anchorId="4C6AC3A4">
          <v:rect id="_x0000_i1231"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1A6C21" w:rsidP="00605C72">
      <w:r>
        <w:pict w14:anchorId="36E048FD">
          <v:rect id="_x0000_i1232"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lastRenderedPageBreak/>
        <w:t>一个 ReLU 激活函数 (</w:t>
      </w:r>
      <w:r>
        <w:rPr>
          <w:rStyle w:val="HTML"/>
        </w:rPr>
        <w:t>Relu</w:t>
      </w:r>
      <w:r>
        <w:t>)</w:t>
      </w:r>
    </w:p>
    <w:p w14:paraId="35AC08B5" w14:textId="77777777" w:rsidR="00605C72" w:rsidRDefault="00605C72" w:rsidP="00605C72">
      <w:pPr>
        <w:pStyle w:val="4"/>
      </w:pPr>
      <w:bookmarkStart w:id="340" w:name="_Toc184290363"/>
      <w:r>
        <w:t>使用 ONNX 解析器提取算子信息：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model = onnx.load(</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model.graph.node:</w:t>
      </w:r>
    </w:p>
    <w:p w14:paraId="658A693E" w14:textId="77777777" w:rsidR="00605C72" w:rsidRDefault="00605C72" w:rsidP="00605C72">
      <w:pPr>
        <w:pStyle w:val="HTML0"/>
        <w:rPr>
          <w:rStyle w:val="HTML"/>
        </w:rPr>
      </w:pPr>
      <w:r>
        <w:rPr>
          <w:rStyle w:val="HTML"/>
        </w:rPr>
        <w:t xml:space="preserve">    </w:t>
      </w:r>
      <w:r>
        <w:rPr>
          <w:rStyle w:val="hljs-builtin"/>
        </w:rPr>
        <w:t>print</w:t>
      </w:r>
      <w:r>
        <w:rPr>
          <w:rStyle w:val="HTML"/>
        </w:rPr>
        <w:t>(</w:t>
      </w:r>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1A6C21" w:rsidP="00605C72">
      <w:r>
        <w:pict w14:anchorId="555CE6A7">
          <v:rect id="_x0000_i1233"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lastRenderedPageBreak/>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r>
        <w:rPr>
          <w:rStyle w:val="hljs-builtin"/>
        </w:rPr>
        <w:t>Operator</w:t>
      </w:r>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std::function&lt;std::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std::unordered_map&lt;std::string,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registerOperator</w:t>
      </w:r>
      <w:r>
        <w:rPr>
          <w:rStyle w:val="hljs-params"/>
        </w:rPr>
        <w:t>(</w:t>
      </w:r>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r>
        <w:rPr>
          <w:rStyle w:val="hljs-function"/>
        </w:rPr>
        <w:t xml:space="preserve">std::shared_ptr&lt;Operator&gt;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(registry.</w:t>
      </w:r>
      <w:r>
        <w:rPr>
          <w:rStyle w:val="hljs-builtin"/>
        </w:rPr>
        <w:t>find</w:t>
      </w:r>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std::</w:t>
      </w:r>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r>
        <w:rPr>
          <w:rStyle w:val="hljs-title"/>
        </w:rPr>
        <w:t>getInstance</w:t>
      </w:r>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REGISTER_OPERATOR(OpClass, OpType) \</w:t>
      </w:r>
    </w:p>
    <w:p w14:paraId="2E03002A" w14:textId="77777777" w:rsidR="00605C72" w:rsidRDefault="00605C72" w:rsidP="00605C72">
      <w:pPr>
        <w:pStyle w:val="HTML0"/>
        <w:rPr>
          <w:rStyle w:val="hljs-meta"/>
        </w:rPr>
      </w:pPr>
      <w:r>
        <w:rPr>
          <w:rStyle w:val="hljs-meta"/>
        </w:rPr>
        <w:t xml:space="preserve">    static bool OpClass##_registered = [] { \</w:t>
      </w:r>
    </w:p>
    <w:p w14:paraId="442A1B5B" w14:textId="77777777" w:rsidR="00605C72" w:rsidRDefault="00605C72" w:rsidP="00605C72">
      <w:pPr>
        <w:pStyle w:val="HTML0"/>
        <w:rPr>
          <w:rStyle w:val="hljs-meta"/>
        </w:rPr>
      </w:pPr>
      <w:r>
        <w:rPr>
          <w:rStyle w:val="hljs-meta"/>
        </w:rPr>
        <w:t xml:space="preserve">        OperatorFactory::getInstance().registerOperator(OpType,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lastRenderedPageBreak/>
        <w:t>class</w:t>
      </w:r>
      <w:r>
        <w:rPr>
          <w:rStyle w:val="HTML"/>
        </w:rPr>
        <w:t xml:space="preserve"> </w:t>
      </w:r>
      <w:r>
        <w:rPr>
          <w:rStyle w:val="hljs-title"/>
        </w:rPr>
        <w:t>ConvOperator</w:t>
      </w:r>
      <w:r>
        <w:rPr>
          <w:rStyle w:val="HTML"/>
        </w:rPr>
        <w:t xml:space="preserve"> :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std::cout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REGISTER_OPERATOR</w:t>
      </w:r>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r>
        <w:rPr>
          <w:rStyle w:val="hljs-title"/>
        </w:rPr>
        <w:t>ReluOperator</w:t>
      </w:r>
      <w:r>
        <w:rPr>
          <w:rStyle w:val="HTML"/>
        </w:rPr>
        <w:t xml:space="preserve"> :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r>
        <w:rPr>
          <w:rStyle w:val="hljs-title"/>
        </w:rPr>
        <w:t>execute</w:t>
      </w:r>
      <w:r>
        <w:rPr>
          <w:rStyle w:val="hljs-params"/>
        </w:rPr>
        <w:t>(</w:t>
      </w:r>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std::cout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outputs.</w:t>
      </w:r>
      <w:r>
        <w:rPr>
          <w:rStyle w:val="hljs-builtin"/>
        </w:rPr>
        <w:t>resize</w:t>
      </w:r>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i &lt; inputs.</w:t>
      </w:r>
      <w:r>
        <w:rPr>
          <w:rStyle w:val="hljs-builtin"/>
        </w:rPr>
        <w:t>size</w:t>
      </w:r>
      <w:r>
        <w:rPr>
          <w:rStyle w:val="HTML"/>
        </w:rPr>
        <w:t>(); ++i) {</w:t>
      </w:r>
    </w:p>
    <w:p w14:paraId="2FF3AD59" w14:textId="77777777" w:rsidR="00605C72" w:rsidRDefault="00605C72" w:rsidP="00605C72">
      <w:pPr>
        <w:pStyle w:val="HTML0"/>
        <w:rPr>
          <w:rStyle w:val="HTML"/>
        </w:rPr>
      </w:pPr>
      <w:r>
        <w:rPr>
          <w:rStyle w:val="HTML"/>
        </w:rPr>
        <w:t xml:space="preserve">            outputs[i] = std::</w:t>
      </w:r>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REGISTER_OPERATOR</w:t>
      </w:r>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r>
        <w:rPr>
          <w:rStyle w:val="hljs-title"/>
        </w:rPr>
        <w:t>main</w:t>
      </w:r>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OperatorFactory::</w:t>
      </w:r>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std::vector&lt;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std::vector&lt;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factory.</w:t>
      </w:r>
      <w:r>
        <w:rPr>
          <w:rStyle w:val="hljs-builtin"/>
        </w:rPr>
        <w:t>createOperator</w:t>
      </w:r>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r>
        <w:rPr>
          <w:rStyle w:val="hljs-builtin"/>
        </w:rPr>
        <w:t>execute</w:t>
      </w:r>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factory.</w:t>
      </w:r>
      <w:r>
        <w:rPr>
          <w:rStyle w:val="hljs-builtin"/>
        </w:rPr>
        <w:t>createOperator</w:t>
      </w:r>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r>
        <w:rPr>
          <w:rStyle w:val="hljs-builtin"/>
        </w:rPr>
        <w:t>execute</w:t>
      </w:r>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std::cout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val : output) {</w:t>
      </w:r>
    </w:p>
    <w:p w14:paraId="18E7D7C7" w14:textId="77777777" w:rsidR="00605C72" w:rsidRDefault="00605C72" w:rsidP="00605C72">
      <w:pPr>
        <w:pStyle w:val="HTML0"/>
        <w:rPr>
          <w:rStyle w:val="HTML"/>
        </w:rPr>
      </w:pPr>
      <w:r>
        <w:rPr>
          <w:rStyle w:val="HTML"/>
        </w:rPr>
        <w:t xml:space="preserve">        std::cout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lastRenderedPageBreak/>
        <w:t xml:space="preserve">    std::cout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1A6C21" w:rsidP="00605C72">
      <w:r>
        <w:pict w14:anchorId="68097F37">
          <v:rect id="_x0000_i1234"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图计算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1A6C21" w:rsidP="00605C72">
      <w:r>
        <w:pict w14:anchorId="4F62460F">
          <v:rect id="_x0000_i1235"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lastRenderedPageBreak/>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1A6C21" w:rsidP="00605C72">
      <w:r>
        <w:pict w14:anchorId="08268891">
          <v:rect id="_x0000_i1236"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数据被分片的维度（例如张量在第几维进行分割）。</w:t>
      </w:r>
    </w:p>
    <w:p w14:paraId="3F5EE0A8" w14:textId="77777777" w:rsidR="00605C72" w:rsidRDefault="001A6C21" w:rsidP="00605C72">
      <w:r>
        <w:pict w14:anchorId="4951D15B">
          <v:rect id="_x0000_i1237" style="width:0;height:1.5pt" o:hralign="center" o:hrstd="t" o:hr="t" fillcolor="#a0a0a0" stroked="f"/>
        </w:pict>
      </w:r>
    </w:p>
    <w:p w14:paraId="35DD67B2" w14:textId="77777777" w:rsidR="00605C72" w:rsidRDefault="00605C72" w:rsidP="00605C72">
      <w:pPr>
        <w:pStyle w:val="4"/>
      </w:pPr>
      <w:r>
        <w:rPr>
          <w:rStyle w:val="a4"/>
          <w:b/>
          <w:bCs/>
        </w:rPr>
        <w:lastRenderedPageBreak/>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1A6C21" w:rsidP="00605C72">
      <w:r>
        <w:pict w14:anchorId="62D9701D">
          <v:rect id="_x0000_i1238" style="width:0;height:1.5pt" o:hralign="center" o:hrstd="t" o:hr="t" fillcolor="#a0a0a0" stroked="f"/>
        </w:pict>
      </w:r>
    </w:p>
    <w:p w14:paraId="671FB4C5" w14:textId="77777777" w:rsidR="00605C72" w:rsidRDefault="00605C72" w:rsidP="00605C72">
      <w:pPr>
        <w:pStyle w:val="4"/>
      </w:pPr>
      <w:r>
        <w:rPr>
          <w:rStyle w:val="a4"/>
          <w:b/>
          <w:bCs/>
        </w:rPr>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lastRenderedPageBreak/>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1A6C21" w:rsidP="00605C72">
      <w:r>
        <w:pict w14:anchorId="4AAF037E">
          <v:rect id="_x0000_i1239"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1A6C21" w:rsidP="00605C72">
      <w:r>
        <w:pict w14:anchorId="3725D563">
          <v:rect id="_x0000_i1240"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compute_shard</w:t>
      </w:r>
      <w:r>
        <w:rPr>
          <w:rStyle w:val="hljs-params"/>
        </w:rPr>
        <w:t>(</w:t>
      </w:r>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lastRenderedPageBreak/>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1A6C21" w:rsidP="00605C72">
      <w:r>
        <w:pict w14:anchorId="4177FDEC">
          <v:rect id="_x0000_i1241"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这些参数共同确保算子能高效且正确地在硬件上完成分片计算。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qemu-riscv64 ./example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1A6C21" w:rsidP="00605C72">
      <w:r>
        <w:pict w14:anchorId="33552119">
          <v:rect id="_x0000_i1242"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lastRenderedPageBreak/>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1A6C21" w:rsidP="00605C72">
      <w:r>
        <w:pict w14:anchorId="63E3982B">
          <v:rect id="_x0000_i1243"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1A6C21" w:rsidP="00605C72">
      <w:r>
        <w:pict w14:anchorId="2D518C87">
          <v:rect id="_x0000_i1244"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lastRenderedPageBreak/>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matmul_vliw</w:t>
      </w:r>
      <w:r>
        <w:rPr>
          <w:rStyle w:val="hljs-params"/>
        </w:rPr>
        <w:t>(</w:t>
      </w:r>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(&amp;A[i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(&amp;B[k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vfloat32m1_t</w:t>
      </w:r>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C[i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1A6C21" w:rsidP="00605C72">
      <w:r>
        <w:pict w14:anchorId="2C88E7E4">
          <v:rect id="_x0000_i1245"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lastRenderedPageBreak/>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matmul_vliw.o -o matmul_firmware -L/path/to/npu/lib -lnpu_runtime</w:t>
      </w:r>
    </w:p>
    <w:p w14:paraId="5807D80A" w14:textId="77777777" w:rsidR="00605C72" w:rsidRDefault="001A6C21" w:rsidP="00605C72">
      <w:r>
        <w:pict w14:anchorId="1B34EF4C">
          <v:rect id="_x0000_i1246"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1A6C21" w:rsidP="00605C72">
      <w:r>
        <w:lastRenderedPageBreak/>
        <w:pict w14:anchorId="58CCE570">
          <v:rect id="_x0000_i1247"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在硬件不可用时，可以使用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rv64gcv ./matmul_firmware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使用硬件性能监控单元（PMU）或工具链提供的分析工具，监控指令执行效率、VLIW 并行度等。</w:t>
      </w:r>
    </w:p>
    <w:p w14:paraId="77ED67DB" w14:textId="77777777" w:rsidR="00605C72" w:rsidRDefault="001A6C21" w:rsidP="00605C72">
      <w:r>
        <w:pict w14:anchorId="478AE7AF">
          <v:rect id="_x0000_i1248"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lastRenderedPageBreak/>
        <w:t>具体含义如下：</w:t>
      </w:r>
    </w:p>
    <w:p w14:paraId="3F8F0B41" w14:textId="77777777" w:rsidR="00605C72" w:rsidRDefault="001A6C21" w:rsidP="00605C72">
      <w:r>
        <w:pict w14:anchorId="36E6F0ED">
          <v:rect id="_x0000_i1249"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1A6C21" w:rsidP="00605C72">
      <w:r>
        <w:pict w14:anchorId="54B59175">
          <v:rect id="_x0000_i1250"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1A6C21" w:rsidP="00605C72">
      <w:r>
        <w:pict w14:anchorId="549A1BC8">
          <v:rect id="_x0000_i1251"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lastRenderedPageBreak/>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1A6C21" w:rsidP="00605C72">
      <w:r>
        <w:pict w14:anchorId="37289F2C">
          <v:rect id="_x0000_i1252"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lastRenderedPageBreak/>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1A6C21" w:rsidP="00605C72">
      <w:r>
        <w:pict w14:anchorId="2C6F3AD2">
          <v:rect id="_x0000_i1253"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1A6C21" w:rsidP="00605C72">
      <w:r>
        <w:pict w14:anchorId="423049FA">
          <v:rect id="_x0000_i1254"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lastRenderedPageBreak/>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1A6C21" w:rsidP="00605C72">
      <w:r>
        <w:pict w14:anchorId="5192E4CB">
          <v:rect id="_x0000_i1255"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npu_init();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npu_load_data(input_a,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npu_execute(</w:t>
      </w:r>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lastRenderedPageBreak/>
        <w:t>npu_deinit();</w:t>
      </w:r>
    </w:p>
    <w:p w14:paraId="4BE65ADF" w14:textId="77777777" w:rsidR="00605C72" w:rsidRDefault="001A6C21" w:rsidP="00605C72">
      <w:r>
        <w:pict w14:anchorId="0B602BF2">
          <v:rect id="_x0000_i1256"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算子工厂的代码最终需要通过运行时库与目标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运行时库负责与底层硬件交互，并实现高效数据传输和任务调度。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1A6C21" w:rsidP="00605C72">
      <w:r>
        <w:pict w14:anchorId="0382A17C">
          <v:rect id="_x0000_i1257"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 xml:space="preserve">包含运行时库的头文件（例如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lastRenderedPageBreak/>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matmul_example</w:t>
      </w:r>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input_a[</w:t>
      </w:r>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input_b[</w:t>
      </w:r>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调用运行时库的接口</w:t>
      </w:r>
    </w:p>
    <w:p w14:paraId="14E90ABB" w14:textId="77777777"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1A6C21" w:rsidP="00605C72">
      <w:r>
        <w:pict w14:anchorId="4579B8DC">
          <v:rect id="_x0000_i1258" style="width:0;height:1.5pt" o:hralign="center" o:hrstd="t" o:hr="t" fillcolor="#a0a0a0" stroked="f"/>
        </w:pict>
      </w:r>
    </w:p>
    <w:p w14:paraId="5AF48BCE" w14:textId="77777777" w:rsidR="00605C72" w:rsidRDefault="00605C72" w:rsidP="00605C72">
      <w:pPr>
        <w:pStyle w:val="4"/>
      </w:pPr>
      <w:bookmarkStart w:id="378" w:name="_Toc184290401"/>
      <w:r>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算子工厂通过自动生成的代码描述算子的执行流程，并利用运行时库加载这些算子到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r>
        <w:rPr>
          <w:rStyle w:val="hljs-title"/>
        </w:rPr>
        <w:t>execute</w:t>
      </w:r>
      <w:r>
        <w:rPr>
          <w:rStyle w:val="hljs-params"/>
        </w:rPr>
        <w:t>(</w:t>
      </w:r>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npu_execute</w:t>
      </w:r>
      <w:r>
        <w:rPr>
          <w:rStyle w:val="HTML"/>
        </w:rPr>
        <w:t>(</w:t>
      </w:r>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lastRenderedPageBreak/>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input_a[</w:t>
      </w:r>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input_b[</w:t>
      </w:r>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output_c[</w:t>
      </w:r>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r>
        <w:rPr>
          <w:rStyle w:val="HTML"/>
        </w:rPr>
        <w:t>MatmulOperatorFactory::</w:t>
      </w:r>
      <w:r>
        <w:rPr>
          <w:rStyle w:val="hljs-builtin"/>
        </w:rPr>
        <w:t>execute</w:t>
      </w:r>
      <w:r>
        <w:rPr>
          <w:rStyle w:val="HTML"/>
        </w:rPr>
        <w:t>(input_a, input_b, output_c);</w:t>
      </w:r>
    </w:p>
    <w:p w14:paraId="0EF8C3AA" w14:textId="77777777" w:rsidR="00605C72" w:rsidRDefault="001A6C21" w:rsidP="00605C72">
      <w:r>
        <w:pict w14:anchorId="69B5AD35">
          <v:rect id="_x0000_i1259" style="width:0;height:1.5pt" o:hralign="center" o:hrstd="t" o:hr="t" fillcolor="#a0a0a0" stroked="f"/>
        </w:pict>
      </w:r>
    </w:p>
    <w:p w14:paraId="78771012" w14:textId="77777777" w:rsidR="00605C72" w:rsidRDefault="00605C72" w:rsidP="00605C72">
      <w:pPr>
        <w:pStyle w:val="4"/>
      </w:pPr>
      <w:bookmarkStart w:id="379" w:name="_Toc184290402"/>
      <w:r>
        <w:t xml:space="preserve">3. </w:t>
      </w:r>
      <w:r>
        <w:rPr>
          <w:rStyle w:val="a4"/>
          <w:b/>
          <w:bCs/>
        </w:rPr>
        <w:t>运行时库的实现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1A6C21" w:rsidP="00605C72">
      <w:r>
        <w:pict w14:anchorId="79C2A98F">
          <v:rect id="_x0000_i1260"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r>
        <w:rPr>
          <w:rStyle w:val="a4"/>
        </w:rPr>
        <w:t>运行时库</w:t>
      </w:r>
      <w:r>
        <w:t>将任务分解，转化为硬件可理解的命令。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1A6C21" w:rsidP="00605C72">
      <w:r>
        <w:pict w14:anchorId="3BEFD4F3">
          <v:rect id="_x0000_i1261"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使用运行时库的接口与 NPU 交互。</w:t>
      </w:r>
    </w:p>
    <w:p w14:paraId="336E70CC" w14:textId="77777777" w:rsidR="00605C72" w:rsidRDefault="00605C72" w:rsidP="00605C72">
      <w:pPr>
        <w:pStyle w:val="a3"/>
        <w:numPr>
          <w:ilvl w:val="0"/>
          <w:numId w:val="331"/>
        </w:numPr>
      </w:pPr>
      <w:r>
        <w:rPr>
          <w:rStyle w:val="a4"/>
        </w:rPr>
        <w:t>运行时库的作用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lastRenderedPageBreak/>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my_function</w:t>
      </w:r>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r>
        <w:rPr>
          <w:rStyle w:val="hljs-title"/>
        </w:rPr>
        <w:t>main</w:t>
      </w:r>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lastRenderedPageBreak/>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dlopen(</w:t>
      </w:r>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(!handle) {</w:t>
      </w:r>
    </w:p>
    <w:p w14:paraId="47CBA6EF"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(*func_ptr)()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(!func_ptr) {</w:t>
      </w:r>
    </w:p>
    <w:p w14:paraId="218CA96D" w14:textId="77777777" w:rsidR="00605C72" w:rsidRDefault="00605C72" w:rsidP="00605C72">
      <w:pPr>
        <w:pStyle w:val="HTML0"/>
        <w:rPr>
          <w:rStyle w:val="HTML"/>
        </w:rPr>
      </w:pPr>
      <w:r>
        <w:rPr>
          <w:rStyle w:val="HTML"/>
        </w:rPr>
        <w:t xml:space="preserve">        </w:t>
      </w:r>
      <w:r>
        <w:rPr>
          <w:rStyle w:val="hljs-builtin"/>
        </w:rPr>
        <w:t>fprintf</w:t>
      </w:r>
      <w:r>
        <w:rPr>
          <w:rStyle w:val="HTML"/>
        </w:rPr>
        <w:t>(</w:t>
      </w:r>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func_ptr();</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w:t>
      </w:r>
      <w:r>
        <w:lastRenderedPageBreak/>
        <w:t>度算子主要用于描述 NPU 硬件加速器在处理深度学习任务时，操作单元执行的计算规模和复杂性。</w:t>
      </w:r>
    </w:p>
    <w:p w14:paraId="4F25C0F0" w14:textId="77777777" w:rsidR="00B10D50" w:rsidRDefault="001A6C21" w:rsidP="00B10D50">
      <w:r>
        <w:pict w14:anchorId="5D7604FA">
          <v:rect id="_x0000_i1262"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1A6C21" w:rsidP="00B10D50">
      <w:r>
        <w:pict w14:anchorId="13A9CCFB">
          <v:rect id="_x0000_i1263"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1A6C21" w:rsidP="00B10D50">
      <w:r>
        <w:pict w14:anchorId="74296AB5">
          <v:rect id="_x0000_i1264"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lastRenderedPageBreak/>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1A6C21" w:rsidP="00B10D50">
      <w:r>
        <w:pict w14:anchorId="73EFA46D">
          <v:rect id="_x0000_i1265" style="width:0;height:1.5pt" o:hralign="center" o:hrstd="t" o:hr="t" fillcolor="#a0a0a0" stroked="f"/>
        </w:pict>
      </w:r>
    </w:p>
    <w:p w14:paraId="05D0BD54" w14:textId="77777777" w:rsidR="00B10D50" w:rsidRDefault="00B10D50" w:rsidP="00B10D50">
      <w:pPr>
        <w:pStyle w:val="2"/>
      </w:pPr>
      <w:r>
        <w:rPr>
          <w:rStyle w:val="a4"/>
          <w:b/>
          <w:bCs/>
        </w:rPr>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1A6C21" w:rsidP="00B10D50">
      <w:r>
        <w:pict w14:anchorId="4B83E168">
          <v:rect id="_x0000_i1266" style="width:0;height:1.5pt" o:hralign="center" o:hrstd="t" o:hr="t" fillcolor="#a0a0a0" stroked="f"/>
        </w:pict>
      </w:r>
    </w:p>
    <w:p w14:paraId="0D491832" w14:textId="77777777" w:rsidR="00B10D50" w:rsidRDefault="00B10D50" w:rsidP="00B10D50">
      <w:pPr>
        <w:pStyle w:val="2"/>
      </w:pPr>
      <w:r>
        <w:rPr>
          <w:rStyle w:val="a4"/>
          <w:b/>
          <w:bCs/>
        </w:rPr>
        <w:lastRenderedPageBreak/>
        <w:t>粗粒度算子的典型实现架构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确保在计算粗粒度算子时数据能够高效传输到计算单元。</w:t>
      </w:r>
    </w:p>
    <w:p w14:paraId="2609DB9C" w14:textId="77777777" w:rsidR="00B10D50" w:rsidRDefault="001A6C21" w:rsidP="00B10D50">
      <w:r>
        <w:pict w14:anchorId="1D6B3DB5">
          <v:rect id="_x0000_i1267"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数据块分配和传输的高效性决定了粗粒度算子的性能。</w:t>
      </w:r>
    </w:p>
    <w:p w14:paraId="516222A9" w14:textId="77777777" w:rsidR="00B10D50" w:rsidRDefault="00B10D50" w:rsidP="00B10D50">
      <w:pPr>
        <w:pStyle w:val="a3"/>
        <w:numPr>
          <w:ilvl w:val="0"/>
          <w:numId w:val="547"/>
        </w:numPr>
      </w:pPr>
      <w:r>
        <w:rPr>
          <w:rStyle w:val="a4"/>
        </w:rPr>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1A6C21" w:rsidP="00B10D50">
      <w:r>
        <w:pict w14:anchorId="362B03F3">
          <v:rect id="_x0000_i1268"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lastRenderedPageBreak/>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片内互联指的是在单一芯片或集成电路内部，不同功能模块之间通过内部的互联网络进行数据和信号传输。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1A6C21" w:rsidP="00605C72">
      <w:r>
        <w:pict w14:anchorId="7AC94DCF">
          <v:rect id="_x0000_i1269"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1A6C21" w:rsidP="00605C72">
      <w:r>
        <w:lastRenderedPageBreak/>
        <w:pict w14:anchorId="17BAEEBF">
          <v:rect id="_x0000_i1270"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高度集成，设计注重低延迟、高带宽和低功耗。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依赖外部互连媒介（如硅中介层、封装焊点或PCB线路）。</w:t>
      </w:r>
    </w:p>
    <w:p w14:paraId="1117E1FB" w14:textId="77777777" w:rsidR="00605C72" w:rsidRDefault="001A6C21" w:rsidP="00605C72">
      <w:r>
        <w:pict w14:anchorId="7965C244">
          <v:rect id="_x0000_i1271"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：通常纳秒级延迟。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：通常为微秒级延迟。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105933FA" w14:textId="727DDAF0" w:rsidR="00605C72" w:rsidRDefault="001A6C21" w:rsidP="00605C72">
      <w:pPr>
        <w:rPr>
          <w:rFonts w:hint="eastAsia"/>
        </w:rPr>
      </w:pPr>
      <w:r>
        <w:pict w14:anchorId="4FDAA356">
          <v:rect id="_x0000_i1272" style="width:0;height:1.5pt" o:hralign="center" o:hrstd="t" o:hr="t" fillcolor="#a0a0a0" stroked="f"/>
        </w:pic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r>
        <w:t>热管理和电源分配网络设计更复杂。</w:t>
      </w:r>
    </w:p>
    <w:p w14:paraId="38179381" w14:textId="77777777" w:rsidR="00605C72" w:rsidRDefault="001A6C21" w:rsidP="00605C72">
      <w:r>
        <w:pict w14:anchorId="11B9052B">
          <v:rect id="_x0000_i1273"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lastRenderedPageBreak/>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1A6C21" w:rsidP="00605C72">
      <w:r>
        <w:pict w14:anchorId="0207FDD2">
          <v:rect id="_x0000_i1274"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r w:rsidRPr="002A5646">
              <w:t>纳秒级</w:t>
            </w:r>
          </w:p>
        </w:tc>
        <w:tc>
          <w:tcPr>
            <w:tcW w:w="0" w:type="auto"/>
            <w:vAlign w:val="center"/>
            <w:hideMark/>
          </w:tcPr>
          <w:p w14:paraId="7EE5632D" w14:textId="77777777" w:rsidR="00605C72" w:rsidRPr="002A5646" w:rsidRDefault="00605C72" w:rsidP="00417940">
            <w:r w:rsidRPr="002A5646">
              <w:t>微秒级</w:t>
            </w:r>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1A6C21" w:rsidP="00605C72">
      <w:r>
        <w:pict w14:anchorId="07A10170">
          <v:rect id="_x0000_i1275"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1A6C21" w:rsidP="00605C72">
      <w:r>
        <w:pict w14:anchorId="46C0D63E">
          <v:rect id="_x0000_i1276"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lastRenderedPageBreak/>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1A6C21" w:rsidP="00605C72">
      <w:r>
        <w:pict w14:anchorId="6EE7EDF7">
          <v:rect id="_x0000_i1277"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1A6C21" w:rsidP="00605C72">
      <w:r>
        <w:pict w14:anchorId="52A10B66">
          <v:rect id="_x0000_i1278"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1A6C21" w:rsidP="00605C72">
      <w:r>
        <w:pict w14:anchorId="073F2CD6">
          <v:rect id="_x0000_i1279"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1A6C21" w:rsidP="00605C72">
      <w:r>
        <w:pict w14:anchorId="1DA7CCFC">
          <v:rect id="_x0000_i1280"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lastRenderedPageBreak/>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多片设计可以缓解先进制程产能不足的问题。例如，可以复用成熟工艺生产的芯片，并通过互联与先进工艺的芯片协作。</w:t>
      </w:r>
    </w:p>
    <w:p w14:paraId="6404458B" w14:textId="77777777" w:rsidR="00605C72" w:rsidRDefault="001A6C21" w:rsidP="00605C72">
      <w:r>
        <w:pict w14:anchorId="496F9EB6">
          <v:rect id="_x0000_i1281"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1A6C21" w:rsidP="00605C72">
      <w:r>
        <w:pict w14:anchorId="5A288AAD">
          <v:rect id="_x0000_i1282"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1A6C21" w:rsidP="00605C72">
      <w:r>
        <w:pict w14:anchorId="605CF187">
          <v:rect id="_x0000_i1283"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等多方面的综合考量。而先进封装和高速互联协议的发展，使得多片互联的性能越来越接近单片集成，成为一种更实际、更经济的选择。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1A6C21" w:rsidP="00605C72">
      <w:r>
        <w:pict w14:anchorId="68AAAA59">
          <v:rect id="_x0000_i1284"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lastRenderedPageBreak/>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1A6C21" w:rsidP="00605C72">
      <w:r>
        <w:pict w14:anchorId="7655FE28">
          <v:rect id="_x0000_i1285"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可以使用不同的工艺制程或技术实现。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1A6C21" w:rsidP="00605C72">
      <w:r>
        <w:pict w14:anchorId="5C043EF6">
          <v:rect id="_x0000_i1286"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相比一个超大面积的单片芯片，将功能分散到多个小面积裸片可以显著提升晶圆良率。</w:t>
      </w:r>
    </w:p>
    <w:p w14:paraId="078A52C7" w14:textId="77777777" w:rsidR="00605C72" w:rsidRDefault="00605C72" w:rsidP="00605C72">
      <w:pPr>
        <w:widowControl/>
        <w:numPr>
          <w:ilvl w:val="0"/>
          <w:numId w:val="435"/>
        </w:numPr>
        <w:spacing w:before="100" w:beforeAutospacing="1" w:after="100" w:afterAutospacing="1"/>
        <w:jc w:val="left"/>
      </w:pPr>
      <w:r>
        <w:rPr>
          <w:rStyle w:val="a4"/>
        </w:rPr>
        <w:lastRenderedPageBreak/>
        <w:t>工艺灵活</w:t>
      </w:r>
      <w:r>
        <w:t>：</w:t>
      </w:r>
      <w:r>
        <w:br/>
        <w:t>不同裸片可以采用不同的制程工艺。例如，逻辑部分使用先进制程（如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1A6C21" w:rsidP="00605C72">
      <w:r>
        <w:pict w14:anchorId="29F05C14">
          <v:rect id="_x0000_i1287"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1A6C21" w:rsidP="00605C72">
      <w:r>
        <w:pict w14:anchorId="050936A6">
          <v:rect id="_x0000_i1288"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1A6C21" w:rsidP="00605C72">
      <w:r>
        <w:lastRenderedPageBreak/>
        <w:pict w14:anchorId="4D822771">
          <v:rect id="_x0000_i1289"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总之，多片互联技术是应对单片芯片物理和经济极限的一个重要解决方案，通过灵活的封装和高速互联技术实现更高性能和可扩展性。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1A6C21" w:rsidP="00605C72">
      <w:r>
        <w:pict w14:anchorId="152FE92E">
          <v:rect id="_x0000_i1290"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1A6C21" w:rsidP="00605C72">
      <w:r>
        <w:pict w14:anchorId="6A1135FE">
          <v:rect id="_x0000_i1291" style="width:0;height:1.5pt" o:hralign="center" o:hrstd="t" o:hr="t" fillcolor="#a0a0a0" stroked="f"/>
        </w:pict>
      </w:r>
    </w:p>
    <w:p w14:paraId="0824DCA5" w14:textId="77777777" w:rsidR="00605C72" w:rsidRDefault="00605C72" w:rsidP="00605C72">
      <w:pPr>
        <w:pStyle w:val="3"/>
      </w:pPr>
      <w:r>
        <w:rPr>
          <w:rStyle w:val="a4"/>
          <w:b/>
          <w:bCs/>
        </w:rPr>
        <w:t>1. 芯片良率与缺陷密度的关系</w:t>
      </w:r>
    </w:p>
    <w:p w14:paraId="093149C3" w14:textId="77777777" w:rsidR="00605C72" w:rsidRDefault="00605C72" w:rsidP="00605C72">
      <w:pPr>
        <w:pStyle w:val="a3"/>
      </w:pPr>
      <w:r>
        <w:t xml:space="preserve">芯片良率受到制造过程中的缺陷密度（Defect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：随着芯片面积增加或制造工艺的缺陷密度提高，良率会指数下降。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lastRenderedPageBreak/>
        <w:t>在缺陷密度较低的工艺中，Murphy 模型对大型芯片的良率预测更准确。</w:t>
      </w:r>
    </w:p>
    <w:p w14:paraId="343557A7" w14:textId="77777777" w:rsidR="00605C72" w:rsidRDefault="001A6C21" w:rsidP="00605C72">
      <w:r>
        <w:pict w14:anchorId="31513887">
          <v:rect id="_x0000_i1292"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是制程技术的重要指标。以下是不同制程工艺下的缺陷密度的典型经验值：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0.15 - 0.20</w:t>
            </w:r>
          </w:p>
        </w:tc>
        <w:tc>
          <w:tcPr>
            <w:tcW w:w="0" w:type="dxa"/>
            <w:vAlign w:val="center"/>
            <w:hideMark/>
          </w:tcPr>
          <w:p w14:paraId="51B9C46F" w14:textId="77777777" w:rsidR="00605C72" w:rsidRPr="002A5646" w:rsidRDefault="00605C72" w:rsidP="00417940">
            <w:r w:rsidRPr="002A5646">
              <w:t>制程收敛后缺陷密度趋于平稳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先进工艺，缺陷密度高，良率受挑战</w:t>
            </w:r>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r w:rsidRPr="002A5646">
              <w:t>刚量产，良率</w:t>
            </w:r>
            <w:r w:rsidRPr="002A5646">
              <w:lastRenderedPageBreak/>
              <w:t>波动明显</w:t>
            </w:r>
          </w:p>
        </w:tc>
      </w:tr>
    </w:tbl>
    <w:p w14:paraId="712EE833" w14:textId="77777777" w:rsidR="00605C72" w:rsidRDefault="001A6C21" w:rsidP="00605C72">
      <w:r>
        <w:lastRenderedPageBreak/>
        <w:pict w14:anchorId="13F25210">
          <v:rect id="_x0000_i1293"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芯片面积对良率的影响极为显著。以下是一些典型的经验：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1A6C21" w:rsidP="00605C72">
      <w:r>
        <w:pict w14:anchorId="5242DA12">
          <v:rect id="_x0000_i1294"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：与颗粒污染或晶圆加工相关。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：某些区域容易因复杂的布线或晶体管密度过高而产生问题。</w:t>
      </w:r>
    </w:p>
    <w:p w14:paraId="7A999518" w14:textId="77777777" w:rsidR="00605C72" w:rsidRDefault="001A6C21" w:rsidP="00605C72">
      <w:r>
        <w:pict w14:anchorId="69B4CF76">
          <v:rect id="_x0000_i1295"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r>
        <w:rPr>
          <w:rStyle w:val="a4"/>
        </w:rPr>
        <w:t>提升制程技术</w:t>
      </w:r>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1A6C21" w:rsidP="00605C72">
      <w:r>
        <w:pict w14:anchorId="5887C36C">
          <v:rect id="_x0000_i1296" style="width:0;height:1.5pt" o:hralign="center" o:hrstd="t" o:hr="t" fillcolor="#a0a0a0" stroked="f"/>
        </w:pict>
      </w:r>
    </w:p>
    <w:p w14:paraId="7DA291A2" w14:textId="77777777" w:rsidR="00605C72" w:rsidRDefault="00605C72" w:rsidP="00605C72">
      <w:pPr>
        <w:pStyle w:val="3"/>
      </w:pPr>
      <w:r>
        <w:rPr>
          <w:rStyle w:val="a4"/>
          <w:b/>
          <w:bCs/>
        </w:rPr>
        <w:lastRenderedPageBreak/>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1A6C21" w:rsidP="00605C72">
      <w:r>
        <w:pict w14:anchorId="6B60F31A">
          <v:rect id="_x0000_i1297"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1A6C21" w:rsidP="00605C72">
      <w:r>
        <w:pict w14:anchorId="015B29BB">
          <v:rect id="_x0000_i1298"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为什么不能量产</w:t>
      </w:r>
    </w:p>
    <w:p w14:paraId="7093D7B1" w14:textId="77777777" w:rsidR="00605C72" w:rsidRDefault="00605C72" w:rsidP="00605C72">
      <w:pPr>
        <w:widowControl/>
        <w:jc w:val="left"/>
      </w:pPr>
      <w:r>
        <w:t>• 某些实验性芯片的面积超过 1000 mm²，在商用工艺中几乎不可能量产。 实验性能做出来，为什么不能量产呢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实验性能能够实现，但芯片不能量产的原因，通常涉及以下几个主要因素：</w:t>
      </w:r>
    </w:p>
    <w:p w14:paraId="0E9C7821" w14:textId="77777777" w:rsidR="00605C72" w:rsidRDefault="001A6C21" w:rsidP="00605C72">
      <w:r>
        <w:lastRenderedPageBreak/>
        <w:pict w14:anchorId="215C9306">
          <v:rect id="_x0000_i1299"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r>
        <w:t>晶圆成本约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可加工出 100 个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1A6C21" w:rsidP="00605C72">
      <w:r>
        <w:pict w14:anchorId="77810779">
          <v:rect id="_x0000_i1300" style="width:0;height:1.5pt" o:hralign="center" o:hrstd="t" o:hr="t" fillcolor="#a0a0a0" stroked="f"/>
        </w:pict>
      </w:r>
    </w:p>
    <w:p w14:paraId="72AF5CEB" w14:textId="77777777" w:rsidR="00605C72" w:rsidRDefault="00605C72" w:rsidP="00605C72">
      <w:r>
        <w:rPr>
          <w:rStyle w:val="a4"/>
          <w:b w:val="0"/>
          <w:bCs w:val="0"/>
        </w:rPr>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1A6C21" w:rsidP="00605C72">
      <w:r>
        <w:pict w14:anchorId="2C089E70">
          <v:rect id="_x0000_i1301" style="width:0;height:1.5pt" o:hralign="center" o:hrstd="t" o:hr="t" fillcolor="#a0a0a0" stroked="f"/>
        </w:pict>
      </w:r>
    </w:p>
    <w:p w14:paraId="25C8E9E1" w14:textId="77777777" w:rsidR="00605C72" w:rsidRDefault="00605C72" w:rsidP="00605C72">
      <w:r>
        <w:rPr>
          <w:rStyle w:val="a4"/>
          <w:b w:val="0"/>
          <w:bCs w:val="0"/>
        </w:rPr>
        <w:t>3. 制程技术挑战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先进制程下（如 5nm 或 3nm），晶体管间距已经非常紧凑，大面积设计更容易出现应力不均或晶圆翘曲，导致芯片质量不稳定。</w:t>
      </w:r>
    </w:p>
    <w:p w14:paraId="2B681065" w14:textId="77777777" w:rsidR="00605C72" w:rsidRDefault="001A6C21" w:rsidP="00605C72">
      <w:r>
        <w:pict w14:anchorId="61B2F917">
          <v:rect id="_x0000_i1302"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lastRenderedPageBreak/>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1A6C21" w:rsidP="00605C72">
      <w:r>
        <w:pict w14:anchorId="2A0ACF5C">
          <v:rect id="_x0000_i1303"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超大芯片的生产会占用大量晶圆产能，但良率低，产品可用性差，影响其他产品的制造。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1A6C21" w:rsidP="00605C72">
      <w:r>
        <w:pict w14:anchorId="7BC1B464">
          <v:rect id="_x0000_i1304"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1A6C21" w:rsidP="00605C72">
      <w:r>
        <w:pict w14:anchorId="51325477">
          <v:rect id="_x0000_i1305"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封装技术，通过高带宽互联（如硅中介层）实现超大型芯片的计算能力，而无需制造单一的大芯片。</w:t>
      </w:r>
    </w:p>
    <w:p w14:paraId="05E7D38F" w14:textId="77777777" w:rsidR="00605C72" w:rsidRDefault="001A6C21" w:rsidP="00605C72">
      <w:r>
        <w:pict w14:anchorId="12DF480D">
          <v:rect id="_x0000_i1306"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r>
        <w:rPr>
          <w:rStyle w:val="a4"/>
        </w:rPr>
        <w:lastRenderedPageBreak/>
        <w:t>英伟达 GA100 GPU（826 mm²）</w:t>
      </w:r>
      <w:r>
        <w:t>：</w:t>
      </w:r>
      <w:r>
        <w:br/>
        <w:t>面积接近极限，但仍能量产，主要得益于 7nm 制程相对成熟。但初期良率低至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1A6C21" w:rsidP="00605C72">
      <w:r>
        <w:pict w14:anchorId="1ADBE701">
          <v:rect id="_x0000_i1307"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实验性芯片的性能展示了技术潜力，但在商业化过程中需要平衡</w:t>
      </w:r>
      <w:r>
        <w:rPr>
          <w:rStyle w:val="a4"/>
        </w:rPr>
        <w:t>良率、成本、功耗、散热、可靠性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t>S</w:t>
      </w:r>
      <w:r>
        <w:rPr>
          <w:rFonts w:hint="eastAsia"/>
        </w:rPr>
        <w:t>oc相关</w:t>
      </w:r>
      <w:bookmarkEnd w:id="382"/>
    </w:p>
    <w:p w14:paraId="507A4B7D" w14:textId="0A78BABB" w:rsidR="00DE2F0C"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73077D17" w14:textId="27C7DD67" w:rsidR="00DE2F0C" w:rsidRDefault="00DE2F0C" w:rsidP="00DE2F0C">
      <w:pPr>
        <w:pStyle w:val="2"/>
      </w:pPr>
      <w:r>
        <w:rPr>
          <w:rFonts w:hint="eastAsia"/>
        </w:rPr>
        <w:t>M</w:t>
      </w:r>
      <w:r>
        <w:t>UX/</w:t>
      </w:r>
      <w:r>
        <w:rPr>
          <w:rFonts w:hint="eastAsia"/>
        </w:rPr>
        <w:t>demux</w:t>
      </w:r>
    </w:p>
    <w:p w14:paraId="516B9F5E" w14:textId="2BFE9226" w:rsidR="00920BF7" w:rsidRDefault="00920BF7" w:rsidP="000C7FB9">
      <w:pPr>
        <w:pStyle w:val="2"/>
      </w:pPr>
      <w:r>
        <w:t>AMBA</w:t>
      </w:r>
      <w:r w:rsidR="00DE2F0C">
        <w:t xml:space="preserve"> </w:t>
      </w:r>
      <w:r w:rsidR="00DE2F0C">
        <w:rPr>
          <w:rFonts w:hint="eastAsia"/>
        </w:rPr>
        <w:t>interconnect</w:t>
      </w:r>
    </w:p>
    <w:p w14:paraId="3A61A116" w14:textId="37AF19BB" w:rsidR="000C7FB9" w:rsidRDefault="000C7FB9" w:rsidP="000C7FB9">
      <w:pPr>
        <w:pStyle w:val="2"/>
      </w:pPr>
      <w:r>
        <w:rPr>
          <w:rFonts w:hint="eastAsia"/>
        </w:rPr>
        <w:t>X</w:t>
      </w:r>
      <w:r>
        <w:t>BAR</w:t>
      </w:r>
    </w:p>
    <w:p w14:paraId="537AEF14" w14:textId="0CA976F6" w:rsidR="000C7FB9" w:rsidRPr="000C7FB9" w:rsidRDefault="000C7FB9" w:rsidP="000C7FB9">
      <w:pPr>
        <w:pStyle w:val="2"/>
      </w:pPr>
      <w:r>
        <w:rPr>
          <w:rFonts w:hint="eastAsia"/>
        </w:rPr>
        <w:t>A</w:t>
      </w:r>
      <w:r>
        <w:t>SWITCH</w:t>
      </w:r>
    </w:p>
    <w:p w14:paraId="0784FE25" w14:textId="4593C886" w:rsidR="00605C72" w:rsidRDefault="00605C72" w:rsidP="00605C72">
      <w:pPr>
        <w:pStyle w:val="2"/>
      </w:pPr>
      <w:bookmarkStart w:id="383" w:name="_Toc184290406"/>
      <w:r>
        <w:rPr>
          <w:rFonts w:hint="eastAsia"/>
        </w:rPr>
        <w:t>互联总线N</w:t>
      </w:r>
      <w:r>
        <w:t>OC</w:t>
      </w:r>
      <w:bookmarkEnd w:id="383"/>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lastRenderedPageBreak/>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lastRenderedPageBreak/>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lastRenderedPageBreak/>
        <w:t>互联方式</w:t>
      </w:r>
      <w:r>
        <w:t>：</w:t>
      </w:r>
      <w:r>
        <w:br/>
        <w:t xml:space="preserve">在 2D Mesh 网络中，每个节点（或交换机）位于一个二维网格中，并且与其上下左右的邻节点相连接。具体来说，每个节点与最多四个邻节点相连。对于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，但是由于网络的长方形形状，数据包传输可能更偏向于在某一方向上流动。例如，如果系统的行数远大于列数，那么数据包会更多地沿着行方向传输，尽量避免列方向的拥堵。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1A6C21" w:rsidP="007F2B17">
      <w:r>
        <w:pict w14:anchorId="667FFC28">
          <v:rect id="_x0000_i1308"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lastRenderedPageBreak/>
        <w:t>布线结构</w:t>
      </w:r>
      <w:r>
        <w:t>：</w:t>
      </w:r>
      <w:r>
        <w:br/>
        <w:t>2D Mesh 网络的物理实现相对简单，每个节点连接到其四个邻节点，形成一个网格状的连接结构。这种布局适合使用传统的布线技术，如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由于长方形子系统的布局比较灵活，它的冗余和容错机制可以根据通信流量模式进行优化。不同于 2D Mesh，长方形布局的容错性和冗余路径的设计可以更加动态地适应实际需求。</w:t>
      </w:r>
    </w:p>
    <w:p w14:paraId="4E92D715" w14:textId="77777777" w:rsidR="007F2B17" w:rsidRDefault="001A6C21" w:rsidP="007F2B17">
      <w:r>
        <w:pict w14:anchorId="56F96737">
          <v:rect id="_x0000_i1309"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lastRenderedPageBreak/>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1A6C21" w:rsidP="007F2B17">
      <w:r>
        <w:pict w14:anchorId="38F99D45">
          <v:rect id="_x0000_i1310" style="width:0;height:1.5pt" o:hralign="center" o:hrstd="t" o:hr="t" fillcolor="#a0a0a0" stroked="f"/>
        </w:pict>
      </w:r>
    </w:p>
    <w:p w14:paraId="07611AD4" w14:textId="77777777" w:rsidR="007F2B17" w:rsidRDefault="007F2B17" w:rsidP="007F2B17">
      <w:pPr>
        <w:pStyle w:val="3"/>
      </w:pPr>
      <w:r>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4" w:name="_Toc184290407"/>
      <w:r>
        <w:t>N</w:t>
      </w:r>
      <w:r>
        <w:rPr>
          <w:rFonts w:hint="eastAsia"/>
        </w:rPr>
        <w:t>oc带宽分析</w:t>
      </w:r>
      <w:bookmarkEnd w:id="384"/>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1A6C21" w:rsidP="00605C72">
      <w:r>
        <w:pict w14:anchorId="0139C165">
          <v:rect id="_x0000_i1311" style="width:0;height:1.5pt" o:hralign="center" o:hrstd="t" o:hr="t" fillcolor="#a0a0a0" stroked="f"/>
        </w:pict>
      </w:r>
    </w:p>
    <w:p w14:paraId="4D3B736F" w14:textId="77777777" w:rsidR="00605C72" w:rsidRDefault="00605C72" w:rsidP="00605C72">
      <w:pPr>
        <w:pStyle w:val="4"/>
      </w:pPr>
      <w:bookmarkStart w:id="385" w:name="_Toc184290408"/>
      <w:r>
        <w:rPr>
          <w:rStyle w:val="a4"/>
          <w:b/>
          <w:bCs/>
        </w:rPr>
        <w:lastRenderedPageBreak/>
        <w:t>1. 带宽的定义</w:t>
      </w:r>
      <w:bookmarkEnd w:id="385"/>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1A6C21" w:rsidP="00605C72">
      <w:r>
        <w:pict w14:anchorId="1FBD03BB">
          <v:rect id="_x0000_i1312" style="width:0;height:1.5pt" o:hralign="center" o:hrstd="t" o:hr="t" fillcolor="#a0a0a0" stroked="f"/>
        </w:pict>
      </w:r>
    </w:p>
    <w:p w14:paraId="0863A0C0" w14:textId="77777777" w:rsidR="00605C72" w:rsidRDefault="00605C72" w:rsidP="00605C72">
      <w:pPr>
        <w:pStyle w:val="4"/>
      </w:pPr>
      <w:bookmarkStart w:id="386" w:name="_Toc184290409"/>
      <w:r>
        <w:rPr>
          <w:rStyle w:val="a4"/>
          <w:b/>
          <w:bCs/>
        </w:rPr>
        <w:t>2. 影响带宽的因素</w:t>
      </w:r>
      <w:bookmarkEnd w:id="386"/>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r>
        <w:rPr>
          <w:rStyle w:val="a4"/>
        </w:rPr>
        <w:t>流控机制</w:t>
      </w:r>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7" w:name="_Toc184290410"/>
      <w:r>
        <w:rPr>
          <w:rFonts w:hint="eastAsia"/>
        </w:rPr>
        <w:lastRenderedPageBreak/>
        <w:t>总线cache一致性</w:t>
      </w:r>
      <w:bookmarkEnd w:id="387"/>
    </w:p>
    <w:p w14:paraId="1EEFCAA2" w14:textId="77777777" w:rsidR="00605C72" w:rsidRDefault="00605C72" w:rsidP="00605C72">
      <w:pPr>
        <w:pStyle w:val="1"/>
      </w:pPr>
      <w:bookmarkStart w:id="388" w:name="_Toc184290411"/>
      <w:r>
        <w:rPr>
          <w:rFonts w:hint="eastAsia"/>
        </w:rPr>
        <w:t>验证相关</w:t>
      </w:r>
      <w:bookmarkEnd w:id="388"/>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89" w:name="_Toc184290412"/>
      <w:r>
        <w:t>A</w:t>
      </w:r>
      <w:r>
        <w:rPr>
          <w:rFonts w:hint="eastAsia"/>
        </w:rPr>
        <w:t>ssertion</w:t>
      </w:r>
      <w:bookmarkEnd w:id="389"/>
    </w:p>
    <w:p w14:paraId="74A8913C" w14:textId="77777777" w:rsidR="00605C72" w:rsidRDefault="00605C72" w:rsidP="00605C72">
      <w:pPr>
        <w:pStyle w:val="4"/>
      </w:pPr>
      <w:bookmarkStart w:id="390" w:name="_Toc184290413"/>
      <w:r>
        <w:rPr>
          <w:rStyle w:val="a4"/>
          <w:b/>
          <w:bCs/>
        </w:rPr>
        <w:t>验证 AXI4 通道依赖性时的 Check 方法</w:t>
      </w:r>
      <w:bookmarkEnd w:id="390"/>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1A6C21" w:rsidP="00605C72">
      <w:r>
        <w:pict w14:anchorId="3144CDB7">
          <v:rect id="_x0000_i1313" style="width:0;height:1.5pt" o:hralign="center" o:hrstd="t" o:hr="t" fillcolor="#a0a0a0" stroked="f"/>
        </w:pict>
      </w:r>
    </w:p>
    <w:p w14:paraId="6060BDEF" w14:textId="77777777" w:rsidR="00605C72" w:rsidRDefault="00605C72" w:rsidP="00605C72">
      <w:pPr>
        <w:pStyle w:val="5"/>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1A6C21" w:rsidP="00605C72">
      <w:r>
        <w:pict w14:anchorId="3794ADF9">
          <v:rect id="_x0000_i1314" style="width:0;height:1.5pt" o:hralign="center" o:hrstd="t" o:hr="t" fillcolor="#a0a0a0" stroked="f"/>
        </w:pict>
      </w:r>
    </w:p>
    <w:p w14:paraId="36F506D1" w14:textId="77777777" w:rsidR="00605C72" w:rsidRDefault="00605C72" w:rsidP="00605C72">
      <w:pPr>
        <w:pStyle w:val="5"/>
      </w:pPr>
      <w:bookmarkStart w:id="392" w:name="_Toc184290415"/>
      <w:r>
        <w:rPr>
          <w:rStyle w:val="a4"/>
          <w:b/>
          <w:bCs/>
        </w:rPr>
        <w:lastRenderedPageBreak/>
        <w:t>2. 基于协议规则的断言 (Assertions)</w:t>
      </w:r>
      <w:bookmarkEnd w:id="392"/>
    </w:p>
    <w:p w14:paraId="7113442F" w14:textId="77777777" w:rsidR="00605C72" w:rsidRDefault="00605C72" w:rsidP="00605C72">
      <w:pPr>
        <w:pStyle w:val="6"/>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@(posedge clk)</w:t>
      </w:r>
    </w:p>
    <w:p w14:paraId="7322DA61" w14:textId="77777777" w:rsidR="00605C72" w:rsidRDefault="00605C72" w:rsidP="00605C72">
      <w:pPr>
        <w:pStyle w:val="HTML0"/>
        <w:rPr>
          <w:rStyle w:val="HTML"/>
        </w:rPr>
      </w:pPr>
      <w:r>
        <w:rPr>
          <w:rStyle w:val="HTML"/>
        </w:rPr>
        <w:t xml:space="preserve">    aw_valid &amp;&amp; aw_ready |-&gt; ##[1:$]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$error("Write response order violated!");</w:t>
      </w:r>
    </w:p>
    <w:p w14:paraId="664CF516" w14:textId="77777777" w:rsidR="00605C72" w:rsidRDefault="001A6C21" w:rsidP="00605C72">
      <w:r>
        <w:pict w14:anchorId="5DE30C66">
          <v:rect id="_x0000_i1315" style="width:0;height:1.5pt" o:hralign="center" o:hrstd="t" o:hr="t" fillcolor="#a0a0a0" stroked="f"/>
        </w:pict>
      </w:r>
    </w:p>
    <w:p w14:paraId="31634780" w14:textId="77777777" w:rsidR="00605C72" w:rsidRDefault="00605C72" w:rsidP="00605C72">
      <w:pPr>
        <w:pStyle w:val="6"/>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@(posedge clk)</w:t>
      </w:r>
    </w:p>
    <w:p w14:paraId="74D601F5" w14:textId="77777777" w:rsidR="00605C72" w:rsidRDefault="00605C72" w:rsidP="00605C72">
      <w:pPr>
        <w:pStyle w:val="HTML0"/>
        <w:rPr>
          <w:rStyle w:val="HTML"/>
        </w:rPr>
      </w:pPr>
      <w:r>
        <w:rPr>
          <w:rStyle w:val="HTML"/>
        </w:rPr>
        <w:lastRenderedPageBreak/>
        <w:t xml:space="preserve">    ar_valid &amp;&amp; ar_ready |-&gt; ##[1:$]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$error("Read response order violated!");</w:t>
      </w:r>
    </w:p>
    <w:p w14:paraId="27EF6BF3" w14:textId="77777777" w:rsidR="00605C72" w:rsidRDefault="001A6C21" w:rsidP="00605C72">
      <w:r>
        <w:pict w14:anchorId="6A5F8C9A">
          <v:rect id="_x0000_i1316" style="width:0;height:1.5pt" o:hralign="center" o:hrstd="t" o:hr="t" fillcolor="#a0a0a0" stroked="f"/>
        </w:pict>
      </w:r>
    </w:p>
    <w:p w14:paraId="270D1123" w14:textId="77777777" w:rsidR="00605C72" w:rsidRDefault="00605C72" w:rsidP="00605C72">
      <w:pPr>
        <w:pStyle w:val="6"/>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&amp;&amp; !aw_ready)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$error("VALID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&amp;&amp; !aw_valid)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$error("READY signal violated protocol!");</w:t>
      </w:r>
    </w:p>
    <w:p w14:paraId="5F559BA7" w14:textId="77777777" w:rsidR="00605C72" w:rsidRDefault="001A6C21" w:rsidP="00605C72">
      <w:r>
        <w:pict w14:anchorId="6EA1F132">
          <v:rect id="_x0000_i1317" style="width:0;height:1.5pt" o:hralign="center" o:hrstd="t" o:hr="t" fillcolor="#a0a0a0" stroked="f"/>
        </w:pict>
      </w:r>
    </w:p>
    <w:p w14:paraId="72413007" w14:textId="77777777" w:rsidR="00605C72" w:rsidRDefault="00605C72" w:rsidP="00605C72">
      <w:pPr>
        <w:pStyle w:val="5"/>
      </w:pPr>
      <w:bookmarkStart w:id="396" w:name="_Toc184290419"/>
      <w:r>
        <w:rPr>
          <w:rStyle w:val="a4"/>
          <w:b/>
          <w:bCs/>
        </w:rPr>
        <w:lastRenderedPageBreak/>
        <w:t>3. 监视器 (Monitor) 检查</w:t>
      </w:r>
      <w:bookmarkEnd w:id="396"/>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check_write_response();</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@(posedge axi_vif.bvalid);</w:t>
      </w:r>
    </w:p>
    <w:p w14:paraId="2DFA5F1A" w14:textId="77777777" w:rsidR="00605C72" w:rsidRDefault="00605C72" w:rsidP="00605C72">
      <w:pPr>
        <w:pStyle w:val="HTML0"/>
        <w:rPr>
          <w:rStyle w:val="HTML"/>
        </w:rPr>
      </w:pPr>
      <w:r>
        <w:rPr>
          <w:rStyle w:val="HTML"/>
        </w:rPr>
        <w:t xml:space="preserve">            if (axi_vif.bid != aw_fifo.pop_front()) begin</w:t>
      </w:r>
    </w:p>
    <w:p w14:paraId="791F3D69" w14:textId="77777777" w:rsidR="00605C72" w:rsidRDefault="00605C72" w:rsidP="00605C72">
      <w:pPr>
        <w:pStyle w:val="HTML0"/>
        <w:rPr>
          <w:rStyle w:val="HTML"/>
        </w:rPr>
      </w:pPr>
      <w:r>
        <w:rPr>
          <w:rStyle w:val="HTML"/>
        </w:rPr>
        <w:t xml:space="preserve">                `uvm_error("WriteOrderCheck",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check_read_response();</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@(posedge axi_vif.rvalid);</w:t>
      </w:r>
    </w:p>
    <w:p w14:paraId="62E0CC6A" w14:textId="77777777" w:rsidR="00605C72" w:rsidRDefault="00605C72" w:rsidP="00605C72">
      <w:pPr>
        <w:pStyle w:val="HTML0"/>
        <w:rPr>
          <w:rStyle w:val="HTML"/>
        </w:rPr>
      </w:pPr>
      <w:r>
        <w:rPr>
          <w:rStyle w:val="HTML"/>
        </w:rPr>
        <w:t xml:space="preserve">            if (axi_vif.rid != ar_fifo.pop_front()) begin</w:t>
      </w:r>
    </w:p>
    <w:p w14:paraId="650EF20C" w14:textId="77777777" w:rsidR="00605C72" w:rsidRDefault="00605C72" w:rsidP="00605C72">
      <w:pPr>
        <w:pStyle w:val="HTML0"/>
        <w:rPr>
          <w:rStyle w:val="HTML"/>
        </w:rPr>
      </w:pPr>
      <w:r>
        <w:rPr>
          <w:rStyle w:val="HTML"/>
        </w:rPr>
        <w:t xml:space="preserve">                `uvm_error("ReadOrderCheck",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lastRenderedPageBreak/>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monitor();</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@(posedge axi_vif.awvalid);</w:t>
      </w:r>
    </w:p>
    <w:p w14:paraId="41E4C733" w14:textId="77777777" w:rsidR="00605C72" w:rsidRDefault="00605C72" w:rsidP="00605C72">
      <w:pPr>
        <w:pStyle w:val="HTML0"/>
        <w:rPr>
          <w:rStyle w:val="HTML"/>
        </w:rPr>
      </w:pPr>
      <w:r>
        <w:rPr>
          <w:rStyle w:val="HTML"/>
        </w:rPr>
        <w:t xml:space="preserve">            aw_fifo.push_back(axi_vif.awid);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@(posedge axi_vif.arvalid);</w:t>
      </w:r>
    </w:p>
    <w:p w14:paraId="5A8E6051" w14:textId="77777777" w:rsidR="00605C72" w:rsidRDefault="00605C72" w:rsidP="00605C72">
      <w:pPr>
        <w:pStyle w:val="HTML0"/>
        <w:rPr>
          <w:rStyle w:val="HTML"/>
        </w:rPr>
      </w:pPr>
      <w:r>
        <w:rPr>
          <w:rStyle w:val="HTML"/>
        </w:rPr>
        <w:t xml:space="preserve">            ar_fifo.push_back(axi_vif.arid);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build_phase(uvm_phase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monitor();</w:t>
      </w:r>
    </w:p>
    <w:p w14:paraId="73F4F77B" w14:textId="77777777" w:rsidR="00605C72" w:rsidRDefault="00605C72" w:rsidP="00605C72">
      <w:pPr>
        <w:pStyle w:val="HTML0"/>
        <w:rPr>
          <w:rStyle w:val="HTML"/>
        </w:rPr>
      </w:pPr>
      <w:r>
        <w:rPr>
          <w:rStyle w:val="HTML"/>
        </w:rPr>
        <w:t xml:space="preserve">            check_write_response();</w:t>
      </w:r>
    </w:p>
    <w:p w14:paraId="17C7282A" w14:textId="77777777" w:rsidR="00605C72" w:rsidRDefault="00605C72" w:rsidP="00605C72">
      <w:pPr>
        <w:pStyle w:val="HTML0"/>
        <w:rPr>
          <w:rStyle w:val="HTML"/>
        </w:rPr>
      </w:pPr>
      <w:r>
        <w:rPr>
          <w:rStyle w:val="HTML"/>
        </w:rPr>
        <w:t xml:space="preserve">            check_read_response();</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1A6C21" w:rsidP="00605C72">
      <w:r>
        <w:pict w14:anchorId="55AEF1AA">
          <v:rect id="_x0000_i1318" style="width:0;height:1.5pt" o:hralign="center" o:hrstd="t" o:hr="t" fillcolor="#a0a0a0" stroked="f"/>
        </w:pict>
      </w:r>
    </w:p>
    <w:p w14:paraId="3D9A6D4F" w14:textId="77777777" w:rsidR="00605C72" w:rsidRDefault="00605C72" w:rsidP="00605C72">
      <w:pPr>
        <w:pStyle w:val="5"/>
      </w:pPr>
      <w:bookmarkStart w:id="397" w:name="_Toc184290420"/>
      <w:r>
        <w:rPr>
          <w:rStyle w:val="a4"/>
          <w:b/>
          <w:bCs/>
        </w:rPr>
        <w:t>4. 数据完整性检查</w:t>
      </w:r>
      <w:bookmarkEnd w:id="397"/>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check_data_integrity();</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axi_master.write(address,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axi_master.read(address,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lastRenderedPageBreak/>
        <w:t xml:space="preserve">    // 检查数据一致性</w:t>
      </w:r>
    </w:p>
    <w:p w14:paraId="52242B16" w14:textId="77777777" w:rsidR="00605C72" w:rsidRDefault="00605C72" w:rsidP="00605C72">
      <w:pPr>
        <w:pStyle w:val="HTML0"/>
        <w:rPr>
          <w:rStyle w:val="HTML"/>
        </w:rPr>
      </w:pPr>
      <w:r>
        <w:rPr>
          <w:rStyle w:val="HTML"/>
        </w:rPr>
        <w:t xml:space="preserve">    if (data_read !== data_written) begin</w:t>
      </w:r>
    </w:p>
    <w:p w14:paraId="5095D0D2" w14:textId="77777777" w:rsidR="00605C72" w:rsidRDefault="00605C72" w:rsidP="00605C72">
      <w:pPr>
        <w:pStyle w:val="HTML0"/>
        <w:rPr>
          <w:rStyle w:val="HTML"/>
        </w:rPr>
      </w:pPr>
      <w:r>
        <w:rPr>
          <w:rStyle w:val="HTML"/>
        </w:rPr>
        <w:t xml:space="preserve">        `uvm_error("DataIntegrityCheck", $sformatf("Mismatch! Expected: %h, Got: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1A6C21" w:rsidP="00605C72">
      <w:r>
        <w:pict w14:anchorId="3379F32E">
          <v:rect id="_x0000_i1319"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8" w:name="_Toc184290421"/>
      <w:r>
        <w:rPr>
          <w:rFonts w:hint="eastAsia"/>
        </w:rPr>
        <w:t>M</w:t>
      </w:r>
      <w:r>
        <w:t>ODEL</w:t>
      </w:r>
      <w:bookmarkEnd w:id="398"/>
    </w:p>
    <w:p w14:paraId="20740379" w14:textId="77777777" w:rsidR="00605C72" w:rsidRDefault="00605C72" w:rsidP="00605C72">
      <w:pPr>
        <w:pStyle w:val="4"/>
      </w:pPr>
      <w:bookmarkStart w:id="399" w:name="_Toc184290422"/>
      <w:r>
        <w:rPr>
          <w:rFonts w:hint="eastAsia"/>
        </w:rPr>
        <w:t>S</w:t>
      </w:r>
      <w:r>
        <w:t>VMODEL</w:t>
      </w:r>
      <w:bookmarkEnd w:id="399"/>
    </w:p>
    <w:p w14:paraId="1DB60B15" w14:textId="77777777" w:rsidR="00605C72" w:rsidRDefault="00605C72" w:rsidP="00605C72">
      <w:pPr>
        <w:pStyle w:val="4"/>
      </w:pPr>
      <w:bookmarkStart w:id="400" w:name="_Toc184290423"/>
      <w:r>
        <w:rPr>
          <w:rFonts w:hint="eastAsia"/>
        </w:rPr>
        <w:t>C</w:t>
      </w:r>
      <w:r>
        <w:t>MODEL</w:t>
      </w:r>
      <w:bookmarkEnd w:id="400"/>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通过模拟函数调用和返回，测试栈操作。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1A6C21" w:rsidP="007F2B17">
      <w:r>
        <w:pict w14:anchorId="7EADC30F">
          <v:rect id="_x0000_i1320"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逻辑展开后验证全系统</w:t>
      </w:r>
      <w:r>
        <w:br/>
        <w:t>在逻辑打平的情况下，所有模块的逻辑被整合到一个统一的设计中。这时验证不再仅关注模块本身，而是要覆盖模块之间的交互和完整设计的行为。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1A6C21" w:rsidP="007F2B17">
      <w:r>
        <w:pict w14:anchorId="6B211227">
          <v:rect id="_x0000_i1321"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1A6C21" w:rsidP="007F2B17">
      <w:r>
        <w:pict w14:anchorId="6EC25E2C">
          <v:rect id="_x0000_i1322"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1A6C21" w:rsidP="007F2B17">
      <w:r>
        <w:pict w14:anchorId="31A3AF80">
          <v:rect id="_x0000_i1323"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通过全面的全局验证，可以确保逻辑打平的设计在整体系统级别上满足所有需求，并减少流片失败的风险。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转换为门级网表。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1A6C21" w:rsidP="007F2B17">
      <w:r>
        <w:pict w14:anchorId="6F90A288">
          <v:rect id="_x0000_i1324"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r>
        <w:t>使用门级仿真验证逻辑功能是否正确。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1A6C21" w:rsidP="007F2B17">
      <w:r>
        <w:pict w14:anchorId="1AB81DDD">
          <v:rect id="_x0000_i1325"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转换为门级网表。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文件，这是流片的输入文件。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1A6C21" w:rsidP="007F2B17">
      <w:r>
        <w:pict w14:anchorId="245E74D7">
          <v:rect id="_x0000_i1326"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1A6C21" w:rsidP="007F2B17">
      <w:r>
        <w:pict w14:anchorId="56B50F81">
          <v:rect id="_x0000_i1327"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3738C0C1" w14:textId="48236F9C" w:rsidR="0061111B" w:rsidRDefault="007F2B17" w:rsidP="0061111B">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127D8532" w14:textId="3361175E" w:rsidR="0061111B" w:rsidRDefault="0061111B" w:rsidP="00B6199B">
      <w:pPr>
        <w:pStyle w:val="2"/>
        <w:rPr>
          <w:rStyle w:val="a4"/>
        </w:rPr>
      </w:pPr>
      <w:r>
        <w:rPr>
          <w:rStyle w:val="a4"/>
          <w:rFonts w:hint="eastAsia"/>
        </w:rPr>
        <w:t>后仿相关</w:t>
      </w:r>
    </w:p>
    <w:p w14:paraId="2ECA326A" w14:textId="5A109E6D" w:rsidR="009E4581" w:rsidRDefault="009E4581" w:rsidP="009E4581">
      <w:pPr>
        <w:pStyle w:val="3"/>
      </w:pPr>
      <w:r>
        <w:rPr>
          <w:rFonts w:hint="eastAsia"/>
        </w:rPr>
        <w:t>物理实现步骤</w:t>
      </w:r>
    </w:p>
    <w:p w14:paraId="5D0E67A0" w14:textId="77777777" w:rsidR="009E4581" w:rsidRDefault="009E4581" w:rsidP="009E458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数字芯片的物理实现（</w:t>
      </w:r>
      <w:r>
        <w:rPr>
          <w:rFonts w:ascii="Arial" w:hAnsi="Arial" w:cs="Arial"/>
          <w:color w:val="374151"/>
        </w:rPr>
        <w:t>Physical Implementation</w:t>
      </w:r>
      <w:r>
        <w:rPr>
          <w:rFonts w:ascii="Arial" w:hAnsi="Arial" w:cs="Arial"/>
          <w:color w:val="374151"/>
        </w:rPr>
        <w:t>）是将逻辑网表（</w:t>
      </w:r>
      <w:r>
        <w:rPr>
          <w:rFonts w:ascii="Arial" w:hAnsi="Arial" w:cs="Arial"/>
          <w:color w:val="374151"/>
        </w:rPr>
        <w:t>Gate-level Netlist</w:t>
      </w:r>
      <w:r>
        <w:rPr>
          <w:rFonts w:ascii="Arial" w:hAnsi="Arial" w:cs="Arial"/>
          <w:color w:val="374151"/>
        </w:rPr>
        <w:t>）转换为实际芯片版图（</w:t>
      </w:r>
      <w:r>
        <w:rPr>
          <w:rFonts w:ascii="Arial" w:hAnsi="Arial" w:cs="Arial"/>
          <w:color w:val="374151"/>
        </w:rPr>
        <w:t>GDSII</w:t>
      </w:r>
      <w:r>
        <w:rPr>
          <w:rFonts w:ascii="Arial" w:hAnsi="Arial" w:cs="Arial"/>
          <w:color w:val="374151"/>
        </w:rPr>
        <w:t>）的关键流程，其核心步骤涵盖从布局规划到时序收敛的全过程。以下是物理实现的主要步骤及详细说明：</w:t>
      </w:r>
    </w:p>
    <w:p w14:paraId="0CAA4423" w14:textId="77777777" w:rsidR="009E4581" w:rsidRDefault="009E4581" w:rsidP="009E4581">
      <w:pPr>
        <w:spacing w:before="720" w:after="720"/>
        <w:rPr>
          <w:rFonts w:ascii="宋体" w:hAnsi="宋体" w:cs="宋体"/>
        </w:rPr>
      </w:pPr>
      <w:r>
        <w:pict w14:anchorId="50F38EA7">
          <v:rect id="_x0000_i1413" style="width:0;height:0" o:hralign="center" o:hrstd="t" o:hrnoshade="t" o:hr="t" fillcolor="#374151" stroked="f"/>
        </w:pict>
      </w:r>
    </w:p>
    <w:p w14:paraId="7B04B27A" w14:textId="77777777" w:rsidR="009E4581" w:rsidRDefault="009E4581" w:rsidP="009E4581">
      <w:pPr>
        <w:pStyle w:val="4"/>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数据准备与初始化</w:t>
      </w:r>
    </w:p>
    <w:p w14:paraId="7E3FE242" w14:textId="77777777" w:rsidR="009E4581" w:rsidRDefault="009E4581" w:rsidP="009E4581">
      <w:pPr>
        <w:widowControl/>
        <w:numPr>
          <w:ilvl w:val="0"/>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输入文件</w:t>
      </w:r>
      <w:r>
        <w:rPr>
          <w:rFonts w:ascii="Arial" w:hAnsi="Arial" w:cs="Arial"/>
          <w:color w:val="374151"/>
        </w:rPr>
        <w:t>：</w:t>
      </w:r>
    </w:p>
    <w:p w14:paraId="73D80C90"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门级网表（</w:t>
      </w:r>
      <w:r>
        <w:rPr>
          <w:rFonts w:ascii="Arial" w:hAnsi="Arial" w:cs="Arial"/>
          <w:color w:val="374151"/>
        </w:rPr>
        <w:t>Gate-level Netlist</w:t>
      </w:r>
      <w:r>
        <w:rPr>
          <w:rFonts w:ascii="Arial" w:hAnsi="Arial" w:cs="Arial"/>
          <w:color w:val="374151"/>
        </w:rPr>
        <w:t>）：综合后的逻辑电路描述。</w:t>
      </w:r>
    </w:p>
    <w:p w14:paraId="4266E3A1"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时序约束文件（</w:t>
      </w:r>
      <w:r>
        <w:rPr>
          <w:rFonts w:ascii="Arial" w:hAnsi="Arial" w:cs="Arial"/>
          <w:color w:val="374151"/>
        </w:rPr>
        <w:t>SDC</w:t>
      </w:r>
      <w:r>
        <w:rPr>
          <w:rFonts w:ascii="Arial" w:hAnsi="Arial" w:cs="Arial"/>
          <w:color w:val="374151"/>
        </w:rPr>
        <w:t>）：定义时钟频率、路径约束等。</w:t>
      </w:r>
    </w:p>
    <w:p w14:paraId="00375FF3"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工艺库文件（</w:t>
      </w:r>
      <w:r>
        <w:rPr>
          <w:rFonts w:ascii="Arial" w:hAnsi="Arial" w:cs="Arial"/>
          <w:color w:val="374151"/>
        </w:rPr>
        <w:t>Technology Library</w:t>
      </w:r>
      <w:r>
        <w:rPr>
          <w:rFonts w:ascii="Arial" w:hAnsi="Arial" w:cs="Arial"/>
          <w:color w:val="374151"/>
        </w:rPr>
        <w:t>）：包含标准单元、金属层、设计规则（</w:t>
      </w:r>
      <w:r>
        <w:rPr>
          <w:rFonts w:ascii="Arial" w:hAnsi="Arial" w:cs="Arial"/>
          <w:color w:val="374151"/>
        </w:rPr>
        <w:t>DRC</w:t>
      </w:r>
      <w:r>
        <w:rPr>
          <w:rFonts w:ascii="Arial" w:hAnsi="Arial" w:cs="Arial"/>
          <w:color w:val="374151"/>
        </w:rPr>
        <w:t>）等信息。</w:t>
      </w:r>
    </w:p>
    <w:p w14:paraId="67689330"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物理库文件（</w:t>
      </w:r>
      <w:r>
        <w:rPr>
          <w:rFonts w:ascii="Arial" w:hAnsi="Arial" w:cs="Arial"/>
          <w:color w:val="374151"/>
        </w:rPr>
        <w:t>Physical Library</w:t>
      </w:r>
      <w:r>
        <w:rPr>
          <w:rFonts w:ascii="Arial" w:hAnsi="Arial" w:cs="Arial"/>
          <w:color w:val="374151"/>
        </w:rPr>
        <w:t>）：标准单元的版图、功耗、面积等数据。</w:t>
      </w:r>
    </w:p>
    <w:p w14:paraId="31E39532" w14:textId="77777777" w:rsidR="009E4581" w:rsidRDefault="009E4581" w:rsidP="009E4581">
      <w:pPr>
        <w:widowControl/>
        <w:numPr>
          <w:ilvl w:val="0"/>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工具初始化</w:t>
      </w:r>
      <w:r>
        <w:rPr>
          <w:rFonts w:ascii="Arial" w:hAnsi="Arial" w:cs="Arial"/>
          <w:color w:val="374151"/>
        </w:rPr>
        <w:t>：</w:t>
      </w:r>
    </w:p>
    <w:p w14:paraId="02DF7197"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设置设计环境（如工艺节点、电压、温度条件）。</w:t>
      </w:r>
    </w:p>
    <w:p w14:paraId="511559D6" w14:textId="77777777" w:rsidR="009E4581" w:rsidRDefault="009E4581" w:rsidP="009E4581">
      <w:pPr>
        <w:widowControl/>
        <w:numPr>
          <w:ilvl w:val="1"/>
          <w:numId w:val="8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加载网表、约束文件和库文件到物理设计工具（如</w:t>
      </w:r>
      <w:r>
        <w:rPr>
          <w:rFonts w:ascii="Arial" w:hAnsi="Arial" w:cs="Arial"/>
          <w:color w:val="374151"/>
        </w:rPr>
        <w:t>Cadence Innovus</w:t>
      </w:r>
      <w:r>
        <w:rPr>
          <w:rFonts w:ascii="Arial" w:hAnsi="Arial" w:cs="Arial"/>
          <w:color w:val="374151"/>
        </w:rPr>
        <w:t>、</w:t>
      </w:r>
      <w:r>
        <w:rPr>
          <w:rFonts w:ascii="Arial" w:hAnsi="Arial" w:cs="Arial"/>
          <w:color w:val="374151"/>
        </w:rPr>
        <w:t>Synopsys IC Compiler</w:t>
      </w:r>
      <w:r>
        <w:rPr>
          <w:rFonts w:ascii="Arial" w:hAnsi="Arial" w:cs="Arial"/>
          <w:color w:val="374151"/>
        </w:rPr>
        <w:t>）。</w:t>
      </w:r>
    </w:p>
    <w:p w14:paraId="3B24587C" w14:textId="77777777" w:rsidR="009E4581" w:rsidRDefault="009E4581" w:rsidP="009E4581">
      <w:pPr>
        <w:spacing w:before="720" w:after="720"/>
        <w:rPr>
          <w:rFonts w:ascii="宋体" w:hAnsi="宋体" w:cs="宋体"/>
        </w:rPr>
      </w:pPr>
      <w:r>
        <w:pict w14:anchorId="2AB46BB8">
          <v:rect id="_x0000_i1414" style="width:0;height:0" o:hralign="center" o:hrstd="t" o:hrnoshade="t" o:hr="t" fillcolor="#374151" stroked="f"/>
        </w:pict>
      </w:r>
    </w:p>
    <w:p w14:paraId="7C63738C" w14:textId="77777777" w:rsidR="009E4581" w:rsidRDefault="009E4581" w:rsidP="009E4581">
      <w:pPr>
        <w:pStyle w:val="4"/>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布局规划（</w:t>
      </w:r>
      <w:r>
        <w:rPr>
          <w:rStyle w:val="a4"/>
          <w:rFonts w:ascii="Arial" w:hAnsi="Arial" w:cs="Arial"/>
          <w:b/>
          <w:bCs/>
          <w:sz w:val="30"/>
          <w:szCs w:val="30"/>
          <w:bdr w:val="single" w:sz="2" w:space="0" w:color="E5E7EB" w:frame="1"/>
        </w:rPr>
        <w:t>Floorplanning</w:t>
      </w:r>
      <w:r>
        <w:rPr>
          <w:rStyle w:val="a4"/>
          <w:rFonts w:ascii="Arial" w:hAnsi="Arial" w:cs="Arial"/>
          <w:b/>
          <w:bCs/>
          <w:sz w:val="30"/>
          <w:szCs w:val="30"/>
          <w:bdr w:val="single" w:sz="2" w:space="0" w:color="E5E7EB" w:frame="1"/>
        </w:rPr>
        <w:t>）</w:t>
      </w:r>
    </w:p>
    <w:p w14:paraId="0E54AE49"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：确定芯片的总体布局结构。</w:t>
      </w:r>
    </w:p>
    <w:p w14:paraId="61AED3B3"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0AFC682D"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芯片尺寸</w:t>
      </w:r>
      <w:r>
        <w:rPr>
          <w:rFonts w:ascii="Arial" w:hAnsi="Arial" w:cs="Arial"/>
          <w:color w:val="374151"/>
        </w:rPr>
        <w:t>：根据面积预估和封装要求定义芯片形状（</w:t>
      </w:r>
      <w:r>
        <w:rPr>
          <w:rFonts w:ascii="Arial" w:hAnsi="Arial" w:cs="Arial"/>
          <w:color w:val="374151"/>
        </w:rPr>
        <w:t>Die Size</w:t>
      </w:r>
      <w:r>
        <w:rPr>
          <w:rFonts w:ascii="Arial" w:hAnsi="Arial" w:cs="Arial"/>
          <w:color w:val="374151"/>
        </w:rPr>
        <w:t>）。</w:t>
      </w:r>
    </w:p>
    <w:p w14:paraId="10353A47"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模块布局</w:t>
      </w:r>
      <w:r>
        <w:rPr>
          <w:rFonts w:ascii="Arial" w:hAnsi="Arial" w:cs="Arial"/>
          <w:color w:val="374151"/>
        </w:rPr>
        <w:t>：手动或自动放置宏模块（如</w:t>
      </w:r>
      <w:r>
        <w:rPr>
          <w:rFonts w:ascii="Arial" w:hAnsi="Arial" w:cs="Arial"/>
          <w:color w:val="374151"/>
        </w:rPr>
        <w:t>SRAM</w:t>
      </w:r>
      <w:r>
        <w:rPr>
          <w:rFonts w:ascii="Arial" w:hAnsi="Arial" w:cs="Arial"/>
          <w:color w:val="374151"/>
        </w:rPr>
        <w:t>、</w:t>
      </w:r>
      <w:r>
        <w:rPr>
          <w:rFonts w:ascii="Arial" w:hAnsi="Arial" w:cs="Arial"/>
          <w:color w:val="374151"/>
        </w:rPr>
        <w:t>PLL</w:t>
      </w:r>
      <w:r>
        <w:rPr>
          <w:rFonts w:ascii="Arial" w:hAnsi="Arial" w:cs="Arial"/>
          <w:color w:val="374151"/>
        </w:rPr>
        <w:t>、</w:t>
      </w:r>
      <w:r>
        <w:rPr>
          <w:rFonts w:ascii="Arial" w:hAnsi="Arial" w:cs="Arial"/>
          <w:color w:val="374151"/>
        </w:rPr>
        <w:t>IP</w:t>
      </w:r>
      <w:r>
        <w:rPr>
          <w:rFonts w:ascii="Arial" w:hAnsi="Arial" w:cs="Arial"/>
          <w:color w:val="374151"/>
        </w:rPr>
        <w:t>核）和标准单元区域。</w:t>
      </w:r>
    </w:p>
    <w:p w14:paraId="6509648C"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电源规划</w:t>
      </w:r>
      <w:r>
        <w:rPr>
          <w:rFonts w:ascii="Arial" w:hAnsi="Arial" w:cs="Arial"/>
          <w:color w:val="374151"/>
        </w:rPr>
        <w:t>：设计全局电源网格（</w:t>
      </w:r>
      <w:r>
        <w:rPr>
          <w:rFonts w:ascii="Arial" w:hAnsi="Arial" w:cs="Arial"/>
          <w:color w:val="374151"/>
        </w:rPr>
        <w:t>Power Grid</w:t>
      </w:r>
      <w:r>
        <w:rPr>
          <w:rFonts w:ascii="Arial" w:hAnsi="Arial" w:cs="Arial"/>
          <w:color w:val="374151"/>
        </w:rPr>
        <w:t>）和电源环（</w:t>
      </w:r>
      <w:r>
        <w:rPr>
          <w:rFonts w:ascii="Arial" w:hAnsi="Arial" w:cs="Arial"/>
          <w:color w:val="374151"/>
        </w:rPr>
        <w:t>Power Ring</w:t>
      </w:r>
      <w:r>
        <w:rPr>
          <w:rFonts w:ascii="Arial" w:hAnsi="Arial" w:cs="Arial"/>
          <w:color w:val="374151"/>
        </w:rPr>
        <w:t>）。</w:t>
      </w:r>
    </w:p>
    <w:p w14:paraId="346335E3"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I/O</w:t>
      </w:r>
      <w:r>
        <w:rPr>
          <w:rStyle w:val="a4"/>
          <w:rFonts w:ascii="Arial" w:hAnsi="Arial" w:cs="Arial"/>
          <w:color w:val="374151"/>
          <w:bdr w:val="single" w:sz="2" w:space="0" w:color="E5E7EB" w:frame="1"/>
        </w:rPr>
        <w:t>规划</w:t>
      </w:r>
      <w:r>
        <w:rPr>
          <w:rFonts w:ascii="Arial" w:hAnsi="Arial" w:cs="Arial"/>
          <w:color w:val="374151"/>
        </w:rPr>
        <w:t>：分配输入</w:t>
      </w:r>
      <w:r>
        <w:rPr>
          <w:rFonts w:ascii="Arial" w:hAnsi="Arial" w:cs="Arial"/>
          <w:color w:val="374151"/>
        </w:rPr>
        <w:t>/</w:t>
      </w:r>
      <w:r>
        <w:rPr>
          <w:rFonts w:ascii="Arial" w:hAnsi="Arial" w:cs="Arial"/>
          <w:color w:val="374151"/>
        </w:rPr>
        <w:t>输出端口的位置，确保信号完整性。</w:t>
      </w:r>
    </w:p>
    <w:p w14:paraId="5D1715F0" w14:textId="77777777" w:rsidR="009E4581" w:rsidRDefault="009E4581" w:rsidP="009E4581">
      <w:pPr>
        <w:widowControl/>
        <w:numPr>
          <w:ilvl w:val="0"/>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挑战</w:t>
      </w:r>
      <w:r>
        <w:rPr>
          <w:rFonts w:ascii="Arial" w:hAnsi="Arial" w:cs="Arial"/>
          <w:color w:val="374151"/>
        </w:rPr>
        <w:t>：</w:t>
      </w:r>
    </w:p>
    <w:p w14:paraId="59B1752C"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平衡模块密度与布线资源。</w:t>
      </w:r>
    </w:p>
    <w:p w14:paraId="07E902C9" w14:textId="77777777" w:rsidR="009E4581" w:rsidRDefault="009E4581" w:rsidP="009E4581">
      <w:pPr>
        <w:widowControl/>
        <w:numPr>
          <w:ilvl w:val="1"/>
          <w:numId w:val="8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避免宏模块之间的信号路径过长。</w:t>
      </w:r>
    </w:p>
    <w:p w14:paraId="111C9EC8" w14:textId="77777777" w:rsidR="009E4581" w:rsidRDefault="009E4581" w:rsidP="009E4581">
      <w:pPr>
        <w:spacing w:before="720" w:after="720"/>
        <w:rPr>
          <w:rFonts w:ascii="宋体" w:hAnsi="宋体" w:cs="宋体"/>
        </w:rPr>
      </w:pPr>
      <w:r>
        <w:pict w14:anchorId="66953D85">
          <v:rect id="_x0000_i1415" style="width:0;height:0" o:hralign="center" o:hrstd="t" o:hrnoshade="t" o:hr="t" fillcolor="#374151" stroked="f"/>
        </w:pict>
      </w:r>
    </w:p>
    <w:p w14:paraId="12041642" w14:textId="77777777" w:rsidR="009E4581" w:rsidRDefault="009E4581" w:rsidP="009E4581">
      <w:pPr>
        <w:pStyle w:val="4"/>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电源规划（</w:t>
      </w:r>
      <w:r>
        <w:rPr>
          <w:rStyle w:val="a4"/>
          <w:rFonts w:ascii="Arial" w:hAnsi="Arial" w:cs="Arial"/>
          <w:b/>
          <w:bCs/>
          <w:sz w:val="30"/>
          <w:szCs w:val="30"/>
          <w:bdr w:val="single" w:sz="2" w:space="0" w:color="E5E7EB" w:frame="1"/>
        </w:rPr>
        <w:t>Power Planning</w:t>
      </w:r>
      <w:r>
        <w:rPr>
          <w:rStyle w:val="a4"/>
          <w:rFonts w:ascii="Arial" w:hAnsi="Arial" w:cs="Arial"/>
          <w:b/>
          <w:bCs/>
          <w:sz w:val="30"/>
          <w:szCs w:val="30"/>
          <w:bdr w:val="single" w:sz="2" w:space="0" w:color="E5E7EB" w:frame="1"/>
        </w:rPr>
        <w:t>）</w:t>
      </w:r>
    </w:p>
    <w:p w14:paraId="41D68CE9"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：确保电源网络满足电流需求且</w:t>
      </w:r>
      <w:r>
        <w:rPr>
          <w:rFonts w:ascii="Arial" w:hAnsi="Arial" w:cs="Arial"/>
          <w:color w:val="374151"/>
        </w:rPr>
        <w:t>IR Drop</w:t>
      </w:r>
      <w:r>
        <w:rPr>
          <w:rFonts w:ascii="Arial" w:hAnsi="Arial" w:cs="Arial"/>
          <w:color w:val="374151"/>
        </w:rPr>
        <w:t>（电压降）可控。</w:t>
      </w:r>
    </w:p>
    <w:p w14:paraId="5EE8A38E"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1DD7616B"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设计多层金属的电源网格（</w:t>
      </w:r>
      <w:r>
        <w:rPr>
          <w:rFonts w:ascii="Arial" w:hAnsi="Arial" w:cs="Arial"/>
          <w:color w:val="374151"/>
        </w:rPr>
        <w:t>VDD/VSS</w:t>
      </w:r>
      <w:r>
        <w:rPr>
          <w:rFonts w:ascii="Arial" w:hAnsi="Arial" w:cs="Arial"/>
          <w:color w:val="374151"/>
        </w:rPr>
        <w:t>）。</w:t>
      </w:r>
    </w:p>
    <w:p w14:paraId="6AC10FC0"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插入电源条（</w:t>
      </w:r>
      <w:r>
        <w:rPr>
          <w:rFonts w:ascii="Arial" w:hAnsi="Arial" w:cs="Arial"/>
          <w:color w:val="374151"/>
        </w:rPr>
        <w:t>Power Straps</w:t>
      </w:r>
      <w:r>
        <w:rPr>
          <w:rFonts w:ascii="Arial" w:hAnsi="Arial" w:cs="Arial"/>
          <w:color w:val="374151"/>
        </w:rPr>
        <w:t>）和电源通孔（</w:t>
      </w:r>
      <w:r>
        <w:rPr>
          <w:rFonts w:ascii="Arial" w:hAnsi="Arial" w:cs="Arial"/>
          <w:color w:val="374151"/>
        </w:rPr>
        <w:t>Via</w:t>
      </w:r>
      <w:r>
        <w:rPr>
          <w:rFonts w:ascii="Arial" w:hAnsi="Arial" w:cs="Arial"/>
          <w:color w:val="374151"/>
        </w:rPr>
        <w:t>）。</w:t>
      </w:r>
    </w:p>
    <w:p w14:paraId="0B861657" w14:textId="77777777" w:rsidR="009E4581" w:rsidRDefault="009E4581" w:rsidP="009E4581">
      <w:pPr>
        <w:widowControl/>
        <w:numPr>
          <w:ilvl w:val="1"/>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分析</w:t>
      </w:r>
      <w:r>
        <w:rPr>
          <w:rFonts w:ascii="Arial" w:hAnsi="Arial" w:cs="Arial"/>
          <w:color w:val="374151"/>
        </w:rPr>
        <w:t>IR Drop</w:t>
      </w:r>
      <w:r>
        <w:rPr>
          <w:rFonts w:ascii="Arial" w:hAnsi="Arial" w:cs="Arial"/>
          <w:color w:val="374151"/>
        </w:rPr>
        <w:t>和电迁移（</w:t>
      </w:r>
      <w:r>
        <w:rPr>
          <w:rFonts w:ascii="Arial" w:hAnsi="Arial" w:cs="Arial"/>
          <w:color w:val="374151"/>
        </w:rPr>
        <w:t>Electromigration</w:t>
      </w:r>
      <w:r>
        <w:rPr>
          <w:rFonts w:ascii="Arial" w:hAnsi="Arial" w:cs="Arial"/>
          <w:color w:val="374151"/>
        </w:rPr>
        <w:t>）风险。</w:t>
      </w:r>
    </w:p>
    <w:p w14:paraId="3213B610" w14:textId="77777777" w:rsidR="009E4581" w:rsidRDefault="009E4581" w:rsidP="009E4581">
      <w:pPr>
        <w:widowControl/>
        <w:numPr>
          <w:ilvl w:val="0"/>
          <w:numId w:val="8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RedHawk</w:t>
      </w:r>
      <w:r>
        <w:rPr>
          <w:rFonts w:ascii="Arial" w:hAnsi="Arial" w:cs="Arial"/>
          <w:color w:val="374151"/>
        </w:rPr>
        <w:t>（</w:t>
      </w:r>
      <w:r>
        <w:rPr>
          <w:rFonts w:ascii="Arial" w:hAnsi="Arial" w:cs="Arial"/>
          <w:color w:val="374151"/>
        </w:rPr>
        <w:t>Ansys</w:t>
      </w:r>
      <w:r>
        <w:rPr>
          <w:rFonts w:ascii="Arial" w:hAnsi="Arial" w:cs="Arial"/>
          <w:color w:val="374151"/>
        </w:rPr>
        <w:t>）、</w:t>
      </w:r>
      <w:r>
        <w:rPr>
          <w:rFonts w:ascii="Arial" w:hAnsi="Arial" w:cs="Arial"/>
          <w:color w:val="374151"/>
        </w:rPr>
        <w:t>Voltus</w:t>
      </w:r>
      <w:r>
        <w:rPr>
          <w:rFonts w:ascii="Arial" w:hAnsi="Arial" w:cs="Arial"/>
          <w:color w:val="374151"/>
        </w:rPr>
        <w:t>（</w:t>
      </w:r>
      <w:r>
        <w:rPr>
          <w:rFonts w:ascii="Arial" w:hAnsi="Arial" w:cs="Arial"/>
          <w:color w:val="374151"/>
        </w:rPr>
        <w:t>Cadence</w:t>
      </w:r>
      <w:r>
        <w:rPr>
          <w:rFonts w:ascii="Arial" w:hAnsi="Arial" w:cs="Arial"/>
          <w:color w:val="374151"/>
        </w:rPr>
        <w:t>）。</w:t>
      </w:r>
    </w:p>
    <w:p w14:paraId="393C4EF7" w14:textId="77777777" w:rsidR="009E4581" w:rsidRDefault="009E4581" w:rsidP="009E4581">
      <w:pPr>
        <w:spacing w:before="720" w:after="720"/>
        <w:rPr>
          <w:rFonts w:ascii="宋体" w:hAnsi="宋体" w:cs="宋体"/>
        </w:rPr>
      </w:pPr>
      <w:r>
        <w:pict w14:anchorId="066602B1">
          <v:rect id="_x0000_i1416" style="width:0;height:0" o:hralign="center" o:hrstd="t" o:hrnoshade="t" o:hr="t" fillcolor="#374151" stroked="f"/>
        </w:pict>
      </w:r>
    </w:p>
    <w:p w14:paraId="59AE3AB0" w14:textId="77777777" w:rsidR="009E4581" w:rsidRDefault="009E4581" w:rsidP="009E4581">
      <w:pPr>
        <w:pStyle w:val="4"/>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布局（</w:t>
      </w:r>
      <w:r>
        <w:rPr>
          <w:rStyle w:val="a4"/>
          <w:rFonts w:ascii="Arial" w:hAnsi="Arial" w:cs="Arial"/>
          <w:b/>
          <w:bCs/>
          <w:sz w:val="30"/>
          <w:szCs w:val="30"/>
          <w:bdr w:val="single" w:sz="2" w:space="0" w:color="E5E7EB" w:frame="1"/>
        </w:rPr>
        <w:t>Placement</w:t>
      </w:r>
      <w:r>
        <w:rPr>
          <w:rStyle w:val="a4"/>
          <w:rFonts w:ascii="Arial" w:hAnsi="Arial" w:cs="Arial"/>
          <w:b/>
          <w:bCs/>
          <w:sz w:val="30"/>
          <w:szCs w:val="30"/>
          <w:bdr w:val="single" w:sz="2" w:space="0" w:color="E5E7EB" w:frame="1"/>
        </w:rPr>
        <w:t>）</w:t>
      </w:r>
    </w:p>
    <w:p w14:paraId="0C0E4D6E"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：放置标准单元并优化逻辑单元的位置。</w:t>
      </w:r>
    </w:p>
    <w:p w14:paraId="1BBD201F"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阶段</w:t>
      </w:r>
      <w:r>
        <w:rPr>
          <w:rFonts w:ascii="Arial" w:hAnsi="Arial" w:cs="Arial"/>
          <w:color w:val="374151"/>
        </w:rPr>
        <w:t>：</w:t>
      </w:r>
    </w:p>
    <w:p w14:paraId="418610B7" w14:textId="77777777" w:rsidR="009E4581" w:rsidRDefault="009E4581" w:rsidP="009E4581">
      <w:pPr>
        <w:widowControl/>
        <w:numPr>
          <w:ilvl w:val="1"/>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全局布局（</w:t>
      </w:r>
      <w:r>
        <w:rPr>
          <w:rStyle w:val="a4"/>
          <w:rFonts w:ascii="Arial" w:hAnsi="Arial" w:cs="Arial"/>
          <w:color w:val="374151"/>
          <w:bdr w:val="single" w:sz="2" w:space="0" w:color="E5E7EB" w:frame="1"/>
        </w:rPr>
        <w:t>Global Placement</w:t>
      </w:r>
      <w:r>
        <w:rPr>
          <w:rStyle w:val="a4"/>
          <w:rFonts w:ascii="Arial" w:hAnsi="Arial" w:cs="Arial"/>
          <w:color w:val="374151"/>
          <w:bdr w:val="single" w:sz="2" w:space="0" w:color="E5E7EB" w:frame="1"/>
        </w:rPr>
        <w:t>）</w:t>
      </w:r>
      <w:r>
        <w:rPr>
          <w:rFonts w:ascii="Arial" w:hAnsi="Arial" w:cs="Arial"/>
          <w:color w:val="374151"/>
        </w:rPr>
        <w:t>：粗略放置单元，优化线长和拥塞。</w:t>
      </w:r>
    </w:p>
    <w:p w14:paraId="4F3C12F2" w14:textId="77777777" w:rsidR="009E4581" w:rsidRDefault="009E4581" w:rsidP="009E4581">
      <w:pPr>
        <w:widowControl/>
        <w:numPr>
          <w:ilvl w:val="1"/>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详细布局（</w:t>
      </w:r>
      <w:r>
        <w:rPr>
          <w:rStyle w:val="a4"/>
          <w:rFonts w:ascii="Arial" w:hAnsi="Arial" w:cs="Arial"/>
          <w:color w:val="374151"/>
          <w:bdr w:val="single" w:sz="2" w:space="0" w:color="E5E7EB" w:frame="1"/>
        </w:rPr>
        <w:t>Detailed Placement</w:t>
      </w:r>
      <w:r>
        <w:rPr>
          <w:rStyle w:val="a4"/>
          <w:rFonts w:ascii="Arial" w:hAnsi="Arial" w:cs="Arial"/>
          <w:color w:val="374151"/>
          <w:bdr w:val="single" w:sz="2" w:space="0" w:color="E5E7EB" w:frame="1"/>
        </w:rPr>
        <w:t>）</w:t>
      </w:r>
      <w:r>
        <w:rPr>
          <w:rFonts w:ascii="Arial" w:hAnsi="Arial" w:cs="Arial"/>
          <w:color w:val="374151"/>
        </w:rPr>
        <w:t>：微调单元位置，满足设计规则（</w:t>
      </w:r>
      <w:r>
        <w:rPr>
          <w:rFonts w:ascii="Arial" w:hAnsi="Arial" w:cs="Arial"/>
          <w:color w:val="374151"/>
        </w:rPr>
        <w:t>DRC</w:t>
      </w:r>
      <w:r>
        <w:rPr>
          <w:rFonts w:ascii="Arial" w:hAnsi="Arial" w:cs="Arial"/>
          <w:color w:val="374151"/>
        </w:rPr>
        <w:t>）。</w:t>
      </w:r>
    </w:p>
    <w:p w14:paraId="4EAFBF48" w14:textId="77777777" w:rsidR="009E4581" w:rsidRDefault="009E4581" w:rsidP="009E4581">
      <w:pPr>
        <w:widowControl/>
        <w:numPr>
          <w:ilvl w:val="0"/>
          <w:numId w:val="8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优化目标</w:t>
      </w:r>
      <w:r>
        <w:rPr>
          <w:rFonts w:ascii="Arial" w:hAnsi="Arial" w:cs="Arial"/>
          <w:color w:val="374151"/>
        </w:rPr>
        <w:t>：</w:t>
      </w:r>
    </w:p>
    <w:p w14:paraId="474A002D"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最小化信号线长（</w:t>
      </w:r>
      <w:r>
        <w:rPr>
          <w:rFonts w:ascii="Arial" w:hAnsi="Arial" w:cs="Arial"/>
          <w:color w:val="374151"/>
        </w:rPr>
        <w:t>Wirelength</w:t>
      </w:r>
      <w:r>
        <w:rPr>
          <w:rFonts w:ascii="Arial" w:hAnsi="Arial" w:cs="Arial"/>
          <w:color w:val="374151"/>
        </w:rPr>
        <w:t>）。</w:t>
      </w:r>
    </w:p>
    <w:p w14:paraId="7CF5A213"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平衡单元密度，避免局部拥塞（</w:t>
      </w:r>
      <w:r>
        <w:rPr>
          <w:rFonts w:ascii="Arial" w:hAnsi="Arial" w:cs="Arial"/>
          <w:color w:val="374151"/>
        </w:rPr>
        <w:t>Congestion</w:t>
      </w:r>
      <w:r>
        <w:rPr>
          <w:rFonts w:ascii="Arial" w:hAnsi="Arial" w:cs="Arial"/>
          <w:color w:val="374151"/>
        </w:rPr>
        <w:t>）。</w:t>
      </w:r>
    </w:p>
    <w:p w14:paraId="7657AA09" w14:textId="77777777" w:rsidR="009E4581" w:rsidRDefault="009E4581" w:rsidP="009E4581">
      <w:pPr>
        <w:widowControl/>
        <w:numPr>
          <w:ilvl w:val="1"/>
          <w:numId w:val="8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初步时序优化（减少关键路径延迟）。</w:t>
      </w:r>
    </w:p>
    <w:p w14:paraId="1C231448" w14:textId="77777777" w:rsidR="009E4581" w:rsidRDefault="009E4581" w:rsidP="009E4581">
      <w:pPr>
        <w:spacing w:before="720" w:after="720"/>
        <w:rPr>
          <w:rFonts w:ascii="宋体" w:hAnsi="宋体" w:cs="宋体"/>
        </w:rPr>
      </w:pPr>
      <w:r>
        <w:lastRenderedPageBreak/>
        <w:pict w14:anchorId="1281FEF2">
          <v:rect id="_x0000_i1417" style="width:0;height:0" o:hralign="center" o:hrstd="t" o:hrnoshade="t" o:hr="t" fillcolor="#374151" stroked="f"/>
        </w:pict>
      </w:r>
    </w:p>
    <w:p w14:paraId="08CDCF1F" w14:textId="77777777" w:rsidR="009E4581" w:rsidRDefault="009E4581" w:rsidP="009E4581">
      <w:pPr>
        <w:pStyle w:val="4"/>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时钟树综合（</w:t>
      </w:r>
      <w:r>
        <w:rPr>
          <w:rStyle w:val="a4"/>
          <w:rFonts w:ascii="Arial" w:hAnsi="Arial" w:cs="Arial"/>
          <w:b/>
          <w:bCs/>
          <w:sz w:val="30"/>
          <w:szCs w:val="30"/>
          <w:bdr w:val="single" w:sz="2" w:space="0" w:color="E5E7EB" w:frame="1"/>
        </w:rPr>
        <w:t>Clock Tree Synthesis, CTS</w:t>
      </w:r>
      <w:r>
        <w:rPr>
          <w:rStyle w:val="a4"/>
          <w:rFonts w:ascii="Arial" w:hAnsi="Arial" w:cs="Arial"/>
          <w:b/>
          <w:bCs/>
          <w:sz w:val="30"/>
          <w:szCs w:val="30"/>
          <w:bdr w:val="single" w:sz="2" w:space="0" w:color="E5E7EB" w:frame="1"/>
        </w:rPr>
        <w:t>）</w:t>
      </w:r>
    </w:p>
    <w:p w14:paraId="5A8F9E3E"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：构建低偏斜（</w:t>
      </w:r>
      <w:r>
        <w:rPr>
          <w:rFonts w:ascii="Arial" w:hAnsi="Arial" w:cs="Arial"/>
          <w:color w:val="374151"/>
        </w:rPr>
        <w:t>Low Skew</w:t>
      </w:r>
      <w:r>
        <w:rPr>
          <w:rFonts w:ascii="Arial" w:hAnsi="Arial" w:cs="Arial"/>
          <w:color w:val="374151"/>
        </w:rPr>
        <w:t>）、低功耗的时钟分布网络。</w:t>
      </w:r>
    </w:p>
    <w:p w14:paraId="52B6A363"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关键任务</w:t>
      </w:r>
      <w:r>
        <w:rPr>
          <w:rFonts w:ascii="Arial" w:hAnsi="Arial" w:cs="Arial"/>
          <w:color w:val="374151"/>
        </w:rPr>
        <w:t>：</w:t>
      </w:r>
    </w:p>
    <w:p w14:paraId="43A6F843"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插入时钟缓冲器（</w:t>
      </w:r>
      <w:r>
        <w:rPr>
          <w:rFonts w:ascii="Arial" w:hAnsi="Arial" w:cs="Arial"/>
          <w:color w:val="374151"/>
        </w:rPr>
        <w:t>Clock Buffer</w:t>
      </w:r>
      <w:r>
        <w:rPr>
          <w:rFonts w:ascii="Arial" w:hAnsi="Arial" w:cs="Arial"/>
          <w:color w:val="374151"/>
        </w:rPr>
        <w:t>）和反相器。</w:t>
      </w:r>
    </w:p>
    <w:p w14:paraId="778F005F"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平衡各分支的时钟延迟，降低偏斜（</w:t>
      </w:r>
      <w:r>
        <w:rPr>
          <w:rFonts w:ascii="Arial" w:hAnsi="Arial" w:cs="Arial"/>
          <w:color w:val="374151"/>
        </w:rPr>
        <w:t>Skew</w:t>
      </w:r>
      <w:r>
        <w:rPr>
          <w:rFonts w:ascii="Arial" w:hAnsi="Arial" w:cs="Arial"/>
          <w:color w:val="374151"/>
        </w:rPr>
        <w:t>）。</w:t>
      </w:r>
    </w:p>
    <w:p w14:paraId="440E3B24"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优化时钟功耗和占空比。</w:t>
      </w:r>
    </w:p>
    <w:p w14:paraId="70FFAD04" w14:textId="77777777" w:rsidR="009E4581" w:rsidRDefault="009E4581" w:rsidP="009E4581">
      <w:pPr>
        <w:widowControl/>
        <w:numPr>
          <w:ilvl w:val="0"/>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挑战</w:t>
      </w:r>
      <w:r>
        <w:rPr>
          <w:rFonts w:ascii="Arial" w:hAnsi="Arial" w:cs="Arial"/>
          <w:color w:val="374151"/>
        </w:rPr>
        <w:t>：</w:t>
      </w:r>
    </w:p>
    <w:p w14:paraId="1B9D6399"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多时钟域（</w:t>
      </w:r>
      <w:r>
        <w:rPr>
          <w:rFonts w:ascii="Arial" w:hAnsi="Arial" w:cs="Arial"/>
          <w:color w:val="374151"/>
        </w:rPr>
        <w:t>Multi-clock Domain</w:t>
      </w:r>
      <w:r>
        <w:rPr>
          <w:rFonts w:ascii="Arial" w:hAnsi="Arial" w:cs="Arial"/>
          <w:color w:val="374151"/>
        </w:rPr>
        <w:t>）的时钟树平衡。</w:t>
      </w:r>
    </w:p>
    <w:p w14:paraId="0002A2DA" w14:textId="77777777" w:rsidR="009E4581" w:rsidRDefault="009E4581" w:rsidP="009E4581">
      <w:pPr>
        <w:widowControl/>
        <w:numPr>
          <w:ilvl w:val="1"/>
          <w:numId w:val="8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处理时钟门控（</w:t>
      </w:r>
      <w:r>
        <w:rPr>
          <w:rFonts w:ascii="Arial" w:hAnsi="Arial" w:cs="Arial"/>
          <w:color w:val="374151"/>
        </w:rPr>
        <w:t>Clock Gating</w:t>
      </w:r>
      <w:r>
        <w:rPr>
          <w:rFonts w:ascii="Arial" w:hAnsi="Arial" w:cs="Arial"/>
          <w:color w:val="374151"/>
        </w:rPr>
        <w:t>）逻辑的时序。</w:t>
      </w:r>
    </w:p>
    <w:p w14:paraId="002E3681" w14:textId="77777777" w:rsidR="009E4581" w:rsidRDefault="009E4581" w:rsidP="009E4581">
      <w:pPr>
        <w:spacing w:before="720" w:after="720"/>
        <w:rPr>
          <w:rFonts w:ascii="宋体" w:hAnsi="宋体" w:cs="宋体"/>
        </w:rPr>
      </w:pPr>
      <w:r>
        <w:pict w14:anchorId="201E37B3">
          <v:rect id="_x0000_i1418" style="width:0;height:0" o:hralign="center" o:hrstd="t" o:hrnoshade="t" o:hr="t" fillcolor="#374151" stroked="f"/>
        </w:pict>
      </w:r>
    </w:p>
    <w:p w14:paraId="07ED93E9" w14:textId="77777777" w:rsidR="009E4581" w:rsidRDefault="009E4581" w:rsidP="009E4581">
      <w:pPr>
        <w:pStyle w:val="4"/>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布线（</w:t>
      </w:r>
      <w:r>
        <w:rPr>
          <w:rStyle w:val="a4"/>
          <w:rFonts w:ascii="Arial" w:hAnsi="Arial" w:cs="Arial"/>
          <w:b/>
          <w:bCs/>
          <w:sz w:val="30"/>
          <w:szCs w:val="30"/>
          <w:bdr w:val="single" w:sz="2" w:space="0" w:color="E5E7EB" w:frame="1"/>
        </w:rPr>
        <w:t>Routing</w:t>
      </w:r>
      <w:r>
        <w:rPr>
          <w:rStyle w:val="a4"/>
          <w:rFonts w:ascii="Arial" w:hAnsi="Arial" w:cs="Arial"/>
          <w:b/>
          <w:bCs/>
          <w:sz w:val="30"/>
          <w:szCs w:val="30"/>
          <w:bdr w:val="single" w:sz="2" w:space="0" w:color="E5E7EB" w:frame="1"/>
        </w:rPr>
        <w:t>）</w:t>
      </w:r>
    </w:p>
    <w:p w14:paraId="405016ED"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：连接所有逻辑单元的金属连线，满足设计规则和时序要求。</w:t>
      </w:r>
    </w:p>
    <w:p w14:paraId="5B8C6223"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阶段</w:t>
      </w:r>
      <w:r>
        <w:rPr>
          <w:rFonts w:ascii="Arial" w:hAnsi="Arial" w:cs="Arial"/>
          <w:color w:val="374151"/>
        </w:rPr>
        <w:t>：</w:t>
      </w:r>
    </w:p>
    <w:p w14:paraId="339DB52D" w14:textId="77777777" w:rsidR="009E4581" w:rsidRDefault="009E4581" w:rsidP="009E4581">
      <w:pPr>
        <w:widowControl/>
        <w:numPr>
          <w:ilvl w:val="1"/>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全局布线（</w:t>
      </w:r>
      <w:r>
        <w:rPr>
          <w:rStyle w:val="a4"/>
          <w:rFonts w:ascii="Arial" w:hAnsi="Arial" w:cs="Arial"/>
          <w:color w:val="374151"/>
          <w:bdr w:val="single" w:sz="2" w:space="0" w:color="E5E7EB" w:frame="1"/>
        </w:rPr>
        <w:t>Global Routing</w:t>
      </w:r>
      <w:r>
        <w:rPr>
          <w:rStyle w:val="a4"/>
          <w:rFonts w:ascii="Arial" w:hAnsi="Arial" w:cs="Arial"/>
          <w:color w:val="374151"/>
          <w:bdr w:val="single" w:sz="2" w:space="0" w:color="E5E7EB" w:frame="1"/>
        </w:rPr>
        <w:t>）</w:t>
      </w:r>
      <w:r>
        <w:rPr>
          <w:rFonts w:ascii="Arial" w:hAnsi="Arial" w:cs="Arial"/>
          <w:color w:val="374151"/>
        </w:rPr>
        <w:t>：规划信号路径的粗略走向。</w:t>
      </w:r>
    </w:p>
    <w:p w14:paraId="443C5EBB" w14:textId="77777777" w:rsidR="009E4581" w:rsidRDefault="009E4581" w:rsidP="009E4581">
      <w:pPr>
        <w:widowControl/>
        <w:numPr>
          <w:ilvl w:val="1"/>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详细布线（</w:t>
      </w:r>
      <w:r>
        <w:rPr>
          <w:rStyle w:val="a4"/>
          <w:rFonts w:ascii="Arial" w:hAnsi="Arial" w:cs="Arial"/>
          <w:color w:val="374151"/>
          <w:bdr w:val="single" w:sz="2" w:space="0" w:color="E5E7EB" w:frame="1"/>
        </w:rPr>
        <w:t>Detailed Routing</w:t>
      </w:r>
      <w:r>
        <w:rPr>
          <w:rStyle w:val="a4"/>
          <w:rFonts w:ascii="Arial" w:hAnsi="Arial" w:cs="Arial"/>
          <w:color w:val="374151"/>
          <w:bdr w:val="single" w:sz="2" w:space="0" w:color="E5E7EB" w:frame="1"/>
        </w:rPr>
        <w:t>）</w:t>
      </w:r>
      <w:r>
        <w:rPr>
          <w:rFonts w:ascii="Arial" w:hAnsi="Arial" w:cs="Arial"/>
          <w:color w:val="374151"/>
        </w:rPr>
        <w:t>：实际绘制金属层和通孔（</w:t>
      </w:r>
      <w:r>
        <w:rPr>
          <w:rFonts w:ascii="Arial" w:hAnsi="Arial" w:cs="Arial"/>
          <w:color w:val="374151"/>
        </w:rPr>
        <w:t>Via</w:t>
      </w:r>
      <w:r>
        <w:rPr>
          <w:rFonts w:ascii="Arial" w:hAnsi="Arial" w:cs="Arial"/>
          <w:color w:val="374151"/>
        </w:rPr>
        <w:t>）。</w:t>
      </w:r>
    </w:p>
    <w:p w14:paraId="5B0B0E8A" w14:textId="77777777" w:rsidR="009E4581" w:rsidRDefault="009E4581" w:rsidP="009E4581">
      <w:pPr>
        <w:widowControl/>
        <w:numPr>
          <w:ilvl w:val="0"/>
          <w:numId w:val="8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关键问题</w:t>
      </w:r>
      <w:r>
        <w:rPr>
          <w:rFonts w:ascii="Arial" w:hAnsi="Arial" w:cs="Arial"/>
          <w:color w:val="374151"/>
        </w:rPr>
        <w:t>：</w:t>
      </w:r>
    </w:p>
    <w:p w14:paraId="52399F78" w14:textId="77777777" w:rsidR="009E4581" w:rsidRDefault="009E4581" w:rsidP="009E4581">
      <w:pPr>
        <w:widowControl/>
        <w:numPr>
          <w:ilvl w:val="1"/>
          <w:numId w:val="8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信号完整性</w:t>
      </w:r>
      <w:r>
        <w:rPr>
          <w:rFonts w:ascii="Arial" w:hAnsi="Arial" w:cs="Arial"/>
          <w:color w:val="374151"/>
        </w:rPr>
        <w:t>：避免串扰（</w:t>
      </w:r>
      <w:r>
        <w:rPr>
          <w:rFonts w:ascii="Arial" w:hAnsi="Arial" w:cs="Arial"/>
          <w:color w:val="374151"/>
        </w:rPr>
        <w:t>Crosstalk</w:t>
      </w:r>
      <w:r>
        <w:rPr>
          <w:rFonts w:ascii="Arial" w:hAnsi="Arial" w:cs="Arial"/>
          <w:color w:val="374151"/>
        </w:rPr>
        <w:t>）、噪声和天线效应（</w:t>
      </w:r>
      <w:r>
        <w:rPr>
          <w:rFonts w:ascii="Arial" w:hAnsi="Arial" w:cs="Arial"/>
          <w:color w:val="374151"/>
        </w:rPr>
        <w:t>Antenna Effect</w:t>
      </w:r>
      <w:r>
        <w:rPr>
          <w:rFonts w:ascii="Arial" w:hAnsi="Arial" w:cs="Arial"/>
          <w:color w:val="374151"/>
        </w:rPr>
        <w:t>）。</w:t>
      </w:r>
    </w:p>
    <w:p w14:paraId="07A7A88C" w14:textId="77777777" w:rsidR="009E4581" w:rsidRDefault="009E4581" w:rsidP="009E4581">
      <w:pPr>
        <w:widowControl/>
        <w:numPr>
          <w:ilvl w:val="1"/>
          <w:numId w:val="8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时序收敛</w:t>
      </w:r>
      <w:r>
        <w:rPr>
          <w:rFonts w:ascii="Arial" w:hAnsi="Arial" w:cs="Arial"/>
          <w:color w:val="374151"/>
        </w:rPr>
        <w:t>：优化关键路径的延迟（插入缓冲器或调整走线）。</w:t>
      </w:r>
    </w:p>
    <w:p w14:paraId="45F9B031" w14:textId="77777777" w:rsidR="009E4581" w:rsidRDefault="009E4581" w:rsidP="009E4581">
      <w:pPr>
        <w:spacing w:before="720" w:after="720"/>
        <w:rPr>
          <w:rFonts w:ascii="宋体" w:hAnsi="宋体" w:cs="宋体"/>
        </w:rPr>
      </w:pPr>
      <w:r>
        <w:pict w14:anchorId="424B80D4">
          <v:rect id="_x0000_i1419" style="width:0;height:0" o:hralign="center" o:hrstd="t" o:hrnoshade="t" o:hr="t" fillcolor="#374151" stroked="f"/>
        </w:pict>
      </w:r>
    </w:p>
    <w:p w14:paraId="16E91D86" w14:textId="77777777" w:rsidR="009E4581" w:rsidRDefault="009E4581" w:rsidP="009E4581">
      <w:pPr>
        <w:pStyle w:val="4"/>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时序签核（</w:t>
      </w:r>
      <w:r>
        <w:rPr>
          <w:rStyle w:val="a4"/>
          <w:rFonts w:ascii="Arial" w:hAnsi="Arial" w:cs="Arial"/>
          <w:b/>
          <w:bCs/>
          <w:sz w:val="30"/>
          <w:szCs w:val="30"/>
          <w:bdr w:val="single" w:sz="2" w:space="0" w:color="E5E7EB" w:frame="1"/>
        </w:rPr>
        <w:t>Timing Signoff</w:t>
      </w:r>
      <w:r>
        <w:rPr>
          <w:rStyle w:val="a4"/>
          <w:rFonts w:ascii="Arial" w:hAnsi="Arial" w:cs="Arial"/>
          <w:b/>
          <w:bCs/>
          <w:sz w:val="30"/>
          <w:szCs w:val="30"/>
          <w:bdr w:val="single" w:sz="2" w:space="0" w:color="E5E7EB" w:frame="1"/>
        </w:rPr>
        <w:t>）</w:t>
      </w:r>
    </w:p>
    <w:p w14:paraId="081E495E"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：确保设计在工艺角（</w:t>
      </w:r>
      <w:r>
        <w:rPr>
          <w:rFonts w:ascii="Arial" w:hAnsi="Arial" w:cs="Arial"/>
          <w:color w:val="374151"/>
        </w:rPr>
        <w:t>Corner</w:t>
      </w:r>
      <w:r>
        <w:rPr>
          <w:rFonts w:ascii="Arial" w:hAnsi="Arial" w:cs="Arial"/>
          <w:color w:val="374151"/>
        </w:rPr>
        <w:t>）、电压、温度（</w:t>
      </w:r>
      <w:r>
        <w:rPr>
          <w:rFonts w:ascii="Arial" w:hAnsi="Arial" w:cs="Arial"/>
          <w:color w:val="374151"/>
        </w:rPr>
        <w:t>PVT</w:t>
      </w:r>
      <w:r>
        <w:rPr>
          <w:rFonts w:ascii="Arial" w:hAnsi="Arial" w:cs="Arial"/>
          <w:color w:val="374151"/>
        </w:rPr>
        <w:t>）变化下满足时序要求。</w:t>
      </w:r>
    </w:p>
    <w:p w14:paraId="0CF14AA8"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PrimeTime</w:t>
      </w:r>
      <w:r>
        <w:rPr>
          <w:rFonts w:ascii="Arial" w:hAnsi="Arial" w:cs="Arial"/>
          <w:color w:val="374151"/>
        </w:rPr>
        <w:t>（</w:t>
      </w:r>
      <w:r>
        <w:rPr>
          <w:rFonts w:ascii="Arial" w:hAnsi="Arial" w:cs="Arial"/>
          <w:color w:val="374151"/>
        </w:rPr>
        <w:t>Synopsys</w:t>
      </w:r>
      <w:r>
        <w:rPr>
          <w:rFonts w:ascii="Arial" w:hAnsi="Arial" w:cs="Arial"/>
          <w:color w:val="374151"/>
        </w:rPr>
        <w:t>）、</w:t>
      </w:r>
      <w:r>
        <w:rPr>
          <w:rFonts w:ascii="Arial" w:hAnsi="Arial" w:cs="Arial"/>
          <w:color w:val="374151"/>
        </w:rPr>
        <w:t>Tempus</w:t>
      </w:r>
      <w:r>
        <w:rPr>
          <w:rFonts w:ascii="Arial" w:hAnsi="Arial" w:cs="Arial"/>
          <w:color w:val="374151"/>
        </w:rPr>
        <w:t>（</w:t>
      </w:r>
      <w:r>
        <w:rPr>
          <w:rFonts w:ascii="Arial" w:hAnsi="Arial" w:cs="Arial"/>
          <w:color w:val="374151"/>
        </w:rPr>
        <w:t>Cadence</w:t>
      </w:r>
      <w:r>
        <w:rPr>
          <w:rFonts w:ascii="Arial" w:hAnsi="Arial" w:cs="Arial"/>
          <w:color w:val="374151"/>
        </w:rPr>
        <w:t>）。</w:t>
      </w:r>
    </w:p>
    <w:p w14:paraId="1FC9C8A7" w14:textId="77777777" w:rsidR="009E4581" w:rsidRDefault="009E4581" w:rsidP="009E4581">
      <w:pPr>
        <w:widowControl/>
        <w:numPr>
          <w:ilvl w:val="0"/>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分析内容</w:t>
      </w:r>
      <w:r>
        <w:rPr>
          <w:rFonts w:ascii="Arial" w:hAnsi="Arial" w:cs="Arial"/>
          <w:color w:val="374151"/>
        </w:rPr>
        <w:t>：</w:t>
      </w:r>
    </w:p>
    <w:p w14:paraId="1B237C4C"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建立时间（</w:t>
      </w:r>
      <w:r>
        <w:rPr>
          <w:rFonts w:ascii="Arial" w:hAnsi="Arial" w:cs="Arial"/>
          <w:color w:val="374151"/>
        </w:rPr>
        <w:t>Setup Time</w:t>
      </w:r>
      <w:r>
        <w:rPr>
          <w:rFonts w:ascii="Arial" w:hAnsi="Arial" w:cs="Arial"/>
          <w:color w:val="374151"/>
        </w:rPr>
        <w:t>）和保持时间（</w:t>
      </w:r>
      <w:r>
        <w:rPr>
          <w:rFonts w:ascii="Arial" w:hAnsi="Arial" w:cs="Arial"/>
          <w:color w:val="374151"/>
        </w:rPr>
        <w:t>Hold Time</w:t>
      </w:r>
      <w:r>
        <w:rPr>
          <w:rFonts w:ascii="Arial" w:hAnsi="Arial" w:cs="Arial"/>
          <w:color w:val="374151"/>
        </w:rPr>
        <w:t>）的违例修复。</w:t>
      </w:r>
    </w:p>
    <w:p w14:paraId="3B6429FB"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跨时钟域（</w:t>
      </w:r>
      <w:r>
        <w:rPr>
          <w:rFonts w:ascii="Arial" w:hAnsi="Arial" w:cs="Arial"/>
          <w:color w:val="374151"/>
        </w:rPr>
        <w:t>CDC</w:t>
      </w:r>
      <w:r>
        <w:rPr>
          <w:rFonts w:ascii="Arial" w:hAnsi="Arial" w:cs="Arial"/>
          <w:color w:val="374151"/>
        </w:rPr>
        <w:t>）路径和异步路径的时序检查。</w:t>
      </w:r>
    </w:p>
    <w:p w14:paraId="0CAB48C5" w14:textId="77777777" w:rsidR="009E4581" w:rsidRDefault="009E4581" w:rsidP="009E4581">
      <w:pPr>
        <w:widowControl/>
        <w:numPr>
          <w:ilvl w:val="1"/>
          <w:numId w:val="8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片上变化（</w:t>
      </w:r>
      <w:r>
        <w:rPr>
          <w:rFonts w:ascii="Arial" w:hAnsi="Arial" w:cs="Arial"/>
          <w:color w:val="374151"/>
        </w:rPr>
        <w:t>On-Chip Variation, OCV</w:t>
      </w:r>
      <w:r>
        <w:rPr>
          <w:rFonts w:ascii="Arial" w:hAnsi="Arial" w:cs="Arial"/>
          <w:color w:val="374151"/>
        </w:rPr>
        <w:t>）分析。</w:t>
      </w:r>
    </w:p>
    <w:p w14:paraId="22136517" w14:textId="77777777" w:rsidR="009E4581" w:rsidRDefault="009E4581" w:rsidP="009E4581">
      <w:pPr>
        <w:spacing w:before="720" w:after="720"/>
        <w:rPr>
          <w:rFonts w:ascii="宋体" w:hAnsi="宋体" w:cs="宋体"/>
        </w:rPr>
      </w:pPr>
      <w:r>
        <w:lastRenderedPageBreak/>
        <w:pict w14:anchorId="659A24B2">
          <v:rect id="_x0000_i1420" style="width:0;height:0" o:hralign="center" o:hrstd="t" o:hrnoshade="t" o:hr="t" fillcolor="#374151" stroked="f"/>
        </w:pict>
      </w:r>
    </w:p>
    <w:p w14:paraId="5D19EDAF" w14:textId="77777777" w:rsidR="009E4581" w:rsidRDefault="009E4581" w:rsidP="009E4581">
      <w:pPr>
        <w:pStyle w:val="4"/>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物理验证（</w:t>
      </w:r>
      <w:r>
        <w:rPr>
          <w:rStyle w:val="a4"/>
          <w:rFonts w:ascii="Arial" w:hAnsi="Arial" w:cs="Arial"/>
          <w:b/>
          <w:bCs/>
          <w:sz w:val="30"/>
          <w:szCs w:val="30"/>
          <w:bdr w:val="single" w:sz="2" w:space="0" w:color="E5E7EB" w:frame="1"/>
        </w:rPr>
        <w:t>Physical Verification</w:t>
      </w:r>
      <w:r>
        <w:rPr>
          <w:rStyle w:val="a4"/>
          <w:rFonts w:ascii="Arial" w:hAnsi="Arial" w:cs="Arial"/>
          <w:b/>
          <w:bCs/>
          <w:sz w:val="30"/>
          <w:szCs w:val="30"/>
          <w:bdr w:val="single" w:sz="2" w:space="0" w:color="E5E7EB" w:frame="1"/>
        </w:rPr>
        <w:t>）</w:t>
      </w:r>
    </w:p>
    <w:p w14:paraId="46C0339B"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目标</w:t>
      </w:r>
      <w:r>
        <w:rPr>
          <w:rFonts w:ascii="Arial" w:hAnsi="Arial" w:cs="Arial"/>
          <w:color w:val="374151"/>
        </w:rPr>
        <w:t>：确保版图符合制造规则和逻辑功能一致性。</w:t>
      </w:r>
    </w:p>
    <w:p w14:paraId="5688A3C3"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检查项</w:t>
      </w:r>
      <w:r>
        <w:rPr>
          <w:rFonts w:ascii="Arial" w:hAnsi="Arial" w:cs="Arial"/>
          <w:color w:val="374151"/>
        </w:rPr>
        <w:t>：</w:t>
      </w:r>
    </w:p>
    <w:p w14:paraId="52FF639A"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DRC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Design Rule Check</w:t>
      </w:r>
      <w:r>
        <w:rPr>
          <w:rStyle w:val="a4"/>
          <w:rFonts w:ascii="Arial" w:hAnsi="Arial" w:cs="Arial"/>
          <w:color w:val="374151"/>
          <w:bdr w:val="single" w:sz="2" w:space="0" w:color="E5E7EB" w:frame="1"/>
        </w:rPr>
        <w:t>）</w:t>
      </w:r>
      <w:r>
        <w:rPr>
          <w:rFonts w:ascii="Arial" w:hAnsi="Arial" w:cs="Arial"/>
          <w:color w:val="374151"/>
        </w:rPr>
        <w:t>：验证金属间距、宽度、通孔等符合工艺厂规则。</w:t>
      </w:r>
    </w:p>
    <w:p w14:paraId="2A9CFD23"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LVS</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Layout vs. Schematic</w:t>
      </w:r>
      <w:r>
        <w:rPr>
          <w:rStyle w:val="a4"/>
          <w:rFonts w:ascii="Arial" w:hAnsi="Arial" w:cs="Arial"/>
          <w:color w:val="374151"/>
          <w:bdr w:val="single" w:sz="2" w:space="0" w:color="E5E7EB" w:frame="1"/>
        </w:rPr>
        <w:t>）</w:t>
      </w:r>
      <w:r>
        <w:rPr>
          <w:rFonts w:ascii="Arial" w:hAnsi="Arial" w:cs="Arial"/>
          <w:color w:val="374151"/>
        </w:rPr>
        <w:t>：确认版图与网表的逻辑连接一致。</w:t>
      </w:r>
    </w:p>
    <w:p w14:paraId="63A7FAA9"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ERC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Electrical Rule Check</w:t>
      </w:r>
      <w:r>
        <w:rPr>
          <w:rStyle w:val="a4"/>
          <w:rFonts w:ascii="Arial" w:hAnsi="Arial" w:cs="Arial"/>
          <w:color w:val="374151"/>
          <w:bdr w:val="single" w:sz="2" w:space="0" w:color="E5E7EB" w:frame="1"/>
        </w:rPr>
        <w:t>）</w:t>
      </w:r>
      <w:r>
        <w:rPr>
          <w:rFonts w:ascii="Arial" w:hAnsi="Arial" w:cs="Arial"/>
          <w:color w:val="374151"/>
        </w:rPr>
        <w:t>：检查短路、悬空引脚、漏电路径等。</w:t>
      </w:r>
    </w:p>
    <w:p w14:paraId="3E480228" w14:textId="77777777" w:rsidR="009E4581" w:rsidRDefault="009E4581" w:rsidP="009E4581">
      <w:pPr>
        <w:widowControl/>
        <w:numPr>
          <w:ilvl w:val="1"/>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Antenna Check</w:t>
      </w:r>
      <w:r>
        <w:rPr>
          <w:rFonts w:ascii="Arial" w:hAnsi="Arial" w:cs="Arial"/>
          <w:color w:val="374151"/>
        </w:rPr>
        <w:t>：防止等离子刻蚀导致的天线效应。</w:t>
      </w:r>
    </w:p>
    <w:p w14:paraId="6B878D6C" w14:textId="77777777" w:rsidR="009E4581" w:rsidRDefault="009E4581" w:rsidP="009E4581">
      <w:pPr>
        <w:widowControl/>
        <w:numPr>
          <w:ilvl w:val="0"/>
          <w:numId w:val="8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w:t>
      </w:r>
      <w:r>
        <w:rPr>
          <w:rFonts w:ascii="Arial" w:hAnsi="Arial" w:cs="Arial"/>
          <w:color w:val="374151"/>
        </w:rPr>
        <w:t>：</w:t>
      </w:r>
      <w:r>
        <w:rPr>
          <w:rFonts w:ascii="Arial" w:hAnsi="Arial" w:cs="Arial"/>
          <w:color w:val="374151"/>
        </w:rPr>
        <w:t>Calibre</w:t>
      </w:r>
      <w:r>
        <w:rPr>
          <w:rFonts w:ascii="Arial" w:hAnsi="Arial" w:cs="Arial"/>
          <w:color w:val="374151"/>
        </w:rPr>
        <w:t>（</w:t>
      </w:r>
      <w:r>
        <w:rPr>
          <w:rFonts w:ascii="Arial" w:hAnsi="Arial" w:cs="Arial"/>
          <w:color w:val="374151"/>
        </w:rPr>
        <w:t>Mentor</w:t>
      </w:r>
      <w:r>
        <w:rPr>
          <w:rFonts w:ascii="Arial" w:hAnsi="Arial" w:cs="Arial"/>
          <w:color w:val="374151"/>
        </w:rPr>
        <w:t>）、</w:t>
      </w:r>
      <w:r>
        <w:rPr>
          <w:rFonts w:ascii="Arial" w:hAnsi="Arial" w:cs="Arial"/>
          <w:color w:val="374151"/>
        </w:rPr>
        <w:t>Pegasus</w:t>
      </w:r>
      <w:r>
        <w:rPr>
          <w:rFonts w:ascii="Arial" w:hAnsi="Arial" w:cs="Arial"/>
          <w:color w:val="374151"/>
        </w:rPr>
        <w:t>（</w:t>
      </w:r>
      <w:r>
        <w:rPr>
          <w:rFonts w:ascii="Arial" w:hAnsi="Arial" w:cs="Arial"/>
          <w:color w:val="374151"/>
        </w:rPr>
        <w:t>Synopsys</w:t>
      </w:r>
      <w:r>
        <w:rPr>
          <w:rFonts w:ascii="Arial" w:hAnsi="Arial" w:cs="Arial"/>
          <w:color w:val="374151"/>
        </w:rPr>
        <w:t>）。</w:t>
      </w:r>
    </w:p>
    <w:p w14:paraId="4A4960B8" w14:textId="77777777" w:rsidR="009E4581" w:rsidRDefault="009E4581" w:rsidP="009E4581">
      <w:pPr>
        <w:spacing w:before="720" w:after="720"/>
        <w:rPr>
          <w:rFonts w:ascii="宋体" w:hAnsi="宋体" w:cs="宋体"/>
        </w:rPr>
      </w:pPr>
      <w:r>
        <w:pict w14:anchorId="657EBF24">
          <v:rect id="_x0000_i1421" style="width:0;height:0" o:hralign="center" o:hrstd="t" o:hrnoshade="t" o:hr="t" fillcolor="#374151" stroked="f"/>
        </w:pict>
      </w:r>
    </w:p>
    <w:p w14:paraId="7C104FAD" w14:textId="77777777" w:rsidR="009E4581" w:rsidRDefault="009E4581" w:rsidP="009E4581">
      <w:pPr>
        <w:pStyle w:val="4"/>
      </w:pPr>
      <w:r>
        <w:rPr>
          <w:rStyle w:val="a4"/>
          <w:rFonts w:ascii="Arial" w:hAnsi="Arial" w:cs="Arial"/>
          <w:b/>
          <w:bCs/>
          <w:sz w:val="30"/>
          <w:szCs w:val="30"/>
          <w:bdr w:val="single" w:sz="2" w:space="0" w:color="E5E7EB" w:frame="1"/>
        </w:rPr>
        <w:t xml:space="preserve">9. </w:t>
      </w:r>
      <w:r>
        <w:rPr>
          <w:rStyle w:val="a4"/>
          <w:rFonts w:ascii="Arial" w:hAnsi="Arial" w:cs="Arial"/>
          <w:b/>
          <w:bCs/>
          <w:sz w:val="30"/>
          <w:szCs w:val="30"/>
          <w:bdr w:val="single" w:sz="2" w:space="0" w:color="E5E7EB" w:frame="1"/>
        </w:rPr>
        <w:t>功耗和可靠性分析</w:t>
      </w:r>
    </w:p>
    <w:p w14:paraId="18CDA213" w14:textId="77777777" w:rsidR="009E4581" w:rsidRDefault="009E4581" w:rsidP="009E4581">
      <w:pPr>
        <w:widowControl/>
        <w:numPr>
          <w:ilvl w:val="0"/>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功耗分析</w:t>
      </w:r>
      <w:r>
        <w:rPr>
          <w:rFonts w:ascii="Arial" w:hAnsi="Arial" w:cs="Arial"/>
          <w:color w:val="374151"/>
        </w:rPr>
        <w:t>：</w:t>
      </w:r>
    </w:p>
    <w:p w14:paraId="23CF810E"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静态功耗（</w:t>
      </w:r>
      <w:r>
        <w:rPr>
          <w:rFonts w:ascii="Arial" w:hAnsi="Arial" w:cs="Arial"/>
          <w:color w:val="374151"/>
        </w:rPr>
        <w:t>Leakage Power</w:t>
      </w:r>
      <w:r>
        <w:rPr>
          <w:rFonts w:ascii="Arial" w:hAnsi="Arial" w:cs="Arial"/>
          <w:color w:val="374151"/>
        </w:rPr>
        <w:t>）和动态功耗（</w:t>
      </w:r>
      <w:r>
        <w:rPr>
          <w:rFonts w:ascii="Arial" w:hAnsi="Arial" w:cs="Arial"/>
          <w:color w:val="374151"/>
        </w:rPr>
        <w:t>Switching Power</w:t>
      </w:r>
      <w:r>
        <w:rPr>
          <w:rFonts w:ascii="Arial" w:hAnsi="Arial" w:cs="Arial"/>
          <w:color w:val="374151"/>
        </w:rPr>
        <w:t>）评估。</w:t>
      </w:r>
    </w:p>
    <w:p w14:paraId="6A96BADE"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热点（</w:t>
      </w:r>
      <w:r>
        <w:rPr>
          <w:rFonts w:ascii="Arial" w:hAnsi="Arial" w:cs="Arial"/>
          <w:color w:val="374151"/>
        </w:rPr>
        <w:t>Hot Spot</w:t>
      </w:r>
      <w:r>
        <w:rPr>
          <w:rFonts w:ascii="Arial" w:hAnsi="Arial" w:cs="Arial"/>
          <w:color w:val="374151"/>
        </w:rPr>
        <w:t>）和电流密度分析。</w:t>
      </w:r>
    </w:p>
    <w:p w14:paraId="338BCD1C" w14:textId="77777777" w:rsidR="009E4581" w:rsidRDefault="009E4581" w:rsidP="009E4581">
      <w:pPr>
        <w:widowControl/>
        <w:numPr>
          <w:ilvl w:val="0"/>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可靠性分析</w:t>
      </w:r>
      <w:r>
        <w:rPr>
          <w:rFonts w:ascii="Arial" w:hAnsi="Arial" w:cs="Arial"/>
          <w:color w:val="374151"/>
        </w:rPr>
        <w:t>：</w:t>
      </w:r>
    </w:p>
    <w:p w14:paraId="15488BAF"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电迁移（</w:t>
      </w:r>
      <w:r>
        <w:rPr>
          <w:rFonts w:ascii="Arial" w:hAnsi="Arial" w:cs="Arial"/>
          <w:color w:val="374151"/>
        </w:rPr>
        <w:t>Electromigration</w:t>
      </w:r>
      <w:r>
        <w:rPr>
          <w:rFonts w:ascii="Arial" w:hAnsi="Arial" w:cs="Arial"/>
          <w:color w:val="374151"/>
        </w:rPr>
        <w:t>）检查。</w:t>
      </w:r>
    </w:p>
    <w:p w14:paraId="1B236A41" w14:textId="77777777" w:rsidR="009E4581" w:rsidRDefault="009E4581" w:rsidP="009E4581">
      <w:pPr>
        <w:widowControl/>
        <w:numPr>
          <w:ilvl w:val="1"/>
          <w:numId w:val="8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电压降（</w:t>
      </w:r>
      <w:r>
        <w:rPr>
          <w:rFonts w:ascii="Arial" w:hAnsi="Arial" w:cs="Arial"/>
          <w:color w:val="374151"/>
        </w:rPr>
        <w:t>IR Drop</w:t>
      </w:r>
      <w:r>
        <w:rPr>
          <w:rFonts w:ascii="Arial" w:hAnsi="Arial" w:cs="Arial"/>
          <w:color w:val="374151"/>
        </w:rPr>
        <w:t>）和地弹（</w:t>
      </w:r>
      <w:r>
        <w:rPr>
          <w:rFonts w:ascii="Arial" w:hAnsi="Arial" w:cs="Arial"/>
          <w:color w:val="374151"/>
        </w:rPr>
        <w:t>Ground Bounce</w:t>
      </w:r>
      <w:r>
        <w:rPr>
          <w:rFonts w:ascii="Arial" w:hAnsi="Arial" w:cs="Arial"/>
          <w:color w:val="374151"/>
        </w:rPr>
        <w:t>）分析。</w:t>
      </w:r>
    </w:p>
    <w:p w14:paraId="38B00380" w14:textId="77777777" w:rsidR="009E4581" w:rsidRDefault="009E4581" w:rsidP="009E4581">
      <w:pPr>
        <w:spacing w:before="720" w:after="720"/>
        <w:rPr>
          <w:rFonts w:ascii="宋体" w:hAnsi="宋体" w:cs="宋体"/>
        </w:rPr>
      </w:pPr>
      <w:r>
        <w:pict w14:anchorId="4A77B94B">
          <v:rect id="_x0000_i1422" style="width:0;height:0" o:hralign="center" o:hrstd="t" o:hrnoshade="t" o:hr="t" fillcolor="#374151" stroked="f"/>
        </w:pict>
      </w:r>
    </w:p>
    <w:p w14:paraId="53830EB4" w14:textId="77777777" w:rsidR="009E4581" w:rsidRDefault="009E4581" w:rsidP="009E4581">
      <w:pPr>
        <w:pStyle w:val="4"/>
      </w:pPr>
      <w:r>
        <w:rPr>
          <w:rStyle w:val="a4"/>
          <w:rFonts w:ascii="Arial" w:hAnsi="Arial" w:cs="Arial"/>
          <w:b/>
          <w:bCs/>
          <w:sz w:val="30"/>
          <w:szCs w:val="30"/>
          <w:bdr w:val="single" w:sz="2" w:space="0" w:color="E5E7EB" w:frame="1"/>
        </w:rPr>
        <w:t xml:space="preserve">10. </w:t>
      </w:r>
      <w:r>
        <w:rPr>
          <w:rStyle w:val="a4"/>
          <w:rFonts w:ascii="Arial" w:hAnsi="Arial" w:cs="Arial"/>
          <w:b/>
          <w:bCs/>
          <w:sz w:val="30"/>
          <w:szCs w:val="30"/>
          <w:bdr w:val="single" w:sz="2" w:space="0" w:color="E5E7EB" w:frame="1"/>
        </w:rPr>
        <w:t>生成交付文件</w:t>
      </w:r>
    </w:p>
    <w:p w14:paraId="65D7FAFC" w14:textId="77777777" w:rsidR="009E4581" w:rsidRDefault="009E4581" w:rsidP="009E4581">
      <w:pPr>
        <w:widowControl/>
        <w:numPr>
          <w:ilvl w:val="0"/>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输出文件</w:t>
      </w:r>
      <w:r>
        <w:rPr>
          <w:rFonts w:ascii="Arial" w:hAnsi="Arial" w:cs="Arial"/>
          <w:color w:val="374151"/>
        </w:rPr>
        <w:t>：</w:t>
      </w:r>
    </w:p>
    <w:p w14:paraId="29C48F75"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GDSII</w:t>
      </w:r>
      <w:r>
        <w:rPr>
          <w:rFonts w:ascii="Arial" w:hAnsi="Arial" w:cs="Arial"/>
          <w:color w:val="374151"/>
        </w:rPr>
        <w:t>：最终版图文件，用于芯片制造。</w:t>
      </w:r>
    </w:p>
    <w:p w14:paraId="74C04348"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DEF</w:t>
      </w:r>
      <w:r>
        <w:rPr>
          <w:rFonts w:ascii="Arial" w:hAnsi="Arial" w:cs="Arial"/>
          <w:color w:val="374151"/>
        </w:rPr>
        <w:t>：设计交换格式文件，包含布局布线信息。</w:t>
      </w:r>
    </w:p>
    <w:p w14:paraId="0EE221D0"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时序模型</w:t>
      </w:r>
      <w:r>
        <w:rPr>
          <w:rFonts w:ascii="Arial" w:hAnsi="Arial" w:cs="Arial"/>
          <w:color w:val="374151"/>
        </w:rPr>
        <w:t>：用于系统级仿真的延迟信息（</w:t>
      </w:r>
      <w:r>
        <w:rPr>
          <w:rFonts w:ascii="Arial" w:hAnsi="Arial" w:cs="Arial"/>
          <w:color w:val="374151"/>
        </w:rPr>
        <w:t>SDF</w:t>
      </w:r>
      <w:r>
        <w:rPr>
          <w:rFonts w:ascii="Arial" w:hAnsi="Arial" w:cs="Arial"/>
          <w:color w:val="374151"/>
        </w:rPr>
        <w:t>文件）。</w:t>
      </w:r>
    </w:p>
    <w:p w14:paraId="1437D765" w14:textId="77777777" w:rsidR="009E4581" w:rsidRDefault="009E4581" w:rsidP="009E4581">
      <w:pPr>
        <w:widowControl/>
        <w:numPr>
          <w:ilvl w:val="1"/>
          <w:numId w:val="8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测试文件</w:t>
      </w:r>
      <w:r>
        <w:rPr>
          <w:rFonts w:ascii="Arial" w:hAnsi="Arial" w:cs="Arial"/>
          <w:color w:val="374151"/>
        </w:rPr>
        <w:t>：</w:t>
      </w:r>
      <w:r>
        <w:rPr>
          <w:rFonts w:ascii="Arial" w:hAnsi="Arial" w:cs="Arial"/>
          <w:color w:val="374151"/>
        </w:rPr>
        <w:t>ATPG</w:t>
      </w:r>
      <w:r>
        <w:rPr>
          <w:rFonts w:ascii="Arial" w:hAnsi="Arial" w:cs="Arial"/>
          <w:color w:val="374151"/>
        </w:rPr>
        <w:t>向量和</w:t>
      </w:r>
      <w:r>
        <w:rPr>
          <w:rFonts w:ascii="Arial" w:hAnsi="Arial" w:cs="Arial"/>
          <w:color w:val="374151"/>
        </w:rPr>
        <w:t>BIST</w:t>
      </w:r>
      <w:r>
        <w:rPr>
          <w:rFonts w:ascii="Arial" w:hAnsi="Arial" w:cs="Arial"/>
          <w:color w:val="374151"/>
        </w:rPr>
        <w:t>配置。</w:t>
      </w:r>
    </w:p>
    <w:p w14:paraId="3D4F0553" w14:textId="77777777" w:rsidR="009E4581" w:rsidRDefault="009E4581" w:rsidP="009E4581">
      <w:pPr>
        <w:spacing w:before="720" w:after="720"/>
        <w:rPr>
          <w:rFonts w:ascii="宋体" w:hAnsi="宋体" w:cs="宋体"/>
        </w:rPr>
      </w:pPr>
      <w:r>
        <w:pict w14:anchorId="6E0C5DB1">
          <v:rect id="_x0000_i1423" style="width:0;height:0" o:hralign="center" o:hrstd="t" o:hrnoshade="t" o:hr="t" fillcolor="#374151" stroked="f"/>
        </w:pict>
      </w:r>
    </w:p>
    <w:p w14:paraId="1B8C0D82" w14:textId="77777777" w:rsidR="009E4581" w:rsidRDefault="009E4581" w:rsidP="009E4581">
      <w:pPr>
        <w:pStyle w:val="4"/>
      </w:pPr>
      <w:r>
        <w:rPr>
          <w:rStyle w:val="a4"/>
          <w:rFonts w:ascii="Arial" w:hAnsi="Arial" w:cs="Arial"/>
          <w:b/>
          <w:bCs/>
          <w:sz w:val="30"/>
          <w:szCs w:val="30"/>
          <w:bdr w:val="single" w:sz="2" w:space="0" w:color="E5E7EB" w:frame="1"/>
        </w:rPr>
        <w:lastRenderedPageBreak/>
        <w:t>物理实现流程总结</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47"/>
        <w:gridCol w:w="4981"/>
        <w:gridCol w:w="5057"/>
      </w:tblGrid>
      <w:tr w:rsidR="009E4581" w14:paraId="023B1BA6" w14:textId="77777777" w:rsidTr="009E4581">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6EEEB39"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阶段</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6C2CFFB"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核心任务</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2AB1CE11" w14:textId="77777777" w:rsidR="009E4581" w:rsidRDefault="009E4581">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关键输出</w:t>
            </w:r>
          </w:p>
        </w:tc>
      </w:tr>
      <w:tr w:rsidR="009E4581" w14:paraId="7E5CF2DA"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0A06EFF" w14:textId="77777777" w:rsidR="009E4581" w:rsidRDefault="009E4581">
            <w:pPr>
              <w:spacing w:after="480"/>
              <w:jc w:val="left"/>
              <w:rPr>
                <w:rFonts w:ascii="Arial" w:hAnsi="Arial" w:cs="Arial"/>
                <w:color w:val="374151"/>
                <w:szCs w:val="21"/>
              </w:rPr>
            </w:pPr>
            <w:r>
              <w:rPr>
                <w:rFonts w:ascii="Arial" w:hAnsi="Arial" w:cs="Arial"/>
                <w:color w:val="374151"/>
                <w:szCs w:val="21"/>
              </w:rPr>
              <w:t>数据准备</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5CEEF41" w14:textId="77777777" w:rsidR="009E4581" w:rsidRDefault="009E4581">
            <w:pPr>
              <w:spacing w:after="480"/>
              <w:rPr>
                <w:rFonts w:ascii="Arial" w:hAnsi="Arial" w:cs="Arial"/>
                <w:color w:val="374151"/>
                <w:szCs w:val="21"/>
              </w:rPr>
            </w:pPr>
            <w:r>
              <w:rPr>
                <w:rFonts w:ascii="Arial" w:hAnsi="Arial" w:cs="Arial"/>
                <w:color w:val="374151"/>
                <w:szCs w:val="21"/>
              </w:rPr>
              <w:t>加载网表、约束和工艺库</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EBD4716" w14:textId="77777777" w:rsidR="009E4581" w:rsidRDefault="009E4581">
            <w:pPr>
              <w:spacing w:after="480"/>
              <w:rPr>
                <w:rFonts w:ascii="Arial" w:hAnsi="Arial" w:cs="Arial"/>
                <w:color w:val="374151"/>
                <w:szCs w:val="21"/>
              </w:rPr>
            </w:pPr>
            <w:r>
              <w:rPr>
                <w:rFonts w:ascii="Arial" w:hAnsi="Arial" w:cs="Arial"/>
                <w:color w:val="374151"/>
                <w:szCs w:val="21"/>
              </w:rPr>
              <w:t>初始化后的设计环境</w:t>
            </w:r>
          </w:p>
        </w:tc>
      </w:tr>
      <w:tr w:rsidR="009E4581" w14:paraId="4D77C072"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EDD898F" w14:textId="77777777" w:rsidR="009E4581" w:rsidRDefault="009E4581">
            <w:pPr>
              <w:spacing w:after="480"/>
              <w:rPr>
                <w:rFonts w:ascii="Arial" w:hAnsi="Arial" w:cs="Arial"/>
                <w:color w:val="374151"/>
                <w:szCs w:val="21"/>
              </w:rPr>
            </w:pPr>
            <w:r>
              <w:rPr>
                <w:rFonts w:ascii="Arial" w:hAnsi="Arial" w:cs="Arial"/>
                <w:color w:val="374151"/>
                <w:szCs w:val="21"/>
              </w:rPr>
              <w:t>布局规划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3F3103D" w14:textId="77777777" w:rsidR="009E4581" w:rsidRDefault="009E4581">
            <w:pPr>
              <w:spacing w:after="480"/>
              <w:rPr>
                <w:rFonts w:ascii="Arial" w:hAnsi="Arial" w:cs="Arial"/>
                <w:color w:val="374151"/>
                <w:szCs w:val="21"/>
              </w:rPr>
            </w:pPr>
            <w:r>
              <w:rPr>
                <w:rFonts w:ascii="Arial" w:hAnsi="Arial" w:cs="Arial"/>
                <w:color w:val="374151"/>
                <w:szCs w:val="21"/>
              </w:rPr>
              <w:t>定义芯片尺寸、模块位置和电源结构</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EC2AD1B" w14:textId="77777777" w:rsidR="009E4581" w:rsidRDefault="009E4581">
            <w:pPr>
              <w:spacing w:after="480"/>
              <w:rPr>
                <w:rFonts w:ascii="Arial" w:hAnsi="Arial" w:cs="Arial"/>
                <w:color w:val="374151"/>
                <w:szCs w:val="21"/>
              </w:rPr>
            </w:pPr>
            <w:r>
              <w:rPr>
                <w:rFonts w:ascii="Arial" w:hAnsi="Arial" w:cs="Arial"/>
                <w:color w:val="374151"/>
                <w:szCs w:val="21"/>
              </w:rPr>
              <w:t>初步的芯片版图轮廓（</w:t>
            </w:r>
            <w:r>
              <w:rPr>
                <w:rFonts w:ascii="Arial" w:hAnsi="Arial" w:cs="Arial"/>
                <w:color w:val="374151"/>
                <w:szCs w:val="21"/>
              </w:rPr>
              <w:t>Floorplan</w:t>
            </w:r>
            <w:r>
              <w:rPr>
                <w:rFonts w:ascii="Arial" w:hAnsi="Arial" w:cs="Arial"/>
                <w:color w:val="374151"/>
                <w:szCs w:val="21"/>
              </w:rPr>
              <w:t>）</w:t>
            </w:r>
          </w:p>
        </w:tc>
      </w:tr>
      <w:tr w:rsidR="009E4581" w14:paraId="639FEF13"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1EB4E0" w14:textId="77777777" w:rsidR="009E4581" w:rsidRDefault="009E4581">
            <w:pPr>
              <w:spacing w:after="480"/>
              <w:rPr>
                <w:rFonts w:ascii="Arial" w:hAnsi="Arial" w:cs="Arial"/>
                <w:color w:val="374151"/>
                <w:szCs w:val="21"/>
              </w:rPr>
            </w:pPr>
            <w:r>
              <w:rPr>
                <w:rFonts w:ascii="Arial" w:hAnsi="Arial" w:cs="Arial"/>
                <w:color w:val="374151"/>
                <w:szCs w:val="21"/>
              </w:rPr>
              <w:t>电源规划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30DB895" w14:textId="77777777" w:rsidR="009E4581" w:rsidRDefault="009E4581">
            <w:pPr>
              <w:spacing w:after="480"/>
              <w:rPr>
                <w:rFonts w:ascii="Arial" w:hAnsi="Arial" w:cs="Arial"/>
                <w:color w:val="374151"/>
                <w:szCs w:val="21"/>
              </w:rPr>
            </w:pPr>
            <w:r>
              <w:rPr>
                <w:rFonts w:ascii="Arial" w:hAnsi="Arial" w:cs="Arial"/>
                <w:color w:val="374151"/>
                <w:szCs w:val="21"/>
              </w:rPr>
              <w:t>构建全局电源网络</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06F29B6" w14:textId="77777777" w:rsidR="009E4581" w:rsidRDefault="009E4581">
            <w:pPr>
              <w:spacing w:after="480"/>
              <w:rPr>
                <w:rFonts w:ascii="Arial" w:hAnsi="Arial" w:cs="Arial"/>
                <w:color w:val="374151"/>
                <w:szCs w:val="21"/>
              </w:rPr>
            </w:pPr>
            <w:r>
              <w:rPr>
                <w:rFonts w:ascii="Arial" w:hAnsi="Arial" w:cs="Arial"/>
                <w:color w:val="374151"/>
                <w:szCs w:val="21"/>
              </w:rPr>
              <w:t>电源网格和</w:t>
            </w:r>
            <w:r>
              <w:rPr>
                <w:rFonts w:ascii="Arial" w:hAnsi="Arial" w:cs="Arial"/>
                <w:color w:val="374151"/>
                <w:szCs w:val="21"/>
              </w:rPr>
              <w:t>IR Drop</w:t>
            </w:r>
            <w:r>
              <w:rPr>
                <w:rFonts w:ascii="Arial" w:hAnsi="Arial" w:cs="Arial"/>
                <w:color w:val="374151"/>
                <w:szCs w:val="21"/>
              </w:rPr>
              <w:t>分析报告</w:t>
            </w:r>
          </w:p>
        </w:tc>
      </w:tr>
      <w:tr w:rsidR="009E4581" w14:paraId="59A145F8"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9A3A271" w14:textId="77777777" w:rsidR="009E4581" w:rsidRDefault="009E4581">
            <w:pPr>
              <w:spacing w:after="480"/>
              <w:rPr>
                <w:rFonts w:ascii="Arial" w:hAnsi="Arial" w:cs="Arial"/>
                <w:color w:val="374151"/>
                <w:szCs w:val="21"/>
              </w:rPr>
            </w:pPr>
            <w:r>
              <w:rPr>
                <w:rFonts w:ascii="Arial" w:hAnsi="Arial" w:cs="Arial"/>
                <w:color w:val="374151"/>
                <w:szCs w:val="21"/>
              </w:rPr>
              <w:t>布局</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59B8A29" w14:textId="77777777" w:rsidR="009E4581" w:rsidRDefault="009E4581">
            <w:pPr>
              <w:spacing w:after="480"/>
              <w:rPr>
                <w:rFonts w:ascii="Arial" w:hAnsi="Arial" w:cs="Arial"/>
                <w:color w:val="374151"/>
                <w:szCs w:val="21"/>
              </w:rPr>
            </w:pPr>
            <w:r>
              <w:rPr>
                <w:rFonts w:ascii="Arial" w:hAnsi="Arial" w:cs="Arial"/>
                <w:color w:val="374151"/>
                <w:szCs w:val="21"/>
              </w:rPr>
              <w:t>放置标准单元并优化位置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B10412E" w14:textId="77777777" w:rsidR="009E4581" w:rsidRDefault="009E4581">
            <w:pPr>
              <w:spacing w:after="480"/>
              <w:rPr>
                <w:rFonts w:ascii="Arial" w:hAnsi="Arial" w:cs="Arial"/>
                <w:color w:val="374151"/>
                <w:szCs w:val="21"/>
              </w:rPr>
            </w:pPr>
            <w:r>
              <w:rPr>
                <w:rFonts w:ascii="Arial" w:hAnsi="Arial" w:cs="Arial"/>
                <w:color w:val="374151"/>
                <w:szCs w:val="21"/>
              </w:rPr>
              <w:t>单元密度和时序初步优化的版图</w:t>
            </w:r>
          </w:p>
        </w:tc>
      </w:tr>
      <w:tr w:rsidR="009E4581" w14:paraId="34137D8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B062725" w14:textId="77777777" w:rsidR="009E4581" w:rsidRDefault="009E4581">
            <w:pPr>
              <w:spacing w:after="480"/>
              <w:rPr>
                <w:rFonts w:ascii="Arial" w:hAnsi="Arial" w:cs="Arial"/>
                <w:color w:val="374151"/>
                <w:szCs w:val="21"/>
              </w:rPr>
            </w:pPr>
            <w:r>
              <w:rPr>
                <w:rFonts w:ascii="Arial" w:hAnsi="Arial" w:cs="Arial"/>
                <w:color w:val="374151"/>
                <w:szCs w:val="21"/>
              </w:rPr>
              <w:t>时钟树综合</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6186712" w14:textId="77777777" w:rsidR="009E4581" w:rsidRDefault="009E4581">
            <w:pPr>
              <w:spacing w:after="480"/>
              <w:rPr>
                <w:rFonts w:ascii="Arial" w:hAnsi="Arial" w:cs="Arial"/>
                <w:color w:val="374151"/>
                <w:szCs w:val="21"/>
              </w:rPr>
            </w:pPr>
            <w:r>
              <w:rPr>
                <w:rFonts w:ascii="Arial" w:hAnsi="Arial" w:cs="Arial"/>
                <w:color w:val="374151"/>
                <w:szCs w:val="21"/>
              </w:rPr>
              <w:t>构建低偏斜时钟网络</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136F2F6" w14:textId="77777777" w:rsidR="009E4581" w:rsidRDefault="009E4581">
            <w:pPr>
              <w:spacing w:after="480"/>
              <w:rPr>
                <w:rFonts w:ascii="Arial" w:hAnsi="Arial" w:cs="Arial"/>
                <w:color w:val="374151"/>
                <w:szCs w:val="21"/>
              </w:rPr>
            </w:pPr>
            <w:r>
              <w:rPr>
                <w:rFonts w:ascii="Arial" w:hAnsi="Arial" w:cs="Arial"/>
                <w:color w:val="374151"/>
                <w:szCs w:val="21"/>
              </w:rPr>
              <w:t>平衡后的时钟树结构</w:t>
            </w:r>
          </w:p>
        </w:tc>
      </w:tr>
      <w:tr w:rsidR="009E4581" w14:paraId="0F80B87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AC3FD7C" w14:textId="77777777" w:rsidR="009E4581" w:rsidRDefault="009E4581">
            <w:pPr>
              <w:spacing w:after="480"/>
              <w:rPr>
                <w:rFonts w:ascii="Arial" w:hAnsi="Arial" w:cs="Arial"/>
                <w:color w:val="374151"/>
                <w:szCs w:val="21"/>
              </w:rPr>
            </w:pPr>
            <w:r>
              <w:rPr>
                <w:rFonts w:ascii="Arial" w:hAnsi="Arial" w:cs="Arial"/>
                <w:color w:val="374151"/>
                <w:szCs w:val="21"/>
              </w:rPr>
              <w:t>布线</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E06808" w14:textId="77777777" w:rsidR="009E4581" w:rsidRDefault="009E4581">
            <w:pPr>
              <w:spacing w:after="480"/>
              <w:rPr>
                <w:rFonts w:ascii="Arial" w:hAnsi="Arial" w:cs="Arial"/>
                <w:color w:val="374151"/>
                <w:szCs w:val="21"/>
              </w:rPr>
            </w:pPr>
            <w:r>
              <w:rPr>
                <w:rFonts w:ascii="Arial" w:hAnsi="Arial" w:cs="Arial"/>
                <w:color w:val="374151"/>
                <w:szCs w:val="21"/>
              </w:rPr>
              <w:t>连接所有金属层并优化信号完整性</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B03E54D" w14:textId="77777777" w:rsidR="009E4581" w:rsidRDefault="009E4581">
            <w:pPr>
              <w:spacing w:after="480"/>
              <w:rPr>
                <w:rFonts w:ascii="Arial" w:hAnsi="Arial" w:cs="Arial"/>
                <w:color w:val="374151"/>
                <w:szCs w:val="21"/>
              </w:rPr>
            </w:pPr>
            <w:r>
              <w:rPr>
                <w:rFonts w:ascii="Arial" w:hAnsi="Arial" w:cs="Arial"/>
                <w:color w:val="374151"/>
                <w:szCs w:val="21"/>
              </w:rPr>
              <w:t>完成布线的版图</w:t>
            </w:r>
          </w:p>
        </w:tc>
      </w:tr>
      <w:tr w:rsidR="009E4581" w14:paraId="5C8A405B"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83203C0" w14:textId="77777777" w:rsidR="009E4581" w:rsidRDefault="009E4581">
            <w:pPr>
              <w:spacing w:after="480"/>
              <w:rPr>
                <w:rFonts w:ascii="Arial" w:hAnsi="Arial" w:cs="Arial"/>
                <w:color w:val="374151"/>
                <w:szCs w:val="21"/>
              </w:rPr>
            </w:pPr>
            <w:r>
              <w:rPr>
                <w:rFonts w:ascii="Arial" w:hAnsi="Arial" w:cs="Arial"/>
                <w:color w:val="374151"/>
                <w:szCs w:val="21"/>
              </w:rPr>
              <w:t>时序签核</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1C6B804" w14:textId="77777777" w:rsidR="009E4581" w:rsidRDefault="009E4581">
            <w:pPr>
              <w:spacing w:after="480"/>
              <w:rPr>
                <w:rFonts w:ascii="Arial" w:hAnsi="Arial" w:cs="Arial"/>
                <w:color w:val="374151"/>
                <w:szCs w:val="21"/>
              </w:rPr>
            </w:pPr>
            <w:r>
              <w:rPr>
                <w:rFonts w:ascii="Arial" w:hAnsi="Arial" w:cs="Arial"/>
                <w:color w:val="374151"/>
                <w:szCs w:val="21"/>
              </w:rPr>
              <w:t>确保所有</w:t>
            </w:r>
            <w:r>
              <w:rPr>
                <w:rFonts w:ascii="Arial" w:hAnsi="Arial" w:cs="Arial"/>
                <w:color w:val="374151"/>
                <w:szCs w:val="21"/>
              </w:rPr>
              <w:t>PVT</w:t>
            </w:r>
            <w:r>
              <w:rPr>
                <w:rFonts w:ascii="Arial" w:hAnsi="Arial" w:cs="Arial"/>
                <w:color w:val="374151"/>
                <w:szCs w:val="21"/>
              </w:rPr>
              <w:t>条件下时序收敛</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F8E2E13" w14:textId="77777777" w:rsidR="009E4581" w:rsidRDefault="009E4581">
            <w:pPr>
              <w:spacing w:after="480"/>
              <w:rPr>
                <w:rFonts w:ascii="Arial" w:hAnsi="Arial" w:cs="Arial"/>
                <w:color w:val="374151"/>
                <w:szCs w:val="21"/>
              </w:rPr>
            </w:pPr>
            <w:r>
              <w:rPr>
                <w:rFonts w:ascii="Arial" w:hAnsi="Arial" w:cs="Arial"/>
                <w:color w:val="374151"/>
                <w:szCs w:val="21"/>
              </w:rPr>
              <w:t>签核通过的时序报告</w:t>
            </w:r>
          </w:p>
        </w:tc>
      </w:tr>
      <w:tr w:rsidR="009E4581" w14:paraId="2F92CFED"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ED3B867" w14:textId="77777777" w:rsidR="009E4581" w:rsidRDefault="009E4581">
            <w:pPr>
              <w:spacing w:after="480"/>
              <w:rPr>
                <w:rFonts w:ascii="Arial" w:hAnsi="Arial" w:cs="Arial"/>
                <w:color w:val="374151"/>
                <w:szCs w:val="21"/>
              </w:rPr>
            </w:pPr>
            <w:r>
              <w:rPr>
                <w:rFonts w:ascii="Arial" w:hAnsi="Arial" w:cs="Arial"/>
                <w:color w:val="374151"/>
                <w:szCs w:val="21"/>
              </w:rPr>
              <w:t>物理验证</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B561CFC" w14:textId="77777777" w:rsidR="009E4581" w:rsidRDefault="009E4581">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DRC</w:t>
            </w:r>
            <w:r>
              <w:rPr>
                <w:rFonts w:ascii="Arial" w:hAnsi="Arial" w:cs="Arial"/>
                <w:color w:val="374151"/>
                <w:szCs w:val="21"/>
              </w:rPr>
              <w:t>、</w:t>
            </w:r>
            <w:r>
              <w:rPr>
                <w:rFonts w:ascii="Arial" w:hAnsi="Arial" w:cs="Arial"/>
                <w:color w:val="374151"/>
                <w:szCs w:val="21"/>
              </w:rPr>
              <w:t>LVS</w:t>
            </w:r>
            <w:r>
              <w:rPr>
                <w:rFonts w:ascii="Arial" w:hAnsi="Arial" w:cs="Arial"/>
                <w:color w:val="374151"/>
                <w:szCs w:val="21"/>
              </w:rPr>
              <w:t>和</w:t>
            </w:r>
            <w:r>
              <w:rPr>
                <w:rFonts w:ascii="Arial" w:hAnsi="Arial" w:cs="Arial"/>
                <w:color w:val="374151"/>
                <w:szCs w:val="21"/>
              </w:rPr>
              <w:t>ERC</w:t>
            </w:r>
            <w:r>
              <w:rPr>
                <w:rFonts w:ascii="Arial" w:hAnsi="Arial" w:cs="Arial"/>
                <w:color w:val="374151"/>
                <w:szCs w:val="21"/>
              </w:rPr>
              <w:t>规则</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1A2DA06" w14:textId="77777777" w:rsidR="009E4581" w:rsidRDefault="009E4581">
            <w:pPr>
              <w:spacing w:after="480"/>
              <w:rPr>
                <w:rFonts w:ascii="Arial" w:hAnsi="Arial" w:cs="Arial"/>
                <w:color w:val="374151"/>
                <w:szCs w:val="21"/>
              </w:rPr>
            </w:pPr>
            <w:r>
              <w:rPr>
                <w:rFonts w:ascii="Arial" w:hAnsi="Arial" w:cs="Arial"/>
                <w:color w:val="374151"/>
                <w:szCs w:val="21"/>
              </w:rPr>
              <w:t>干净的验证报告（</w:t>
            </w:r>
            <w:r>
              <w:rPr>
                <w:rFonts w:ascii="Arial" w:hAnsi="Arial" w:cs="Arial"/>
                <w:color w:val="374151"/>
                <w:szCs w:val="21"/>
              </w:rPr>
              <w:t>Clean DRC/LVS</w:t>
            </w:r>
            <w:r>
              <w:rPr>
                <w:rFonts w:ascii="Arial" w:hAnsi="Arial" w:cs="Arial"/>
                <w:color w:val="374151"/>
                <w:szCs w:val="21"/>
              </w:rPr>
              <w:t>）</w:t>
            </w:r>
          </w:p>
        </w:tc>
      </w:tr>
      <w:tr w:rsidR="009E4581" w14:paraId="09ED1EE4" w14:textId="77777777" w:rsidTr="009E458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2E3F9655" w14:textId="77777777" w:rsidR="009E4581" w:rsidRDefault="009E4581">
            <w:pPr>
              <w:spacing w:after="480"/>
              <w:rPr>
                <w:rFonts w:ascii="Arial" w:hAnsi="Arial" w:cs="Arial"/>
                <w:color w:val="374151"/>
                <w:szCs w:val="21"/>
              </w:rPr>
            </w:pPr>
            <w:r>
              <w:rPr>
                <w:rFonts w:ascii="Arial" w:hAnsi="Arial" w:cs="Arial"/>
                <w:color w:val="374151"/>
                <w:szCs w:val="21"/>
              </w:rPr>
              <w:t>交付文件生成</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8770F8C" w14:textId="77777777" w:rsidR="009E4581" w:rsidRDefault="009E4581">
            <w:pPr>
              <w:spacing w:after="480"/>
              <w:rPr>
                <w:rFonts w:ascii="Arial" w:hAnsi="Arial" w:cs="Arial"/>
                <w:color w:val="374151"/>
                <w:szCs w:val="21"/>
              </w:rPr>
            </w:pPr>
            <w:r>
              <w:rPr>
                <w:rFonts w:ascii="Arial" w:hAnsi="Arial" w:cs="Arial"/>
                <w:color w:val="374151"/>
                <w:szCs w:val="21"/>
              </w:rPr>
              <w:t>生成</w:t>
            </w:r>
            <w:r>
              <w:rPr>
                <w:rFonts w:ascii="Arial" w:hAnsi="Arial" w:cs="Arial"/>
                <w:color w:val="374151"/>
                <w:szCs w:val="21"/>
              </w:rPr>
              <w:t>GDSII</w:t>
            </w:r>
            <w:r>
              <w:rPr>
                <w:rFonts w:ascii="Arial" w:hAnsi="Arial" w:cs="Arial"/>
                <w:color w:val="374151"/>
                <w:szCs w:val="21"/>
              </w:rPr>
              <w:t>和其他制造文件</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A9C5170" w14:textId="77777777" w:rsidR="009E4581" w:rsidRDefault="009E4581">
            <w:pPr>
              <w:spacing w:after="480"/>
              <w:rPr>
                <w:rFonts w:ascii="Arial" w:hAnsi="Arial" w:cs="Arial"/>
                <w:color w:val="374151"/>
                <w:szCs w:val="21"/>
              </w:rPr>
            </w:pPr>
            <w:r>
              <w:rPr>
                <w:rFonts w:ascii="Arial" w:hAnsi="Arial" w:cs="Arial"/>
                <w:color w:val="374151"/>
                <w:szCs w:val="21"/>
              </w:rPr>
              <w:t>可流片的最终版图</w:t>
            </w:r>
          </w:p>
        </w:tc>
      </w:tr>
    </w:tbl>
    <w:p w14:paraId="68C6C533" w14:textId="77777777" w:rsidR="009E4581" w:rsidRDefault="009E4581" w:rsidP="009E4581">
      <w:pPr>
        <w:spacing w:before="720" w:after="720"/>
        <w:rPr>
          <w:rFonts w:ascii="宋体" w:hAnsi="宋体" w:cs="宋体"/>
          <w:sz w:val="24"/>
          <w:szCs w:val="24"/>
        </w:rPr>
      </w:pPr>
      <w:r>
        <w:pict w14:anchorId="6B733B45">
          <v:rect id="_x0000_i1424" style="width:0;height:0" o:hralign="center" o:hrstd="t" o:hrnoshade="t" o:hr="t" fillcolor="#374151" stroked="f"/>
        </w:pict>
      </w:r>
    </w:p>
    <w:p w14:paraId="2C883475" w14:textId="77777777" w:rsidR="009E4581" w:rsidRDefault="009E4581" w:rsidP="009E4581">
      <w:pPr>
        <w:pStyle w:val="4"/>
      </w:pPr>
      <w:r>
        <w:rPr>
          <w:rStyle w:val="a4"/>
          <w:rFonts w:ascii="Arial" w:hAnsi="Arial" w:cs="Arial"/>
          <w:b/>
          <w:bCs/>
          <w:sz w:val="30"/>
          <w:szCs w:val="30"/>
          <w:bdr w:val="single" w:sz="2" w:space="0" w:color="E5E7EB" w:frame="1"/>
        </w:rPr>
        <w:t>物理实现的挑战与应对</w:t>
      </w:r>
    </w:p>
    <w:p w14:paraId="00513ACF"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时序收敛困难</w:t>
      </w:r>
    </w:p>
    <w:p w14:paraId="4749C38F"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：迭代优化（多次布局布线）、关键路径手动约束、多工艺角分析。</w:t>
      </w:r>
    </w:p>
    <w:p w14:paraId="73E00CCE"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布线拥塞（</w:t>
      </w:r>
      <w:r>
        <w:rPr>
          <w:rStyle w:val="a4"/>
          <w:rFonts w:ascii="Arial" w:hAnsi="Arial" w:cs="Arial"/>
          <w:color w:val="374151"/>
          <w:bdr w:val="single" w:sz="2" w:space="0" w:color="E5E7EB" w:frame="1"/>
        </w:rPr>
        <w:t>Congestion</w:t>
      </w:r>
      <w:r>
        <w:rPr>
          <w:rStyle w:val="a4"/>
          <w:rFonts w:ascii="Arial" w:hAnsi="Arial" w:cs="Arial"/>
          <w:color w:val="374151"/>
          <w:bdr w:val="single" w:sz="2" w:space="0" w:color="E5E7EB" w:frame="1"/>
        </w:rPr>
        <w:t>）</w:t>
      </w:r>
    </w:p>
    <w:p w14:paraId="75582A7A"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应对</w:t>
      </w:r>
      <w:r>
        <w:rPr>
          <w:rFonts w:ascii="Arial" w:hAnsi="Arial" w:cs="Arial"/>
          <w:color w:val="374151"/>
        </w:rPr>
        <w:t>：调整模块密度、插入缓冲器、优化电源网格。</w:t>
      </w:r>
    </w:p>
    <w:p w14:paraId="52627D09"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功耗与面积权衡</w:t>
      </w:r>
    </w:p>
    <w:p w14:paraId="27639FB5"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：动态电压频率缩放（</w:t>
      </w:r>
      <w:r>
        <w:rPr>
          <w:rFonts w:ascii="Arial" w:hAnsi="Arial" w:cs="Arial"/>
          <w:color w:val="374151"/>
        </w:rPr>
        <w:t>DVFS</w:t>
      </w:r>
      <w:r>
        <w:rPr>
          <w:rFonts w:ascii="Arial" w:hAnsi="Arial" w:cs="Arial"/>
          <w:color w:val="374151"/>
        </w:rPr>
        <w:t>）、门控时钟（</w:t>
      </w:r>
      <w:r>
        <w:rPr>
          <w:rFonts w:ascii="Arial" w:hAnsi="Arial" w:cs="Arial"/>
          <w:color w:val="374151"/>
        </w:rPr>
        <w:t>Clock Gating</w:t>
      </w:r>
      <w:r>
        <w:rPr>
          <w:rFonts w:ascii="Arial" w:hAnsi="Arial" w:cs="Arial"/>
          <w:color w:val="374151"/>
        </w:rPr>
        <w:t>）、低功耗单元替换。</w:t>
      </w:r>
    </w:p>
    <w:p w14:paraId="33F2A9A3" w14:textId="77777777" w:rsidR="009E4581" w:rsidRDefault="009E4581" w:rsidP="009E4581">
      <w:pPr>
        <w:pStyle w:val="a3"/>
        <w:numPr>
          <w:ilvl w:val="0"/>
          <w:numId w:val="89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信号完整性风险</w:t>
      </w:r>
    </w:p>
    <w:p w14:paraId="7F62A59B" w14:textId="77777777" w:rsidR="009E4581" w:rsidRDefault="009E4581" w:rsidP="009E4581">
      <w:pPr>
        <w:widowControl/>
        <w:numPr>
          <w:ilvl w:val="1"/>
          <w:numId w:val="8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应对</w:t>
      </w:r>
      <w:r>
        <w:rPr>
          <w:rFonts w:ascii="Arial" w:hAnsi="Arial" w:cs="Arial"/>
          <w:color w:val="374151"/>
        </w:rPr>
        <w:t>：屏蔽线（</w:t>
      </w:r>
      <w:r>
        <w:rPr>
          <w:rFonts w:ascii="Arial" w:hAnsi="Arial" w:cs="Arial"/>
          <w:color w:val="374151"/>
        </w:rPr>
        <w:t>Shielding</w:t>
      </w:r>
      <w:r>
        <w:rPr>
          <w:rFonts w:ascii="Arial" w:hAnsi="Arial" w:cs="Arial"/>
          <w:color w:val="374151"/>
        </w:rPr>
        <w:t>）、间距调整、串扰延迟补偿。</w:t>
      </w:r>
    </w:p>
    <w:p w14:paraId="067831E2" w14:textId="6253C3AA" w:rsidR="009E4581" w:rsidRPr="009E4581" w:rsidRDefault="009E4581" w:rsidP="009E4581">
      <w:pPr>
        <w:spacing w:before="720" w:after="720"/>
        <w:rPr>
          <w:rFonts w:hint="eastAsia"/>
        </w:rPr>
      </w:pPr>
    </w:p>
    <w:p w14:paraId="4C1E6745" w14:textId="77777777" w:rsidR="009E4581" w:rsidRDefault="009E4581" w:rsidP="009E4581">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通过以上步骤，物理实现将逻辑设计转化为可制造的版图，确保芯片在性能、功耗和可靠性上达到设计目标。这一流程需要多轮迭代和跨团队协作（如设计、验证、工艺团队），是芯片成功流片的核心环节。</w:t>
      </w:r>
    </w:p>
    <w:p w14:paraId="4A9A955D" w14:textId="77777777" w:rsidR="009E4581" w:rsidRPr="009E4581" w:rsidRDefault="009E4581" w:rsidP="009E4581">
      <w:pPr>
        <w:rPr>
          <w:rFonts w:hint="eastAsia"/>
        </w:rPr>
      </w:pPr>
    </w:p>
    <w:p w14:paraId="0DA67015" w14:textId="7CFF182A" w:rsidR="00B6199B" w:rsidRPr="00B6199B" w:rsidRDefault="00B6199B" w:rsidP="00B6199B">
      <w:pPr>
        <w:pStyle w:val="3"/>
        <w:rPr>
          <w:rFonts w:hint="eastAsia"/>
        </w:rPr>
      </w:pPr>
      <w:r>
        <w:rPr>
          <w:rFonts w:hint="eastAsia"/>
        </w:rPr>
        <w:t>后仿目标</w:t>
      </w:r>
    </w:p>
    <w:p w14:paraId="55F8B516" w14:textId="77777777" w:rsidR="0061111B" w:rsidRDefault="0061111B" w:rsidP="0061111B">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网表验证包括逻辑等价性、时序约束、</w:t>
      </w:r>
      <w:r>
        <w:rPr>
          <w:rFonts w:ascii="Arial" w:hAnsi="Arial" w:cs="Arial"/>
          <w:color w:val="374151"/>
        </w:rPr>
        <w:t>CDC</w:t>
      </w:r>
      <w:r>
        <w:rPr>
          <w:rFonts w:ascii="Arial" w:hAnsi="Arial" w:cs="Arial"/>
          <w:color w:val="374151"/>
        </w:rPr>
        <w:t>等，但后仿更关注动态行为。因此，我需要详细说明后仿的几个关键点：</w:t>
      </w:r>
    </w:p>
    <w:p w14:paraId="4147FA76"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时序验证</w:t>
      </w:r>
      <w:r>
        <w:rPr>
          <w:rFonts w:ascii="Arial" w:hAnsi="Arial" w:cs="Arial"/>
          <w:color w:val="374151"/>
        </w:rPr>
        <w:t>：检查在加入实际延时后，是否满足建立时间和保持时间的要求，是否存在时序违例导致的功能错误。例如，某个路径的延时过长，导致信号在时钟边沿无法稳定，从而引发亚稳态或数据错误。</w:t>
      </w:r>
    </w:p>
    <w:p w14:paraId="0160692C"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功能正确性</w:t>
      </w:r>
      <w:r>
        <w:rPr>
          <w:rFonts w:ascii="Arial" w:hAnsi="Arial" w:cs="Arial"/>
          <w:color w:val="374151"/>
        </w:rPr>
        <w:t>：虽然逻辑等价性检查（</w:t>
      </w:r>
      <w:r>
        <w:rPr>
          <w:rFonts w:ascii="Arial" w:hAnsi="Arial" w:cs="Arial"/>
          <w:color w:val="374151"/>
        </w:rPr>
        <w:t>LEC</w:t>
      </w:r>
      <w:r>
        <w:rPr>
          <w:rFonts w:ascii="Arial" w:hAnsi="Arial" w:cs="Arial"/>
          <w:color w:val="374151"/>
        </w:rPr>
        <w:t>）已经确认网表和</w:t>
      </w:r>
      <w:r>
        <w:rPr>
          <w:rFonts w:ascii="Arial" w:hAnsi="Arial" w:cs="Arial"/>
          <w:color w:val="374151"/>
        </w:rPr>
        <w:t>RTL</w:t>
      </w:r>
      <w:r>
        <w:rPr>
          <w:rFonts w:ascii="Arial" w:hAnsi="Arial" w:cs="Arial"/>
          <w:color w:val="374151"/>
        </w:rPr>
        <w:t>逻辑一致，但后仿可以捕捉到一些静态检查无法覆盖的时序相关错误。比如，某些路径在特定时序条件下才会出现的故障。</w:t>
      </w:r>
    </w:p>
    <w:p w14:paraId="6AAF6A77"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时钟和复位行为</w:t>
      </w:r>
      <w:r>
        <w:rPr>
          <w:rFonts w:ascii="Arial" w:hAnsi="Arial" w:cs="Arial"/>
          <w:color w:val="374151"/>
        </w:rPr>
        <w:t>：验证时钟树综合后的时钟网络是否正常工作，复位信号的释放是否同步，避免亚稳态。例如，复位释放是否与时钟同步，是否存在毛刺导致意外复位。</w:t>
      </w:r>
    </w:p>
    <w:p w14:paraId="66943AE2"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功耗相关验证</w:t>
      </w:r>
      <w:r>
        <w:rPr>
          <w:rFonts w:ascii="Arial" w:hAnsi="Arial" w:cs="Arial"/>
          <w:color w:val="374151"/>
        </w:rPr>
        <w:t>：检查电源关断、电压域切换等低功耗设计在门级网表中的行为是否正确，比如隔离单元和电平转换器是否按预期工作。</w:t>
      </w:r>
    </w:p>
    <w:p w14:paraId="5FA3EBBB"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w:t>
      </w:r>
      <w:r>
        <w:rPr>
          <w:rStyle w:val="a4"/>
          <w:rFonts w:ascii="Arial" w:hAnsi="Arial" w:cs="Arial"/>
          <w:color w:val="374151"/>
          <w:bdr w:val="single" w:sz="2" w:space="0" w:color="E5E7EB" w:frame="1"/>
        </w:rPr>
        <w:t>CDC</w:t>
      </w:r>
      <w:r>
        <w:rPr>
          <w:rStyle w:val="a4"/>
          <w:rFonts w:ascii="Arial" w:hAnsi="Arial" w:cs="Arial"/>
          <w:color w:val="374151"/>
          <w:bdr w:val="single" w:sz="2" w:space="0" w:color="E5E7EB" w:frame="1"/>
        </w:rPr>
        <w:t>）问题</w:t>
      </w:r>
      <w:r>
        <w:rPr>
          <w:rFonts w:ascii="Arial" w:hAnsi="Arial" w:cs="Arial"/>
          <w:color w:val="374151"/>
        </w:rPr>
        <w:t>：虽然</w:t>
      </w:r>
      <w:r>
        <w:rPr>
          <w:rFonts w:ascii="Arial" w:hAnsi="Arial" w:cs="Arial"/>
          <w:color w:val="374151"/>
        </w:rPr>
        <w:t>CDC</w:t>
      </w:r>
      <w:r>
        <w:rPr>
          <w:rFonts w:ascii="Arial" w:hAnsi="Arial" w:cs="Arial"/>
          <w:color w:val="374151"/>
        </w:rPr>
        <w:t>验证可能已经在静态检查中完成，但后仿可以动态观察跨时钟域信号的传输情况，确认同步器的有效性，避免亚稳态传播。</w:t>
      </w:r>
    </w:p>
    <w:p w14:paraId="2E9759E6" w14:textId="77777777" w:rsidR="0061111B" w:rsidRDefault="0061111B" w:rsidP="0061111B">
      <w:pPr>
        <w:pStyle w:val="a3"/>
        <w:numPr>
          <w:ilvl w:val="0"/>
          <w:numId w:val="88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测试逻辑验证</w:t>
      </w:r>
      <w:r>
        <w:rPr>
          <w:rFonts w:ascii="Arial" w:hAnsi="Arial" w:cs="Arial"/>
          <w:color w:val="374151"/>
        </w:rPr>
        <w:t>：确保扫描链、</w:t>
      </w:r>
      <w:r>
        <w:rPr>
          <w:rFonts w:ascii="Arial" w:hAnsi="Arial" w:cs="Arial"/>
          <w:color w:val="374151"/>
        </w:rPr>
        <w:t>BIST</w:t>
      </w:r>
      <w:r>
        <w:rPr>
          <w:rFonts w:ascii="Arial" w:hAnsi="Arial" w:cs="Arial"/>
          <w:color w:val="374151"/>
        </w:rPr>
        <w:t>（内建自测试）等</w:t>
      </w:r>
      <w:r>
        <w:rPr>
          <w:rFonts w:ascii="Arial" w:hAnsi="Arial" w:cs="Arial"/>
          <w:color w:val="374151"/>
        </w:rPr>
        <w:t>DFT</w:t>
      </w:r>
      <w:r>
        <w:rPr>
          <w:rFonts w:ascii="Arial" w:hAnsi="Arial" w:cs="Arial"/>
          <w:color w:val="374151"/>
        </w:rPr>
        <w:t>逻辑在门级网表中正确工作，测试模式下的行为符合预期。</w:t>
      </w:r>
    </w:p>
    <w:p w14:paraId="5EC7A31F" w14:textId="77777777" w:rsidR="007F2B17" w:rsidRPr="0061111B"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，主要与硬件设计和系统架构有关。栈和堆区的数据可能保持原样，但是否会被复位，取决于具体的复位类型和实现细节。</w:t>
      </w:r>
    </w:p>
    <w:p w14:paraId="2C207054" w14:textId="77777777" w:rsidR="00AF4B0C" w:rsidRDefault="001A6C21" w:rsidP="00AF4B0C">
      <w:r>
        <w:pict w14:anchorId="1B731EC6">
          <v:rect id="_x0000_i1328"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1A6C21" w:rsidP="00AF4B0C">
      <w:r>
        <w:pict w14:anchorId="2A704961">
          <v:rect id="_x0000_i1329" style="width:0;height:1.5pt" o:hralign="center" o:hrstd="t" o:hr="t" fillcolor="#a0a0a0" stroked="f"/>
        </w:pict>
      </w:r>
    </w:p>
    <w:p w14:paraId="2C4251A7" w14:textId="77777777" w:rsidR="00AF4B0C" w:rsidRDefault="00AF4B0C" w:rsidP="00AF4B0C">
      <w:pPr>
        <w:pStyle w:val="2"/>
      </w:pPr>
      <w:r>
        <w:rPr>
          <w:rStyle w:val="a4"/>
          <w:b/>
          <w:bCs/>
        </w:rPr>
        <w:t>2. 栈和堆区数据的问题</w:t>
      </w:r>
    </w:p>
    <w:p w14:paraId="07433DA0" w14:textId="77777777" w:rsidR="00AF4B0C" w:rsidRDefault="00AF4B0C" w:rsidP="00AF4B0C">
      <w:pPr>
        <w:pStyle w:val="a3"/>
        <w:numPr>
          <w:ilvl w:val="0"/>
          <w:numId w:val="550"/>
        </w:numPr>
      </w:pPr>
      <w:r>
        <w:rPr>
          <w:rStyle w:val="a4"/>
        </w:rPr>
        <w:t>栈（Stack）</w:t>
      </w:r>
      <w:r>
        <w:t>：</w:t>
      </w:r>
    </w:p>
    <w:p w14:paraId="399FE151" w14:textId="77777777" w:rsidR="00AF4B0C" w:rsidRDefault="00AF4B0C" w:rsidP="00AF4B0C">
      <w:pPr>
        <w:widowControl/>
        <w:numPr>
          <w:ilvl w:val="1"/>
          <w:numId w:val="550"/>
        </w:numPr>
        <w:spacing w:before="100" w:beforeAutospacing="1" w:after="100" w:afterAutospacing="1"/>
        <w:jc w:val="left"/>
      </w:pPr>
      <w:r>
        <w:t>栈通常由编译器和程序的运行时负责管理，复位后，程序重启时栈指针会重新初始化，但原有的栈内容可能保留在内存中。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lastRenderedPageBreak/>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1A6C21" w:rsidP="00AF4B0C">
      <w:r>
        <w:pict w14:anchorId="30BBD19A">
          <v:rect id="_x0000_i1330"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1A6C21" w:rsidP="00AF4B0C">
      <w:r>
        <w:pict w14:anchorId="3064BFBD">
          <v:rect id="_x0000_i1331"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lastRenderedPageBreak/>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1A6C21" w:rsidP="00AF4B0C">
      <w:r>
        <w:pict w14:anchorId="241C7161">
          <v:rect id="_x0000_i1332"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r>
        <w:t>栈和堆的数据不会自动清空，但程序的初始化过程会重新管理这些区域。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2D8DED40" w:rsidR="00AF4B0C" w:rsidRDefault="006B3176" w:rsidP="006B3176">
      <w:pPr>
        <w:pStyle w:val="1"/>
      </w:pPr>
      <w:r>
        <w:rPr>
          <w:rFonts w:hint="eastAsia"/>
        </w:rPr>
        <w:t>异步信号异步电路</w:t>
      </w:r>
    </w:p>
    <w:p w14:paraId="1B32595B" w14:textId="77777777" w:rsidR="006B3176" w:rsidRDefault="006B3176" w:rsidP="006B3176">
      <w:pPr>
        <w:pStyle w:val="2"/>
        <w:rPr>
          <w:rFonts w:eastAsia="宋体"/>
        </w:rPr>
      </w:pPr>
      <w:r>
        <w:t>频率相同但是是异步信号怎么回事</w:t>
      </w:r>
    </w:p>
    <w:p w14:paraId="759AC874"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4E09068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在数字电路和通信系统中，两个信号可能具有相同的频率，但仍然被认为是异步的。这种情况通常发生在以下几种场景中：</w:t>
      </w:r>
    </w:p>
    <w:p w14:paraId="4B4C0A3C"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独立时钟源</w:t>
      </w:r>
      <w:r>
        <w:rPr>
          <w:rFonts w:ascii="Arial" w:hAnsi="Arial" w:cs="Arial"/>
          <w:sz w:val="21"/>
          <w:szCs w:val="21"/>
        </w:rPr>
        <w:t>：两个信号即使在名义上拥有相同的频率，但如果它们是由不同的时钟源产生，则它们可以被视为异步。这是因为不同的时钟源可能会有微小的频率偏差（抖动或漂移），这会导致信号相对于彼此逐渐偏移。</w:t>
      </w:r>
    </w:p>
    <w:p w14:paraId="3F318B8B"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相位不同</w:t>
      </w:r>
      <w:r>
        <w:rPr>
          <w:rFonts w:ascii="Arial" w:hAnsi="Arial" w:cs="Arial"/>
          <w:sz w:val="21"/>
          <w:szCs w:val="21"/>
        </w:rPr>
        <w:t>：即使信号频率相同，如果它们在时间上没有对齐（即在相位上不同步），它们仍然是异步的。这种相位差异可能会影响到信号之间的数据传递和同步处理。</w:t>
      </w:r>
    </w:p>
    <w:p w14:paraId="6AC334FA" w14:textId="77777777" w:rsidR="006B3176" w:rsidRDefault="006B3176" w:rsidP="006B3176">
      <w:pPr>
        <w:pStyle w:val="a3"/>
        <w:numPr>
          <w:ilvl w:val="0"/>
          <w:numId w:val="62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不同的时序域</w:t>
      </w:r>
      <w:r>
        <w:rPr>
          <w:rFonts w:ascii="Arial" w:hAnsi="Arial" w:cs="Arial"/>
          <w:sz w:val="21"/>
          <w:szCs w:val="21"/>
        </w:rPr>
        <w:t>：即使信号的频率和相位都大致相同，如果它们在不同的时序域中运行（例如，一个在系统内的不同模块之间通过跨时钟域边界传递），则仍然需要异步处理。这是由于时序域中可能存在不同的延迟或其他差异。</w:t>
      </w:r>
    </w:p>
    <w:p w14:paraId="5DD440B9" w14:textId="77777777" w:rsidR="006B3176" w:rsidRDefault="006B3176" w:rsidP="006B3176">
      <w:r>
        <w:t>异步信号的问题</w:t>
      </w:r>
    </w:p>
    <w:p w14:paraId="32C3D43F"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异步信号在设计中可能导致一系列问题，如：</w:t>
      </w:r>
    </w:p>
    <w:p w14:paraId="1DB242F7"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数据不一致</w:t>
      </w:r>
      <w:r>
        <w:rPr>
          <w:rFonts w:ascii="Arial" w:hAnsi="Arial" w:cs="Arial"/>
          <w:sz w:val="21"/>
          <w:szCs w:val="21"/>
        </w:rPr>
        <w:t>：在处理或者传输数据时，由于信号未同步，可能导致数据的不准确性。</w:t>
      </w:r>
    </w:p>
    <w:p w14:paraId="5ABFBB8C" w14:textId="77777777" w:rsidR="006B3176" w:rsidRDefault="006B3176" w:rsidP="006B3176">
      <w:pPr>
        <w:pStyle w:val="a3"/>
        <w:numPr>
          <w:ilvl w:val="0"/>
          <w:numId w:val="62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亚稳态</w:t>
      </w:r>
      <w:r>
        <w:rPr>
          <w:rFonts w:ascii="Arial" w:hAnsi="Arial" w:cs="Arial"/>
          <w:sz w:val="21"/>
          <w:szCs w:val="21"/>
        </w:rPr>
        <w:t>：在使用触发器或锁存器时，异步信号可能会导致亚稳态的出现，进而影响下游逻辑电路的稳定性。</w:t>
      </w:r>
    </w:p>
    <w:p w14:paraId="088ABE15" w14:textId="77777777" w:rsidR="006B3176" w:rsidRDefault="006B3176" w:rsidP="006B3176">
      <w:r>
        <w:t>解决方案</w:t>
      </w:r>
    </w:p>
    <w:p w14:paraId="4DAAE566"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为了解决异步信号之间的不同步问题，通常采用如下方法：</w:t>
      </w:r>
    </w:p>
    <w:p w14:paraId="302F559E"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同步器（</w:t>
      </w:r>
      <w:r>
        <w:rPr>
          <w:rStyle w:val="a4"/>
          <w:rFonts w:ascii="Arial" w:hAnsi="Arial" w:cs="Arial"/>
          <w:sz w:val="21"/>
          <w:szCs w:val="21"/>
          <w:bdr w:val="single" w:sz="2" w:space="0" w:color="E5E7EB" w:frame="1"/>
        </w:rPr>
        <w:t>Synchronizer</w:t>
      </w:r>
      <w:r>
        <w:rPr>
          <w:rStyle w:val="a4"/>
          <w:rFonts w:ascii="Arial" w:hAnsi="Arial" w:cs="Arial"/>
          <w:sz w:val="21"/>
          <w:szCs w:val="21"/>
          <w:bdr w:val="single" w:sz="2" w:space="0" w:color="E5E7EB" w:frame="1"/>
        </w:rPr>
        <w:t>）</w:t>
      </w:r>
      <w:r>
        <w:rPr>
          <w:rFonts w:ascii="Arial" w:hAnsi="Arial" w:cs="Arial"/>
          <w:sz w:val="21"/>
          <w:szCs w:val="21"/>
        </w:rPr>
        <w:t>：使用双级或多级触发器阵列将异步信号同步到本地时钟域，以降低亚稳态出现的概率。</w:t>
      </w:r>
    </w:p>
    <w:p w14:paraId="22F466E4"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异步</w:t>
      </w:r>
      <w:r>
        <w:rPr>
          <w:rStyle w:val="a4"/>
          <w:rFonts w:ascii="Arial" w:hAnsi="Arial" w:cs="Arial"/>
          <w:sz w:val="21"/>
          <w:szCs w:val="21"/>
          <w:bdr w:val="single" w:sz="2" w:space="0" w:color="E5E7EB" w:frame="1"/>
        </w:rPr>
        <w:t>FIFO</w:t>
      </w:r>
      <w:r>
        <w:rPr>
          <w:rFonts w:ascii="Arial" w:hAnsi="Arial" w:cs="Arial"/>
          <w:sz w:val="21"/>
          <w:szCs w:val="21"/>
        </w:rPr>
        <w:t>：用于跨不同时钟域传输数据的</w:t>
      </w:r>
      <w:r>
        <w:rPr>
          <w:rFonts w:ascii="Arial" w:hAnsi="Arial" w:cs="Arial"/>
          <w:sz w:val="21"/>
          <w:szCs w:val="21"/>
        </w:rPr>
        <w:t xml:space="preserve"> FIFO</w:t>
      </w:r>
      <w:r>
        <w:rPr>
          <w:rFonts w:ascii="Arial" w:hAnsi="Arial" w:cs="Arial"/>
          <w:sz w:val="21"/>
          <w:szCs w:val="21"/>
        </w:rPr>
        <w:t>（</w:t>
      </w:r>
      <w:r>
        <w:rPr>
          <w:rFonts w:ascii="Arial" w:hAnsi="Arial" w:cs="Arial"/>
          <w:sz w:val="21"/>
          <w:szCs w:val="21"/>
        </w:rPr>
        <w:t>First-In-First-Out</w:t>
      </w:r>
      <w:r>
        <w:rPr>
          <w:rFonts w:ascii="Arial" w:hAnsi="Arial" w:cs="Arial"/>
          <w:sz w:val="21"/>
          <w:szCs w:val="21"/>
        </w:rPr>
        <w:t>）缓冲器，帮助缓冲和管理异步信号的输入输出。</w:t>
      </w:r>
    </w:p>
    <w:p w14:paraId="151C002A" w14:textId="77777777" w:rsidR="006B3176" w:rsidRDefault="006B3176" w:rsidP="006B3176">
      <w:pPr>
        <w:pStyle w:val="a3"/>
        <w:numPr>
          <w:ilvl w:val="0"/>
          <w:numId w:val="6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时钟域跨越策略</w:t>
      </w:r>
      <w:r>
        <w:rPr>
          <w:rFonts w:ascii="Arial" w:hAnsi="Arial" w:cs="Arial"/>
          <w:sz w:val="21"/>
          <w:szCs w:val="21"/>
        </w:rPr>
        <w:t>：在设计中严格管理信号跨越时钟域的行为，确保信号的可靠传输和处理。</w:t>
      </w:r>
    </w:p>
    <w:p w14:paraId="6E3EFBB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通过使用这些方法，可以有效地管理和减少由于异步信号导致的问题，从而确保系统的可靠和稳定运</w:t>
      </w:r>
    </w:p>
    <w:p w14:paraId="1C9BFF23"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br/>
      </w:r>
      <w:r>
        <w:rPr>
          <w:rFonts w:ascii="Arial" w:hAnsi="Arial" w:cs="Arial"/>
          <w:color w:val="374151"/>
        </w:rPr>
        <w:t>在数字电路设计中，</w:t>
      </w:r>
      <w:r>
        <w:rPr>
          <w:rFonts w:ascii="Arial" w:hAnsi="Arial" w:cs="Arial"/>
          <w:color w:val="374151"/>
        </w:rPr>
        <w:t>“</w:t>
      </w:r>
      <w:r>
        <w:rPr>
          <w:rFonts w:ascii="Arial" w:hAnsi="Arial" w:cs="Arial"/>
          <w:color w:val="374151"/>
        </w:rPr>
        <w:t>时序域</w:t>
      </w:r>
      <w:r>
        <w:rPr>
          <w:rFonts w:ascii="Arial" w:hAnsi="Arial" w:cs="Arial"/>
          <w:color w:val="374151"/>
        </w:rPr>
        <w:t>”</w:t>
      </w:r>
      <w:r>
        <w:rPr>
          <w:rFonts w:ascii="Arial" w:hAnsi="Arial" w:cs="Arial"/>
          <w:color w:val="374151"/>
        </w:rPr>
        <w:t>通常指的是使用相同时钟信号的逻辑单元的集合。不同的时序域意味着这些逻辑单元使用不同的时钟信号进行同步。因此，每个时序域有自己的时钟信号用于驱动逻辑操作。</w:t>
      </w:r>
    </w:p>
    <w:p w14:paraId="279791E5"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不同的时序域的含义</w:t>
      </w:r>
    </w:p>
    <w:p w14:paraId="7CC4D0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不同的时钟频率</w:t>
      </w:r>
      <w:r>
        <w:rPr>
          <w:rFonts w:ascii="Arial" w:hAnsi="Arial" w:cs="Arial"/>
          <w:color w:val="374151"/>
        </w:rPr>
        <w:t>：不同的时序域可能由不同频率的时钟驱动。这意味着时序域中的操作速度不同，数据在每个时序域内以其固有的速率进行处理。</w:t>
      </w:r>
    </w:p>
    <w:p w14:paraId="2572AA29"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不同的时钟源</w:t>
      </w:r>
      <w:r>
        <w:rPr>
          <w:rFonts w:ascii="Arial" w:hAnsi="Arial" w:cs="Arial"/>
          <w:color w:val="374151"/>
        </w:rPr>
        <w:t>：即使两个时钟具有相同的频率，如果它们来自不同的时钟源，它们还是可能不完全同步。这种情况下，每个时序域可能经历轻微的相位漂移或抖动，导致每个域在时间上没有完全对齐。</w:t>
      </w:r>
    </w:p>
    <w:p w14:paraId="3AF6A4B6" w14:textId="77777777" w:rsidR="006B3176" w:rsidRDefault="006B3176" w:rsidP="006B3176">
      <w:pPr>
        <w:pStyle w:val="a3"/>
        <w:numPr>
          <w:ilvl w:val="0"/>
          <w:numId w:val="6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跨时钟域传输</w:t>
      </w:r>
      <w:r>
        <w:rPr>
          <w:rFonts w:ascii="Arial" w:hAnsi="Arial" w:cs="Arial"/>
          <w:color w:val="374151"/>
        </w:rPr>
        <w:t>：当信号需要从一个时序域传输到另一个时序域时，可能会遇到</w:t>
      </w:r>
      <w:r>
        <w:rPr>
          <w:rFonts w:ascii="Arial" w:hAnsi="Arial" w:cs="Arial"/>
          <w:color w:val="374151"/>
        </w:rPr>
        <w:t>“</w:t>
      </w:r>
      <w:r>
        <w:rPr>
          <w:rFonts w:ascii="Arial" w:hAnsi="Arial" w:cs="Arial"/>
          <w:color w:val="374151"/>
        </w:rPr>
        <w:t>跨时钟域</w:t>
      </w:r>
      <w:r>
        <w:rPr>
          <w:rFonts w:ascii="Arial" w:hAnsi="Arial" w:cs="Arial"/>
          <w:color w:val="374151"/>
        </w:rPr>
        <w:t>”</w:t>
      </w:r>
      <w:r>
        <w:rPr>
          <w:rFonts w:ascii="Arial" w:hAnsi="Arial" w:cs="Arial"/>
          <w:color w:val="374151"/>
        </w:rPr>
        <w:t>的问题。这是因为不同的时序域间可能存在时间上的不确定性和噪声，导致数据交换变得复杂。</w:t>
      </w:r>
    </w:p>
    <w:p w14:paraId="2319AE57" w14:textId="77777777" w:rsidR="006B3176" w:rsidRDefault="006B3176" w:rsidP="006B3176">
      <w:r>
        <w:t>管理不同时序域的挑战</w:t>
      </w:r>
    </w:p>
    <w:p w14:paraId="2B41F960"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数据一致性</w:t>
      </w:r>
      <w:r>
        <w:rPr>
          <w:rFonts w:ascii="Arial" w:hAnsi="Arial" w:cs="Arial"/>
          <w:color w:val="374151"/>
        </w:rPr>
        <w:t>：在跨多个时序域进行数据传输时，确保数据的正确性和一致性非常重要。</w:t>
      </w:r>
    </w:p>
    <w:p w14:paraId="1D08B371" w14:textId="77777777" w:rsidR="006B3176" w:rsidRDefault="006B3176" w:rsidP="006B3176">
      <w:pPr>
        <w:pStyle w:val="a3"/>
        <w:numPr>
          <w:ilvl w:val="0"/>
          <w:numId w:val="6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亚稳态现象</w:t>
      </w:r>
      <w:r>
        <w:rPr>
          <w:rFonts w:ascii="Arial" w:hAnsi="Arial" w:cs="Arial"/>
          <w:color w:val="374151"/>
        </w:rPr>
        <w:t>：跨时钟域数据传输可能会导致接收方锁存器进入亚稳态，这是一种过渡状态，使得状态不稳定，可能导致电路错误。</w:t>
      </w:r>
    </w:p>
    <w:p w14:paraId="71D8A82D" w14:textId="77777777" w:rsidR="006B3176" w:rsidRDefault="006B3176" w:rsidP="006B3176">
      <w:r>
        <w:t>解决方案</w:t>
      </w:r>
    </w:p>
    <w:p w14:paraId="1FB8B40C"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为了有效地管理跨时钟域信号，以下方法经常被使用：</w:t>
      </w:r>
    </w:p>
    <w:p w14:paraId="0BDFE0D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同步器</w:t>
      </w:r>
      <w:r>
        <w:rPr>
          <w:rFonts w:ascii="Arial" w:hAnsi="Arial" w:cs="Arial"/>
          <w:color w:val="374151"/>
        </w:rPr>
        <w:t>：这可以是一个简单的两级或多级触发器链，用于增加进入稳定状态所需的时间，降低亚稳态的影响。</w:t>
      </w:r>
    </w:p>
    <w:p w14:paraId="26C15F97"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异步</w:t>
      </w:r>
      <w:r>
        <w:rPr>
          <w:rStyle w:val="a4"/>
          <w:rFonts w:ascii="Arial" w:hAnsi="Arial" w:cs="Arial"/>
          <w:color w:val="374151"/>
          <w:bdr w:val="single" w:sz="2" w:space="0" w:color="E5E7EB" w:frame="1"/>
        </w:rPr>
        <w:t>FIFO</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First-In-First-Out</w:t>
      </w:r>
      <w:r>
        <w:rPr>
          <w:rStyle w:val="a4"/>
          <w:rFonts w:ascii="Arial" w:hAnsi="Arial" w:cs="Arial"/>
          <w:color w:val="374151"/>
          <w:bdr w:val="single" w:sz="2" w:space="0" w:color="E5E7EB" w:frame="1"/>
        </w:rPr>
        <w:t>）</w:t>
      </w:r>
      <w:r>
        <w:rPr>
          <w:rFonts w:ascii="Arial" w:hAnsi="Arial" w:cs="Arial"/>
          <w:color w:val="374151"/>
        </w:rPr>
        <w:t>：这种缓冲器允许在一个时序域中写入数据，并在另一个时序域中读取数据，解决跨时钟域的数据传输问题。</w:t>
      </w:r>
    </w:p>
    <w:p w14:paraId="637CE245" w14:textId="77777777" w:rsidR="006B3176" w:rsidRDefault="006B3176" w:rsidP="006B3176">
      <w:pPr>
        <w:pStyle w:val="a3"/>
        <w:numPr>
          <w:ilvl w:val="0"/>
          <w:numId w:val="6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握手协议</w:t>
      </w:r>
      <w:r>
        <w:rPr>
          <w:rFonts w:ascii="Arial" w:hAnsi="Arial" w:cs="Arial"/>
          <w:color w:val="374151"/>
        </w:rPr>
        <w:t>：通过握手信号协调不同时序域之间的数据传输，确保在数据传输过程中不会丢失或出错。</w:t>
      </w:r>
    </w:p>
    <w:p w14:paraId="490156AB"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通过理解和应用这些方法，可以有效地管理多个时序域之间的数据传输，减少由时钟域不匹配引发的问题，确保系统的可靠性和稳定性。</w:t>
      </w:r>
    </w:p>
    <w:p w14:paraId="4BF80C57" w14:textId="77777777" w:rsidR="006B3176" w:rsidRDefault="006B3176" w:rsidP="006B3176">
      <w:pPr>
        <w:widowControl/>
        <w:shd w:val="clear" w:color="auto" w:fill="F8F9F9"/>
        <w:jc w:val="left"/>
        <w:rPr>
          <w:rFonts w:ascii="Arial" w:eastAsia="宋体" w:hAnsi="Arial" w:cs="Arial"/>
          <w:szCs w:val="21"/>
        </w:rPr>
      </w:pPr>
      <w:r>
        <w:rPr>
          <w:rFonts w:ascii="Arial" w:hAnsi="Arial" w:cs="Arial"/>
          <w:szCs w:val="21"/>
        </w:rPr>
        <w:t>那相位不同是什么意思呢</w:t>
      </w:r>
    </w:p>
    <w:p w14:paraId="05FE3290" w14:textId="77777777" w:rsidR="006B3176" w:rsidRDefault="006B3176" w:rsidP="006B3176">
      <w:pPr>
        <w:shd w:val="clear" w:color="auto" w:fill="F8F9F9"/>
        <w:rPr>
          <w:rFonts w:ascii="Arial" w:hAnsi="Arial" w:cs="Arial"/>
          <w:szCs w:val="21"/>
        </w:rPr>
      </w:pPr>
      <w:r>
        <w:rPr>
          <w:rFonts w:ascii="Arial" w:hAnsi="Arial" w:cs="Arial"/>
          <w:szCs w:val="21"/>
        </w:rPr>
        <w:t>复制多选</w:t>
      </w:r>
    </w:p>
    <w:p w14:paraId="03E66055"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在信号和时钟设计中，两个信号的</w:t>
      </w:r>
      <w:r>
        <w:rPr>
          <w:rStyle w:val="a4"/>
          <w:rFonts w:ascii="Arial" w:hAnsi="Arial" w:cs="Arial"/>
          <w:sz w:val="21"/>
          <w:szCs w:val="21"/>
          <w:bdr w:val="single" w:sz="2" w:space="0" w:color="E5E7EB" w:frame="1"/>
        </w:rPr>
        <w:t>相位不同</w:t>
      </w:r>
      <w:r>
        <w:rPr>
          <w:rFonts w:ascii="Arial" w:hAnsi="Arial" w:cs="Arial"/>
          <w:sz w:val="21"/>
          <w:szCs w:val="21"/>
        </w:rPr>
        <w:t>意味着它们在时间上的起点或波形的具体形状不一致，即便它们具有相同的频率。</w:t>
      </w:r>
    </w:p>
    <w:p w14:paraId="380A6230" w14:textId="77777777" w:rsidR="006B3176" w:rsidRDefault="006B3176" w:rsidP="006B3176">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相位不同的定义</w:t>
      </w:r>
    </w:p>
    <w:p w14:paraId="0165A5F4"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相位差</w:t>
      </w:r>
      <w:r>
        <w:rPr>
          <w:rFonts w:ascii="Arial" w:hAnsi="Arial" w:cs="Arial"/>
          <w:sz w:val="21"/>
          <w:szCs w:val="21"/>
        </w:rPr>
        <w:t>：信号间的相位差是指同频率信号之间的时间偏移。这个偏移可以用</w:t>
      </w:r>
      <w:r>
        <w:rPr>
          <w:rFonts w:ascii="Arial" w:hAnsi="Arial" w:cs="Arial"/>
          <w:sz w:val="21"/>
          <w:szCs w:val="21"/>
        </w:rPr>
        <w:t>**</w:t>
      </w:r>
      <w:r>
        <w:rPr>
          <w:rFonts w:ascii="Arial" w:hAnsi="Arial" w:cs="Arial"/>
          <w:sz w:val="21"/>
          <w:szCs w:val="21"/>
        </w:rPr>
        <w:t>角度（度数或弧度）</w:t>
      </w:r>
      <w:r>
        <w:rPr>
          <w:rStyle w:val="a4"/>
          <w:rFonts w:ascii="Arial" w:hAnsi="Arial" w:cs="Arial"/>
          <w:sz w:val="21"/>
          <w:szCs w:val="21"/>
          <w:bdr w:val="single" w:sz="2" w:space="0" w:color="E5E7EB" w:frame="1"/>
        </w:rPr>
        <w:t>或</w:t>
      </w:r>
      <w:r>
        <w:rPr>
          <w:rFonts w:ascii="Arial" w:hAnsi="Arial" w:cs="Arial"/>
          <w:sz w:val="21"/>
          <w:szCs w:val="21"/>
        </w:rPr>
        <w:t>时间（秒）</w:t>
      </w:r>
      <w:r>
        <w:rPr>
          <w:rFonts w:ascii="Arial" w:hAnsi="Arial" w:cs="Arial"/>
          <w:sz w:val="21"/>
          <w:szCs w:val="21"/>
        </w:rPr>
        <w:t>**</w:t>
      </w:r>
      <w:r>
        <w:rPr>
          <w:rFonts w:ascii="Arial" w:hAnsi="Arial" w:cs="Arial"/>
          <w:sz w:val="21"/>
          <w:szCs w:val="21"/>
        </w:rPr>
        <w:t>表示。例如，如果两个信号都是正弦波且有</w:t>
      </w:r>
      <w:r>
        <w:rPr>
          <w:rFonts w:ascii="Arial" w:hAnsi="Arial" w:cs="Arial"/>
          <w:sz w:val="21"/>
          <w:szCs w:val="21"/>
        </w:rPr>
        <w:t>90</w:t>
      </w:r>
      <w:r>
        <w:rPr>
          <w:rFonts w:ascii="Arial" w:hAnsi="Arial" w:cs="Arial"/>
          <w:sz w:val="21"/>
          <w:szCs w:val="21"/>
        </w:rPr>
        <w:t>度的相位差，那么一个信号在另一个信号达到峰值时才刚刚开始。</w:t>
      </w:r>
    </w:p>
    <w:p w14:paraId="339C454D" w14:textId="77777777" w:rsidR="006B3176" w:rsidRDefault="006B3176" w:rsidP="006B3176">
      <w:pPr>
        <w:pStyle w:val="a3"/>
        <w:numPr>
          <w:ilvl w:val="0"/>
          <w:numId w:val="62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相位对齐</w:t>
      </w:r>
      <w:r>
        <w:rPr>
          <w:rFonts w:ascii="Arial" w:hAnsi="Arial" w:cs="Arial"/>
          <w:sz w:val="21"/>
          <w:szCs w:val="21"/>
        </w:rPr>
        <w:t>：理想情况下，如果两个信号是相位对齐的（即相位差为</w:t>
      </w:r>
      <w:r>
        <w:rPr>
          <w:rFonts w:ascii="Arial" w:hAnsi="Arial" w:cs="Arial"/>
          <w:sz w:val="21"/>
          <w:szCs w:val="21"/>
        </w:rPr>
        <w:t>0</w:t>
      </w:r>
      <w:r>
        <w:rPr>
          <w:rFonts w:ascii="Arial" w:hAnsi="Arial" w:cs="Arial"/>
          <w:sz w:val="21"/>
          <w:szCs w:val="21"/>
        </w:rPr>
        <w:t>），这意味着它们的上升沿、下降沿或任何周期性的形状是在相同的时间内发生的。</w:t>
      </w:r>
    </w:p>
    <w:p w14:paraId="0D1B75A4" w14:textId="77777777" w:rsidR="006B3176" w:rsidRDefault="006B3176" w:rsidP="006B3176">
      <w:r>
        <w:t>相位不同的影响</w:t>
      </w:r>
    </w:p>
    <w:p w14:paraId="717CCB50"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数据通信</w:t>
      </w:r>
      <w:r>
        <w:rPr>
          <w:rFonts w:ascii="Arial" w:hAnsi="Arial" w:cs="Arial"/>
          <w:sz w:val="21"/>
          <w:szCs w:val="21"/>
        </w:rPr>
        <w:t>：在数据传输时，相位差会影响同步。驱动逻辑和接收逻辑对时钟信号的不同相位感知可能导致数据位错和误码。</w:t>
      </w:r>
    </w:p>
    <w:p w14:paraId="5B909D21"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时钟域交互</w:t>
      </w:r>
      <w:r>
        <w:rPr>
          <w:rFonts w:ascii="Arial" w:hAnsi="Arial" w:cs="Arial"/>
          <w:sz w:val="21"/>
          <w:szCs w:val="21"/>
        </w:rPr>
        <w:t>：同频率但不同相位的时钟信号在跨时钟域时需要进行特殊处理以确保稳定性和正确性。</w:t>
      </w:r>
    </w:p>
    <w:p w14:paraId="55E8F425" w14:textId="77777777" w:rsidR="006B3176" w:rsidRDefault="006B3176" w:rsidP="006B3176">
      <w:pPr>
        <w:pStyle w:val="a3"/>
        <w:numPr>
          <w:ilvl w:val="0"/>
          <w:numId w:val="62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信号干扰</w:t>
      </w:r>
      <w:r>
        <w:rPr>
          <w:rFonts w:ascii="Arial" w:hAnsi="Arial" w:cs="Arial"/>
          <w:sz w:val="21"/>
          <w:szCs w:val="21"/>
        </w:rPr>
        <w:t>：相位差异在混合信号电路中可能导致信号干扰或频率混淆，特别是在处理由多源信号或共存信号时。</w:t>
      </w:r>
    </w:p>
    <w:p w14:paraId="64EB24A1" w14:textId="77777777" w:rsidR="006B3176" w:rsidRDefault="006B3176" w:rsidP="006B3176">
      <w:r>
        <w:t>管理相位差</w:t>
      </w:r>
    </w:p>
    <w:p w14:paraId="2BE911A0" w14:textId="77777777" w:rsidR="006B3176" w:rsidRDefault="006B3176" w:rsidP="006B3176">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在设计中有几种方法可以管理和利用相位差：</w:t>
      </w:r>
    </w:p>
    <w:p w14:paraId="2755F880"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锁相环</w:t>
      </w:r>
      <w:r>
        <w:rPr>
          <w:rStyle w:val="a4"/>
          <w:rFonts w:ascii="Arial" w:hAnsi="Arial" w:cs="Arial"/>
          <w:sz w:val="21"/>
          <w:szCs w:val="21"/>
          <w:bdr w:val="single" w:sz="2" w:space="0" w:color="E5E7EB" w:frame="1"/>
        </w:rPr>
        <w:t xml:space="preserve"> (PLL)</w:t>
      </w:r>
      <w:r>
        <w:rPr>
          <w:rFonts w:ascii="Arial" w:hAnsi="Arial" w:cs="Arial"/>
          <w:sz w:val="21"/>
          <w:szCs w:val="21"/>
        </w:rPr>
        <w:t>：这是用来调整信号的相位和频率，使其与参考信号对齐的装置。</w:t>
      </w:r>
      <w:r>
        <w:rPr>
          <w:rFonts w:ascii="Arial" w:hAnsi="Arial" w:cs="Arial"/>
          <w:sz w:val="21"/>
          <w:szCs w:val="21"/>
        </w:rPr>
        <w:t>PLL</w:t>
      </w:r>
      <w:r>
        <w:rPr>
          <w:rFonts w:ascii="Arial" w:hAnsi="Arial" w:cs="Arial"/>
          <w:sz w:val="21"/>
          <w:szCs w:val="21"/>
        </w:rPr>
        <w:t>可以用来消除或减少相位差。</w:t>
      </w:r>
    </w:p>
    <w:p w14:paraId="282B0405"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同步技术</w:t>
      </w:r>
      <w:r>
        <w:rPr>
          <w:rFonts w:ascii="Arial" w:hAnsi="Arial" w:cs="Arial"/>
          <w:sz w:val="21"/>
          <w:szCs w:val="21"/>
        </w:rPr>
        <w:t>：结合一定数量的参考周期的信号处理算法来解决相位差问题。这可能涉及使用适当的协议或锁存器来确保数据同步。</w:t>
      </w:r>
    </w:p>
    <w:p w14:paraId="1545EC2A" w14:textId="77777777" w:rsidR="006B3176" w:rsidRDefault="006B3176" w:rsidP="006B3176">
      <w:pPr>
        <w:pStyle w:val="a3"/>
        <w:numPr>
          <w:ilvl w:val="0"/>
          <w:numId w:val="63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时钟偏移调整</w:t>
      </w:r>
      <w:r>
        <w:rPr>
          <w:rFonts w:ascii="Arial" w:hAnsi="Arial" w:cs="Arial"/>
          <w:sz w:val="21"/>
          <w:szCs w:val="21"/>
        </w:rPr>
        <w:t>：通过调整时钟信号的路线和延迟，设计者可以在物理设计中对信号的相位进行微调，以达到所需的对准标准。</w:t>
      </w:r>
    </w:p>
    <w:p w14:paraId="3681D183" w14:textId="2D4F68A8" w:rsid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通过了解和纠正信号之间的相位差，可以显著提高系统的性能和可靠性，尤其是在复杂的通信和处理系统中。</w:t>
      </w:r>
    </w:p>
    <w:p w14:paraId="223032F9"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哪些电路受相位的影响请举例</w:t>
      </w:r>
    </w:p>
    <w:p w14:paraId="2E204516"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2707338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相位对于许多类型的电路和系统的性能和行为都有重要影响，特别是在那些涉及到信号同步、通信以及交流信号处理的应用中。以下是一些具体示例：</w:t>
      </w:r>
    </w:p>
    <w:p w14:paraId="5A50E0B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相位锁定环</w:t>
      </w:r>
      <w:r w:rsidRPr="006B3176">
        <w:rPr>
          <w:rFonts w:ascii="Arial" w:eastAsia="宋体" w:hAnsi="Arial" w:cs="Arial"/>
          <w:b/>
          <w:bCs/>
          <w:kern w:val="0"/>
          <w:szCs w:val="21"/>
          <w:bdr w:val="single" w:sz="2" w:space="0" w:color="E5E7EB" w:frame="1"/>
        </w:rPr>
        <w:t xml:space="preserve"> (PLL)</w:t>
      </w:r>
      <w:r w:rsidRPr="006B3176">
        <w:rPr>
          <w:rFonts w:ascii="Arial" w:eastAsia="宋体" w:hAnsi="Arial" w:cs="Arial"/>
          <w:kern w:val="0"/>
          <w:szCs w:val="21"/>
        </w:rPr>
        <w:t>：</w:t>
      </w:r>
    </w:p>
    <w:p w14:paraId="6BCAA7EC"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lastRenderedPageBreak/>
        <w:t xml:space="preserve">PLL </w:t>
      </w:r>
      <w:r w:rsidRPr="006B3176">
        <w:rPr>
          <w:rFonts w:ascii="Arial" w:eastAsia="宋体" w:hAnsi="Arial" w:cs="Arial"/>
          <w:kern w:val="0"/>
          <w:szCs w:val="21"/>
        </w:rPr>
        <w:t>用于生成、稳定和合成信号的频率，广泛应用于时钟信号合成中。</w:t>
      </w:r>
    </w:p>
    <w:p w14:paraId="5898ECD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 xml:space="preserve">PLL </w:t>
      </w:r>
      <w:r w:rsidRPr="006B3176">
        <w:rPr>
          <w:rFonts w:ascii="Arial" w:eastAsia="宋体" w:hAnsi="Arial" w:cs="Arial"/>
          <w:kern w:val="0"/>
          <w:szCs w:val="21"/>
        </w:rPr>
        <w:t>的锁定时间和跟踪能力直接受相位差影响；即相位偏差影响环路的稳定性和响应时间。</w:t>
      </w:r>
    </w:p>
    <w:p w14:paraId="7DC2C15A"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通信系统</w:t>
      </w:r>
      <w:r w:rsidRPr="006B3176">
        <w:rPr>
          <w:rFonts w:ascii="Arial" w:eastAsia="宋体" w:hAnsi="Arial" w:cs="Arial"/>
          <w:kern w:val="0"/>
          <w:szCs w:val="21"/>
        </w:rPr>
        <w:t>：</w:t>
      </w:r>
    </w:p>
    <w:p w14:paraId="3380A45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射频</w:t>
      </w:r>
      <w:r w:rsidRPr="006B3176">
        <w:rPr>
          <w:rFonts w:ascii="Arial" w:eastAsia="宋体" w:hAnsi="Arial" w:cs="Arial"/>
          <w:b/>
          <w:bCs/>
          <w:kern w:val="0"/>
          <w:szCs w:val="21"/>
          <w:bdr w:val="single" w:sz="2" w:space="0" w:color="E5E7EB" w:frame="1"/>
        </w:rPr>
        <w:t xml:space="preserve"> (RF) </w:t>
      </w:r>
      <w:r w:rsidRPr="006B3176">
        <w:rPr>
          <w:rFonts w:ascii="Arial" w:eastAsia="宋体" w:hAnsi="Arial" w:cs="Arial"/>
          <w:b/>
          <w:bCs/>
          <w:kern w:val="0"/>
          <w:szCs w:val="21"/>
          <w:bdr w:val="single" w:sz="2" w:space="0" w:color="E5E7EB" w:frame="1"/>
        </w:rPr>
        <w:t>接收器</w:t>
      </w:r>
      <w:r w:rsidRPr="006B3176">
        <w:rPr>
          <w:rFonts w:ascii="Arial" w:eastAsia="宋体" w:hAnsi="Arial" w:cs="Arial"/>
          <w:kern w:val="0"/>
          <w:szCs w:val="21"/>
        </w:rPr>
        <w:t>：相位偏移会导致信号失真，称为相位噪声；这在高频信号处理时显得尤为重要。</w:t>
      </w:r>
    </w:p>
    <w:p w14:paraId="692C6C66"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相位调制</w:t>
      </w:r>
      <w:r w:rsidRPr="006B3176">
        <w:rPr>
          <w:rFonts w:ascii="Arial" w:eastAsia="宋体" w:hAnsi="Arial" w:cs="Arial"/>
          <w:b/>
          <w:bCs/>
          <w:kern w:val="0"/>
          <w:szCs w:val="21"/>
          <w:bdr w:val="single" w:sz="2" w:space="0" w:color="E5E7EB" w:frame="1"/>
        </w:rPr>
        <w:t xml:space="preserve"> (PM)</w:t>
      </w:r>
      <w:r w:rsidRPr="006B3176">
        <w:rPr>
          <w:rFonts w:ascii="Arial" w:eastAsia="宋体" w:hAnsi="Arial" w:cs="Arial"/>
          <w:kern w:val="0"/>
          <w:szCs w:val="21"/>
        </w:rPr>
        <w:t>：</w:t>
      </w:r>
      <w:r w:rsidRPr="006B3176">
        <w:rPr>
          <w:rFonts w:ascii="Arial" w:eastAsia="宋体" w:hAnsi="Arial" w:cs="Arial"/>
          <w:kern w:val="0"/>
          <w:szCs w:val="21"/>
        </w:rPr>
        <w:t>PM</w:t>
      </w:r>
      <w:r w:rsidRPr="006B3176">
        <w:rPr>
          <w:rFonts w:ascii="Arial" w:eastAsia="宋体" w:hAnsi="Arial" w:cs="Arial"/>
          <w:kern w:val="0"/>
          <w:szCs w:val="21"/>
        </w:rPr>
        <w:t>信号的解调需要对发送信号的相位信息进行精确解码。</w:t>
      </w:r>
    </w:p>
    <w:p w14:paraId="68476F00"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混合信号电路</w:t>
      </w:r>
      <w:r w:rsidRPr="006B3176">
        <w:rPr>
          <w:rFonts w:ascii="Arial" w:eastAsia="宋体" w:hAnsi="Arial" w:cs="Arial"/>
          <w:kern w:val="0"/>
          <w:szCs w:val="21"/>
        </w:rPr>
        <w:t>：</w:t>
      </w:r>
    </w:p>
    <w:p w14:paraId="177A4D1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ADC</w:t>
      </w:r>
      <w:r w:rsidRPr="006B3176">
        <w:rPr>
          <w:rFonts w:ascii="Arial" w:eastAsia="宋体" w:hAnsi="Arial" w:cs="Arial"/>
          <w:b/>
          <w:bCs/>
          <w:kern w:val="0"/>
          <w:szCs w:val="21"/>
          <w:bdr w:val="single" w:sz="2" w:space="0" w:color="E5E7EB" w:frame="1"/>
        </w:rPr>
        <w:t>（模数转换器）和</w:t>
      </w:r>
      <w:r w:rsidRPr="006B3176">
        <w:rPr>
          <w:rFonts w:ascii="Arial" w:eastAsia="宋体" w:hAnsi="Arial" w:cs="Arial"/>
          <w:b/>
          <w:bCs/>
          <w:kern w:val="0"/>
          <w:szCs w:val="21"/>
          <w:bdr w:val="single" w:sz="2" w:space="0" w:color="E5E7EB" w:frame="1"/>
        </w:rPr>
        <w:t>DAC</w:t>
      </w:r>
      <w:r w:rsidRPr="006B3176">
        <w:rPr>
          <w:rFonts w:ascii="Arial" w:eastAsia="宋体" w:hAnsi="Arial" w:cs="Arial"/>
          <w:b/>
          <w:bCs/>
          <w:kern w:val="0"/>
          <w:szCs w:val="21"/>
          <w:bdr w:val="single" w:sz="2" w:space="0" w:color="E5E7EB" w:frame="1"/>
        </w:rPr>
        <w:t>（数模转换器）</w:t>
      </w:r>
      <w:r w:rsidRPr="006B3176">
        <w:rPr>
          <w:rFonts w:ascii="Arial" w:eastAsia="宋体" w:hAnsi="Arial" w:cs="Arial"/>
          <w:kern w:val="0"/>
          <w:szCs w:val="21"/>
        </w:rPr>
        <w:t>：它们的精确性可以受到相位抖动的影响，尤其是在采样过程中不忽略相位偏差将导致数据采样误差。</w:t>
      </w:r>
    </w:p>
    <w:p w14:paraId="49EB0E2B"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滤波器</w:t>
      </w:r>
      <w:r w:rsidRPr="006B3176">
        <w:rPr>
          <w:rFonts w:ascii="Arial" w:eastAsia="宋体" w:hAnsi="Arial" w:cs="Arial"/>
          <w:kern w:val="0"/>
          <w:szCs w:val="21"/>
        </w:rPr>
        <w:t>：</w:t>
      </w:r>
    </w:p>
    <w:p w14:paraId="598B59AB"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移相器（</w:t>
      </w:r>
      <w:r w:rsidRPr="006B3176">
        <w:rPr>
          <w:rFonts w:ascii="Arial" w:eastAsia="宋体" w:hAnsi="Arial" w:cs="Arial"/>
          <w:b/>
          <w:bCs/>
          <w:kern w:val="0"/>
          <w:szCs w:val="21"/>
          <w:bdr w:val="single" w:sz="2" w:space="0" w:color="E5E7EB" w:frame="1"/>
        </w:rPr>
        <w:t>Phase Shifter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：用于调整信号相位以适应某些通信或射频应用中的需要。</w:t>
      </w:r>
    </w:p>
    <w:p w14:paraId="51FBCAFD"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无源滤波器</w:t>
      </w:r>
      <w:r w:rsidRPr="006B3176">
        <w:rPr>
          <w:rFonts w:ascii="Arial" w:eastAsia="宋体" w:hAnsi="Arial" w:cs="Arial"/>
          <w:kern w:val="0"/>
          <w:szCs w:val="21"/>
        </w:rPr>
        <w:t>：相位特征可影响信号通过滤波器后的波形特性，例如相位延迟。</w:t>
      </w:r>
    </w:p>
    <w:p w14:paraId="43A72BE5"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电机驱动器</w:t>
      </w:r>
      <w:r w:rsidRPr="006B3176">
        <w:rPr>
          <w:rFonts w:ascii="Arial" w:eastAsia="宋体" w:hAnsi="Arial" w:cs="Arial"/>
          <w:kern w:val="0"/>
          <w:szCs w:val="21"/>
        </w:rPr>
        <w:t>：</w:t>
      </w:r>
    </w:p>
    <w:p w14:paraId="7F4BBDD0"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相位不对齐</w:t>
      </w:r>
      <w:r w:rsidRPr="006B3176">
        <w:rPr>
          <w:rFonts w:ascii="Arial" w:eastAsia="宋体" w:hAnsi="Arial" w:cs="Arial"/>
          <w:kern w:val="0"/>
          <w:szCs w:val="21"/>
        </w:rPr>
        <w:t>：三相电机驱动器中，相位不对齐可能导致振动增加和效率降低。</w:t>
      </w:r>
    </w:p>
    <w:p w14:paraId="17BDDBA9"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步进电机和</w:t>
      </w:r>
      <w:r w:rsidRPr="006B3176">
        <w:rPr>
          <w:rFonts w:ascii="Arial" w:eastAsia="宋体" w:hAnsi="Arial" w:cs="Arial"/>
          <w:b/>
          <w:bCs/>
          <w:kern w:val="0"/>
          <w:szCs w:val="21"/>
          <w:bdr w:val="single" w:sz="2" w:space="0" w:color="E5E7EB" w:frame="1"/>
        </w:rPr>
        <w:t>BLDC</w:t>
      </w:r>
      <w:r w:rsidRPr="006B3176">
        <w:rPr>
          <w:rFonts w:ascii="Arial" w:eastAsia="宋体" w:hAnsi="Arial" w:cs="Arial"/>
          <w:b/>
          <w:bCs/>
          <w:kern w:val="0"/>
          <w:szCs w:val="21"/>
          <w:bdr w:val="single" w:sz="2" w:space="0" w:color="E5E7EB" w:frame="1"/>
        </w:rPr>
        <w:t>电机控制</w:t>
      </w:r>
      <w:r w:rsidRPr="006B3176">
        <w:rPr>
          <w:rFonts w:ascii="Arial" w:eastAsia="宋体" w:hAnsi="Arial" w:cs="Arial"/>
          <w:kern w:val="0"/>
          <w:szCs w:val="21"/>
        </w:rPr>
        <w:t>：这些电机的正确控制依赖于精确的相位信息来调节转矩和速度。</w:t>
      </w:r>
    </w:p>
    <w:p w14:paraId="69A0A90D"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音频设备</w:t>
      </w:r>
      <w:r w:rsidRPr="006B3176">
        <w:rPr>
          <w:rFonts w:ascii="Arial" w:eastAsia="宋体" w:hAnsi="Arial" w:cs="Arial"/>
          <w:kern w:val="0"/>
          <w:szCs w:val="21"/>
        </w:rPr>
        <w:t>：</w:t>
      </w:r>
    </w:p>
    <w:p w14:paraId="53823C93"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立体声音响</w:t>
      </w:r>
      <w:r w:rsidRPr="006B3176">
        <w:rPr>
          <w:rFonts w:ascii="Arial" w:eastAsia="宋体" w:hAnsi="Arial" w:cs="Arial"/>
          <w:kern w:val="0"/>
          <w:szCs w:val="21"/>
        </w:rPr>
        <w:t>：相位差可以影响立体声的声场和方向性；相位错失可能导致音频清晰度的降低。</w:t>
      </w:r>
    </w:p>
    <w:p w14:paraId="465ABFF9" w14:textId="77777777" w:rsidR="006B3176" w:rsidRPr="006B3176" w:rsidRDefault="006B3176" w:rsidP="006B3176">
      <w:pPr>
        <w:widowControl/>
        <w:numPr>
          <w:ilvl w:val="0"/>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同步数字电路</w:t>
      </w:r>
      <w:r w:rsidRPr="006B3176">
        <w:rPr>
          <w:rFonts w:ascii="Arial" w:eastAsia="宋体" w:hAnsi="Arial" w:cs="Arial"/>
          <w:kern w:val="0"/>
          <w:szCs w:val="21"/>
        </w:rPr>
        <w:t>：</w:t>
      </w:r>
    </w:p>
    <w:p w14:paraId="228394DE" w14:textId="77777777" w:rsidR="006B3176" w:rsidRPr="006B3176" w:rsidRDefault="006B3176" w:rsidP="006B3176">
      <w:pPr>
        <w:widowControl/>
        <w:numPr>
          <w:ilvl w:val="1"/>
          <w:numId w:val="631"/>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kern w:val="0"/>
          <w:szCs w:val="21"/>
        </w:rPr>
        <w:t>多个时钟域中的相位误差可能导致跨域数据传输错误，增加了亚稳态风险。</w:t>
      </w:r>
    </w:p>
    <w:p w14:paraId="2CF2C139"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这些例子展示了在多个领域中相位的关键角色，以及如何影响电路的整体功能性和有效性。通过有效管理相位的影响，可以优化这些系统的性能并提高可靠性。</w:t>
      </w:r>
    </w:p>
    <w:p w14:paraId="5A6EB53E" w14:textId="77777777" w:rsidR="006B3176" w:rsidRPr="006B3176" w:rsidRDefault="006B3176" w:rsidP="006B3176">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p>
    <w:p w14:paraId="38D38119" w14:textId="2AF8A33B" w:rsidR="006B3176" w:rsidRDefault="006B3176" w:rsidP="006B3176">
      <w:pPr>
        <w:pStyle w:val="2"/>
      </w:pPr>
      <w:r>
        <w:rPr>
          <w:rFonts w:hint="eastAsia"/>
        </w:rPr>
        <w:t>频率不同的异步信号处理</w:t>
      </w:r>
    </w:p>
    <w:p w14:paraId="5D6D2C4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频率不同的异步信号怎么处理的呢</w:t>
      </w:r>
    </w:p>
    <w:p w14:paraId="4049576C" w14:textId="77777777" w:rsidR="006B3176" w:rsidRPr="006B3176" w:rsidRDefault="006B3176" w:rsidP="006B3176">
      <w:pPr>
        <w:widowControl/>
        <w:shd w:val="clear" w:color="auto" w:fill="F8F9F9"/>
        <w:jc w:val="left"/>
        <w:rPr>
          <w:rFonts w:ascii="Arial" w:eastAsia="宋体" w:hAnsi="Arial" w:cs="Arial"/>
          <w:kern w:val="0"/>
          <w:szCs w:val="21"/>
        </w:rPr>
      </w:pPr>
      <w:r w:rsidRPr="006B3176">
        <w:rPr>
          <w:rFonts w:ascii="Arial" w:eastAsia="宋体" w:hAnsi="Arial" w:cs="Arial"/>
          <w:kern w:val="0"/>
          <w:szCs w:val="21"/>
        </w:rPr>
        <w:t>复制多选</w:t>
      </w:r>
    </w:p>
    <w:p w14:paraId="58AB8EB8"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kern w:val="0"/>
          <w:szCs w:val="21"/>
        </w:rPr>
      </w:pPr>
      <w:r w:rsidRPr="006B3176">
        <w:rPr>
          <w:rFonts w:ascii="Arial" w:eastAsia="宋体" w:hAnsi="Arial" w:cs="Arial"/>
          <w:kern w:val="0"/>
          <w:szCs w:val="21"/>
        </w:rPr>
        <w:t>处理频率不同的异步信号是一个常见的问题，特别是在复杂的数字系统设计中，其中多个时钟域需要进行数据传输或交互。有效的处理方法可确保数据在独立时钟域之间以可靠且无错误的方式传输。以下是处理频率不同的异步信号的几种常见方法：</w:t>
      </w:r>
    </w:p>
    <w:p w14:paraId="488F036F"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异步</w:t>
      </w:r>
      <w:r w:rsidRPr="006B3176">
        <w:rPr>
          <w:rFonts w:ascii="Arial" w:eastAsia="宋体" w:hAnsi="Arial" w:cs="Arial"/>
          <w:b/>
          <w:bCs/>
          <w:kern w:val="0"/>
          <w:szCs w:val="21"/>
          <w:bdr w:val="single" w:sz="2" w:space="0" w:color="E5E7EB" w:frame="1"/>
        </w:rPr>
        <w:t>FIFO</w:t>
      </w:r>
      <w:r w:rsidRPr="006B3176">
        <w:rPr>
          <w:rFonts w:ascii="Arial" w:eastAsia="宋体" w:hAnsi="Arial" w:cs="Arial"/>
          <w:b/>
          <w:bCs/>
          <w:kern w:val="0"/>
          <w:szCs w:val="21"/>
          <w:bdr w:val="single" w:sz="2" w:space="0" w:color="E5E7EB" w:frame="1"/>
        </w:rPr>
        <w:t>（</w:t>
      </w:r>
      <w:r w:rsidRPr="006B3176">
        <w:rPr>
          <w:rFonts w:ascii="Arial" w:eastAsia="宋体" w:hAnsi="Arial" w:cs="Arial"/>
          <w:b/>
          <w:bCs/>
          <w:kern w:val="0"/>
          <w:szCs w:val="21"/>
          <w:bdr w:val="single" w:sz="2" w:space="0" w:color="E5E7EB" w:frame="1"/>
        </w:rPr>
        <w:t>First-In-First-Out</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18383F4"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：异步</w:t>
      </w:r>
      <w:r w:rsidRPr="006B3176">
        <w:rPr>
          <w:rFonts w:ascii="Arial" w:eastAsia="宋体" w:hAnsi="Arial" w:cs="Arial"/>
          <w:kern w:val="0"/>
          <w:szCs w:val="21"/>
        </w:rPr>
        <w:t>FIFO</w:t>
      </w:r>
      <w:r w:rsidRPr="006B3176">
        <w:rPr>
          <w:rFonts w:ascii="Arial" w:eastAsia="宋体" w:hAnsi="Arial" w:cs="Arial"/>
          <w:kern w:val="0"/>
          <w:szCs w:val="21"/>
        </w:rPr>
        <w:t>是一种用于在不同频率时钟域之间缓冲数据的结构。数据以不同速率进出</w:t>
      </w:r>
      <w:r w:rsidRPr="006B3176">
        <w:rPr>
          <w:rFonts w:ascii="Arial" w:eastAsia="宋体" w:hAnsi="Arial" w:cs="Arial"/>
          <w:kern w:val="0"/>
          <w:szCs w:val="21"/>
        </w:rPr>
        <w:t>FIFO</w:t>
      </w:r>
      <w:r w:rsidRPr="006B3176">
        <w:rPr>
          <w:rFonts w:ascii="Arial" w:eastAsia="宋体" w:hAnsi="Arial" w:cs="Arial"/>
          <w:kern w:val="0"/>
          <w:szCs w:val="21"/>
        </w:rPr>
        <w:t>，从而有效地支持跨时钟域传输。</w:t>
      </w:r>
    </w:p>
    <w:p w14:paraId="1D69FE2F"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逻辑</w:t>
      </w:r>
      <w:r w:rsidRPr="006B3176">
        <w:rPr>
          <w:rFonts w:ascii="Arial" w:eastAsia="宋体" w:hAnsi="Arial" w:cs="Arial"/>
          <w:kern w:val="0"/>
          <w:szCs w:val="21"/>
        </w:rPr>
        <w:t>：它通常使用独立的读写指针，以及适当设计的控制逻辑来管理数据的进出和避免读写冲突。</w:t>
      </w:r>
    </w:p>
    <w:p w14:paraId="0649230D"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同步器（</w:t>
      </w:r>
      <w:r w:rsidRPr="006B3176">
        <w:rPr>
          <w:rFonts w:ascii="Arial" w:eastAsia="宋体" w:hAnsi="Arial" w:cs="Arial"/>
          <w:b/>
          <w:bCs/>
          <w:kern w:val="0"/>
          <w:szCs w:val="21"/>
          <w:bdr w:val="single" w:sz="2" w:space="0" w:color="E5E7EB" w:frame="1"/>
        </w:rPr>
        <w:t>Synchronizer</w:t>
      </w:r>
      <w:r w:rsidRPr="006B3176">
        <w:rPr>
          <w:rFonts w:ascii="Arial" w:eastAsia="宋体" w:hAnsi="Arial" w:cs="Arial"/>
          <w:b/>
          <w:bCs/>
          <w:kern w:val="0"/>
          <w:szCs w:val="21"/>
          <w:bdr w:val="single" w:sz="2" w:space="0" w:color="E5E7EB" w:frame="1"/>
        </w:rPr>
        <w:t>）</w:t>
      </w:r>
      <w:r w:rsidRPr="006B3176">
        <w:rPr>
          <w:rFonts w:ascii="Arial" w:eastAsia="宋体" w:hAnsi="Arial" w:cs="Arial"/>
          <w:kern w:val="0"/>
          <w:szCs w:val="21"/>
        </w:rPr>
        <w:t>：</w:t>
      </w:r>
    </w:p>
    <w:p w14:paraId="3ED25242"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：使用多级触发器链，将异步信号同步到接收时钟域。常见的是两级触发器同步器，其将异步输入稳定地转换为接收域的时钟信号。</w:t>
      </w:r>
    </w:p>
    <w:p w14:paraId="25AA9215"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lastRenderedPageBreak/>
        <w:t>用途</w:t>
      </w:r>
      <w:r w:rsidRPr="006B3176">
        <w:rPr>
          <w:rFonts w:ascii="Arial" w:eastAsia="宋体" w:hAnsi="Arial" w:cs="Arial"/>
          <w:kern w:val="0"/>
          <w:szCs w:val="21"/>
        </w:rPr>
        <w:t>：降低亚稳态可能性，确保接收信号的稳定。通常用于处理简单的控制信号或单个位信号的跨时钟域传输。</w:t>
      </w:r>
    </w:p>
    <w:p w14:paraId="1BB2FC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握手协议</w:t>
      </w:r>
      <w:r w:rsidRPr="006B3176">
        <w:rPr>
          <w:rFonts w:ascii="Arial" w:eastAsia="宋体" w:hAnsi="Arial" w:cs="Arial"/>
          <w:kern w:val="0"/>
          <w:szCs w:val="21"/>
        </w:rPr>
        <w:t>：</w:t>
      </w:r>
    </w:p>
    <w:p w14:paraId="3C9C27F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工作原理</w:t>
      </w:r>
      <w:r w:rsidRPr="006B3176">
        <w:rPr>
          <w:rFonts w:ascii="Arial" w:eastAsia="宋体" w:hAnsi="Arial" w:cs="Arial"/>
          <w:kern w:val="0"/>
          <w:szCs w:val="21"/>
        </w:rPr>
        <w:t>：在复杂数据传输中，使用请求</w:t>
      </w:r>
      <w:r w:rsidRPr="006B3176">
        <w:rPr>
          <w:rFonts w:ascii="Arial" w:eastAsia="宋体" w:hAnsi="Arial" w:cs="Arial"/>
          <w:kern w:val="0"/>
          <w:szCs w:val="21"/>
        </w:rPr>
        <w:t>-</w:t>
      </w:r>
      <w:r w:rsidRPr="006B3176">
        <w:rPr>
          <w:rFonts w:ascii="Arial" w:eastAsia="宋体" w:hAnsi="Arial" w:cs="Arial"/>
          <w:kern w:val="0"/>
          <w:szCs w:val="21"/>
        </w:rPr>
        <w:t>确认握手法来确保两端同步操作。这种方法可以确保当一个系统准备好接收数据时才进行传输。</w:t>
      </w:r>
    </w:p>
    <w:p w14:paraId="4DB71676"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优点</w:t>
      </w:r>
      <w:r w:rsidRPr="006B3176">
        <w:rPr>
          <w:rFonts w:ascii="Arial" w:eastAsia="宋体" w:hAnsi="Arial" w:cs="Arial"/>
          <w:kern w:val="0"/>
          <w:szCs w:val="21"/>
        </w:rPr>
        <w:t>：可以处理任意频率之间的信号传输，并确保数据的完整性和可靠性。</w:t>
      </w:r>
    </w:p>
    <w:p w14:paraId="03E588E2"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时钟域交叉（</w:t>
      </w:r>
      <w:r w:rsidRPr="006B3176">
        <w:rPr>
          <w:rFonts w:ascii="Arial" w:eastAsia="宋体" w:hAnsi="Arial" w:cs="Arial"/>
          <w:b/>
          <w:bCs/>
          <w:kern w:val="0"/>
          <w:szCs w:val="21"/>
          <w:bdr w:val="single" w:sz="2" w:space="0" w:color="E5E7EB" w:frame="1"/>
        </w:rPr>
        <w:t>Clock Domain Crossing, CDC</w:t>
      </w:r>
      <w:r w:rsidRPr="006B3176">
        <w:rPr>
          <w:rFonts w:ascii="Arial" w:eastAsia="宋体" w:hAnsi="Arial" w:cs="Arial"/>
          <w:b/>
          <w:bCs/>
          <w:kern w:val="0"/>
          <w:szCs w:val="21"/>
          <w:bdr w:val="single" w:sz="2" w:space="0" w:color="E5E7EB" w:frame="1"/>
        </w:rPr>
        <w:t>）工具</w:t>
      </w:r>
      <w:r w:rsidRPr="006B3176">
        <w:rPr>
          <w:rFonts w:ascii="Arial" w:eastAsia="宋体" w:hAnsi="Arial" w:cs="Arial"/>
          <w:kern w:val="0"/>
          <w:szCs w:val="21"/>
        </w:rPr>
        <w:t>：</w:t>
      </w:r>
    </w:p>
    <w:p w14:paraId="17C0FBAE"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工具支持</w:t>
      </w:r>
      <w:r w:rsidRPr="006B3176">
        <w:rPr>
          <w:rFonts w:ascii="Arial" w:eastAsia="宋体" w:hAnsi="Arial" w:cs="Arial"/>
          <w:kern w:val="0"/>
          <w:szCs w:val="21"/>
        </w:rPr>
        <w:t>：使用</w:t>
      </w:r>
      <w:r w:rsidRPr="006B3176">
        <w:rPr>
          <w:rFonts w:ascii="Arial" w:eastAsia="宋体" w:hAnsi="Arial" w:cs="Arial"/>
          <w:kern w:val="0"/>
          <w:szCs w:val="21"/>
        </w:rPr>
        <w:t>EDA</w:t>
      </w:r>
      <w:r w:rsidRPr="006B3176">
        <w:rPr>
          <w:rFonts w:ascii="Arial" w:eastAsia="宋体" w:hAnsi="Arial" w:cs="Arial"/>
          <w:kern w:val="0"/>
          <w:szCs w:val="21"/>
        </w:rPr>
        <w:t>工具检测和验证时钟域交叉处理是否正确，确保在设计中所有跨时钟域操作均能以安全的方式进行。</w:t>
      </w:r>
    </w:p>
    <w:p w14:paraId="6183F0D1"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分析与验证</w:t>
      </w:r>
      <w:r w:rsidRPr="006B3176">
        <w:rPr>
          <w:rFonts w:ascii="Arial" w:eastAsia="宋体" w:hAnsi="Arial" w:cs="Arial"/>
          <w:kern w:val="0"/>
          <w:szCs w:val="21"/>
        </w:rPr>
        <w:t>：这些工具可以自动识别潜在的跨时钟域风险并验证同步成功与否。</w:t>
      </w:r>
    </w:p>
    <w:p w14:paraId="1DBA5B05" w14:textId="77777777" w:rsidR="006B3176" w:rsidRPr="006B3176" w:rsidRDefault="006B3176" w:rsidP="006B3176">
      <w:pPr>
        <w:widowControl/>
        <w:numPr>
          <w:ilvl w:val="0"/>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控制信号标记</w:t>
      </w:r>
      <w:r w:rsidRPr="006B3176">
        <w:rPr>
          <w:rFonts w:ascii="Arial" w:eastAsia="宋体" w:hAnsi="Arial" w:cs="Arial"/>
          <w:kern w:val="0"/>
          <w:szCs w:val="21"/>
        </w:rPr>
        <w:t>：</w:t>
      </w:r>
    </w:p>
    <w:p w14:paraId="1142812C" w14:textId="77777777" w:rsidR="006B3176" w:rsidRPr="006B3176" w:rsidRDefault="006B3176" w:rsidP="006B3176">
      <w:pPr>
        <w:widowControl/>
        <w:numPr>
          <w:ilvl w:val="1"/>
          <w:numId w:val="632"/>
        </w:numPr>
        <w:pBdr>
          <w:top w:val="single" w:sz="2" w:space="0" w:color="E5E7EB"/>
          <w:left w:val="single" w:sz="2" w:space="5" w:color="E5E7EB"/>
          <w:bottom w:val="single" w:sz="2" w:space="0" w:color="E5E7EB"/>
          <w:right w:val="single" w:sz="2" w:space="0" w:color="E5E7EB"/>
        </w:pBdr>
        <w:ind w:left="0"/>
        <w:jc w:val="left"/>
        <w:rPr>
          <w:rFonts w:ascii="Arial" w:eastAsia="宋体" w:hAnsi="Arial" w:cs="Arial"/>
          <w:kern w:val="0"/>
          <w:szCs w:val="21"/>
        </w:rPr>
      </w:pPr>
      <w:r w:rsidRPr="006B3176">
        <w:rPr>
          <w:rFonts w:ascii="Arial" w:eastAsia="宋体" w:hAnsi="Arial" w:cs="Arial"/>
          <w:b/>
          <w:bCs/>
          <w:kern w:val="0"/>
          <w:szCs w:val="21"/>
          <w:bdr w:val="single" w:sz="2" w:space="0" w:color="E5E7EB" w:frame="1"/>
        </w:rPr>
        <w:t>方法</w:t>
      </w:r>
      <w:r w:rsidRPr="006B3176">
        <w:rPr>
          <w:rFonts w:ascii="Arial" w:eastAsia="宋体" w:hAnsi="Arial" w:cs="Arial"/>
          <w:kern w:val="0"/>
          <w:szCs w:val="21"/>
        </w:rPr>
        <w:t>：使用脉冲信号或单次事件信号标记跨时钟域的控制事件，通常这些信号会被第一级触发器采样以避免亚稳态。</w:t>
      </w:r>
    </w:p>
    <w:p w14:paraId="3F622ADC" w14:textId="77777777" w:rsidR="006B3176" w:rsidRPr="006B3176" w:rsidRDefault="006B3176" w:rsidP="006B3176">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kern w:val="0"/>
          <w:szCs w:val="21"/>
        </w:rPr>
      </w:pPr>
      <w:r w:rsidRPr="006B3176">
        <w:rPr>
          <w:rFonts w:ascii="Arial" w:eastAsia="宋体" w:hAnsi="Arial" w:cs="Arial"/>
          <w:kern w:val="0"/>
          <w:szCs w:val="21"/>
        </w:rPr>
        <w:t>在设计处理频率不同的异步信号系统时，重要的是可靠地传输数据并正确处理各种边缘情况，比如数据丢失、重复，以及潜在的亚稳态问题。这些方法帮助设计者确保系统在不同的时钟域环境下的稳定性和正确性。</w:t>
      </w:r>
    </w:p>
    <w:p w14:paraId="1F9ADF49" w14:textId="4128097C" w:rsidR="006B3176" w:rsidRDefault="006B3176" w:rsidP="006B3176">
      <w:pPr>
        <w:pStyle w:val="1"/>
      </w:pPr>
      <w:r>
        <w:rPr>
          <w:rFonts w:hint="eastAsia"/>
        </w:rPr>
        <w:t>数据计算</w:t>
      </w:r>
    </w:p>
    <w:p w14:paraId="7203638C" w14:textId="77777777" w:rsidR="002E09D5" w:rsidRDefault="002E09D5" w:rsidP="002E09D5">
      <w:pPr>
        <w:widowControl/>
        <w:shd w:val="clear" w:color="auto" w:fill="F8F9F9"/>
        <w:jc w:val="left"/>
        <w:rPr>
          <w:rFonts w:ascii="Arial" w:eastAsia="宋体" w:hAnsi="Arial" w:cs="Arial"/>
          <w:szCs w:val="21"/>
        </w:rPr>
      </w:pPr>
      <w:r w:rsidRPr="003843B9">
        <w:rPr>
          <w:rFonts w:ascii="Arial" w:hAnsi="Arial" w:cs="Arial"/>
          <w:color w:val="FF0000"/>
          <w:szCs w:val="21"/>
        </w:rPr>
        <w:t xml:space="preserve">4 </w:t>
      </w:r>
      <w:r w:rsidRPr="003843B9">
        <w:rPr>
          <w:rFonts w:ascii="Arial" w:hAnsi="Arial" w:cs="Arial"/>
          <w:color w:val="FF0000"/>
          <w:szCs w:val="21"/>
        </w:rPr>
        <w:t>表示为</w:t>
      </w:r>
      <w:r w:rsidRPr="003843B9">
        <w:rPr>
          <w:rFonts w:ascii="Arial" w:hAnsi="Arial" w:cs="Arial"/>
          <w:color w:val="FF0000"/>
          <w:szCs w:val="21"/>
        </w:rPr>
        <w:t xml:space="preserve"> 0100</w:t>
      </w:r>
      <w:r w:rsidRPr="003843B9">
        <w:rPr>
          <w:rFonts w:ascii="Arial" w:hAnsi="Arial" w:cs="Arial"/>
          <w:color w:val="FF0000"/>
          <w:szCs w:val="21"/>
        </w:rPr>
        <w:t>。</w:t>
      </w:r>
      <w:r w:rsidRPr="003843B9">
        <w:rPr>
          <w:rFonts w:ascii="Arial" w:hAnsi="Arial" w:cs="Arial"/>
          <w:color w:val="FF0000"/>
          <w:szCs w:val="21"/>
        </w:rPr>
        <w:t xml:space="preserve"> -4 </w:t>
      </w:r>
      <w:r w:rsidRPr="003843B9">
        <w:rPr>
          <w:rFonts w:ascii="Arial" w:hAnsi="Arial" w:cs="Arial"/>
          <w:color w:val="FF0000"/>
          <w:szCs w:val="21"/>
        </w:rPr>
        <w:t>的补码表示为：先取反</w:t>
      </w:r>
      <w:r w:rsidRPr="003843B9">
        <w:rPr>
          <w:rFonts w:ascii="Arial" w:hAnsi="Arial" w:cs="Arial"/>
          <w:color w:val="FF0000"/>
          <w:szCs w:val="21"/>
        </w:rPr>
        <w:t xml:space="preserve"> 1011</w:t>
      </w:r>
      <w:r>
        <w:rPr>
          <w:rFonts w:ascii="Arial" w:hAnsi="Arial" w:cs="Arial"/>
          <w:szCs w:val="21"/>
        </w:rPr>
        <w:t>，然后加</w:t>
      </w:r>
      <w:r>
        <w:rPr>
          <w:rFonts w:ascii="Arial" w:hAnsi="Arial" w:cs="Arial"/>
          <w:szCs w:val="21"/>
        </w:rPr>
        <w:t xml:space="preserve"> 1 </w:t>
      </w:r>
      <w:r>
        <w:rPr>
          <w:rFonts w:ascii="Arial" w:hAnsi="Arial" w:cs="Arial"/>
          <w:szCs w:val="21"/>
        </w:rPr>
        <w:t>得到</w:t>
      </w:r>
      <w:r>
        <w:rPr>
          <w:rFonts w:ascii="Arial" w:hAnsi="Arial" w:cs="Arial"/>
          <w:szCs w:val="21"/>
        </w:rPr>
        <w:t xml:space="preserve"> 1100</w:t>
      </w:r>
      <w:r>
        <w:rPr>
          <w:rFonts w:ascii="Arial" w:hAnsi="Arial" w:cs="Arial"/>
          <w:szCs w:val="21"/>
        </w:rPr>
        <w:t>。</w:t>
      </w:r>
      <w:r>
        <w:rPr>
          <w:rFonts w:ascii="Arial" w:hAnsi="Arial" w:cs="Arial"/>
          <w:szCs w:val="21"/>
        </w:rPr>
        <w:t xml:space="preserve"> </w:t>
      </w:r>
      <w:r>
        <w:rPr>
          <w:rFonts w:ascii="Arial" w:hAnsi="Arial" w:cs="Arial"/>
          <w:szCs w:val="21"/>
        </w:rPr>
        <w:t>这不是</w:t>
      </w:r>
      <w:r>
        <w:rPr>
          <w:rFonts w:ascii="Arial" w:hAnsi="Arial" w:cs="Arial"/>
          <w:szCs w:val="21"/>
        </w:rPr>
        <w:t>4</w:t>
      </w:r>
      <w:r>
        <w:rPr>
          <w:rFonts w:ascii="Arial" w:hAnsi="Arial" w:cs="Arial"/>
          <w:szCs w:val="21"/>
        </w:rPr>
        <w:t>的补码码怎么是负数的补码</w:t>
      </w:r>
    </w:p>
    <w:p w14:paraId="070EE434" w14:textId="77777777" w:rsidR="002E09D5" w:rsidRDefault="002E09D5" w:rsidP="002E09D5">
      <w:pPr>
        <w:shd w:val="clear" w:color="auto" w:fill="F8F9F9"/>
        <w:rPr>
          <w:rFonts w:ascii="Arial" w:hAnsi="Arial" w:cs="Arial"/>
          <w:szCs w:val="21"/>
        </w:rPr>
      </w:pPr>
      <w:r>
        <w:rPr>
          <w:rFonts w:ascii="Arial" w:hAnsi="Arial" w:cs="Arial"/>
          <w:szCs w:val="21"/>
        </w:rPr>
        <w:t>复制多选</w:t>
      </w:r>
    </w:p>
    <w:p w14:paraId="6155598F"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抱歉，我在描述过程中出现了错误。让我们准确地探讨一下补码转换过程，特别是如何将一个正数转换为其负数的补码表示。</w:t>
      </w:r>
    </w:p>
    <w:p w14:paraId="2259A568"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正确的补码计算过程</w:t>
      </w:r>
    </w:p>
    <w:p w14:paraId="642B542E"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假设我们使用</w:t>
      </w:r>
      <w:r>
        <w:rPr>
          <w:rFonts w:ascii="Arial" w:hAnsi="Arial" w:cs="Arial"/>
          <w:sz w:val="21"/>
          <w:szCs w:val="21"/>
        </w:rPr>
        <w:t xml:space="preserve"> 4 </w:t>
      </w:r>
      <w:r>
        <w:rPr>
          <w:rFonts w:ascii="Arial" w:hAnsi="Arial" w:cs="Arial"/>
          <w:sz w:val="21"/>
          <w:szCs w:val="21"/>
        </w:rPr>
        <w:t>位的二进制表示来处理整数。我们来看如何表示正数</w:t>
      </w:r>
      <w:r>
        <w:rPr>
          <w:rFonts w:ascii="Arial" w:hAnsi="Arial" w:cs="Arial"/>
          <w:sz w:val="21"/>
          <w:szCs w:val="21"/>
        </w:rPr>
        <w:t xml:space="preserve"> 4 </w:t>
      </w:r>
      <w:r>
        <w:rPr>
          <w:rFonts w:ascii="Arial" w:hAnsi="Arial" w:cs="Arial"/>
          <w:sz w:val="21"/>
          <w:szCs w:val="21"/>
        </w:rPr>
        <w:t>和负数</w:t>
      </w:r>
      <w:r>
        <w:rPr>
          <w:rFonts w:ascii="Arial" w:hAnsi="Arial" w:cs="Arial"/>
          <w:sz w:val="21"/>
          <w:szCs w:val="21"/>
        </w:rPr>
        <w:t xml:space="preserve"> -4</w:t>
      </w:r>
      <w:r>
        <w:rPr>
          <w:rFonts w:ascii="Arial" w:hAnsi="Arial" w:cs="Arial"/>
          <w:sz w:val="21"/>
          <w:szCs w:val="21"/>
        </w:rPr>
        <w:t>。</w:t>
      </w:r>
    </w:p>
    <w:p w14:paraId="6D495AE6"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正数：</w:t>
      </w:r>
    </w:p>
    <w:p w14:paraId="323122DD" w14:textId="77777777" w:rsidR="002E09D5" w:rsidRDefault="002E09D5" w:rsidP="006430FE">
      <w:pPr>
        <w:widowControl/>
        <w:numPr>
          <w:ilvl w:val="0"/>
          <w:numId w:val="63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4 </w:t>
      </w:r>
      <w:r>
        <w:rPr>
          <w:rStyle w:val="a4"/>
          <w:rFonts w:ascii="Arial" w:hAnsi="Arial" w:cs="Arial"/>
          <w:szCs w:val="21"/>
          <w:bdr w:val="single" w:sz="2" w:space="0" w:color="E5E7EB" w:frame="1"/>
        </w:rPr>
        <w:t>表示为</w:t>
      </w:r>
      <w:r>
        <w:rPr>
          <w:rFonts w:ascii="Arial" w:hAnsi="Arial" w:cs="Arial"/>
          <w:szCs w:val="21"/>
        </w:rPr>
        <w:t>：</w:t>
      </w:r>
      <w:r>
        <w:rPr>
          <w:rStyle w:val="HTML"/>
          <w:rFonts w:ascii="Consolas" w:hAnsi="Consolas"/>
          <w:b/>
          <w:bCs/>
          <w:sz w:val="18"/>
          <w:szCs w:val="18"/>
          <w:bdr w:val="single" w:sz="2" w:space="0" w:color="E5E7EB" w:frame="1"/>
        </w:rPr>
        <w:t>0100</w:t>
      </w:r>
      <w:r>
        <w:rPr>
          <w:rFonts w:ascii="Arial" w:hAnsi="Arial" w:cs="Arial"/>
          <w:szCs w:val="21"/>
        </w:rPr>
        <w:t>（这是直接用二进制表示法即可）</w:t>
      </w:r>
    </w:p>
    <w:p w14:paraId="22135520" w14:textId="77777777" w:rsidR="002E09D5" w:rsidRDefault="002E09D5" w:rsidP="002E09D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负数（即</w:t>
      </w:r>
      <w:r>
        <w:rPr>
          <w:rFonts w:ascii="Arial" w:hAnsi="Arial" w:cs="Arial"/>
          <w:b w:val="0"/>
          <w:bCs w:val="0"/>
        </w:rPr>
        <w:t xml:space="preserve"> -4 </w:t>
      </w:r>
      <w:r>
        <w:rPr>
          <w:rFonts w:ascii="Arial" w:hAnsi="Arial" w:cs="Arial"/>
          <w:b w:val="0"/>
          <w:bCs w:val="0"/>
        </w:rPr>
        <w:t>的补码）：</w:t>
      </w:r>
    </w:p>
    <w:p w14:paraId="5AB5621F"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将正数转换为二进制</w:t>
      </w:r>
      <w:r>
        <w:rPr>
          <w:rFonts w:ascii="Arial" w:hAnsi="Arial" w:cs="Arial"/>
          <w:sz w:val="21"/>
          <w:szCs w:val="21"/>
        </w:rPr>
        <w:t>：</w:t>
      </w:r>
    </w:p>
    <w:p w14:paraId="7B82339F"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 xml:space="preserve">4 </w:t>
      </w:r>
      <w:r>
        <w:rPr>
          <w:rFonts w:ascii="Arial" w:hAnsi="Arial" w:cs="Arial"/>
          <w:szCs w:val="21"/>
        </w:rPr>
        <w:t>的二进制表示是</w:t>
      </w:r>
      <w:r>
        <w:rPr>
          <w:rFonts w:ascii="Arial" w:hAnsi="Arial" w:cs="Arial"/>
          <w:szCs w:val="21"/>
        </w:rPr>
        <w:t> </w:t>
      </w:r>
      <w:r>
        <w:rPr>
          <w:rStyle w:val="HTML"/>
          <w:rFonts w:ascii="Consolas" w:hAnsi="Consolas"/>
          <w:b/>
          <w:bCs/>
          <w:sz w:val="18"/>
          <w:szCs w:val="18"/>
          <w:bdr w:val="single" w:sz="2" w:space="0" w:color="E5E7EB" w:frame="1"/>
        </w:rPr>
        <w:t>0100</w:t>
      </w:r>
      <w:r>
        <w:rPr>
          <w:rFonts w:ascii="Arial" w:hAnsi="Arial" w:cs="Arial"/>
          <w:szCs w:val="21"/>
        </w:rPr>
        <w:t>。</w:t>
      </w:r>
    </w:p>
    <w:p w14:paraId="4D035E56"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对二进制数取反</w:t>
      </w:r>
      <w:r>
        <w:rPr>
          <w:rFonts w:ascii="Arial" w:hAnsi="Arial" w:cs="Arial"/>
          <w:sz w:val="21"/>
          <w:szCs w:val="21"/>
        </w:rPr>
        <w:t>（把</w:t>
      </w:r>
      <w:r>
        <w:rPr>
          <w:rFonts w:ascii="Arial" w:hAnsi="Arial" w:cs="Arial"/>
          <w:sz w:val="21"/>
          <w:szCs w:val="21"/>
        </w:rPr>
        <w:t xml:space="preserve"> 0 </w:t>
      </w:r>
      <w:r>
        <w:rPr>
          <w:rFonts w:ascii="Arial" w:hAnsi="Arial" w:cs="Arial"/>
          <w:sz w:val="21"/>
          <w:szCs w:val="21"/>
        </w:rPr>
        <w:t>变为</w:t>
      </w:r>
      <w:r>
        <w:rPr>
          <w:rFonts w:ascii="Arial" w:hAnsi="Arial" w:cs="Arial"/>
          <w:sz w:val="21"/>
          <w:szCs w:val="21"/>
        </w:rPr>
        <w:t xml:space="preserve"> 1</w:t>
      </w:r>
      <w:r>
        <w:rPr>
          <w:rFonts w:ascii="Arial" w:hAnsi="Arial" w:cs="Arial"/>
          <w:sz w:val="21"/>
          <w:szCs w:val="21"/>
        </w:rPr>
        <w:t>，把</w:t>
      </w:r>
      <w:r>
        <w:rPr>
          <w:rFonts w:ascii="Arial" w:hAnsi="Arial" w:cs="Arial"/>
          <w:sz w:val="21"/>
          <w:szCs w:val="21"/>
        </w:rPr>
        <w:t xml:space="preserve"> 1 </w:t>
      </w:r>
      <w:r>
        <w:rPr>
          <w:rFonts w:ascii="Arial" w:hAnsi="Arial" w:cs="Arial"/>
          <w:sz w:val="21"/>
          <w:szCs w:val="21"/>
        </w:rPr>
        <w:t>变为</w:t>
      </w:r>
      <w:r>
        <w:rPr>
          <w:rFonts w:ascii="Arial" w:hAnsi="Arial" w:cs="Arial"/>
          <w:sz w:val="21"/>
          <w:szCs w:val="21"/>
        </w:rPr>
        <w:t xml:space="preserve"> 0</w:t>
      </w:r>
      <w:r>
        <w:rPr>
          <w:rFonts w:ascii="Arial" w:hAnsi="Arial" w:cs="Arial"/>
          <w:sz w:val="21"/>
          <w:szCs w:val="21"/>
        </w:rPr>
        <w:t>）：</w:t>
      </w:r>
    </w:p>
    <w:p w14:paraId="1546E196"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取反后得到</w:t>
      </w:r>
      <w:r>
        <w:rPr>
          <w:rFonts w:ascii="Arial" w:hAnsi="Arial" w:cs="Arial"/>
          <w:szCs w:val="21"/>
        </w:rPr>
        <w:t> </w:t>
      </w:r>
      <w:r>
        <w:rPr>
          <w:rStyle w:val="HTML"/>
          <w:rFonts w:ascii="Consolas" w:hAnsi="Consolas"/>
          <w:b/>
          <w:bCs/>
          <w:sz w:val="18"/>
          <w:szCs w:val="18"/>
          <w:bdr w:val="single" w:sz="2" w:space="0" w:color="E5E7EB" w:frame="1"/>
        </w:rPr>
        <w:t>1011</w:t>
      </w:r>
      <w:r>
        <w:rPr>
          <w:rFonts w:ascii="Arial" w:hAnsi="Arial" w:cs="Arial"/>
          <w:szCs w:val="21"/>
        </w:rPr>
        <w:t>。</w:t>
      </w:r>
    </w:p>
    <w:p w14:paraId="5B48F0E3" w14:textId="77777777" w:rsidR="002E09D5" w:rsidRDefault="002E09D5" w:rsidP="006430FE">
      <w:pPr>
        <w:pStyle w:val="a3"/>
        <w:numPr>
          <w:ilvl w:val="0"/>
          <w:numId w:val="63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在取反结果上加</w:t>
      </w:r>
      <w:r>
        <w:rPr>
          <w:rStyle w:val="a4"/>
          <w:rFonts w:ascii="Arial" w:hAnsi="Arial" w:cs="Arial"/>
          <w:sz w:val="21"/>
          <w:szCs w:val="21"/>
          <w:bdr w:val="single" w:sz="2" w:space="0" w:color="E5E7EB" w:frame="1"/>
        </w:rPr>
        <w:t xml:space="preserve"> 1</w:t>
      </w:r>
      <w:r>
        <w:rPr>
          <w:rFonts w:ascii="Arial" w:hAnsi="Arial" w:cs="Arial"/>
          <w:sz w:val="21"/>
          <w:szCs w:val="21"/>
        </w:rPr>
        <w:t>：</w:t>
      </w:r>
    </w:p>
    <w:p w14:paraId="184E138D" w14:textId="77777777" w:rsidR="002E09D5" w:rsidRDefault="002E09D5" w:rsidP="006430FE">
      <w:pPr>
        <w:widowControl/>
        <w:numPr>
          <w:ilvl w:val="1"/>
          <w:numId w:val="63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HTML"/>
          <w:rFonts w:ascii="Consolas" w:hAnsi="Consolas"/>
          <w:b/>
          <w:bCs/>
          <w:sz w:val="18"/>
          <w:szCs w:val="18"/>
          <w:bdr w:val="single" w:sz="2" w:space="0" w:color="E5E7EB" w:frame="1"/>
        </w:rPr>
        <w:t>1011</w:t>
      </w:r>
      <w:r>
        <w:rPr>
          <w:rFonts w:ascii="Arial" w:hAnsi="Arial" w:cs="Arial"/>
          <w:szCs w:val="21"/>
        </w:rPr>
        <w:t> + </w:t>
      </w:r>
      <w:r>
        <w:rPr>
          <w:rStyle w:val="HTML"/>
          <w:rFonts w:ascii="Consolas" w:hAnsi="Consolas"/>
          <w:b/>
          <w:bCs/>
          <w:sz w:val="18"/>
          <w:szCs w:val="18"/>
          <w:bdr w:val="single" w:sz="2" w:space="0" w:color="E5E7EB" w:frame="1"/>
        </w:rPr>
        <w:t>0001</w:t>
      </w:r>
      <w:r>
        <w:rPr>
          <w:rFonts w:ascii="Arial" w:hAnsi="Arial" w:cs="Arial"/>
          <w:szCs w:val="21"/>
        </w:rPr>
        <w:t> = </w:t>
      </w:r>
      <w:r>
        <w:rPr>
          <w:rStyle w:val="HTML"/>
          <w:rFonts w:ascii="Consolas" w:hAnsi="Consolas"/>
          <w:b/>
          <w:bCs/>
          <w:sz w:val="18"/>
          <w:szCs w:val="18"/>
          <w:bdr w:val="single" w:sz="2" w:space="0" w:color="E5E7EB" w:frame="1"/>
        </w:rPr>
        <w:t>1100</w:t>
      </w:r>
      <w:r>
        <w:rPr>
          <w:rFonts w:ascii="Arial" w:hAnsi="Arial" w:cs="Arial"/>
          <w:szCs w:val="21"/>
        </w:rPr>
        <w:t>。</w:t>
      </w:r>
    </w:p>
    <w:p w14:paraId="0650CEF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因此，</w:t>
      </w:r>
      <w:r>
        <w:rPr>
          <w:rFonts w:ascii="Arial" w:hAnsi="Arial" w:cs="Arial"/>
          <w:sz w:val="21"/>
          <w:szCs w:val="21"/>
        </w:rPr>
        <w:t xml:space="preserve">-4 </w:t>
      </w:r>
      <w:r>
        <w:rPr>
          <w:rFonts w:ascii="Arial" w:hAnsi="Arial" w:cs="Arial"/>
          <w:sz w:val="21"/>
          <w:szCs w:val="21"/>
        </w:rPr>
        <w:t>的补码表示为</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。这个表示允许计算机既能方便地执行加法，又能处理负数减法操作。</w:t>
      </w:r>
    </w:p>
    <w:p w14:paraId="65205276" w14:textId="77777777" w:rsidR="002E09D5" w:rsidRDefault="002E09D5" w:rsidP="002E09D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验证：</w:t>
      </w:r>
    </w:p>
    <w:p w14:paraId="24086152"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可以验证这个过程：</w:t>
      </w:r>
    </w:p>
    <w:p w14:paraId="708A4234" w14:textId="77777777" w:rsidR="002E09D5" w:rsidRDefault="002E09D5" w:rsidP="006430FE">
      <w:pPr>
        <w:pStyle w:val="a3"/>
        <w:numPr>
          <w:ilvl w:val="0"/>
          <w:numId w:val="6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Fonts w:ascii="Arial" w:hAnsi="Arial" w:cs="Arial"/>
          <w:sz w:val="21"/>
          <w:szCs w:val="21"/>
        </w:rPr>
        <w:t>如果你拿</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0100</w:t>
      </w:r>
      <w:r>
        <w:rPr>
          <w:rFonts w:ascii="Arial" w:hAnsi="Arial" w:cs="Arial"/>
          <w:sz w:val="21"/>
          <w:szCs w:val="21"/>
        </w:rPr>
        <w:t xml:space="preserve">) </w:t>
      </w:r>
      <w:r>
        <w:rPr>
          <w:rFonts w:ascii="Arial" w:hAnsi="Arial" w:cs="Arial"/>
          <w:sz w:val="21"/>
          <w:szCs w:val="21"/>
        </w:rPr>
        <w:t>和</w:t>
      </w:r>
      <w:r>
        <w:rPr>
          <w:rFonts w:ascii="Arial" w:hAnsi="Arial" w:cs="Arial"/>
          <w:sz w:val="21"/>
          <w:szCs w:val="21"/>
        </w:rPr>
        <w:t> </w:t>
      </w:r>
      <w:r>
        <w:rPr>
          <w:rStyle w:val="HTML"/>
          <w:rFonts w:ascii="Consolas" w:hAnsi="Consolas"/>
          <w:b/>
          <w:bCs/>
          <w:sz w:val="18"/>
          <w:szCs w:val="18"/>
          <w:bdr w:val="single" w:sz="2" w:space="0" w:color="E5E7EB" w:frame="1"/>
        </w:rPr>
        <w:t>-4</w:t>
      </w:r>
      <w:r>
        <w:rPr>
          <w:rFonts w:ascii="Arial" w:hAnsi="Arial" w:cs="Arial"/>
          <w:sz w:val="21"/>
          <w:szCs w:val="21"/>
        </w:rPr>
        <w:t> (</w:t>
      </w:r>
      <w:r>
        <w:rPr>
          <w:rStyle w:val="HTML"/>
          <w:rFonts w:ascii="Consolas" w:hAnsi="Consolas"/>
          <w:b/>
          <w:bCs/>
          <w:sz w:val="18"/>
          <w:szCs w:val="18"/>
          <w:bdr w:val="single" w:sz="2" w:space="0" w:color="E5E7EB" w:frame="1"/>
        </w:rPr>
        <w:t>1100</w:t>
      </w:r>
      <w:r>
        <w:rPr>
          <w:rFonts w:ascii="Arial" w:hAnsi="Arial" w:cs="Arial"/>
          <w:sz w:val="21"/>
          <w:szCs w:val="21"/>
        </w:rPr>
        <w:t xml:space="preserve">) </w:t>
      </w:r>
      <w:r>
        <w:rPr>
          <w:rFonts w:ascii="Arial" w:hAnsi="Arial" w:cs="Arial"/>
          <w:sz w:val="21"/>
          <w:szCs w:val="21"/>
        </w:rPr>
        <w:t>做加法：</w:t>
      </w:r>
    </w:p>
    <w:p w14:paraId="031AC6AC" w14:textId="77777777" w:rsidR="002E09D5" w:rsidRDefault="002E09D5" w:rsidP="006430FE">
      <w:pPr>
        <w:pStyle w:val="HTML0"/>
        <w:numPr>
          <w:ilvl w:val="0"/>
          <w:numId w:val="635"/>
        </w:numPr>
        <w:pBdr>
          <w:top w:val="single" w:sz="2" w:space="10" w:color="E5E7EB"/>
          <w:left w:val="single" w:sz="2" w:space="14" w:color="E5E7EB"/>
          <w:bottom w:val="single" w:sz="2" w:space="10" w:color="E5E7EB"/>
          <w:right w:val="single" w:sz="2" w:space="14" w:color="E5E7EB"/>
        </w:pBdr>
        <w:shd w:val="clear" w:color="auto" w:fill="1E1E1E"/>
        <w:tabs>
          <w:tab w:val="clear" w:pos="720"/>
        </w:tabs>
        <w:ind w:left="0"/>
        <w:rPr>
          <w:rStyle w:val="HTML"/>
          <w:rFonts w:ascii="inherit" w:hAnsi="inherit" w:hint="eastAsia"/>
          <w:bdr w:val="single" w:sz="2" w:space="0" w:color="E5E7EB" w:frame="1"/>
        </w:rPr>
      </w:pPr>
      <w:r>
        <w:rPr>
          <w:rStyle w:val="HTML"/>
          <w:rFonts w:ascii="inherit" w:hAnsi="inherit"/>
          <w:bdr w:val="single" w:sz="2" w:space="0" w:color="E5E7EB" w:frame="1"/>
        </w:rPr>
        <w:t>0100</w:t>
      </w:r>
    </w:p>
    <w:p w14:paraId="354458AD" w14:textId="77777777" w:rsidR="002E09D5" w:rsidRDefault="002E09D5" w:rsidP="006430FE">
      <w:pPr>
        <w:widowControl/>
        <w:numPr>
          <w:ilvl w:val="0"/>
          <w:numId w:val="63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1100</w:t>
      </w:r>
    </w:p>
    <w:p w14:paraId="1A0AB46D" w14:textId="77777777" w:rsidR="002E09D5" w:rsidRDefault="001A6C21" w:rsidP="002E09D5">
      <w:pPr>
        <w:spacing w:before="720" w:after="720"/>
        <w:rPr>
          <w:rFonts w:ascii="Arial" w:hAnsi="Arial" w:cs="Arial"/>
          <w:szCs w:val="21"/>
        </w:rPr>
      </w:pPr>
      <w:r>
        <w:rPr>
          <w:rFonts w:ascii="Arial" w:hAnsi="Arial" w:cs="Arial"/>
          <w:szCs w:val="21"/>
        </w:rPr>
        <w:pict w14:anchorId="2956623C">
          <v:rect id="_x0000_i1333" style="width:0;height:0" o:hralign="center" o:hrstd="t" o:hr="t" fillcolor="#a0a0a0" stroked="f"/>
        </w:pict>
      </w:r>
    </w:p>
    <w:p w14:paraId="27B88055" w14:textId="77777777" w:rsidR="002E09D5" w:rsidRDefault="002E09D5" w:rsidP="002E09D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0000</w:t>
      </w:r>
    </w:p>
    <w:p w14:paraId="6C200256"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230685B2"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r>
        <w:rPr>
          <w:rStyle w:val="HTML"/>
          <w:rFonts w:ascii="inherit" w:hAnsi="inherit"/>
          <w:bdr w:val="single" w:sz="2" w:space="0" w:color="E5E7EB" w:frame="1"/>
        </w:rPr>
        <w:t>你会得到</w:t>
      </w:r>
      <w:r>
        <w:rPr>
          <w:rStyle w:val="HTML"/>
          <w:rFonts w:ascii="inherit" w:hAnsi="inherit"/>
          <w:bdr w:val="single" w:sz="2" w:space="0" w:color="E5E7EB" w:frame="1"/>
        </w:rPr>
        <w:t xml:space="preserve"> `0000`</w:t>
      </w:r>
      <w:r>
        <w:rPr>
          <w:rStyle w:val="HTML"/>
          <w:rFonts w:ascii="inherit" w:hAnsi="inherit"/>
          <w:bdr w:val="single" w:sz="2" w:space="0" w:color="E5E7EB" w:frame="1"/>
        </w:rPr>
        <w:t>，这验证了补码表示能正确处理操作，因为对于二进制系统来说，</w:t>
      </w:r>
      <w:r>
        <w:rPr>
          <w:rStyle w:val="HTML"/>
          <w:rFonts w:ascii="inherit" w:hAnsi="inherit"/>
          <w:bdr w:val="single" w:sz="2" w:space="0" w:color="E5E7EB" w:frame="1"/>
        </w:rPr>
        <w:t>8</w:t>
      </w:r>
      <w:r>
        <w:rPr>
          <w:rStyle w:val="HTML"/>
          <w:rFonts w:ascii="inherit" w:hAnsi="inherit"/>
          <w:bdr w:val="single" w:sz="2" w:space="0" w:color="E5E7EB" w:frame="1"/>
        </w:rPr>
        <w:t>（</w:t>
      </w:r>
      <w:r>
        <w:rPr>
          <w:rStyle w:val="HTML"/>
          <w:rFonts w:ascii="inherit" w:hAnsi="inherit"/>
          <w:bdr w:val="single" w:sz="2" w:space="0" w:color="E5E7EB" w:frame="1"/>
        </w:rPr>
        <w:t>`1000`</w:t>
      </w:r>
      <w:r>
        <w:rPr>
          <w:rStyle w:val="HTML"/>
          <w:rFonts w:ascii="inherit" w:hAnsi="inherit"/>
          <w:bdr w:val="single" w:sz="2" w:space="0" w:color="E5E7EB" w:frame="1"/>
        </w:rPr>
        <w:t>）超出了</w:t>
      </w:r>
      <w:r>
        <w:rPr>
          <w:rStyle w:val="HTML"/>
          <w:rFonts w:ascii="inherit" w:hAnsi="inherit"/>
          <w:bdr w:val="single" w:sz="2" w:space="0" w:color="E5E7EB" w:frame="1"/>
        </w:rPr>
        <w:t xml:space="preserve"> 4 </w:t>
      </w:r>
      <w:r>
        <w:rPr>
          <w:rStyle w:val="HTML"/>
          <w:rFonts w:ascii="inherit" w:hAnsi="inherit"/>
          <w:bdr w:val="single" w:sz="2" w:space="0" w:color="E5E7EB" w:frame="1"/>
        </w:rPr>
        <w:t>位补码的正数表示范围，因而被丢弃（在纯</w:t>
      </w:r>
      <w:r>
        <w:rPr>
          <w:rStyle w:val="HTML"/>
          <w:rFonts w:ascii="inherit" w:hAnsi="inherit"/>
          <w:bdr w:val="single" w:sz="2" w:space="0" w:color="E5E7EB" w:frame="1"/>
        </w:rPr>
        <w:t xml:space="preserve"> 4 </w:t>
      </w:r>
      <w:r>
        <w:rPr>
          <w:rStyle w:val="HTML"/>
          <w:rFonts w:ascii="inherit" w:hAnsi="inherit"/>
          <w:bdr w:val="single" w:sz="2" w:space="0" w:color="E5E7EB" w:frame="1"/>
        </w:rPr>
        <w:t>位系统中即为</w:t>
      </w:r>
      <w:r>
        <w:rPr>
          <w:rStyle w:val="HTML"/>
          <w:rFonts w:ascii="inherit" w:hAnsi="inherit"/>
          <w:bdr w:val="single" w:sz="2" w:space="0" w:color="E5E7EB" w:frame="1"/>
        </w:rPr>
        <w:t xml:space="preserve"> `0000`</w:t>
      </w:r>
      <w:r>
        <w:rPr>
          <w:rStyle w:val="HTML"/>
          <w:rFonts w:ascii="inherit" w:hAnsi="inherit"/>
          <w:bdr w:val="single" w:sz="2" w:space="0" w:color="E5E7EB" w:frame="1"/>
        </w:rPr>
        <w:t>，表示</w:t>
      </w:r>
      <w:r>
        <w:rPr>
          <w:rStyle w:val="HTML"/>
          <w:rFonts w:ascii="inherit" w:hAnsi="inherit"/>
          <w:bdr w:val="single" w:sz="2" w:space="0" w:color="E5E7EB" w:frame="1"/>
        </w:rPr>
        <w:t xml:space="preserve"> 0</w:t>
      </w:r>
      <w:r>
        <w:rPr>
          <w:rStyle w:val="HTML"/>
          <w:rFonts w:ascii="inherit" w:hAnsi="inherit"/>
          <w:bdr w:val="single" w:sz="2" w:space="0" w:color="E5E7EB" w:frame="1"/>
        </w:rPr>
        <w:t>）。</w:t>
      </w:r>
    </w:p>
    <w:p w14:paraId="4C43B93B"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Style w:val="HTML"/>
          <w:rFonts w:ascii="inherit" w:hAnsi="inherit" w:hint="eastAsia"/>
          <w:bdr w:val="single" w:sz="2" w:space="0" w:color="E5E7EB" w:frame="1"/>
        </w:rPr>
      </w:pPr>
    </w:p>
    <w:p w14:paraId="5D25F5C8" w14:textId="77777777" w:rsidR="002E09D5" w:rsidRDefault="002E09D5" w:rsidP="002E09D5">
      <w:pPr>
        <w:pStyle w:val="HTML0"/>
        <w:pBdr>
          <w:top w:val="single" w:sz="2" w:space="10" w:color="E5E7EB"/>
          <w:left w:val="single" w:sz="2" w:space="14" w:color="E5E7EB"/>
          <w:bottom w:val="single" w:sz="2" w:space="10" w:color="E5E7EB"/>
          <w:right w:val="single" w:sz="2" w:space="14" w:color="E5E7EB"/>
        </w:pBdr>
        <w:shd w:val="clear" w:color="auto" w:fill="1E1E1E"/>
        <w:rPr>
          <w:rFonts w:ascii="Consolas" w:hAnsi="Consolas"/>
          <w:sz w:val="16"/>
          <w:szCs w:val="16"/>
        </w:rPr>
      </w:pPr>
      <w:r>
        <w:rPr>
          <w:rStyle w:val="HTML"/>
          <w:rFonts w:ascii="inherit" w:hAnsi="inherit"/>
          <w:bdr w:val="single" w:sz="2" w:space="0" w:color="E5E7EB" w:frame="1"/>
        </w:rPr>
        <w:t>总之，这就是补码在计算机系统中的作用，它使得对正数和负数的运算可以通过标准的二进制加法电路来处理。再次感谢你指出我的错误，让我有机会更正并澄清这一点。</w:t>
      </w:r>
    </w:p>
    <w:p w14:paraId="24CFC672" w14:textId="4A1D67C6" w:rsidR="006B3176" w:rsidRDefault="00AA0935" w:rsidP="00AA0935">
      <w:pPr>
        <w:pStyle w:val="1"/>
      </w:pPr>
      <w:r>
        <w:t>C</w:t>
      </w:r>
      <w:r>
        <w:rPr>
          <w:rFonts w:hint="eastAsia"/>
        </w:rPr>
        <w:t>dc</w:t>
      </w:r>
      <w:r w:rsidR="00691646">
        <w:rPr>
          <w:rFonts w:hint="eastAsia"/>
        </w:rPr>
        <w:t>方案</w:t>
      </w:r>
    </w:p>
    <w:p w14:paraId="3A30B7AA" w14:textId="0A5D3CFD" w:rsidR="00AA0935" w:rsidRDefault="001A6C21" w:rsidP="00AA0935">
      <w:hyperlink r:id="rId23" w:history="1">
        <w:r w:rsidR="00AA0935" w:rsidRPr="008D2703">
          <w:rPr>
            <w:rStyle w:val="a6"/>
          </w:rPr>
          <w:t>https://www.cnblogs.com/lyc-seu/p/12441366.html</w:t>
        </w:r>
      </w:hyperlink>
    </w:p>
    <w:p w14:paraId="010E6039" w14:textId="77777777" w:rsidR="00AA0935" w:rsidRPr="00AA0935" w:rsidRDefault="00AA0935" w:rsidP="00AA0935"/>
    <w:p w14:paraId="158DFC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module pulse_cdc (</w:t>
      </w:r>
    </w:p>
    <w:p w14:paraId="032001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DD616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191832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06304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dst_pulse   // </w:t>
      </w:r>
      <w:r w:rsidRPr="00AA0935">
        <w:rPr>
          <w:rFonts w:ascii="Arial" w:eastAsia="宋体" w:hAnsi="Arial" w:cs="Arial"/>
          <w:kern w:val="0"/>
          <w:sz w:val="24"/>
          <w:szCs w:val="24"/>
          <w:shd w:val="clear" w:color="auto" w:fill="FFFFFF"/>
        </w:rPr>
        <w:t>目标时钟域中的输出脉冲</w:t>
      </w:r>
    </w:p>
    <w:p w14:paraId="01C1A3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7CAAAC2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A9A828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寄存源时钟域信号</w:t>
      </w:r>
    </w:p>
    <w:p w14:paraId="548D33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src_reg1, src_reg2;</w:t>
      </w:r>
    </w:p>
    <w:p w14:paraId="47FDAEE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src_clk) begin</w:t>
      </w:r>
    </w:p>
    <w:p w14:paraId="6A2AF7D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src_reg1 &lt;= src_pulse;</w:t>
      </w:r>
    </w:p>
    <w:p w14:paraId="0D7277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src_reg2 &lt;= src_reg1;</w:t>
      </w:r>
    </w:p>
    <w:p w14:paraId="7B51E5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0FE4841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CAB94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跨时钟域同步</w:t>
      </w:r>
      <w:r w:rsidRPr="00AA0935">
        <w:rPr>
          <w:rFonts w:ascii="Arial" w:eastAsia="宋体" w:hAnsi="Arial" w:cs="Arial"/>
          <w:kern w:val="0"/>
          <w:sz w:val="24"/>
          <w:szCs w:val="24"/>
          <w:shd w:val="clear" w:color="auto" w:fill="FFFFFF"/>
        </w:rPr>
        <w:t>, DST</w:t>
      </w:r>
      <w:r w:rsidRPr="00AA0935">
        <w:rPr>
          <w:rFonts w:ascii="Arial" w:eastAsia="宋体" w:hAnsi="Arial" w:cs="Arial"/>
          <w:kern w:val="0"/>
          <w:sz w:val="24"/>
          <w:szCs w:val="24"/>
          <w:shd w:val="clear" w:color="auto" w:fill="FFFFFF"/>
        </w:rPr>
        <w:t>域信号</w:t>
      </w:r>
    </w:p>
    <w:p w14:paraId="6D5FB8C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0C4029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14783B1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src_reg2;</w:t>
      </w:r>
    </w:p>
    <w:p w14:paraId="63801E2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451273F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6FF8DAB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38EACF6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目标时钟域输出脉冲</w:t>
      </w:r>
    </w:p>
    <w:p w14:paraId="232497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sync_reg1 &amp; ~sync_reg2;  // </w:t>
      </w:r>
      <w:r w:rsidRPr="00AA0935">
        <w:rPr>
          <w:rFonts w:ascii="Arial" w:eastAsia="宋体" w:hAnsi="Arial" w:cs="Arial"/>
          <w:kern w:val="0"/>
          <w:sz w:val="24"/>
          <w:szCs w:val="24"/>
          <w:shd w:val="clear" w:color="auto" w:fill="FFFFFF"/>
        </w:rPr>
        <w:t>检测负跳变</w:t>
      </w:r>
    </w:p>
    <w:p w14:paraId="4DC31992"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66486EC3" w14:textId="50B8E60E" w:rsidR="00AA0935" w:rsidRPr="00AA0935" w:rsidRDefault="00AA0935" w:rsidP="00AA0935">
      <w:r w:rsidRPr="00AA0935">
        <w:rPr>
          <w:rFonts w:ascii="Arial" w:eastAsia="宋体" w:hAnsi="Arial" w:cs="Arial"/>
          <w:kern w:val="0"/>
          <w:sz w:val="24"/>
          <w:szCs w:val="24"/>
          <w:shd w:val="clear" w:color="auto" w:fill="FFFFFF"/>
        </w:rPr>
        <w:t>endmodule</w:t>
      </w:r>
    </w:p>
    <w:p w14:paraId="3612ED7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pulse_cdc_5cycle(</w:t>
      </w:r>
    </w:p>
    <w:p w14:paraId="0F2DAA8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65F2E56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3256EE9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src_pulse,   // </w:t>
      </w:r>
      <w:r w:rsidRPr="00AA0935">
        <w:rPr>
          <w:rFonts w:ascii="Arial" w:eastAsia="宋体" w:hAnsi="Arial" w:cs="Arial"/>
          <w:kern w:val="0"/>
          <w:sz w:val="24"/>
          <w:szCs w:val="24"/>
          <w:shd w:val="clear" w:color="auto" w:fill="FFFFFF"/>
        </w:rPr>
        <w:t>源时钟域中的输入脉冲</w:t>
      </w:r>
    </w:p>
    <w:p w14:paraId="4C0BF8B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dst_pulse    // </w:t>
      </w:r>
      <w:r w:rsidRPr="00AA0935">
        <w:rPr>
          <w:rFonts w:ascii="Arial" w:eastAsia="宋体" w:hAnsi="Arial" w:cs="Arial"/>
          <w:kern w:val="0"/>
          <w:sz w:val="24"/>
          <w:szCs w:val="24"/>
          <w:shd w:val="clear" w:color="auto" w:fill="FFFFFF"/>
        </w:rPr>
        <w:t>目标时钟域中的输出脉冲</w:t>
      </w:r>
    </w:p>
    <w:p w14:paraId="0251408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022434F0"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20F84C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源时钟域：生成</w:t>
      </w:r>
      <w:r w:rsidRPr="00AA0935">
        <w:rPr>
          <w:rFonts w:ascii="Arial" w:eastAsia="宋体" w:hAnsi="Arial" w:cs="Arial"/>
          <w:kern w:val="0"/>
          <w:sz w:val="24"/>
          <w:szCs w:val="24"/>
          <w:shd w:val="clear" w:color="auto" w:fill="FFFFFF"/>
        </w:rPr>
        <w:t>5</w:t>
      </w:r>
      <w:r w:rsidRPr="00AA0935">
        <w:rPr>
          <w:rFonts w:ascii="Arial" w:eastAsia="宋体" w:hAnsi="Arial" w:cs="Arial"/>
          <w:kern w:val="0"/>
          <w:sz w:val="24"/>
          <w:szCs w:val="24"/>
          <w:shd w:val="clear" w:color="auto" w:fill="FFFFFF"/>
        </w:rPr>
        <w:t>个周期的脉冲</w:t>
      </w:r>
    </w:p>
    <w:p w14:paraId="6865897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pulse_counter_src;</w:t>
      </w:r>
    </w:p>
    <w:p w14:paraId="1A58C31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pulse_active_src;</w:t>
      </w:r>
    </w:p>
    <w:p w14:paraId="5A4085FE"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7861562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src_clk) begin</w:t>
      </w:r>
    </w:p>
    <w:p w14:paraId="49334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(src_pulse) begin</w:t>
      </w:r>
    </w:p>
    <w:p w14:paraId="4FBEB23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1'b1;</w:t>
      </w:r>
    </w:p>
    <w:p w14:paraId="61C9043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3'd5; // </w:t>
      </w:r>
      <w:r w:rsidRPr="00AA0935">
        <w:rPr>
          <w:rFonts w:ascii="Arial" w:eastAsia="宋体" w:hAnsi="Arial" w:cs="Arial"/>
          <w:kern w:val="0"/>
          <w:sz w:val="24"/>
          <w:szCs w:val="24"/>
          <w:shd w:val="clear" w:color="auto" w:fill="FFFFFF"/>
        </w:rPr>
        <w:t>初始化计数器为</w:t>
      </w:r>
      <w:r w:rsidRPr="00AA0935">
        <w:rPr>
          <w:rFonts w:ascii="Arial" w:eastAsia="宋体" w:hAnsi="Arial" w:cs="Arial"/>
          <w:kern w:val="0"/>
          <w:sz w:val="24"/>
          <w:szCs w:val="24"/>
          <w:shd w:val="clear" w:color="auto" w:fill="FFFFFF"/>
        </w:rPr>
        <w:t>5</w:t>
      </w:r>
    </w:p>
    <w:p w14:paraId="77B45A7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(pulse_active_src &amp;&amp; pulse_counter_src != 3'd0) begin</w:t>
      </w:r>
    </w:p>
    <w:p w14:paraId="5CFFA44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pulse_counter_src &lt;= pulse_counter_src - 1'b1;</w:t>
      </w:r>
    </w:p>
    <w:p w14:paraId="564E2D3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begin</w:t>
      </w:r>
    </w:p>
    <w:p w14:paraId="102915E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pulse_active_src &lt;= 1'b0;</w:t>
      </w:r>
    </w:p>
    <w:p w14:paraId="133B36D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lastRenderedPageBreak/>
        <w:t xml:space="preserve">        end</w:t>
      </w:r>
    </w:p>
    <w:p w14:paraId="61B36E6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B9E79BF"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B16D8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同步到目标时钟域</w:t>
      </w:r>
    </w:p>
    <w:p w14:paraId="36C499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sync_reg1, sync_reg2;</w:t>
      </w:r>
    </w:p>
    <w:p w14:paraId="2F51316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58E0E0E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sync_reg1 &lt;= pulse_active_src;</w:t>
      </w:r>
    </w:p>
    <w:p w14:paraId="46210FB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sync_reg2 &lt;= sync_reg1;</w:t>
      </w:r>
    </w:p>
    <w:p w14:paraId="7D653E8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01D2A8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w:t>
      </w:r>
    </w:p>
    <w:p w14:paraId="69F509D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目标时钟域：维持脉冲长度</w:t>
      </w:r>
    </w:p>
    <w:p w14:paraId="7887F2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[2:0] pulse_counter_dst;</w:t>
      </w:r>
    </w:p>
    <w:p w14:paraId="127766B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AC6DA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36F733C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(sync_reg1 &amp;&amp; ~sync_reg2) begin</w:t>
      </w:r>
    </w:p>
    <w:p w14:paraId="44891A4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3'd5; // </w:t>
      </w:r>
      <w:r w:rsidRPr="00AA0935">
        <w:rPr>
          <w:rFonts w:ascii="Arial" w:eastAsia="宋体" w:hAnsi="Arial" w:cs="Arial"/>
          <w:kern w:val="0"/>
          <w:sz w:val="24"/>
          <w:szCs w:val="24"/>
          <w:shd w:val="clear" w:color="auto" w:fill="FFFFFF"/>
        </w:rPr>
        <w:t>捕获到新脉冲时重置计数器</w:t>
      </w:r>
    </w:p>
    <w:p w14:paraId="5AC2D5B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(pulse_counter_dst != 3'd0) begin</w:t>
      </w:r>
    </w:p>
    <w:p w14:paraId="7F8E7E5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pulse_counter_dst &lt;= pulse_counter_dst - 1'b1;</w:t>
      </w:r>
    </w:p>
    <w:p w14:paraId="1892934C"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A29987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38CAB62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3BA63A9"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dst_pulse = (pulse_counter_dst != 3'd0);</w:t>
      </w:r>
    </w:p>
    <w:p w14:paraId="308E2968"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9CBF611" w14:textId="605E9621"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7B2512C" w14:textId="7EE0CF03" w:rsidR="00AA0935" w:rsidRDefault="00AA0935" w:rsidP="00AA0935"/>
    <w:p w14:paraId="6571363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module single_cycle_cdc_8bit (</w:t>
      </w:r>
    </w:p>
    <w:p w14:paraId="4338C0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src_clk,  // </w:t>
      </w:r>
      <w:r w:rsidRPr="00AA0935">
        <w:rPr>
          <w:rFonts w:ascii="Arial" w:eastAsia="宋体" w:hAnsi="Arial" w:cs="Arial"/>
          <w:kern w:val="0"/>
          <w:sz w:val="24"/>
          <w:szCs w:val="24"/>
          <w:shd w:val="clear" w:color="auto" w:fill="FFFFFF"/>
        </w:rPr>
        <w:t>源时钟</w:t>
      </w:r>
    </w:p>
    <w:p w14:paraId="733832A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[7:0]  data_in,  // </w:t>
      </w:r>
      <w:r w:rsidRPr="00AA0935">
        <w:rPr>
          <w:rFonts w:ascii="Arial" w:eastAsia="宋体" w:hAnsi="Arial" w:cs="Arial"/>
          <w:kern w:val="0"/>
          <w:sz w:val="24"/>
          <w:szCs w:val="24"/>
          <w:shd w:val="clear" w:color="auto" w:fill="FFFFFF"/>
        </w:rPr>
        <w:t>源时钟域的数据输入</w:t>
      </w:r>
    </w:p>
    <w:p w14:paraId="4DFB46F2"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data_valid,// </w:t>
      </w:r>
      <w:r w:rsidRPr="00AA0935">
        <w:rPr>
          <w:rFonts w:ascii="Arial" w:eastAsia="宋体" w:hAnsi="Arial" w:cs="Arial"/>
          <w:kern w:val="0"/>
          <w:sz w:val="24"/>
          <w:szCs w:val="24"/>
          <w:shd w:val="clear" w:color="auto" w:fill="FFFFFF"/>
        </w:rPr>
        <w:t>源时钟域数据有效信号</w:t>
      </w:r>
    </w:p>
    <w:p w14:paraId="3BDD808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wire        data_ready,// </w:t>
      </w:r>
      <w:r w:rsidRPr="00AA0935">
        <w:rPr>
          <w:rFonts w:ascii="Arial" w:eastAsia="宋体" w:hAnsi="Arial" w:cs="Arial"/>
          <w:kern w:val="0"/>
          <w:sz w:val="24"/>
          <w:szCs w:val="24"/>
          <w:shd w:val="clear" w:color="auto" w:fill="FFFFFF"/>
        </w:rPr>
        <w:t>目标时钟域准备接收信号</w:t>
      </w:r>
    </w:p>
    <w:p w14:paraId="3B98102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input  wire        dst_clk,  // </w:t>
      </w:r>
      <w:r w:rsidRPr="00AA0935">
        <w:rPr>
          <w:rFonts w:ascii="Arial" w:eastAsia="宋体" w:hAnsi="Arial" w:cs="Arial"/>
          <w:kern w:val="0"/>
          <w:sz w:val="24"/>
          <w:szCs w:val="24"/>
          <w:shd w:val="clear" w:color="auto" w:fill="FFFFFF"/>
        </w:rPr>
        <w:t>目标时钟</w:t>
      </w:r>
    </w:p>
    <w:p w14:paraId="53B1B8CF"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output reg  [7:0]  data_out  // </w:t>
      </w:r>
      <w:r w:rsidRPr="00AA0935">
        <w:rPr>
          <w:rFonts w:ascii="Arial" w:eastAsia="宋体" w:hAnsi="Arial" w:cs="Arial"/>
          <w:kern w:val="0"/>
          <w:sz w:val="24"/>
          <w:szCs w:val="24"/>
          <w:shd w:val="clear" w:color="auto" w:fill="FFFFFF"/>
        </w:rPr>
        <w:t>目标时钟域的数据输出</w:t>
      </w:r>
    </w:p>
    <w:p w14:paraId="640BBFF4"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w:t>
      </w:r>
    </w:p>
    <w:p w14:paraId="31CFDCE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E5ADEB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源到目标的握手信号</w:t>
      </w:r>
    </w:p>
    <w:p w14:paraId="4F1EE6E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data_valid_sync1, data_valid_sync2;</w:t>
      </w:r>
    </w:p>
    <w:p w14:paraId="6F8DE0C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30F4DB21"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data_valid_sync1 &lt;= data_valid;</w:t>
      </w:r>
    </w:p>
    <w:p w14:paraId="3C875AA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data_valid_sync2 &lt;= data_valid_sync1;</w:t>
      </w:r>
    </w:p>
    <w:p w14:paraId="2FAE88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55C88D8B"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09EB015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用于捕捉有效数据的信号</w:t>
      </w:r>
    </w:p>
    <w:p w14:paraId="179F130A"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[7:0] data_buffer;</w:t>
      </w:r>
    </w:p>
    <w:p w14:paraId="4CAA3575"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reg       data_captured;</w:t>
      </w:r>
    </w:p>
    <w:p w14:paraId="38D1A6A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5DF2B2F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always @(posedge dst_clk) begin</w:t>
      </w:r>
    </w:p>
    <w:p w14:paraId="42C7F82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if (data_valid_sync1 &amp;&amp; ~data_captured) begin</w:t>
      </w:r>
    </w:p>
    <w:p w14:paraId="0C87F53E"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data_buffer   &lt;= data_in; // </w:t>
      </w:r>
      <w:r w:rsidRPr="00AA0935">
        <w:rPr>
          <w:rFonts w:ascii="Arial" w:eastAsia="宋体" w:hAnsi="Arial" w:cs="Arial"/>
          <w:kern w:val="0"/>
          <w:sz w:val="24"/>
          <w:szCs w:val="24"/>
          <w:shd w:val="clear" w:color="auto" w:fill="FFFFFF"/>
        </w:rPr>
        <w:t>捕获数据</w:t>
      </w:r>
    </w:p>
    <w:p w14:paraId="56D815C7"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1'b1;    // </w:t>
      </w:r>
      <w:r w:rsidRPr="00AA0935">
        <w:rPr>
          <w:rFonts w:ascii="Arial" w:eastAsia="宋体" w:hAnsi="Arial" w:cs="Arial"/>
          <w:kern w:val="0"/>
          <w:sz w:val="24"/>
          <w:szCs w:val="24"/>
          <w:shd w:val="clear" w:color="auto" w:fill="FFFFFF"/>
        </w:rPr>
        <w:t>标志数据已捕获</w:t>
      </w:r>
    </w:p>
    <w:p w14:paraId="3AC84D5B"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 else if (~data_valid_sync2) begin</w:t>
      </w:r>
    </w:p>
    <w:p w14:paraId="314C82A3"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data_captured &lt;= 1'b0;    // </w:t>
      </w:r>
      <w:r w:rsidRPr="00AA0935">
        <w:rPr>
          <w:rFonts w:ascii="Arial" w:eastAsia="宋体" w:hAnsi="Arial" w:cs="Arial"/>
          <w:kern w:val="0"/>
          <w:sz w:val="24"/>
          <w:szCs w:val="24"/>
          <w:shd w:val="clear" w:color="auto" w:fill="FFFFFF"/>
        </w:rPr>
        <w:t>释放标志</w:t>
      </w:r>
    </w:p>
    <w:p w14:paraId="5F3C743D"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2D443DE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data_out &lt;= data_buffer;      // </w:t>
      </w:r>
      <w:r w:rsidRPr="00AA0935">
        <w:rPr>
          <w:rFonts w:ascii="Arial" w:eastAsia="宋体" w:hAnsi="Arial" w:cs="Arial"/>
          <w:kern w:val="0"/>
          <w:sz w:val="24"/>
          <w:szCs w:val="24"/>
          <w:shd w:val="clear" w:color="auto" w:fill="FFFFFF"/>
        </w:rPr>
        <w:t>发送至输出</w:t>
      </w:r>
    </w:p>
    <w:p w14:paraId="2E067B90"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end</w:t>
      </w:r>
    </w:p>
    <w:p w14:paraId="49BF1E33"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43F67108"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 </w:t>
      </w:r>
      <w:r w:rsidRPr="00AA0935">
        <w:rPr>
          <w:rFonts w:ascii="Arial" w:eastAsia="宋体" w:hAnsi="Arial" w:cs="Arial"/>
          <w:kern w:val="0"/>
          <w:sz w:val="24"/>
          <w:szCs w:val="24"/>
          <w:shd w:val="clear" w:color="auto" w:fill="FFFFFF"/>
        </w:rPr>
        <w:t>源时钟域接收来自目标时钟域的准备信号</w:t>
      </w:r>
    </w:p>
    <w:p w14:paraId="605B05F6" w14:textId="77777777" w:rsidR="00AA0935" w:rsidRPr="00AA0935" w:rsidRDefault="00AA0935" w:rsidP="00AA0935">
      <w:pPr>
        <w:widowControl/>
        <w:jc w:val="left"/>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 xml:space="preserve">    assign data_ready = ~data_captured;</w:t>
      </w:r>
    </w:p>
    <w:p w14:paraId="1F00A834" w14:textId="77777777" w:rsidR="00AA0935" w:rsidRPr="00AA0935" w:rsidRDefault="00AA0935" w:rsidP="00AA0935">
      <w:pPr>
        <w:widowControl/>
        <w:jc w:val="left"/>
        <w:rPr>
          <w:rFonts w:ascii="Arial" w:eastAsia="宋体" w:hAnsi="Arial" w:cs="Arial"/>
          <w:kern w:val="0"/>
          <w:sz w:val="24"/>
          <w:szCs w:val="24"/>
          <w:shd w:val="clear" w:color="auto" w:fill="FFFFFF"/>
        </w:rPr>
      </w:pPr>
    </w:p>
    <w:p w14:paraId="1172919D" w14:textId="29CC3ECD" w:rsidR="00AA0935" w:rsidRDefault="00AA0935" w:rsidP="00AA0935">
      <w:pPr>
        <w:rPr>
          <w:rFonts w:ascii="Arial" w:eastAsia="宋体" w:hAnsi="Arial" w:cs="Arial"/>
          <w:kern w:val="0"/>
          <w:sz w:val="24"/>
          <w:szCs w:val="24"/>
          <w:shd w:val="clear" w:color="auto" w:fill="FFFFFF"/>
        </w:rPr>
      </w:pPr>
      <w:r w:rsidRPr="00AA0935">
        <w:rPr>
          <w:rFonts w:ascii="Arial" w:eastAsia="宋体" w:hAnsi="Arial" w:cs="Arial"/>
          <w:kern w:val="0"/>
          <w:sz w:val="24"/>
          <w:szCs w:val="24"/>
          <w:shd w:val="clear" w:color="auto" w:fill="FFFFFF"/>
        </w:rPr>
        <w:t>endmodule</w:t>
      </w:r>
    </w:p>
    <w:p w14:paraId="2B4C13F8" w14:textId="77777777" w:rsidR="00AA0935" w:rsidRDefault="00AA0935" w:rsidP="00AA0935">
      <w:pPr>
        <w:widowControl/>
        <w:shd w:val="clear" w:color="auto" w:fill="F8F9F9"/>
        <w:jc w:val="left"/>
        <w:rPr>
          <w:rFonts w:ascii="Arial" w:eastAsia="宋体" w:hAnsi="Arial" w:cs="Arial"/>
          <w:szCs w:val="21"/>
        </w:rPr>
      </w:pPr>
      <w:r>
        <w:rPr>
          <w:rFonts w:ascii="Arial" w:hAnsi="Arial" w:cs="Arial"/>
          <w:szCs w:val="21"/>
        </w:rPr>
        <w:t>信号合并时引入的模糊状态</w:t>
      </w:r>
      <w:r>
        <w:rPr>
          <w:rFonts w:ascii="Arial" w:hAnsi="Arial" w:cs="Arial"/>
          <w:szCs w:val="21"/>
        </w:rPr>
        <w:t xml:space="preserve"> </w:t>
      </w:r>
      <w:r>
        <w:rPr>
          <w:rFonts w:ascii="Arial" w:hAnsi="Arial" w:cs="Arial"/>
          <w:szCs w:val="21"/>
        </w:rPr>
        <w:t>这什么意思呢</w:t>
      </w:r>
    </w:p>
    <w:p w14:paraId="20A6CD1D" w14:textId="77777777" w:rsidR="00AA0935" w:rsidRDefault="00AA0935" w:rsidP="00AA0935">
      <w:pPr>
        <w:shd w:val="clear" w:color="auto" w:fill="F8F9F9"/>
        <w:rPr>
          <w:rFonts w:ascii="Arial" w:hAnsi="Arial" w:cs="Arial"/>
          <w:szCs w:val="21"/>
        </w:rPr>
      </w:pPr>
      <w:r>
        <w:rPr>
          <w:rFonts w:ascii="Arial" w:hAnsi="Arial" w:cs="Arial"/>
          <w:szCs w:val="21"/>
        </w:rPr>
        <w:t>复制多选</w:t>
      </w:r>
    </w:p>
    <w:p w14:paraId="3A1797F8"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在数字电路仿真中，</w:t>
      </w:r>
      <w:r>
        <w:rPr>
          <w:rFonts w:ascii="Arial" w:hAnsi="Arial" w:cs="Arial"/>
          <w:sz w:val="21"/>
          <w:szCs w:val="21"/>
        </w:rPr>
        <w:t>“</w:t>
      </w:r>
      <w:r>
        <w:rPr>
          <w:rFonts w:ascii="Arial" w:hAnsi="Arial" w:cs="Arial"/>
          <w:sz w:val="21"/>
          <w:szCs w:val="21"/>
        </w:rPr>
        <w:t>信号合并时引入的模糊状态</w:t>
      </w:r>
      <w:r>
        <w:rPr>
          <w:rFonts w:ascii="Arial" w:hAnsi="Arial" w:cs="Arial"/>
          <w:sz w:val="21"/>
          <w:szCs w:val="21"/>
        </w:rPr>
        <w:t>”</w:t>
      </w:r>
      <w:r>
        <w:rPr>
          <w:rFonts w:ascii="Arial" w:hAnsi="Arial" w:cs="Arial"/>
          <w:sz w:val="21"/>
          <w:szCs w:val="21"/>
        </w:rPr>
        <w:t>通常涉及到当多个信号在某些逻辑或算术操作中的组合可能会导致不确定的或未知（</w:t>
      </w:r>
      <w:r>
        <w:rPr>
          <w:rStyle w:val="HTML"/>
          <w:rFonts w:ascii="Consolas" w:hAnsi="Consolas"/>
          <w:b/>
          <w:bCs/>
          <w:sz w:val="18"/>
          <w:szCs w:val="18"/>
          <w:bdr w:val="single" w:sz="2" w:space="0" w:color="E5E7EB" w:frame="1"/>
        </w:rPr>
        <w:t>X</w:t>
      </w:r>
      <w:r>
        <w:rPr>
          <w:rFonts w:ascii="Arial" w:hAnsi="Arial" w:cs="Arial"/>
          <w:sz w:val="21"/>
          <w:szCs w:val="21"/>
        </w:rPr>
        <w:t>）状态。这种情况在设计复杂逻辑网络时尤其常见。具体含义和可能的场景包括：</w:t>
      </w:r>
    </w:p>
    <w:p w14:paraId="362DD50B"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1. </w:t>
      </w:r>
      <w:r>
        <w:rPr>
          <w:rFonts w:ascii="Arial" w:hAnsi="Arial" w:cs="Arial"/>
          <w:sz w:val="26"/>
          <w:szCs w:val="26"/>
        </w:rPr>
        <w:t>合并操作中的不确定性</w:t>
      </w:r>
    </w:p>
    <w:p w14:paraId="1752D992"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当信号通过某些逻辑门（例如，逻辑或、逻辑与）或算术操作（加法、减法）合并时，并不能总是确定输出的逻辑状态。如果这些信号有未知的初始状态（</w:t>
      </w:r>
      <w:r>
        <w:rPr>
          <w:rStyle w:val="HTML"/>
          <w:rFonts w:ascii="Consolas" w:hAnsi="Consolas"/>
          <w:b/>
          <w:bCs/>
          <w:sz w:val="18"/>
          <w:szCs w:val="18"/>
          <w:bdr w:val="single" w:sz="2" w:space="0" w:color="E5E7EB" w:frame="1"/>
        </w:rPr>
        <w:t>X</w:t>
      </w:r>
      <w:r>
        <w:rPr>
          <w:rFonts w:ascii="Arial" w:hAnsi="Arial" w:cs="Arial"/>
          <w:sz w:val="21"/>
          <w:szCs w:val="21"/>
        </w:rPr>
        <w:t>），这些状态可能会被传播。</w:t>
      </w:r>
    </w:p>
    <w:p w14:paraId="60716FF5"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7AE0F38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逻辑未知态</w:t>
      </w:r>
    </w:p>
    <w:p w14:paraId="22EA6C1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1'b0</w:t>
      </w:r>
      <w:r>
        <w:rPr>
          <w:rStyle w:val="token"/>
          <w:rFonts w:ascii="Consolas" w:hAnsi="Consolas"/>
          <w:color w:val="D4D4D4"/>
          <w:sz w:val="20"/>
          <w:szCs w:val="20"/>
          <w:bdr w:val="single" w:sz="2" w:space="0" w:color="E5E7EB" w:frame="1"/>
        </w:rPr>
        <w:t>;</w:t>
      </w:r>
    </w:p>
    <w:p w14:paraId="16425CB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1'b1</w:t>
      </w:r>
      <w:r>
        <w:rPr>
          <w:rStyle w:val="token"/>
          <w:rFonts w:ascii="Consolas" w:hAnsi="Consolas"/>
          <w:color w:val="D4D4D4"/>
          <w:sz w:val="20"/>
          <w:szCs w:val="20"/>
          <w:bdr w:val="single" w:sz="2" w:space="0" w:color="E5E7EB" w:frame="1"/>
        </w:rPr>
        <w:t>;</w:t>
      </w:r>
    </w:p>
    <w:p w14:paraId="0AEAC912"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C30780D"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0 </w:t>
      </w:r>
      <w:r>
        <w:rPr>
          <w:rStyle w:val="token"/>
          <w:rFonts w:ascii="Consolas" w:hAnsi="Consolas"/>
          <w:color w:val="6A9955"/>
          <w:sz w:val="20"/>
          <w:szCs w:val="20"/>
          <w:bdr w:val="single" w:sz="2" w:space="0" w:color="E5E7EB" w:frame="1"/>
        </w:rPr>
        <w:t>或</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a </w:t>
      </w:r>
      <w:r>
        <w:rPr>
          <w:rStyle w:val="token"/>
          <w:rFonts w:ascii="Consolas" w:hAnsi="Consolas"/>
          <w:color w:val="6A9955"/>
          <w:sz w:val="20"/>
          <w:szCs w:val="20"/>
          <w:bdr w:val="single" w:sz="2" w:space="0" w:color="E5E7EB" w:frame="1"/>
        </w:rPr>
        <w:t>是未知态</w:t>
      </w:r>
    </w:p>
    <w:p w14:paraId="1A7A73A0"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无法明确为</w:t>
      </w:r>
      <w:r>
        <w:rPr>
          <w:rStyle w:val="token"/>
          <w:rFonts w:ascii="Consolas" w:hAnsi="Consolas"/>
          <w:color w:val="6A9955"/>
          <w:sz w:val="20"/>
          <w:szCs w:val="20"/>
          <w:bdr w:val="single" w:sz="2" w:space="0" w:color="E5E7EB" w:frame="1"/>
        </w:rPr>
        <w:t xml:space="preserve"> 1</w:t>
      </w:r>
      <w:r>
        <w:rPr>
          <w:rStyle w:val="token"/>
          <w:rFonts w:ascii="Consolas" w:hAnsi="Consolas"/>
          <w:color w:val="6A9955"/>
          <w:sz w:val="20"/>
          <w:szCs w:val="20"/>
          <w:bdr w:val="single" w:sz="2" w:space="0" w:color="E5E7EB" w:frame="1"/>
        </w:rPr>
        <w:t>，即使</w:t>
      </w:r>
      <w:r>
        <w:rPr>
          <w:rStyle w:val="token"/>
          <w:rFonts w:ascii="Consolas" w:hAnsi="Consolas"/>
          <w:color w:val="6A9955"/>
          <w:sz w:val="20"/>
          <w:szCs w:val="20"/>
          <w:bdr w:val="single" w:sz="2" w:space="0" w:color="E5E7EB" w:frame="1"/>
        </w:rPr>
        <w:t xml:space="preserve"> c </w:t>
      </w:r>
      <w:r>
        <w:rPr>
          <w:rStyle w:val="token"/>
          <w:rFonts w:ascii="Consolas" w:hAnsi="Consolas"/>
          <w:color w:val="6A9955"/>
          <w:sz w:val="20"/>
          <w:szCs w:val="20"/>
          <w:bdr w:val="single" w:sz="2" w:space="0" w:color="E5E7EB" w:frame="1"/>
        </w:rPr>
        <w:t>是</w:t>
      </w:r>
      <w:r>
        <w:rPr>
          <w:rStyle w:val="token"/>
          <w:rFonts w:ascii="Consolas" w:hAnsi="Consolas"/>
          <w:color w:val="6A9955"/>
          <w:sz w:val="20"/>
          <w:szCs w:val="20"/>
          <w:bdr w:val="single" w:sz="2" w:space="0" w:color="E5E7EB" w:frame="1"/>
        </w:rPr>
        <w:t xml:space="preserve"> 1</w:t>
      </w:r>
    </w:p>
    <w:p w14:paraId="66B27FFD"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lastRenderedPageBreak/>
        <w:t xml:space="preserve">2. </w:t>
      </w:r>
      <w:r>
        <w:rPr>
          <w:rFonts w:ascii="Arial" w:hAnsi="Arial" w:cs="Arial"/>
          <w:sz w:val="26"/>
          <w:szCs w:val="26"/>
        </w:rPr>
        <w:t>未初始化的状态</w:t>
      </w:r>
    </w:p>
    <w:p w14:paraId="68E4F5F5"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初始化问题是引起未知态的一个常见原因。当寄存器没有被清零或正确初始化时，在仿真开始时，它们可能持有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态，导致初始合并操作未知。</w:t>
      </w:r>
    </w:p>
    <w:p w14:paraId="32BCAB2B"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0AFF716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p>
    <w:p w14:paraId="04AF568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initial</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596B95A"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如果没有初始化，</w:t>
      </w:r>
      <w:r>
        <w:rPr>
          <w:rStyle w:val="token"/>
          <w:rFonts w:ascii="Consolas" w:hAnsi="Consolas"/>
          <w:color w:val="6A9955"/>
          <w:sz w:val="20"/>
          <w:szCs w:val="20"/>
          <w:bdr w:val="single" w:sz="2" w:space="0" w:color="E5E7EB" w:frame="1"/>
        </w:rPr>
        <w:t xml:space="preserve">reg_array </w:t>
      </w:r>
      <w:r>
        <w:rPr>
          <w:rStyle w:val="token"/>
          <w:rFonts w:ascii="Consolas" w:hAnsi="Consolas"/>
          <w:color w:val="6A9955"/>
          <w:sz w:val="20"/>
          <w:szCs w:val="20"/>
          <w:bdr w:val="single" w:sz="2" w:space="0" w:color="E5E7EB" w:frame="1"/>
        </w:rPr>
        <w:t>将持有未知状态</w:t>
      </w:r>
    </w:p>
    <w:p w14:paraId="1251A2C4"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w:t>
      </w:r>
    </w:p>
    <w:p w14:paraId="60DDF059"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5A7A8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f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reg_array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输出</w:t>
      </w:r>
      <w:r>
        <w:rPr>
          <w:rStyle w:val="token"/>
          <w:rFonts w:ascii="Consolas" w:hAnsi="Consolas"/>
          <w:color w:val="6A9955"/>
          <w:sz w:val="20"/>
          <w:szCs w:val="20"/>
          <w:bdr w:val="single" w:sz="2" w:space="0" w:color="E5E7EB" w:frame="1"/>
        </w:rPr>
        <w:t xml:space="preserve"> f </w:t>
      </w:r>
      <w:r>
        <w:rPr>
          <w:rStyle w:val="token"/>
          <w:rFonts w:ascii="Consolas" w:hAnsi="Consolas"/>
          <w:color w:val="6A9955"/>
          <w:sz w:val="20"/>
          <w:szCs w:val="20"/>
          <w:bdr w:val="single" w:sz="2" w:space="0" w:color="E5E7EB" w:frame="1"/>
        </w:rPr>
        <w:t>可能是</w:t>
      </w:r>
      <w:r>
        <w:rPr>
          <w:rStyle w:val="token"/>
          <w:rFonts w:ascii="Consolas" w:hAnsi="Consolas"/>
          <w:color w:val="6A9955"/>
          <w:sz w:val="20"/>
          <w:szCs w:val="20"/>
          <w:bdr w:val="single" w:sz="2" w:space="0" w:color="E5E7EB" w:frame="1"/>
        </w:rPr>
        <w:t xml:space="preserve"> X</w:t>
      </w:r>
    </w:p>
    <w:p w14:paraId="531C1C22"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3. </w:t>
      </w:r>
      <w:r>
        <w:rPr>
          <w:rFonts w:ascii="Arial" w:hAnsi="Arial" w:cs="Arial"/>
          <w:sz w:val="26"/>
          <w:szCs w:val="26"/>
        </w:rPr>
        <w:t>多路复用器的控制逻辑</w:t>
      </w:r>
    </w:p>
    <w:p w14:paraId="787024EE"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在多路选择器（</w:t>
      </w:r>
      <w:r>
        <w:rPr>
          <w:rFonts w:ascii="Arial" w:hAnsi="Arial" w:cs="Arial"/>
          <w:sz w:val="21"/>
          <w:szCs w:val="21"/>
        </w:rPr>
        <w:t>MUX</w:t>
      </w:r>
      <w:r>
        <w:rPr>
          <w:rFonts w:ascii="Arial" w:hAnsi="Arial" w:cs="Arial"/>
          <w:sz w:val="21"/>
          <w:szCs w:val="21"/>
        </w:rPr>
        <w:t>）中，选择信号为未知时会引入模糊，导致输出为</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状态。</w:t>
      </w:r>
    </w:p>
    <w:p w14:paraId="0145C3D6"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6C76A881"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1'bX</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未知的选择信号</w:t>
      </w:r>
    </w:p>
    <w:p w14:paraId="1F2B4CC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out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select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out </w:t>
      </w:r>
      <w:r>
        <w:rPr>
          <w:rStyle w:val="token"/>
          <w:rFonts w:ascii="Consolas" w:hAnsi="Consolas"/>
          <w:color w:val="6A9955"/>
          <w:sz w:val="20"/>
          <w:szCs w:val="20"/>
          <w:bdr w:val="single" w:sz="2" w:space="0" w:color="E5E7EB" w:frame="1"/>
        </w:rPr>
        <w:t>将是不可预测的，即</w:t>
      </w:r>
      <w:r>
        <w:rPr>
          <w:rStyle w:val="token"/>
          <w:rFonts w:ascii="Consolas" w:hAnsi="Consolas"/>
          <w:color w:val="6A9955"/>
          <w:sz w:val="20"/>
          <w:szCs w:val="20"/>
          <w:bdr w:val="single" w:sz="2" w:space="0" w:color="E5E7EB" w:frame="1"/>
        </w:rPr>
        <w:t xml:space="preserve"> X</w:t>
      </w:r>
    </w:p>
    <w:p w14:paraId="5B2E6E73"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 xml:space="preserve">4. </w:t>
      </w:r>
      <w:r>
        <w:rPr>
          <w:rFonts w:ascii="Arial" w:hAnsi="Arial" w:cs="Arial"/>
          <w:sz w:val="26"/>
          <w:szCs w:val="26"/>
        </w:rPr>
        <w:t>运算中的</w:t>
      </w:r>
      <w:r>
        <w:rPr>
          <w:rFonts w:ascii="Arial" w:hAnsi="Arial" w:cs="Arial"/>
          <w:sz w:val="26"/>
          <w:szCs w:val="26"/>
        </w:rPr>
        <w:t> </w:t>
      </w:r>
      <w:r>
        <w:rPr>
          <w:rStyle w:val="HTML"/>
          <w:rFonts w:ascii="Consolas" w:hAnsi="Consolas"/>
          <w:sz w:val="23"/>
          <w:szCs w:val="23"/>
          <w:bdr w:val="single" w:sz="2" w:space="0" w:color="E5E7EB" w:frame="1"/>
        </w:rPr>
        <w:t>X</w:t>
      </w:r>
      <w:r>
        <w:rPr>
          <w:rFonts w:ascii="Arial" w:hAnsi="Arial" w:cs="Arial"/>
          <w:sz w:val="26"/>
          <w:szCs w:val="26"/>
        </w:rPr>
        <w:t>态传播</w:t>
      </w:r>
    </w:p>
    <w:p w14:paraId="1F501609"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算术运算（如加法、乘法），如果其中任何一个操作数有</w:t>
      </w:r>
      <w:r>
        <w:rPr>
          <w:rFonts w:ascii="Arial" w:hAnsi="Arial" w:cs="Arial"/>
          <w:sz w:val="21"/>
          <w:szCs w:val="21"/>
        </w:rPr>
        <w:t> </w:t>
      </w:r>
      <w:r>
        <w:rPr>
          <w:rStyle w:val="HTML"/>
          <w:rFonts w:ascii="Consolas" w:hAnsi="Consolas"/>
          <w:b/>
          <w:bCs/>
          <w:sz w:val="18"/>
          <w:szCs w:val="18"/>
          <w:bdr w:val="single" w:sz="2" w:space="0" w:color="E5E7EB" w:frame="1"/>
        </w:rPr>
        <w:t>X</w:t>
      </w:r>
      <w:r>
        <w:rPr>
          <w:rFonts w:ascii="Arial" w:hAnsi="Arial" w:cs="Arial"/>
          <w:sz w:val="21"/>
          <w:szCs w:val="21"/>
        </w:rPr>
        <w:t> </w:t>
      </w:r>
      <w:r>
        <w:rPr>
          <w:rFonts w:ascii="Arial" w:hAnsi="Arial" w:cs="Arial"/>
          <w:sz w:val="21"/>
          <w:szCs w:val="21"/>
        </w:rPr>
        <w:t>态，结果也可能不明确：</w:t>
      </w:r>
    </w:p>
    <w:p w14:paraId="5E6A0C18" w14:textId="77777777" w:rsidR="00AA0935" w:rsidRDefault="00AA0935" w:rsidP="00AA0935">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举例：</w:t>
      </w:r>
    </w:p>
    <w:p w14:paraId="255ED0B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4'b101X</w:t>
      </w:r>
      <w:r>
        <w:rPr>
          <w:rStyle w:val="token"/>
          <w:rFonts w:ascii="Consolas" w:hAnsi="Consolas"/>
          <w:color w:val="D4D4D4"/>
          <w:sz w:val="20"/>
          <w:szCs w:val="20"/>
          <w:bdr w:val="single" w:sz="2" w:space="0" w:color="E5E7EB" w:frame="1"/>
        </w:rPr>
        <w:t>;</w:t>
      </w:r>
    </w:p>
    <w:p w14:paraId="417A71DF"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lastRenderedPageBreak/>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4'b0111</w:t>
      </w:r>
      <w:r>
        <w:rPr>
          <w:rStyle w:val="token"/>
          <w:rFonts w:ascii="Consolas" w:hAnsi="Consolas"/>
          <w:color w:val="D4D4D4"/>
          <w:sz w:val="20"/>
          <w:szCs w:val="20"/>
          <w:bdr w:val="single" w:sz="2" w:space="0" w:color="E5E7EB" w:frame="1"/>
        </w:rPr>
        <w:t>;</w:t>
      </w:r>
    </w:p>
    <w:p w14:paraId="116F4CFC"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5E91245" w14:textId="77777777" w:rsidR="00AA0935" w:rsidRDefault="00AA0935" w:rsidP="00AA0935">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result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input2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因为</w:t>
      </w:r>
      <w:r>
        <w:rPr>
          <w:rStyle w:val="token"/>
          <w:rFonts w:ascii="Consolas" w:hAnsi="Consolas"/>
          <w:color w:val="6A9955"/>
          <w:sz w:val="20"/>
          <w:szCs w:val="20"/>
          <w:bdr w:val="single" w:sz="2" w:space="0" w:color="E5E7EB" w:frame="1"/>
        </w:rPr>
        <w:t xml:space="preserve"> input1 </w:t>
      </w:r>
      <w:r>
        <w:rPr>
          <w:rStyle w:val="token"/>
          <w:rFonts w:ascii="Consolas" w:hAnsi="Consolas"/>
          <w:color w:val="6A9955"/>
          <w:sz w:val="20"/>
          <w:szCs w:val="20"/>
          <w:bdr w:val="single" w:sz="2" w:space="0" w:color="E5E7EB" w:frame="1"/>
        </w:rPr>
        <w:t>存在</w:t>
      </w:r>
      <w:r>
        <w:rPr>
          <w:rStyle w:val="token"/>
          <w:rFonts w:ascii="Consolas" w:hAnsi="Consolas"/>
          <w:color w:val="6A9955"/>
          <w:sz w:val="20"/>
          <w:szCs w:val="20"/>
          <w:bdr w:val="single" w:sz="2" w:space="0" w:color="E5E7EB" w:frame="1"/>
        </w:rPr>
        <w:t xml:space="preserve"> X </w:t>
      </w:r>
      <w:r>
        <w:rPr>
          <w:rStyle w:val="token"/>
          <w:rFonts w:ascii="Consolas" w:hAnsi="Consolas"/>
          <w:color w:val="6A9955"/>
          <w:sz w:val="20"/>
          <w:szCs w:val="20"/>
          <w:bdr w:val="single" w:sz="2" w:space="0" w:color="E5E7EB" w:frame="1"/>
        </w:rPr>
        <w:t>态，</w:t>
      </w:r>
      <w:r>
        <w:rPr>
          <w:rStyle w:val="token"/>
          <w:rFonts w:ascii="Consolas" w:hAnsi="Consolas"/>
          <w:color w:val="6A9955"/>
          <w:sz w:val="20"/>
          <w:szCs w:val="20"/>
          <w:bdr w:val="single" w:sz="2" w:space="0" w:color="E5E7EB" w:frame="1"/>
        </w:rPr>
        <w:t xml:space="preserve">result </w:t>
      </w:r>
      <w:r>
        <w:rPr>
          <w:rStyle w:val="token"/>
          <w:rFonts w:ascii="Consolas" w:hAnsi="Consolas"/>
          <w:color w:val="6A9955"/>
          <w:sz w:val="20"/>
          <w:szCs w:val="20"/>
          <w:bdr w:val="single" w:sz="2" w:space="0" w:color="E5E7EB" w:frame="1"/>
        </w:rPr>
        <w:t>也将是</w:t>
      </w:r>
      <w:r>
        <w:rPr>
          <w:rStyle w:val="token"/>
          <w:rFonts w:ascii="Consolas" w:hAnsi="Consolas"/>
          <w:color w:val="6A9955"/>
          <w:sz w:val="20"/>
          <w:szCs w:val="20"/>
          <w:bdr w:val="single" w:sz="2" w:space="0" w:color="E5E7EB" w:frame="1"/>
        </w:rPr>
        <w:t xml:space="preserve"> X</w:t>
      </w:r>
    </w:p>
    <w:p w14:paraId="096EE026" w14:textId="77777777" w:rsidR="00AA0935" w:rsidRDefault="00AA0935" w:rsidP="00AA093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Fonts w:ascii="Arial" w:hAnsi="Arial" w:cs="Arial"/>
          <w:sz w:val="26"/>
          <w:szCs w:val="26"/>
        </w:rPr>
        <w:t>处理策略</w:t>
      </w:r>
    </w:p>
    <w:p w14:paraId="7D99C7AD"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为了最好地管理这类模糊状态，以减少可能的</w:t>
      </w:r>
      <w:r>
        <w:rPr>
          <w:rStyle w:val="HTML"/>
          <w:rFonts w:ascii="Consolas" w:hAnsi="Consolas"/>
          <w:b/>
          <w:bCs/>
          <w:sz w:val="18"/>
          <w:szCs w:val="18"/>
          <w:bdr w:val="single" w:sz="2" w:space="0" w:color="E5E7EB" w:frame="1"/>
        </w:rPr>
        <w:t>X</w:t>
      </w:r>
      <w:r>
        <w:rPr>
          <w:rFonts w:ascii="Arial" w:hAnsi="Arial" w:cs="Arial"/>
          <w:sz w:val="21"/>
          <w:szCs w:val="21"/>
        </w:rPr>
        <w:t>态传播，设计者可能：</w:t>
      </w:r>
    </w:p>
    <w:p w14:paraId="0F8E28B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vmerge</w:t>
      </w:r>
      <w:r>
        <w:rPr>
          <w:rFonts w:ascii="Arial" w:hAnsi="Arial" w:cs="Arial"/>
          <w:szCs w:val="21"/>
        </w:rPr>
        <w:t> </w:t>
      </w:r>
      <w:r>
        <w:rPr>
          <w:rFonts w:ascii="Arial" w:hAnsi="Arial" w:cs="Arial"/>
          <w:szCs w:val="21"/>
        </w:rPr>
        <w:t>或类似的仿真策略，仿真工具会尝试消除不必要的</w:t>
      </w:r>
      <w:r>
        <w:rPr>
          <w:rFonts w:ascii="Arial" w:hAnsi="Arial" w:cs="Arial"/>
          <w:szCs w:val="21"/>
        </w:rPr>
        <w:t> </w:t>
      </w:r>
      <w:r>
        <w:rPr>
          <w:rStyle w:val="HTML"/>
          <w:rFonts w:ascii="Consolas" w:hAnsi="Consolas"/>
          <w:b/>
          <w:bCs/>
          <w:sz w:val="18"/>
          <w:szCs w:val="18"/>
          <w:bdr w:val="single" w:sz="2" w:space="0" w:color="E5E7EB" w:frame="1"/>
        </w:rPr>
        <w:t>X</w:t>
      </w:r>
      <w:r>
        <w:rPr>
          <w:rFonts w:ascii="Arial" w:hAnsi="Arial" w:cs="Arial"/>
          <w:szCs w:val="21"/>
        </w:rPr>
        <w:t> </w:t>
      </w:r>
      <w:r>
        <w:rPr>
          <w:rFonts w:ascii="Arial" w:hAnsi="Arial" w:cs="Arial"/>
          <w:szCs w:val="21"/>
        </w:rPr>
        <w:t>传播。</w:t>
      </w:r>
    </w:p>
    <w:p w14:paraId="5BBBD70E"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确保所有信号在仿真前都明确初始化。</w:t>
      </w:r>
    </w:p>
    <w:p w14:paraId="50361C3C"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在合并关键路径中加入冗余逻辑，以保证仿真态任何异常条件的检测。</w:t>
      </w:r>
    </w:p>
    <w:p w14:paraId="46E61611" w14:textId="77777777" w:rsidR="00AA0935" w:rsidRDefault="00AA0935" w:rsidP="006430FE">
      <w:pPr>
        <w:widowControl/>
        <w:numPr>
          <w:ilvl w:val="0"/>
          <w:numId w:val="63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仿真前利用复位逻辑清除所有寄存器和状态。</w:t>
      </w:r>
    </w:p>
    <w:p w14:paraId="03E97614" w14:textId="77777777" w:rsidR="00AA0935" w:rsidRDefault="00AA0935" w:rsidP="00AA093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通过了解这些操作对状态的影响和设计最佳实践，可以提高设计的鲁棒性，确保在硬件实施和仿真中得到预期结果。</w:t>
      </w:r>
    </w:p>
    <w:p w14:paraId="1B921338" w14:textId="6E4D2EC9" w:rsidR="00AA0935" w:rsidRDefault="00FD645D" w:rsidP="00FD645D">
      <w:pPr>
        <w:pStyle w:val="1"/>
      </w:pPr>
      <w:r>
        <w:t>S</w:t>
      </w:r>
      <w:r>
        <w:rPr>
          <w:rFonts w:hint="eastAsia"/>
        </w:rPr>
        <w:t>ystemverilog</w:t>
      </w:r>
      <w:r>
        <w:t xml:space="preserve"> </w:t>
      </w:r>
      <w:r>
        <w:rPr>
          <w:rFonts w:hint="eastAsia"/>
        </w:rPr>
        <w:t>拾取</w:t>
      </w:r>
    </w:p>
    <w:p w14:paraId="2208B65B" w14:textId="1A78BDED" w:rsidR="00FD645D" w:rsidRDefault="001A6C21" w:rsidP="00FD645D">
      <w:pPr>
        <w:rPr>
          <w:rStyle w:val="a6"/>
        </w:rPr>
      </w:pPr>
      <w:hyperlink r:id="rId24" w:history="1">
        <w:r w:rsidR="00BD367D" w:rsidRPr="008D2703">
          <w:rPr>
            <w:rStyle w:val="a6"/>
          </w:rPr>
          <w: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w:t>
        </w:r>
      </w:hyperlink>
    </w:p>
    <w:p w14:paraId="251ADC3B" w14:textId="72110A59" w:rsidR="00C25CF6" w:rsidRDefault="00C25CF6" w:rsidP="00B65EB4">
      <w:pPr>
        <w:pStyle w:val="1"/>
      </w:pPr>
      <w:r>
        <w:rPr>
          <w:rFonts w:hint="eastAsia"/>
        </w:rPr>
        <w:lastRenderedPageBreak/>
        <w:t>后仿</w:t>
      </w:r>
    </w:p>
    <w:p w14:paraId="12C6EE1F" w14:textId="286D29EE" w:rsidR="00B65EB4" w:rsidRDefault="00B65EB4" w:rsidP="00B65EB4">
      <w:pPr>
        <w:pStyle w:val="2"/>
      </w:pPr>
      <w:r>
        <w:rPr>
          <w:rFonts w:hint="eastAsia"/>
        </w:rPr>
        <w:t>同步时序</w:t>
      </w:r>
    </w:p>
    <w:p w14:paraId="7EEE5152" w14:textId="7CF059B4" w:rsidR="00B65EB4" w:rsidRDefault="00B65EB4" w:rsidP="00B65EB4">
      <w:pPr>
        <w:pStyle w:val="2"/>
      </w:pPr>
      <w:r>
        <w:rPr>
          <w:rFonts w:hint="eastAsia"/>
        </w:rPr>
        <w:t>异步时序</w:t>
      </w:r>
    </w:p>
    <w:p w14:paraId="03A21D11" w14:textId="546CD3F6" w:rsidR="00B65EB4" w:rsidRDefault="00B65EB4" w:rsidP="00B65EB4">
      <w:pPr>
        <w:pStyle w:val="2"/>
      </w:pPr>
      <w:r>
        <w:rPr>
          <w:rFonts w:hint="eastAsia"/>
        </w:rPr>
        <w:t>验证目的</w:t>
      </w:r>
    </w:p>
    <w:p w14:paraId="5CD021F7" w14:textId="37B3D793" w:rsidR="00B65EB4" w:rsidRDefault="00B65EB4" w:rsidP="00B65EB4"/>
    <w:p w14:paraId="0961E9E3" w14:textId="55D234E5" w:rsidR="00B65EB4" w:rsidRDefault="00B65EB4" w:rsidP="00B65EB4">
      <w:r>
        <w:rPr>
          <w:rFonts w:hint="eastAsia"/>
        </w:rPr>
        <w:t>加上时钟抖动的验证</w:t>
      </w:r>
    </w:p>
    <w:p w14:paraId="773D2480" w14:textId="77777777" w:rsidR="00B65EB4" w:rsidRDefault="00B65EB4" w:rsidP="00B65EB4">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验证后仿，除了时钟抖动的可能，还会加测什么呢</w:t>
      </w:r>
    </w:p>
    <w:p w14:paraId="7FAE4CD0" w14:textId="77777777" w:rsidR="00B65EB4" w:rsidRDefault="00B65EB4" w:rsidP="00B65EB4">
      <w:pPr>
        <w:shd w:val="clear" w:color="auto" w:fill="F8F9F9"/>
        <w:rPr>
          <w:rFonts w:ascii="Arial" w:hAnsi="Arial" w:cs="Arial"/>
          <w:szCs w:val="21"/>
        </w:rPr>
      </w:pPr>
      <w:r>
        <w:rPr>
          <w:rFonts w:ascii="Arial" w:hAnsi="Arial" w:cs="Arial"/>
          <w:szCs w:val="21"/>
        </w:rPr>
        <w:t>复制多选</w:t>
      </w:r>
    </w:p>
    <w:p w14:paraId="5CC5D3C0"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验证后仿（</w:t>
      </w:r>
      <w:r>
        <w:rPr>
          <w:rStyle w:val="a4"/>
          <w:rFonts w:ascii="Arial" w:hAnsi="Arial" w:cs="Arial"/>
          <w:sz w:val="21"/>
          <w:szCs w:val="21"/>
          <w:bdr w:val="single" w:sz="2" w:space="0" w:color="E5E7EB" w:frame="1"/>
        </w:rPr>
        <w:t>Post-Silicon Validation</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阶段，除了</w:t>
      </w:r>
      <w:r>
        <w:rPr>
          <w:rFonts w:ascii="Arial" w:hAnsi="Arial" w:cs="Arial"/>
          <w:sz w:val="21"/>
          <w:szCs w:val="21"/>
        </w:rPr>
        <w:t> </w:t>
      </w:r>
      <w:r>
        <w:rPr>
          <w:rStyle w:val="a4"/>
          <w:rFonts w:ascii="Arial" w:hAnsi="Arial" w:cs="Arial"/>
          <w:sz w:val="21"/>
          <w:szCs w:val="21"/>
          <w:bdr w:val="single" w:sz="2" w:space="0" w:color="E5E7EB" w:frame="1"/>
        </w:rPr>
        <w:t>时钟抖动（</w:t>
      </w:r>
      <w:r>
        <w:rPr>
          <w:rStyle w:val="a4"/>
          <w:rFonts w:ascii="Arial" w:hAnsi="Arial" w:cs="Arial"/>
          <w:sz w:val="21"/>
          <w:szCs w:val="21"/>
          <w:bdr w:val="single" w:sz="2" w:space="0" w:color="E5E7EB" w:frame="1"/>
        </w:rPr>
        <w:t>Clock Jitter</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的测试，还需要对芯片的</w:t>
      </w:r>
      <w:r>
        <w:rPr>
          <w:rFonts w:ascii="Arial" w:hAnsi="Arial" w:cs="Arial"/>
          <w:sz w:val="21"/>
          <w:szCs w:val="21"/>
        </w:rPr>
        <w:t> </w:t>
      </w:r>
      <w:r>
        <w:rPr>
          <w:rStyle w:val="a4"/>
          <w:rFonts w:ascii="Arial" w:hAnsi="Arial" w:cs="Arial"/>
          <w:sz w:val="21"/>
          <w:szCs w:val="21"/>
          <w:bdr w:val="single" w:sz="2" w:space="0" w:color="E5E7EB" w:frame="1"/>
        </w:rPr>
        <w:t>功能</w:t>
      </w:r>
      <w:r>
        <w:rPr>
          <w:rFonts w:ascii="Arial" w:hAnsi="Arial" w:cs="Arial"/>
          <w:sz w:val="21"/>
          <w:szCs w:val="21"/>
        </w:rPr>
        <w:t>、</w:t>
      </w:r>
      <w:r>
        <w:rPr>
          <w:rStyle w:val="a4"/>
          <w:rFonts w:ascii="Arial" w:hAnsi="Arial" w:cs="Arial"/>
          <w:sz w:val="21"/>
          <w:szCs w:val="21"/>
          <w:bdr w:val="single" w:sz="2" w:space="0" w:color="E5E7EB" w:frame="1"/>
        </w:rPr>
        <w:t>性能</w:t>
      </w:r>
      <w:r>
        <w:rPr>
          <w:rFonts w:ascii="Arial" w:hAnsi="Arial" w:cs="Arial"/>
          <w:sz w:val="21"/>
          <w:szCs w:val="21"/>
        </w:rPr>
        <w:t>、</w:t>
      </w:r>
      <w:r>
        <w:rPr>
          <w:rStyle w:val="a4"/>
          <w:rFonts w:ascii="Arial" w:hAnsi="Arial" w:cs="Arial"/>
          <w:sz w:val="21"/>
          <w:szCs w:val="21"/>
          <w:bdr w:val="single" w:sz="2" w:space="0" w:color="E5E7EB" w:frame="1"/>
        </w:rPr>
        <w:t>可靠性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兼容性</w:t>
      </w:r>
      <w:r>
        <w:rPr>
          <w:rFonts w:ascii="Arial" w:hAnsi="Arial" w:cs="Arial"/>
          <w:sz w:val="21"/>
          <w:szCs w:val="21"/>
        </w:rPr>
        <w:t> </w:t>
      </w:r>
      <w:r>
        <w:rPr>
          <w:rFonts w:ascii="Arial" w:hAnsi="Arial" w:cs="Arial"/>
          <w:sz w:val="21"/>
          <w:szCs w:val="21"/>
        </w:rPr>
        <w:t>进行全面验证。以下是在验证后仿中常见的测试内容：</w:t>
      </w:r>
    </w:p>
    <w:p w14:paraId="2C596742" w14:textId="77777777" w:rsidR="00B65EB4" w:rsidRDefault="001A6C21" w:rsidP="00B65EB4">
      <w:pPr>
        <w:spacing w:before="720" w:after="720"/>
        <w:rPr>
          <w:rFonts w:ascii="Arial" w:hAnsi="Arial" w:cs="Arial"/>
          <w:szCs w:val="21"/>
        </w:rPr>
      </w:pPr>
      <w:r>
        <w:rPr>
          <w:rFonts w:ascii="Arial" w:hAnsi="Arial" w:cs="Arial"/>
          <w:szCs w:val="21"/>
        </w:rPr>
        <w:pict w14:anchorId="3ABD7AC8">
          <v:rect id="_x0000_i1334" style="width:0;height:0" o:hralign="center" o:hrstd="t" o:hr="t" fillcolor="#a0a0a0" stroked="f"/>
        </w:pict>
      </w:r>
    </w:p>
    <w:p w14:paraId="7CDB2823"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w:t>
      </w:r>
      <w:r>
        <w:rPr>
          <w:rStyle w:val="a4"/>
          <w:rFonts w:ascii="Arial" w:hAnsi="Arial" w:cs="Arial"/>
          <w:b/>
          <w:bCs/>
          <w:sz w:val="26"/>
          <w:szCs w:val="26"/>
          <w:bdr w:val="single" w:sz="2" w:space="0" w:color="E5E7EB" w:frame="1"/>
        </w:rPr>
        <w:t>功能验证</w:t>
      </w:r>
    </w:p>
    <w:p w14:paraId="7E9FCCC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基本功能测试</w:t>
      </w:r>
    </w:p>
    <w:p w14:paraId="537F2D08" w14:textId="77777777" w:rsidR="00B65EB4" w:rsidRDefault="00B65EB4" w:rsidP="00B65EB4">
      <w:pPr>
        <w:widowControl/>
        <w:numPr>
          <w:ilvl w:val="0"/>
          <w:numId w:val="8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基本功能</w:t>
      </w:r>
      <w:r>
        <w:rPr>
          <w:rFonts w:ascii="Arial" w:hAnsi="Arial" w:cs="Arial"/>
          <w:szCs w:val="21"/>
        </w:rPr>
        <w:t> </w:t>
      </w:r>
      <w:r>
        <w:rPr>
          <w:rFonts w:ascii="Arial" w:hAnsi="Arial" w:cs="Arial"/>
          <w:szCs w:val="21"/>
        </w:rPr>
        <w:t>是否符合设计规范。</w:t>
      </w:r>
    </w:p>
    <w:p w14:paraId="50EF5DCD" w14:textId="77777777" w:rsidR="00B65EB4" w:rsidRDefault="00B65EB4" w:rsidP="00B65EB4">
      <w:pPr>
        <w:widowControl/>
        <w:numPr>
          <w:ilvl w:val="0"/>
          <w:numId w:val="8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例如，验证</w:t>
      </w:r>
      <w:r>
        <w:rPr>
          <w:rFonts w:ascii="Arial" w:hAnsi="Arial" w:cs="Arial"/>
          <w:szCs w:val="21"/>
        </w:rPr>
        <w:t xml:space="preserve"> CPU </w:t>
      </w:r>
      <w:r>
        <w:rPr>
          <w:rFonts w:ascii="Arial" w:hAnsi="Arial" w:cs="Arial"/>
          <w:szCs w:val="21"/>
        </w:rPr>
        <w:t>的指令集、存储器的读写操作、外设的控制功能等。</w:t>
      </w:r>
    </w:p>
    <w:p w14:paraId="09EE6FC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边界条件测试</w:t>
      </w:r>
    </w:p>
    <w:p w14:paraId="1B429A6E" w14:textId="77777777" w:rsidR="00B65EB4" w:rsidRDefault="00B65EB4" w:rsidP="00B65EB4">
      <w:pPr>
        <w:widowControl/>
        <w:numPr>
          <w:ilvl w:val="0"/>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边界条件</w:t>
      </w:r>
      <w:r>
        <w:rPr>
          <w:rFonts w:ascii="Arial" w:hAnsi="Arial" w:cs="Arial"/>
          <w:szCs w:val="21"/>
        </w:rPr>
        <w:t> </w:t>
      </w:r>
      <w:r>
        <w:rPr>
          <w:rFonts w:ascii="Arial" w:hAnsi="Arial" w:cs="Arial"/>
          <w:szCs w:val="21"/>
        </w:rPr>
        <w:t>下的行为，例如：</w:t>
      </w:r>
    </w:p>
    <w:p w14:paraId="652B3AD6"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最大</w:t>
      </w:r>
      <w:r>
        <w:rPr>
          <w:rFonts w:ascii="Arial" w:hAnsi="Arial" w:cs="Arial"/>
          <w:szCs w:val="21"/>
        </w:rPr>
        <w:t>/</w:t>
      </w:r>
      <w:r>
        <w:rPr>
          <w:rFonts w:ascii="Arial" w:hAnsi="Arial" w:cs="Arial"/>
          <w:szCs w:val="21"/>
        </w:rPr>
        <w:t>最小工作频率。</w:t>
      </w:r>
    </w:p>
    <w:p w14:paraId="467D0B85"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最大</w:t>
      </w:r>
      <w:r>
        <w:rPr>
          <w:rFonts w:ascii="Arial" w:hAnsi="Arial" w:cs="Arial"/>
          <w:szCs w:val="21"/>
        </w:rPr>
        <w:t>/</w:t>
      </w:r>
      <w:r>
        <w:rPr>
          <w:rFonts w:ascii="Arial" w:hAnsi="Arial" w:cs="Arial"/>
          <w:szCs w:val="21"/>
        </w:rPr>
        <w:t>最小工作电压。</w:t>
      </w:r>
    </w:p>
    <w:p w14:paraId="462FB6BF" w14:textId="77777777" w:rsidR="00B65EB4" w:rsidRDefault="00B65EB4" w:rsidP="00B65EB4">
      <w:pPr>
        <w:widowControl/>
        <w:numPr>
          <w:ilvl w:val="1"/>
          <w:numId w:val="8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极端温度条件。</w:t>
      </w:r>
    </w:p>
    <w:p w14:paraId="2F829787"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1.3 </w:t>
      </w:r>
      <w:r>
        <w:rPr>
          <w:rStyle w:val="a4"/>
          <w:rFonts w:ascii="Arial" w:hAnsi="Arial" w:cs="Arial"/>
          <w:b/>
          <w:bCs/>
          <w:bdr w:val="single" w:sz="2" w:space="0" w:color="E5E7EB" w:frame="1"/>
        </w:rPr>
        <w:t>异常处理测试</w:t>
      </w:r>
    </w:p>
    <w:p w14:paraId="3FFBDD3A" w14:textId="77777777" w:rsidR="00B65EB4" w:rsidRDefault="00B65EB4" w:rsidP="00B65EB4">
      <w:pPr>
        <w:widowControl/>
        <w:numPr>
          <w:ilvl w:val="0"/>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验证芯片在</w:t>
      </w:r>
      <w:r>
        <w:rPr>
          <w:rFonts w:ascii="Arial" w:hAnsi="Arial" w:cs="Arial"/>
          <w:szCs w:val="21"/>
        </w:rPr>
        <w:t> </w:t>
      </w:r>
      <w:r>
        <w:rPr>
          <w:rStyle w:val="a4"/>
          <w:rFonts w:ascii="Arial" w:hAnsi="Arial" w:cs="Arial"/>
          <w:szCs w:val="21"/>
          <w:bdr w:val="single" w:sz="2" w:space="0" w:color="E5E7EB" w:frame="1"/>
        </w:rPr>
        <w:t>异常情况</w:t>
      </w:r>
      <w:r>
        <w:rPr>
          <w:rFonts w:ascii="Arial" w:hAnsi="Arial" w:cs="Arial"/>
          <w:szCs w:val="21"/>
        </w:rPr>
        <w:t> </w:t>
      </w:r>
      <w:r>
        <w:rPr>
          <w:rFonts w:ascii="Arial" w:hAnsi="Arial" w:cs="Arial"/>
          <w:szCs w:val="21"/>
        </w:rPr>
        <w:t>下的处理能力，例如：</w:t>
      </w:r>
    </w:p>
    <w:p w14:paraId="3C62C2FA"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电源电压波动。</w:t>
      </w:r>
    </w:p>
    <w:p w14:paraId="33DEC08C"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时钟信号丢失。</w:t>
      </w:r>
    </w:p>
    <w:p w14:paraId="038D7888" w14:textId="77777777" w:rsidR="00B65EB4" w:rsidRDefault="00B65EB4" w:rsidP="00B65EB4">
      <w:pPr>
        <w:widowControl/>
        <w:numPr>
          <w:ilvl w:val="1"/>
          <w:numId w:val="8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存储器访问错误。</w:t>
      </w:r>
    </w:p>
    <w:p w14:paraId="65559953" w14:textId="77777777" w:rsidR="00B65EB4" w:rsidRDefault="001A6C21" w:rsidP="00B65EB4">
      <w:pPr>
        <w:spacing w:before="720" w:after="720"/>
        <w:rPr>
          <w:rFonts w:ascii="Arial" w:hAnsi="Arial" w:cs="Arial"/>
          <w:szCs w:val="21"/>
        </w:rPr>
      </w:pPr>
      <w:r>
        <w:rPr>
          <w:rFonts w:ascii="Arial" w:hAnsi="Arial" w:cs="Arial"/>
          <w:szCs w:val="21"/>
        </w:rPr>
        <w:pict w14:anchorId="121C12F7">
          <v:rect id="_x0000_i1335" style="width:0;height:0" o:hralign="center" o:hrstd="t" o:hr="t" fillcolor="#a0a0a0" stroked="f"/>
        </w:pict>
      </w:r>
    </w:p>
    <w:p w14:paraId="1FE7ED88"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性能验证</w:t>
      </w:r>
    </w:p>
    <w:p w14:paraId="1F902EDC"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时钟和时序测试</w:t>
      </w:r>
    </w:p>
    <w:p w14:paraId="79626717" w14:textId="77777777" w:rsidR="00B65EB4" w:rsidRDefault="00B65EB4" w:rsidP="00B65EB4">
      <w:pPr>
        <w:widowControl/>
        <w:numPr>
          <w:ilvl w:val="0"/>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时钟信号</w:t>
      </w:r>
      <w:r>
        <w:rPr>
          <w:rFonts w:ascii="Arial" w:hAnsi="Arial" w:cs="Arial"/>
          <w:szCs w:val="21"/>
        </w:rPr>
        <w:t> </w:t>
      </w:r>
      <w:r>
        <w:rPr>
          <w:rFonts w:ascii="Arial" w:hAnsi="Arial" w:cs="Arial"/>
          <w:szCs w:val="21"/>
        </w:rPr>
        <w:t>是否符合设计要求，例如：</w:t>
      </w:r>
    </w:p>
    <w:p w14:paraId="4F19CDE6"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时钟频率。</w:t>
      </w:r>
    </w:p>
    <w:p w14:paraId="2BFCC3CD"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时钟占空比。</w:t>
      </w:r>
    </w:p>
    <w:p w14:paraId="1AF061BF" w14:textId="77777777" w:rsidR="00B65EB4" w:rsidRDefault="00B65EB4" w:rsidP="00B65EB4">
      <w:pPr>
        <w:widowControl/>
        <w:numPr>
          <w:ilvl w:val="1"/>
          <w:numId w:val="8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时钟抖动（</w:t>
      </w:r>
      <w:r>
        <w:rPr>
          <w:rFonts w:ascii="Arial" w:hAnsi="Arial" w:cs="Arial"/>
          <w:szCs w:val="21"/>
        </w:rPr>
        <w:t>Clock Jitter</w:t>
      </w:r>
      <w:r>
        <w:rPr>
          <w:rFonts w:ascii="Arial" w:hAnsi="Arial" w:cs="Arial"/>
          <w:szCs w:val="21"/>
        </w:rPr>
        <w:t>）。</w:t>
      </w:r>
    </w:p>
    <w:p w14:paraId="12E2A0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延迟和吞吐量测试</w:t>
      </w:r>
    </w:p>
    <w:p w14:paraId="1B3F85BB" w14:textId="77777777" w:rsidR="00B65EB4" w:rsidRDefault="00B65EB4" w:rsidP="00B65EB4">
      <w:pPr>
        <w:widowControl/>
        <w:numPr>
          <w:ilvl w:val="0"/>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延迟</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吞吐量</w:t>
      </w:r>
      <w:r>
        <w:rPr>
          <w:rFonts w:ascii="Arial" w:hAnsi="Arial" w:cs="Arial"/>
          <w:szCs w:val="21"/>
        </w:rPr>
        <w:t>，例如：</w:t>
      </w:r>
    </w:p>
    <w:p w14:paraId="6EFA25AE"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存储器访问延迟。</w:t>
      </w:r>
    </w:p>
    <w:p w14:paraId="0D8480BF"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数据传输速率。</w:t>
      </w:r>
    </w:p>
    <w:p w14:paraId="2F4BCEAB" w14:textId="77777777" w:rsidR="00B65EB4" w:rsidRDefault="00B65EB4" w:rsidP="00B65EB4">
      <w:pPr>
        <w:widowControl/>
        <w:numPr>
          <w:ilvl w:val="1"/>
          <w:numId w:val="8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指令执行效率。</w:t>
      </w:r>
    </w:p>
    <w:p w14:paraId="0A444134"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功耗测试</w:t>
      </w:r>
    </w:p>
    <w:p w14:paraId="77861B83" w14:textId="77777777" w:rsidR="00B65EB4" w:rsidRDefault="00B65EB4" w:rsidP="00B65EB4">
      <w:pPr>
        <w:widowControl/>
        <w:numPr>
          <w:ilvl w:val="0"/>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功耗</w:t>
      </w:r>
      <w:r>
        <w:rPr>
          <w:rFonts w:ascii="Arial" w:hAnsi="Arial" w:cs="Arial"/>
          <w:szCs w:val="21"/>
        </w:rPr>
        <w:t>，包括：</w:t>
      </w:r>
    </w:p>
    <w:p w14:paraId="6EDA768F"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静态功耗（</w:t>
      </w:r>
      <w:r>
        <w:rPr>
          <w:rFonts w:ascii="Arial" w:hAnsi="Arial" w:cs="Arial"/>
          <w:szCs w:val="21"/>
        </w:rPr>
        <w:t>Idle Power</w:t>
      </w:r>
      <w:r>
        <w:rPr>
          <w:rFonts w:ascii="Arial" w:hAnsi="Arial" w:cs="Arial"/>
          <w:szCs w:val="21"/>
        </w:rPr>
        <w:t>）。</w:t>
      </w:r>
    </w:p>
    <w:p w14:paraId="4E034376"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动态功耗（</w:t>
      </w:r>
      <w:r>
        <w:rPr>
          <w:rFonts w:ascii="Arial" w:hAnsi="Arial" w:cs="Arial"/>
          <w:szCs w:val="21"/>
        </w:rPr>
        <w:t>Active Power</w:t>
      </w:r>
      <w:r>
        <w:rPr>
          <w:rFonts w:ascii="Arial" w:hAnsi="Arial" w:cs="Arial"/>
          <w:szCs w:val="21"/>
        </w:rPr>
        <w:t>）。</w:t>
      </w:r>
    </w:p>
    <w:p w14:paraId="6E3FD4EA" w14:textId="77777777" w:rsidR="00B65EB4" w:rsidRDefault="00B65EB4" w:rsidP="00B65EB4">
      <w:pPr>
        <w:widowControl/>
        <w:numPr>
          <w:ilvl w:val="1"/>
          <w:numId w:val="8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峰值功耗（</w:t>
      </w:r>
      <w:r>
        <w:rPr>
          <w:rFonts w:ascii="Arial" w:hAnsi="Arial" w:cs="Arial"/>
          <w:szCs w:val="21"/>
        </w:rPr>
        <w:t>Peak Power</w:t>
      </w:r>
      <w:r>
        <w:rPr>
          <w:rFonts w:ascii="Arial" w:hAnsi="Arial" w:cs="Arial"/>
          <w:szCs w:val="21"/>
        </w:rPr>
        <w:t>）。</w:t>
      </w:r>
    </w:p>
    <w:p w14:paraId="21D8070D" w14:textId="77777777" w:rsidR="00B65EB4" w:rsidRDefault="001A6C21" w:rsidP="00B65EB4">
      <w:pPr>
        <w:spacing w:before="720" w:after="720"/>
        <w:rPr>
          <w:rFonts w:ascii="Arial" w:hAnsi="Arial" w:cs="Arial"/>
          <w:szCs w:val="21"/>
        </w:rPr>
      </w:pPr>
      <w:r>
        <w:rPr>
          <w:rFonts w:ascii="Arial" w:hAnsi="Arial" w:cs="Arial"/>
          <w:szCs w:val="21"/>
        </w:rPr>
        <w:pict w14:anchorId="5A104C12">
          <v:rect id="_x0000_i1336" style="width:0;height:0" o:hralign="center" o:hrstd="t" o:hr="t" fillcolor="#a0a0a0" stroked="f"/>
        </w:pict>
      </w:r>
    </w:p>
    <w:p w14:paraId="779342E1"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可靠性验证</w:t>
      </w:r>
    </w:p>
    <w:p w14:paraId="6779A4A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温度测试</w:t>
      </w:r>
    </w:p>
    <w:p w14:paraId="40AF7343" w14:textId="77777777" w:rsidR="00B65EB4" w:rsidRDefault="00B65EB4" w:rsidP="00B65EB4">
      <w:pPr>
        <w:widowControl/>
        <w:numPr>
          <w:ilvl w:val="0"/>
          <w:numId w:val="8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不同温度</w:t>
      </w:r>
      <w:r>
        <w:rPr>
          <w:rFonts w:ascii="Arial" w:hAnsi="Arial" w:cs="Arial"/>
          <w:szCs w:val="21"/>
        </w:rPr>
        <w:t> </w:t>
      </w:r>
      <w:r>
        <w:rPr>
          <w:rFonts w:ascii="Arial" w:hAnsi="Arial" w:cs="Arial"/>
          <w:szCs w:val="21"/>
        </w:rPr>
        <w:t>下的性能和稳定性，例如：</w:t>
      </w:r>
    </w:p>
    <w:p w14:paraId="25E5B931" w14:textId="77777777" w:rsidR="00B65EB4" w:rsidRDefault="00B65EB4" w:rsidP="00B65EB4">
      <w:pPr>
        <w:widowControl/>
        <w:numPr>
          <w:ilvl w:val="1"/>
          <w:numId w:val="8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高温、低温、温度循环。</w:t>
      </w:r>
    </w:p>
    <w:p w14:paraId="78FE5D3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电压测试</w:t>
      </w:r>
    </w:p>
    <w:p w14:paraId="514A438B" w14:textId="77777777" w:rsidR="00B65EB4" w:rsidRDefault="00B65EB4" w:rsidP="00B65EB4">
      <w:pPr>
        <w:widowControl/>
        <w:numPr>
          <w:ilvl w:val="0"/>
          <w:numId w:val="8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不同电压</w:t>
      </w:r>
      <w:r>
        <w:rPr>
          <w:rFonts w:ascii="Arial" w:hAnsi="Arial" w:cs="Arial"/>
          <w:szCs w:val="21"/>
        </w:rPr>
        <w:t> </w:t>
      </w:r>
      <w:r>
        <w:rPr>
          <w:rFonts w:ascii="Arial" w:hAnsi="Arial" w:cs="Arial"/>
          <w:szCs w:val="21"/>
        </w:rPr>
        <w:t>下的性能和稳定性，例如：</w:t>
      </w:r>
    </w:p>
    <w:p w14:paraId="290E196B" w14:textId="77777777" w:rsidR="00B65EB4" w:rsidRDefault="00B65EB4" w:rsidP="00B65EB4">
      <w:pPr>
        <w:widowControl/>
        <w:numPr>
          <w:ilvl w:val="1"/>
          <w:numId w:val="8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正常电压、低电压、高电压。</w:t>
      </w:r>
    </w:p>
    <w:p w14:paraId="1CF1E342"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老化测试</w:t>
      </w:r>
    </w:p>
    <w:p w14:paraId="06A81619" w14:textId="77777777" w:rsidR="00B65EB4" w:rsidRDefault="00B65EB4" w:rsidP="00B65EB4">
      <w:pPr>
        <w:widowControl/>
        <w:numPr>
          <w:ilvl w:val="0"/>
          <w:numId w:val="8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测试芯片在</w:t>
      </w:r>
      <w:r>
        <w:rPr>
          <w:rFonts w:ascii="Arial" w:hAnsi="Arial" w:cs="Arial"/>
          <w:szCs w:val="21"/>
        </w:rPr>
        <w:t> </w:t>
      </w:r>
      <w:r>
        <w:rPr>
          <w:rStyle w:val="a4"/>
          <w:rFonts w:ascii="Arial" w:hAnsi="Arial" w:cs="Arial"/>
          <w:szCs w:val="21"/>
          <w:bdr w:val="single" w:sz="2" w:space="0" w:color="E5E7EB" w:frame="1"/>
        </w:rPr>
        <w:t>长时间运行</w:t>
      </w:r>
      <w:r>
        <w:rPr>
          <w:rFonts w:ascii="Arial" w:hAnsi="Arial" w:cs="Arial"/>
          <w:szCs w:val="21"/>
        </w:rPr>
        <w:t> </w:t>
      </w:r>
      <w:r>
        <w:rPr>
          <w:rFonts w:ascii="Arial" w:hAnsi="Arial" w:cs="Arial"/>
          <w:szCs w:val="21"/>
        </w:rPr>
        <w:t>后的性能和可靠性，例如：</w:t>
      </w:r>
    </w:p>
    <w:p w14:paraId="79647C9E" w14:textId="77777777" w:rsidR="00B65EB4" w:rsidRDefault="00B65EB4" w:rsidP="00B65EB4">
      <w:pPr>
        <w:widowControl/>
        <w:numPr>
          <w:ilvl w:val="1"/>
          <w:numId w:val="8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持续运行</w:t>
      </w:r>
      <w:r>
        <w:rPr>
          <w:rFonts w:ascii="Arial" w:hAnsi="Arial" w:cs="Arial"/>
          <w:szCs w:val="21"/>
        </w:rPr>
        <w:t xml:space="preserve"> 1000 </w:t>
      </w:r>
      <w:r>
        <w:rPr>
          <w:rFonts w:ascii="Arial" w:hAnsi="Arial" w:cs="Arial"/>
          <w:szCs w:val="21"/>
        </w:rPr>
        <w:t>小时，观察性能变化。</w:t>
      </w:r>
    </w:p>
    <w:p w14:paraId="1F0DBA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3.4 </w:t>
      </w:r>
      <w:r>
        <w:rPr>
          <w:rStyle w:val="a4"/>
          <w:rFonts w:ascii="Arial" w:hAnsi="Arial" w:cs="Arial"/>
          <w:b/>
          <w:bCs/>
          <w:bdr w:val="single" w:sz="2" w:space="0" w:color="E5E7EB" w:frame="1"/>
        </w:rPr>
        <w:t>静电放电（</w:t>
      </w:r>
      <w:r>
        <w:rPr>
          <w:rStyle w:val="a4"/>
          <w:rFonts w:ascii="Arial" w:hAnsi="Arial" w:cs="Arial"/>
          <w:b/>
          <w:bCs/>
          <w:bdr w:val="single" w:sz="2" w:space="0" w:color="E5E7EB" w:frame="1"/>
        </w:rPr>
        <w:t>ESD</w:t>
      </w:r>
      <w:r>
        <w:rPr>
          <w:rStyle w:val="a4"/>
          <w:rFonts w:ascii="Arial" w:hAnsi="Arial" w:cs="Arial"/>
          <w:b/>
          <w:bCs/>
          <w:bdr w:val="single" w:sz="2" w:space="0" w:color="E5E7EB" w:frame="1"/>
        </w:rPr>
        <w:t>）测试</w:t>
      </w:r>
    </w:p>
    <w:p w14:paraId="6CC4189F" w14:textId="77777777" w:rsidR="00B65EB4" w:rsidRDefault="00B65EB4" w:rsidP="00B65EB4">
      <w:pPr>
        <w:widowControl/>
        <w:numPr>
          <w:ilvl w:val="0"/>
          <w:numId w:val="8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测试芯片对</w:t>
      </w:r>
      <w:r>
        <w:rPr>
          <w:rFonts w:ascii="Arial" w:hAnsi="Arial" w:cs="Arial"/>
          <w:szCs w:val="21"/>
        </w:rPr>
        <w:t> </w:t>
      </w:r>
      <w:r>
        <w:rPr>
          <w:rStyle w:val="a4"/>
          <w:rFonts w:ascii="Arial" w:hAnsi="Arial" w:cs="Arial"/>
          <w:szCs w:val="21"/>
          <w:bdr w:val="single" w:sz="2" w:space="0" w:color="E5E7EB" w:frame="1"/>
        </w:rPr>
        <w:t>静电放电</w:t>
      </w:r>
      <w:r>
        <w:rPr>
          <w:rFonts w:ascii="Arial" w:hAnsi="Arial" w:cs="Arial"/>
          <w:szCs w:val="21"/>
        </w:rPr>
        <w:t> </w:t>
      </w:r>
      <w:r>
        <w:rPr>
          <w:rFonts w:ascii="Arial" w:hAnsi="Arial" w:cs="Arial"/>
          <w:szCs w:val="21"/>
        </w:rPr>
        <w:t>的耐受能力，确保芯片在实际使用中不会因静电损坏。</w:t>
      </w:r>
    </w:p>
    <w:p w14:paraId="39F176E9" w14:textId="77777777" w:rsidR="00B65EB4" w:rsidRDefault="001A6C21" w:rsidP="00B65EB4">
      <w:pPr>
        <w:spacing w:before="720" w:after="720"/>
        <w:rPr>
          <w:rFonts w:ascii="Arial" w:hAnsi="Arial" w:cs="Arial"/>
          <w:szCs w:val="21"/>
        </w:rPr>
      </w:pPr>
      <w:r>
        <w:rPr>
          <w:rFonts w:ascii="Arial" w:hAnsi="Arial" w:cs="Arial"/>
          <w:szCs w:val="21"/>
        </w:rPr>
        <w:pict w14:anchorId="3E432D2D">
          <v:rect id="_x0000_i1337" style="width:0;height:0" o:hralign="center" o:hrstd="t" o:hr="t" fillcolor="#a0a0a0" stroked="f"/>
        </w:pict>
      </w:r>
    </w:p>
    <w:p w14:paraId="7F6B98E4"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兼容性验证</w:t>
      </w:r>
    </w:p>
    <w:p w14:paraId="5DD5514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接口兼容性测试</w:t>
      </w:r>
    </w:p>
    <w:p w14:paraId="5B9BBA60" w14:textId="77777777" w:rsidR="00B65EB4" w:rsidRDefault="00B65EB4" w:rsidP="00B65EB4">
      <w:pPr>
        <w:widowControl/>
        <w:numPr>
          <w:ilvl w:val="0"/>
          <w:numId w:val="8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外部接口</w:t>
      </w:r>
      <w:r>
        <w:rPr>
          <w:rFonts w:ascii="Arial" w:hAnsi="Arial" w:cs="Arial"/>
          <w:szCs w:val="21"/>
        </w:rPr>
        <w:t> </w:t>
      </w:r>
      <w:r>
        <w:rPr>
          <w:rFonts w:ascii="Arial" w:hAnsi="Arial" w:cs="Arial"/>
          <w:szCs w:val="21"/>
        </w:rPr>
        <w:t>是否符合标准规范，例如：</w:t>
      </w:r>
    </w:p>
    <w:p w14:paraId="0049EDD0" w14:textId="77777777" w:rsidR="00B65EB4" w:rsidRDefault="00B65EB4" w:rsidP="00B65EB4">
      <w:pPr>
        <w:widowControl/>
        <w:numPr>
          <w:ilvl w:val="1"/>
          <w:numId w:val="8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PCIe</w:t>
      </w:r>
      <w:r>
        <w:rPr>
          <w:rFonts w:ascii="Arial" w:hAnsi="Arial" w:cs="Arial"/>
          <w:szCs w:val="21"/>
        </w:rPr>
        <w:t>、</w:t>
      </w:r>
      <w:r>
        <w:rPr>
          <w:rFonts w:ascii="Arial" w:hAnsi="Arial" w:cs="Arial"/>
          <w:szCs w:val="21"/>
        </w:rPr>
        <w:t>USB</w:t>
      </w:r>
      <w:r>
        <w:rPr>
          <w:rFonts w:ascii="Arial" w:hAnsi="Arial" w:cs="Arial"/>
          <w:szCs w:val="21"/>
        </w:rPr>
        <w:t>、</w:t>
      </w:r>
      <w:r>
        <w:rPr>
          <w:rFonts w:ascii="Arial" w:hAnsi="Arial" w:cs="Arial"/>
          <w:szCs w:val="21"/>
        </w:rPr>
        <w:t>HDMI</w:t>
      </w:r>
      <w:r>
        <w:rPr>
          <w:rFonts w:ascii="Arial" w:hAnsi="Arial" w:cs="Arial"/>
          <w:szCs w:val="21"/>
        </w:rPr>
        <w:t>、</w:t>
      </w:r>
      <w:r>
        <w:rPr>
          <w:rFonts w:ascii="Arial" w:hAnsi="Arial" w:cs="Arial"/>
          <w:szCs w:val="21"/>
        </w:rPr>
        <w:t xml:space="preserve">DDR </w:t>
      </w:r>
      <w:r>
        <w:rPr>
          <w:rFonts w:ascii="Arial" w:hAnsi="Arial" w:cs="Arial"/>
          <w:szCs w:val="21"/>
        </w:rPr>
        <w:t>等接口的兼容性。</w:t>
      </w:r>
    </w:p>
    <w:p w14:paraId="2F34FE7C"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软件兼容性测试</w:t>
      </w:r>
    </w:p>
    <w:p w14:paraId="1F139E30" w14:textId="77777777" w:rsidR="00B65EB4" w:rsidRDefault="00B65EB4" w:rsidP="00B65EB4">
      <w:pPr>
        <w:widowControl/>
        <w:numPr>
          <w:ilvl w:val="0"/>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验证芯片与</w:t>
      </w:r>
      <w:r>
        <w:rPr>
          <w:rFonts w:ascii="Arial" w:hAnsi="Arial" w:cs="Arial"/>
          <w:szCs w:val="21"/>
        </w:rPr>
        <w:t> </w:t>
      </w:r>
      <w:r>
        <w:rPr>
          <w:rStyle w:val="a4"/>
          <w:rFonts w:ascii="Arial" w:hAnsi="Arial" w:cs="Arial"/>
          <w:szCs w:val="21"/>
          <w:bdr w:val="single" w:sz="2" w:space="0" w:color="E5E7EB" w:frame="1"/>
        </w:rPr>
        <w:t>操作系统</w:t>
      </w:r>
      <w:r>
        <w:rPr>
          <w:rFonts w:ascii="Arial" w:hAnsi="Arial" w:cs="Arial"/>
          <w:szCs w:val="21"/>
        </w:rPr>
        <w:t>、</w:t>
      </w:r>
      <w:r>
        <w:rPr>
          <w:rStyle w:val="a4"/>
          <w:rFonts w:ascii="Arial" w:hAnsi="Arial" w:cs="Arial"/>
          <w:szCs w:val="21"/>
          <w:bdr w:val="single" w:sz="2" w:space="0" w:color="E5E7EB" w:frame="1"/>
        </w:rPr>
        <w:t>驱动程序</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应用程序</w:t>
      </w:r>
      <w:r>
        <w:rPr>
          <w:rFonts w:ascii="Arial" w:hAnsi="Arial" w:cs="Arial"/>
          <w:szCs w:val="21"/>
        </w:rPr>
        <w:t> </w:t>
      </w:r>
      <w:r>
        <w:rPr>
          <w:rFonts w:ascii="Arial" w:hAnsi="Arial" w:cs="Arial"/>
          <w:szCs w:val="21"/>
        </w:rPr>
        <w:t>的兼容性，例如：</w:t>
      </w:r>
    </w:p>
    <w:p w14:paraId="4EA84FB5"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操作系统启动。</w:t>
      </w:r>
    </w:p>
    <w:p w14:paraId="2A06BC68"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lastRenderedPageBreak/>
        <w:t>驱动程序安装和运行。</w:t>
      </w:r>
    </w:p>
    <w:p w14:paraId="5F76999A" w14:textId="77777777" w:rsidR="00B65EB4" w:rsidRDefault="00B65EB4" w:rsidP="00B65EB4">
      <w:pPr>
        <w:widowControl/>
        <w:numPr>
          <w:ilvl w:val="1"/>
          <w:numId w:val="8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应用程序的功能和性能。</w:t>
      </w:r>
    </w:p>
    <w:p w14:paraId="63EF8F25"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协议兼容性测试</w:t>
      </w:r>
    </w:p>
    <w:p w14:paraId="78537559" w14:textId="77777777" w:rsidR="00B65EB4" w:rsidRDefault="00B65EB4" w:rsidP="00B65EB4">
      <w:pPr>
        <w:widowControl/>
        <w:numPr>
          <w:ilvl w:val="0"/>
          <w:numId w:val="8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验证芯片支持的</w:t>
      </w:r>
      <w:r>
        <w:rPr>
          <w:rFonts w:ascii="Arial" w:hAnsi="Arial" w:cs="Arial"/>
          <w:szCs w:val="21"/>
        </w:rPr>
        <w:t> </w:t>
      </w:r>
      <w:r>
        <w:rPr>
          <w:rStyle w:val="a4"/>
          <w:rFonts w:ascii="Arial" w:hAnsi="Arial" w:cs="Arial"/>
          <w:szCs w:val="21"/>
          <w:bdr w:val="single" w:sz="2" w:space="0" w:color="E5E7EB" w:frame="1"/>
        </w:rPr>
        <w:t>通信协议</w:t>
      </w:r>
      <w:r>
        <w:rPr>
          <w:rFonts w:ascii="Arial" w:hAnsi="Arial" w:cs="Arial"/>
          <w:szCs w:val="21"/>
        </w:rPr>
        <w:t> </w:t>
      </w:r>
      <w:r>
        <w:rPr>
          <w:rFonts w:ascii="Arial" w:hAnsi="Arial" w:cs="Arial"/>
          <w:szCs w:val="21"/>
        </w:rPr>
        <w:t>是否符合标准规范，例如：</w:t>
      </w:r>
    </w:p>
    <w:p w14:paraId="34C9E1A7" w14:textId="77777777" w:rsidR="00B65EB4" w:rsidRDefault="00B65EB4" w:rsidP="00B65EB4">
      <w:pPr>
        <w:widowControl/>
        <w:numPr>
          <w:ilvl w:val="1"/>
          <w:numId w:val="86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TCP/IP</w:t>
      </w:r>
      <w:r>
        <w:rPr>
          <w:rFonts w:ascii="Arial" w:hAnsi="Arial" w:cs="Arial"/>
          <w:szCs w:val="21"/>
        </w:rPr>
        <w:t>、</w:t>
      </w:r>
      <w:r>
        <w:rPr>
          <w:rFonts w:ascii="Arial" w:hAnsi="Arial" w:cs="Arial"/>
          <w:szCs w:val="21"/>
        </w:rPr>
        <w:t>I2C</w:t>
      </w:r>
      <w:r>
        <w:rPr>
          <w:rFonts w:ascii="Arial" w:hAnsi="Arial" w:cs="Arial"/>
          <w:szCs w:val="21"/>
        </w:rPr>
        <w:t>、</w:t>
      </w:r>
      <w:r>
        <w:rPr>
          <w:rFonts w:ascii="Arial" w:hAnsi="Arial" w:cs="Arial"/>
          <w:szCs w:val="21"/>
        </w:rPr>
        <w:t>SPI</w:t>
      </w:r>
      <w:r>
        <w:rPr>
          <w:rFonts w:ascii="Arial" w:hAnsi="Arial" w:cs="Arial"/>
          <w:szCs w:val="21"/>
        </w:rPr>
        <w:t>、</w:t>
      </w:r>
      <w:r>
        <w:rPr>
          <w:rFonts w:ascii="Arial" w:hAnsi="Arial" w:cs="Arial"/>
          <w:szCs w:val="21"/>
        </w:rPr>
        <w:t xml:space="preserve">UART </w:t>
      </w:r>
      <w:r>
        <w:rPr>
          <w:rFonts w:ascii="Arial" w:hAnsi="Arial" w:cs="Arial"/>
          <w:szCs w:val="21"/>
        </w:rPr>
        <w:t>等协议的兼容性。</w:t>
      </w:r>
    </w:p>
    <w:p w14:paraId="3FE28322" w14:textId="77777777" w:rsidR="00B65EB4" w:rsidRDefault="001A6C21" w:rsidP="00B65EB4">
      <w:pPr>
        <w:spacing w:before="720" w:after="720"/>
        <w:rPr>
          <w:rFonts w:ascii="Arial" w:hAnsi="Arial" w:cs="Arial"/>
          <w:szCs w:val="21"/>
        </w:rPr>
      </w:pPr>
      <w:r>
        <w:rPr>
          <w:rFonts w:ascii="Arial" w:hAnsi="Arial" w:cs="Arial"/>
          <w:szCs w:val="21"/>
        </w:rPr>
        <w:pict w14:anchorId="3228DAA2">
          <v:rect id="_x0000_i1338" style="width:0;height:0" o:hralign="center" o:hrstd="t" o:hr="t" fillcolor="#a0a0a0" stroked="f"/>
        </w:pict>
      </w:r>
    </w:p>
    <w:p w14:paraId="6FCD836B"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安全验证</w:t>
      </w:r>
    </w:p>
    <w:p w14:paraId="3A37986E"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w:t>
      </w:r>
      <w:r>
        <w:rPr>
          <w:rStyle w:val="a4"/>
          <w:rFonts w:ascii="Arial" w:hAnsi="Arial" w:cs="Arial"/>
          <w:b/>
          <w:bCs/>
          <w:bdr w:val="single" w:sz="2" w:space="0" w:color="E5E7EB" w:frame="1"/>
        </w:rPr>
        <w:t>加密功能测试</w:t>
      </w:r>
    </w:p>
    <w:p w14:paraId="01DF97D8" w14:textId="77777777" w:rsidR="00B65EB4" w:rsidRDefault="00B65EB4" w:rsidP="00B65EB4">
      <w:pPr>
        <w:widowControl/>
        <w:numPr>
          <w:ilvl w:val="0"/>
          <w:numId w:val="8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加密功能</w:t>
      </w:r>
      <w:r>
        <w:rPr>
          <w:rFonts w:ascii="Arial" w:hAnsi="Arial" w:cs="Arial"/>
          <w:szCs w:val="21"/>
        </w:rPr>
        <w:t> </w:t>
      </w:r>
      <w:r>
        <w:rPr>
          <w:rFonts w:ascii="Arial" w:hAnsi="Arial" w:cs="Arial"/>
          <w:szCs w:val="21"/>
        </w:rPr>
        <w:t>是否符合设计要求，例如：</w:t>
      </w:r>
    </w:p>
    <w:p w14:paraId="79D0F1D0" w14:textId="77777777" w:rsidR="00B65EB4" w:rsidRDefault="00B65EB4" w:rsidP="00B65EB4">
      <w:pPr>
        <w:widowControl/>
        <w:numPr>
          <w:ilvl w:val="1"/>
          <w:numId w:val="86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AES</w:t>
      </w:r>
      <w:r>
        <w:rPr>
          <w:rFonts w:ascii="Arial" w:hAnsi="Arial" w:cs="Arial"/>
          <w:szCs w:val="21"/>
        </w:rPr>
        <w:t>、</w:t>
      </w:r>
      <w:r>
        <w:rPr>
          <w:rFonts w:ascii="Arial" w:hAnsi="Arial" w:cs="Arial"/>
          <w:szCs w:val="21"/>
        </w:rPr>
        <w:t>RSA</w:t>
      </w:r>
      <w:r>
        <w:rPr>
          <w:rFonts w:ascii="Arial" w:hAnsi="Arial" w:cs="Arial"/>
          <w:szCs w:val="21"/>
        </w:rPr>
        <w:t>、</w:t>
      </w:r>
      <w:r>
        <w:rPr>
          <w:rFonts w:ascii="Arial" w:hAnsi="Arial" w:cs="Arial"/>
          <w:szCs w:val="21"/>
        </w:rPr>
        <w:t xml:space="preserve">SHA </w:t>
      </w:r>
      <w:r>
        <w:rPr>
          <w:rFonts w:ascii="Arial" w:hAnsi="Arial" w:cs="Arial"/>
          <w:szCs w:val="21"/>
        </w:rPr>
        <w:t>等加密算法的正确性和性能。</w:t>
      </w:r>
    </w:p>
    <w:p w14:paraId="5FD9A92E"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5.2 </w:t>
      </w:r>
      <w:r>
        <w:rPr>
          <w:rStyle w:val="a4"/>
          <w:rFonts w:ascii="Arial" w:hAnsi="Arial" w:cs="Arial"/>
          <w:b/>
          <w:bCs/>
          <w:bdr w:val="single" w:sz="2" w:space="0" w:color="E5E7EB" w:frame="1"/>
        </w:rPr>
        <w:t>安全启动测试</w:t>
      </w:r>
    </w:p>
    <w:p w14:paraId="3C3C3AC7" w14:textId="77777777" w:rsidR="00B65EB4" w:rsidRDefault="00B65EB4" w:rsidP="00B65EB4">
      <w:pPr>
        <w:widowControl/>
        <w:numPr>
          <w:ilvl w:val="0"/>
          <w:numId w:val="86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验证芯片的</w:t>
      </w:r>
      <w:r>
        <w:rPr>
          <w:rFonts w:ascii="Arial" w:hAnsi="Arial" w:cs="Arial"/>
          <w:szCs w:val="21"/>
        </w:rPr>
        <w:t> </w:t>
      </w:r>
      <w:r>
        <w:rPr>
          <w:rStyle w:val="a4"/>
          <w:rFonts w:ascii="Arial" w:hAnsi="Arial" w:cs="Arial"/>
          <w:szCs w:val="21"/>
          <w:bdr w:val="single" w:sz="2" w:space="0" w:color="E5E7EB" w:frame="1"/>
        </w:rPr>
        <w:t>安全启动</w:t>
      </w:r>
      <w:r>
        <w:rPr>
          <w:rFonts w:ascii="Arial" w:hAnsi="Arial" w:cs="Arial"/>
          <w:szCs w:val="21"/>
        </w:rPr>
        <w:t> </w:t>
      </w:r>
      <w:r>
        <w:rPr>
          <w:rFonts w:ascii="Arial" w:hAnsi="Arial" w:cs="Arial"/>
          <w:szCs w:val="21"/>
        </w:rPr>
        <w:t>功能，确保芯片在启动过程中不会被恶意代码篡改。</w:t>
      </w:r>
    </w:p>
    <w:p w14:paraId="6DA7C1CD"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5.3 </w:t>
      </w:r>
      <w:r>
        <w:rPr>
          <w:rStyle w:val="a4"/>
          <w:rFonts w:ascii="Arial" w:hAnsi="Arial" w:cs="Arial"/>
          <w:b/>
          <w:bCs/>
          <w:bdr w:val="single" w:sz="2" w:space="0" w:color="E5E7EB" w:frame="1"/>
        </w:rPr>
        <w:t>抗攻击测试</w:t>
      </w:r>
    </w:p>
    <w:p w14:paraId="57C2C9AF" w14:textId="77777777" w:rsidR="00B65EB4" w:rsidRDefault="00B65EB4" w:rsidP="00B65EB4">
      <w:pPr>
        <w:widowControl/>
        <w:numPr>
          <w:ilvl w:val="0"/>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测试芯片对</w:t>
      </w:r>
      <w:r>
        <w:rPr>
          <w:rFonts w:ascii="Arial" w:hAnsi="Arial" w:cs="Arial"/>
          <w:szCs w:val="21"/>
        </w:rPr>
        <w:t> </w:t>
      </w:r>
      <w:r>
        <w:rPr>
          <w:rStyle w:val="a4"/>
          <w:rFonts w:ascii="Arial" w:hAnsi="Arial" w:cs="Arial"/>
          <w:szCs w:val="21"/>
          <w:bdr w:val="single" w:sz="2" w:space="0" w:color="E5E7EB" w:frame="1"/>
        </w:rPr>
        <w:t>物理攻击</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侧信道攻击</w:t>
      </w:r>
      <w:r>
        <w:rPr>
          <w:rFonts w:ascii="Arial" w:hAnsi="Arial" w:cs="Arial"/>
          <w:szCs w:val="21"/>
        </w:rPr>
        <w:t> </w:t>
      </w:r>
      <w:r>
        <w:rPr>
          <w:rFonts w:ascii="Arial" w:hAnsi="Arial" w:cs="Arial"/>
          <w:szCs w:val="21"/>
        </w:rPr>
        <w:t>的防护能力，例如：</w:t>
      </w:r>
    </w:p>
    <w:p w14:paraId="66C03449" w14:textId="77777777" w:rsidR="00B65EB4" w:rsidRDefault="00B65EB4" w:rsidP="00B65EB4">
      <w:pPr>
        <w:widowControl/>
        <w:numPr>
          <w:ilvl w:val="1"/>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电源分析攻击。</w:t>
      </w:r>
    </w:p>
    <w:p w14:paraId="76A2BC11" w14:textId="77777777" w:rsidR="00B65EB4" w:rsidRDefault="00B65EB4" w:rsidP="00B65EB4">
      <w:pPr>
        <w:widowControl/>
        <w:numPr>
          <w:ilvl w:val="1"/>
          <w:numId w:val="86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电磁分析攻击。</w:t>
      </w:r>
    </w:p>
    <w:p w14:paraId="5C15D96D" w14:textId="77777777" w:rsidR="00B65EB4" w:rsidRDefault="001A6C21" w:rsidP="00B65EB4">
      <w:pPr>
        <w:spacing w:before="720" w:after="720"/>
        <w:rPr>
          <w:rFonts w:ascii="Arial" w:hAnsi="Arial" w:cs="Arial"/>
          <w:szCs w:val="21"/>
        </w:rPr>
      </w:pPr>
      <w:r>
        <w:rPr>
          <w:rFonts w:ascii="Arial" w:hAnsi="Arial" w:cs="Arial"/>
          <w:szCs w:val="21"/>
        </w:rPr>
        <w:pict w14:anchorId="64585709">
          <v:rect id="_x0000_i1339" style="width:0;height:0" o:hralign="center" o:hrstd="t" o:hr="t" fillcolor="#a0a0a0" stroked="f"/>
        </w:pict>
      </w:r>
    </w:p>
    <w:p w14:paraId="4D43112D"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6. </w:t>
      </w:r>
      <w:r>
        <w:rPr>
          <w:rStyle w:val="a4"/>
          <w:rFonts w:ascii="Arial" w:hAnsi="Arial" w:cs="Arial"/>
          <w:b/>
          <w:bCs/>
          <w:sz w:val="26"/>
          <w:szCs w:val="26"/>
          <w:bdr w:val="single" w:sz="2" w:space="0" w:color="E5E7EB" w:frame="1"/>
        </w:rPr>
        <w:t>其他测试</w:t>
      </w:r>
    </w:p>
    <w:p w14:paraId="20F6B860"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信号完整性测试</w:t>
      </w:r>
    </w:p>
    <w:p w14:paraId="340C0A3A" w14:textId="77777777" w:rsidR="00B65EB4" w:rsidRDefault="00B65EB4" w:rsidP="00B65EB4">
      <w:pPr>
        <w:widowControl/>
        <w:numPr>
          <w:ilvl w:val="0"/>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信号完整性</w:t>
      </w:r>
      <w:r>
        <w:rPr>
          <w:rFonts w:ascii="Arial" w:hAnsi="Arial" w:cs="Arial"/>
          <w:szCs w:val="21"/>
        </w:rPr>
        <w:t>，例如：</w:t>
      </w:r>
    </w:p>
    <w:p w14:paraId="4CF11442"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信号反射。</w:t>
      </w:r>
    </w:p>
    <w:p w14:paraId="57A302DD"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串扰。</w:t>
      </w:r>
    </w:p>
    <w:p w14:paraId="23B1BECA" w14:textId="77777777" w:rsidR="00B65EB4" w:rsidRDefault="00B65EB4" w:rsidP="00B65EB4">
      <w:pPr>
        <w:widowControl/>
        <w:numPr>
          <w:ilvl w:val="1"/>
          <w:numId w:val="86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噪声。</w:t>
      </w:r>
    </w:p>
    <w:p w14:paraId="74F11170"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电源完整性测试</w:t>
      </w:r>
    </w:p>
    <w:p w14:paraId="5F36EF85" w14:textId="77777777" w:rsidR="00B65EB4" w:rsidRDefault="00B65EB4" w:rsidP="00B65EB4">
      <w:pPr>
        <w:widowControl/>
        <w:numPr>
          <w:ilvl w:val="0"/>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电源完整性</w:t>
      </w:r>
      <w:r>
        <w:rPr>
          <w:rFonts w:ascii="Arial" w:hAnsi="Arial" w:cs="Arial"/>
          <w:szCs w:val="21"/>
        </w:rPr>
        <w:t>，例如：</w:t>
      </w:r>
    </w:p>
    <w:p w14:paraId="598FA8A4" w14:textId="77777777" w:rsidR="00B65EB4" w:rsidRDefault="00B65EB4" w:rsidP="00B65EB4">
      <w:pPr>
        <w:widowControl/>
        <w:numPr>
          <w:ilvl w:val="1"/>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电源噪声。</w:t>
      </w:r>
    </w:p>
    <w:p w14:paraId="774587EC" w14:textId="77777777" w:rsidR="00B65EB4" w:rsidRDefault="00B65EB4" w:rsidP="00B65EB4">
      <w:pPr>
        <w:widowControl/>
        <w:numPr>
          <w:ilvl w:val="1"/>
          <w:numId w:val="86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电源纹波。</w:t>
      </w:r>
    </w:p>
    <w:p w14:paraId="417C5B9A" w14:textId="77777777" w:rsidR="00B65EB4" w:rsidRDefault="00B65EB4" w:rsidP="00B65EB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电磁兼容性（</w:t>
      </w:r>
      <w:r>
        <w:rPr>
          <w:rStyle w:val="a4"/>
          <w:rFonts w:ascii="Arial" w:hAnsi="Arial" w:cs="Arial"/>
          <w:b/>
          <w:bCs/>
          <w:bdr w:val="single" w:sz="2" w:space="0" w:color="E5E7EB" w:frame="1"/>
        </w:rPr>
        <w:t>EMC</w:t>
      </w:r>
      <w:r>
        <w:rPr>
          <w:rStyle w:val="a4"/>
          <w:rFonts w:ascii="Arial" w:hAnsi="Arial" w:cs="Arial"/>
          <w:b/>
          <w:bCs/>
          <w:bdr w:val="single" w:sz="2" w:space="0" w:color="E5E7EB" w:frame="1"/>
        </w:rPr>
        <w:t>）测试</w:t>
      </w:r>
    </w:p>
    <w:p w14:paraId="5AD2E7F4" w14:textId="77777777" w:rsidR="00B65EB4" w:rsidRDefault="00B65EB4" w:rsidP="00B65EB4">
      <w:pPr>
        <w:widowControl/>
        <w:numPr>
          <w:ilvl w:val="0"/>
          <w:numId w:val="86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测试芯片的</w:t>
      </w:r>
      <w:r>
        <w:rPr>
          <w:rFonts w:ascii="Arial" w:hAnsi="Arial" w:cs="Arial"/>
          <w:szCs w:val="21"/>
        </w:rPr>
        <w:t> </w:t>
      </w:r>
      <w:r>
        <w:rPr>
          <w:rStyle w:val="a4"/>
          <w:rFonts w:ascii="Arial" w:hAnsi="Arial" w:cs="Arial"/>
          <w:szCs w:val="21"/>
          <w:bdr w:val="single" w:sz="2" w:space="0" w:color="E5E7EB" w:frame="1"/>
        </w:rPr>
        <w:t>电磁兼容性</w:t>
      </w:r>
      <w:r>
        <w:rPr>
          <w:rFonts w:ascii="Arial" w:hAnsi="Arial" w:cs="Arial"/>
          <w:szCs w:val="21"/>
        </w:rPr>
        <w:t>，确保芯片不会产生过多的电磁干扰，也不会受到外部电磁干扰的影响。</w:t>
      </w:r>
    </w:p>
    <w:p w14:paraId="681960A4" w14:textId="77777777" w:rsidR="00B65EB4" w:rsidRDefault="001A6C21" w:rsidP="00B65EB4">
      <w:pPr>
        <w:spacing w:before="720" w:after="720"/>
        <w:rPr>
          <w:rFonts w:ascii="Arial" w:hAnsi="Arial" w:cs="Arial"/>
          <w:szCs w:val="21"/>
        </w:rPr>
      </w:pPr>
      <w:r>
        <w:rPr>
          <w:rFonts w:ascii="Arial" w:hAnsi="Arial" w:cs="Arial"/>
          <w:szCs w:val="21"/>
        </w:rPr>
        <w:pict w14:anchorId="2C0FDA79">
          <v:rect id="_x0000_i1340" style="width:0;height:0" o:hralign="center" o:hrstd="t" o:hr="t" fillcolor="#a0a0a0" stroked="f"/>
        </w:pict>
      </w:r>
    </w:p>
    <w:p w14:paraId="309D6E16" w14:textId="77777777" w:rsidR="00B65EB4" w:rsidRDefault="00B65EB4" w:rsidP="00B65EB4">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7. </w:t>
      </w:r>
      <w:r>
        <w:rPr>
          <w:rStyle w:val="a4"/>
          <w:rFonts w:ascii="Arial" w:hAnsi="Arial" w:cs="Arial"/>
          <w:b/>
          <w:bCs/>
          <w:sz w:val="26"/>
          <w:szCs w:val="26"/>
          <w:bdr w:val="single" w:sz="2" w:space="0" w:color="E5E7EB" w:frame="1"/>
        </w:rPr>
        <w:t>总结</w:t>
      </w:r>
    </w:p>
    <w:p w14:paraId="22951B29"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验证后仿</w:t>
      </w:r>
      <w:r>
        <w:rPr>
          <w:rFonts w:ascii="Arial" w:hAnsi="Arial" w:cs="Arial"/>
          <w:sz w:val="21"/>
          <w:szCs w:val="21"/>
        </w:rPr>
        <w:t> </w:t>
      </w:r>
      <w:r>
        <w:rPr>
          <w:rFonts w:ascii="Arial" w:hAnsi="Arial" w:cs="Arial"/>
          <w:sz w:val="21"/>
          <w:szCs w:val="21"/>
        </w:rPr>
        <w:t>阶段，除了</w:t>
      </w:r>
      <w:r>
        <w:rPr>
          <w:rFonts w:ascii="Arial" w:hAnsi="Arial" w:cs="Arial"/>
          <w:sz w:val="21"/>
          <w:szCs w:val="21"/>
        </w:rPr>
        <w:t> </w:t>
      </w:r>
      <w:r>
        <w:rPr>
          <w:rStyle w:val="a4"/>
          <w:rFonts w:ascii="Arial" w:hAnsi="Arial" w:cs="Arial"/>
          <w:sz w:val="21"/>
          <w:szCs w:val="21"/>
          <w:bdr w:val="single" w:sz="2" w:space="0" w:color="E5E7EB" w:frame="1"/>
        </w:rPr>
        <w:t>时钟抖动</w:t>
      </w:r>
      <w:r>
        <w:rPr>
          <w:rFonts w:ascii="Arial" w:hAnsi="Arial" w:cs="Arial"/>
          <w:sz w:val="21"/>
          <w:szCs w:val="21"/>
        </w:rPr>
        <w:t> </w:t>
      </w:r>
      <w:r>
        <w:rPr>
          <w:rFonts w:ascii="Arial" w:hAnsi="Arial" w:cs="Arial"/>
          <w:sz w:val="21"/>
          <w:szCs w:val="21"/>
        </w:rPr>
        <w:t>的测试，还需要对芯片的</w:t>
      </w:r>
      <w:r>
        <w:rPr>
          <w:rFonts w:ascii="Arial" w:hAnsi="Arial" w:cs="Arial"/>
          <w:sz w:val="21"/>
          <w:szCs w:val="21"/>
        </w:rPr>
        <w:t> </w:t>
      </w:r>
      <w:r>
        <w:rPr>
          <w:rStyle w:val="a4"/>
          <w:rFonts w:ascii="Arial" w:hAnsi="Arial" w:cs="Arial"/>
          <w:sz w:val="21"/>
          <w:szCs w:val="21"/>
          <w:bdr w:val="single" w:sz="2" w:space="0" w:color="E5E7EB" w:frame="1"/>
        </w:rPr>
        <w:t>功能</w:t>
      </w:r>
      <w:r>
        <w:rPr>
          <w:rFonts w:ascii="Arial" w:hAnsi="Arial" w:cs="Arial"/>
          <w:sz w:val="21"/>
          <w:szCs w:val="21"/>
        </w:rPr>
        <w:t>、</w:t>
      </w:r>
      <w:r>
        <w:rPr>
          <w:rStyle w:val="a4"/>
          <w:rFonts w:ascii="Arial" w:hAnsi="Arial" w:cs="Arial"/>
          <w:sz w:val="21"/>
          <w:szCs w:val="21"/>
          <w:bdr w:val="single" w:sz="2" w:space="0" w:color="E5E7EB" w:frame="1"/>
        </w:rPr>
        <w:t>性能</w:t>
      </w:r>
      <w:r>
        <w:rPr>
          <w:rFonts w:ascii="Arial" w:hAnsi="Arial" w:cs="Arial"/>
          <w:sz w:val="21"/>
          <w:szCs w:val="21"/>
        </w:rPr>
        <w:t>、</w:t>
      </w:r>
      <w:r>
        <w:rPr>
          <w:rStyle w:val="a4"/>
          <w:rFonts w:ascii="Arial" w:hAnsi="Arial" w:cs="Arial"/>
          <w:sz w:val="21"/>
          <w:szCs w:val="21"/>
          <w:bdr w:val="single" w:sz="2" w:space="0" w:color="E5E7EB" w:frame="1"/>
        </w:rPr>
        <w:t>可靠性</w:t>
      </w:r>
      <w:r>
        <w:rPr>
          <w:rFonts w:ascii="Arial" w:hAnsi="Arial" w:cs="Arial"/>
          <w:sz w:val="21"/>
          <w:szCs w:val="21"/>
        </w:rPr>
        <w:t>、</w:t>
      </w:r>
      <w:r>
        <w:rPr>
          <w:rStyle w:val="a4"/>
          <w:rFonts w:ascii="Arial" w:hAnsi="Arial" w:cs="Arial"/>
          <w:sz w:val="21"/>
          <w:szCs w:val="21"/>
          <w:bdr w:val="single" w:sz="2" w:space="0" w:color="E5E7EB" w:frame="1"/>
        </w:rPr>
        <w:t>兼容性</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安全性</w:t>
      </w:r>
      <w:r>
        <w:rPr>
          <w:rFonts w:ascii="Arial" w:hAnsi="Arial" w:cs="Arial"/>
          <w:sz w:val="21"/>
          <w:szCs w:val="21"/>
        </w:rPr>
        <w:t> </w:t>
      </w:r>
      <w:r>
        <w:rPr>
          <w:rFonts w:ascii="Arial" w:hAnsi="Arial" w:cs="Arial"/>
          <w:sz w:val="21"/>
          <w:szCs w:val="21"/>
        </w:rPr>
        <w:t>进行全面验证。这些测试确保芯片在实际应用中能够稳定、高效地运行，并满足设计要求和用户需求。</w:t>
      </w:r>
    </w:p>
    <w:p w14:paraId="4D3FAD37" w14:textId="77777777" w:rsidR="00B65EB4" w:rsidRDefault="00B65EB4" w:rsidP="00B65EB4">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7C440B95" w14:textId="77777777" w:rsidR="00B65EB4" w:rsidRPr="00B65EB4" w:rsidRDefault="00B65EB4" w:rsidP="00B65EB4"/>
    <w:p w14:paraId="14094AAF" w14:textId="611C0D93" w:rsidR="00BD367D" w:rsidRDefault="00BD367D" w:rsidP="00BD367D">
      <w:pPr>
        <w:pStyle w:val="1"/>
      </w:pPr>
      <w:r>
        <w:rPr>
          <w:rFonts w:hint="eastAsia"/>
        </w:rPr>
        <w:lastRenderedPageBreak/>
        <w:t>良率提高</w:t>
      </w:r>
      <w:r w:rsidR="005F350C">
        <w:rPr>
          <w:rFonts w:hint="eastAsia"/>
        </w:rPr>
        <w:t>和老化测试</w:t>
      </w:r>
    </w:p>
    <w:p w14:paraId="0C41A556" w14:textId="331CD81B" w:rsidR="005F350C" w:rsidRPr="005F350C" w:rsidRDefault="005F350C" w:rsidP="005F350C">
      <w:pPr>
        <w:pStyle w:val="2"/>
      </w:pPr>
      <w:r>
        <w:rPr>
          <w:rFonts w:hint="eastAsia"/>
        </w:rPr>
        <w:t>良率提高</w:t>
      </w:r>
    </w:p>
    <w:p w14:paraId="0DEC86FA"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DFT</w:t>
      </w:r>
      <w:r>
        <w:rPr>
          <w:rFonts w:ascii="Arial" w:hAnsi="Arial" w:cs="Arial"/>
          <w:szCs w:val="21"/>
        </w:rPr>
        <w:t>工程师，硅后测试怎么分析测试</w:t>
      </w:r>
      <w:r>
        <w:rPr>
          <w:rFonts w:ascii="Arial" w:hAnsi="Arial" w:cs="Arial"/>
          <w:szCs w:val="21"/>
        </w:rPr>
        <w:t>fail</w:t>
      </w:r>
      <w:r>
        <w:rPr>
          <w:rFonts w:ascii="Arial" w:hAnsi="Arial" w:cs="Arial"/>
          <w:szCs w:val="21"/>
        </w:rPr>
        <w:t>，并提高良率呢</w:t>
      </w:r>
    </w:p>
    <w:p w14:paraId="4602E436"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7F9B8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DFT</w:t>
      </w:r>
      <w:r>
        <w:rPr>
          <w:rFonts w:ascii="Arial" w:hAnsi="Arial" w:cs="Arial"/>
          <w:sz w:val="21"/>
          <w:szCs w:val="21"/>
        </w:rPr>
        <w:t>（</w:t>
      </w:r>
      <w:r>
        <w:rPr>
          <w:rFonts w:ascii="Arial" w:hAnsi="Arial" w:cs="Arial"/>
          <w:sz w:val="21"/>
          <w:szCs w:val="21"/>
        </w:rPr>
        <w:t>Design for Testability</w:t>
      </w:r>
      <w:r>
        <w:rPr>
          <w:rFonts w:ascii="Arial" w:hAnsi="Arial" w:cs="Arial"/>
          <w:sz w:val="21"/>
          <w:szCs w:val="21"/>
        </w:rPr>
        <w:t>）工程师在硅后测试中扮演着重要的角色，主要工作是分析测试失败并提高良率。以下是一些关键步骤和策略，帮助</w:t>
      </w:r>
      <w:r>
        <w:rPr>
          <w:rFonts w:ascii="Arial" w:hAnsi="Arial" w:cs="Arial"/>
          <w:sz w:val="21"/>
          <w:szCs w:val="21"/>
        </w:rPr>
        <w:t>DFT</w:t>
      </w:r>
      <w:r>
        <w:rPr>
          <w:rFonts w:ascii="Arial" w:hAnsi="Arial" w:cs="Arial"/>
          <w:sz w:val="21"/>
          <w:szCs w:val="21"/>
        </w:rPr>
        <w:t>工程师有效地分析测试失败，并在生产过程中提高良率：</w:t>
      </w:r>
    </w:p>
    <w:p w14:paraId="42304129" w14:textId="77777777" w:rsidR="00BD367D" w:rsidRDefault="00BD367D" w:rsidP="005F350C">
      <w:pPr>
        <w:pStyle w:val="3"/>
      </w:pPr>
      <w:r>
        <w:t>测试失败分析</w:t>
      </w:r>
    </w:p>
    <w:p w14:paraId="5040A553"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数据收集</w:t>
      </w:r>
      <w:r>
        <w:rPr>
          <w:rFonts w:ascii="Arial" w:hAnsi="Arial" w:cs="Arial"/>
          <w:sz w:val="21"/>
          <w:szCs w:val="21"/>
        </w:rPr>
        <w:t>：</w:t>
      </w:r>
    </w:p>
    <w:p w14:paraId="5B133C6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收集测试机台的错误日志、故障信息和良率数据。这些数据通常包括失败模式、失败率以及每个失败点的详细信息。</w:t>
      </w:r>
    </w:p>
    <w:p w14:paraId="0C01917E"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故障分类</w:t>
      </w:r>
      <w:r>
        <w:rPr>
          <w:rFonts w:ascii="Arial" w:hAnsi="Arial" w:cs="Arial"/>
          <w:sz w:val="21"/>
          <w:szCs w:val="21"/>
        </w:rPr>
        <w:t>：</w:t>
      </w:r>
    </w:p>
    <w:p w14:paraId="3337403A"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对故障进行分类，例如可能的原因包括制造缺陷、设计错误、测试程序问题或环境因素。</w:t>
      </w:r>
    </w:p>
    <w:p w14:paraId="69A7C669"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故障定位</w:t>
      </w:r>
      <w:r>
        <w:rPr>
          <w:rFonts w:ascii="Arial" w:hAnsi="Arial" w:cs="Arial"/>
          <w:sz w:val="21"/>
          <w:szCs w:val="21"/>
        </w:rPr>
        <w:t>：</w:t>
      </w:r>
    </w:p>
    <w:p w14:paraId="6473A613"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使用故障定位工具和技术（例如，扫描链诊断、逻辑分析）来确定具体的故障位置。</w:t>
      </w:r>
    </w:p>
    <w:p w14:paraId="43B71160"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结合</w:t>
      </w:r>
      <w:r>
        <w:rPr>
          <w:rFonts w:ascii="Arial" w:hAnsi="Arial" w:cs="Arial"/>
          <w:szCs w:val="21"/>
        </w:rPr>
        <w:t>ATE</w:t>
      </w:r>
      <w:r>
        <w:rPr>
          <w:rFonts w:ascii="Arial" w:hAnsi="Arial" w:cs="Arial"/>
          <w:szCs w:val="21"/>
        </w:rPr>
        <w:t>（</w:t>
      </w:r>
      <w:r>
        <w:rPr>
          <w:rFonts w:ascii="Arial" w:hAnsi="Arial" w:cs="Arial"/>
          <w:szCs w:val="21"/>
        </w:rPr>
        <w:t>Automatic Test Equipment</w:t>
      </w:r>
      <w:r>
        <w:rPr>
          <w:rFonts w:ascii="Arial" w:hAnsi="Arial" w:cs="Arial"/>
          <w:szCs w:val="21"/>
        </w:rPr>
        <w:t>）数据和</w:t>
      </w:r>
      <w:r>
        <w:rPr>
          <w:rFonts w:ascii="Arial" w:hAnsi="Arial" w:cs="Arial"/>
          <w:szCs w:val="21"/>
        </w:rPr>
        <w:t>DFT</w:t>
      </w:r>
      <w:r>
        <w:rPr>
          <w:rFonts w:ascii="Arial" w:hAnsi="Arial" w:cs="Arial"/>
          <w:szCs w:val="21"/>
        </w:rPr>
        <w:t>结构（如扫描链、</w:t>
      </w:r>
      <w:r>
        <w:rPr>
          <w:rFonts w:ascii="Arial" w:hAnsi="Arial" w:cs="Arial"/>
          <w:szCs w:val="21"/>
        </w:rPr>
        <w:t>BIST</w:t>
      </w:r>
      <w:r>
        <w:rPr>
          <w:rFonts w:ascii="Arial" w:hAnsi="Arial" w:cs="Arial"/>
          <w:szCs w:val="21"/>
        </w:rPr>
        <w:t>）进行深入分析。</w:t>
      </w:r>
    </w:p>
    <w:p w14:paraId="61226DFC" w14:textId="77777777" w:rsidR="00BD367D" w:rsidRDefault="00BD367D" w:rsidP="006430FE">
      <w:pPr>
        <w:pStyle w:val="a3"/>
        <w:numPr>
          <w:ilvl w:val="0"/>
          <w:numId w:val="64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根因分析</w:t>
      </w:r>
      <w:r>
        <w:rPr>
          <w:rFonts w:ascii="Arial" w:hAnsi="Arial" w:cs="Arial"/>
          <w:sz w:val="21"/>
          <w:szCs w:val="21"/>
        </w:rPr>
        <w:t>：</w:t>
      </w:r>
    </w:p>
    <w:p w14:paraId="00E23BC9" w14:textId="77777777" w:rsidR="00BD367D" w:rsidRDefault="00BD367D" w:rsidP="006430FE">
      <w:pPr>
        <w:widowControl/>
        <w:numPr>
          <w:ilvl w:val="1"/>
          <w:numId w:val="64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运用故障物理分析（例如，显微镜检查、</w:t>
      </w:r>
      <w:r>
        <w:rPr>
          <w:rFonts w:ascii="Arial" w:hAnsi="Arial" w:cs="Arial"/>
          <w:szCs w:val="21"/>
        </w:rPr>
        <w:t>X</w:t>
      </w:r>
      <w:r>
        <w:rPr>
          <w:rFonts w:ascii="Arial" w:hAnsi="Arial" w:cs="Arial"/>
          <w:szCs w:val="21"/>
        </w:rPr>
        <w:t>射线分析）来验证故障原因。此外，结合</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）反馈以识别潜在制造问题。</w:t>
      </w:r>
    </w:p>
    <w:p w14:paraId="021C3C54" w14:textId="77777777" w:rsidR="00BD367D" w:rsidRDefault="00BD367D" w:rsidP="005F350C">
      <w:pPr>
        <w:pStyle w:val="3"/>
      </w:pPr>
      <w:r>
        <w:t>提高良率的策略</w:t>
      </w:r>
    </w:p>
    <w:p w14:paraId="10431FB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测试优化</w:t>
      </w:r>
      <w:r>
        <w:rPr>
          <w:rFonts w:ascii="Arial" w:hAnsi="Arial" w:cs="Arial"/>
          <w:sz w:val="21"/>
          <w:szCs w:val="21"/>
        </w:rPr>
        <w:t>：</w:t>
      </w:r>
    </w:p>
    <w:p w14:paraId="7A253DA1"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优化测试向量以提高测试覆盖率，同时减少误报和假阴性。例如，通过调整测试参数和时序约束来改善稳定性。</w:t>
      </w:r>
    </w:p>
    <w:p w14:paraId="01BA423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设计改进</w:t>
      </w:r>
      <w:r>
        <w:rPr>
          <w:rFonts w:ascii="Arial" w:hAnsi="Arial" w:cs="Arial"/>
          <w:sz w:val="21"/>
          <w:szCs w:val="21"/>
        </w:rPr>
        <w:t>：</w:t>
      </w:r>
    </w:p>
    <w:p w14:paraId="618BD9E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运用</w:t>
      </w:r>
      <w:r>
        <w:rPr>
          <w:rFonts w:ascii="Arial" w:hAnsi="Arial" w:cs="Arial"/>
          <w:szCs w:val="21"/>
        </w:rPr>
        <w:t>DFT</w:t>
      </w:r>
      <w:r>
        <w:rPr>
          <w:rFonts w:ascii="Arial" w:hAnsi="Arial" w:cs="Arial"/>
          <w:szCs w:val="21"/>
        </w:rPr>
        <w:t>中的反馈环节来改进设计，例如通过增强冗余、加固关键路径或者增加保护措施来应对常见故障模式。</w:t>
      </w:r>
    </w:p>
    <w:p w14:paraId="4D325DAA"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生产改进</w:t>
      </w:r>
      <w:r>
        <w:rPr>
          <w:rFonts w:ascii="Arial" w:hAnsi="Arial" w:cs="Arial"/>
          <w:sz w:val="21"/>
          <w:szCs w:val="21"/>
        </w:rPr>
        <w:t>：</w:t>
      </w:r>
    </w:p>
    <w:p w14:paraId="204013D5"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与制造团队合作，通过调整生产流程（例如光罩调整、工艺改进）来减少制造缺陷。</w:t>
      </w:r>
    </w:p>
    <w:p w14:paraId="55459A62"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环境与条件优化</w:t>
      </w:r>
      <w:r>
        <w:rPr>
          <w:rFonts w:ascii="Arial" w:hAnsi="Arial" w:cs="Arial"/>
          <w:sz w:val="21"/>
          <w:szCs w:val="21"/>
        </w:rPr>
        <w:t>：</w:t>
      </w:r>
    </w:p>
    <w:p w14:paraId="6A4090CB"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识别并优化环境条件对测试结果的影响，例如温度、湿度和电源质量。</w:t>
      </w:r>
    </w:p>
    <w:p w14:paraId="49FFAADD"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反馈回路</w:t>
      </w:r>
      <w:r>
        <w:rPr>
          <w:rFonts w:ascii="Arial" w:hAnsi="Arial" w:cs="Arial"/>
          <w:sz w:val="21"/>
          <w:szCs w:val="21"/>
        </w:rPr>
        <w:t>：</w:t>
      </w:r>
    </w:p>
    <w:p w14:paraId="704AC86F"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建立从测试到设计的反馈回路，以便在后续的设计中实施更好的</w:t>
      </w:r>
      <w:r>
        <w:rPr>
          <w:rFonts w:ascii="Arial" w:hAnsi="Arial" w:cs="Arial"/>
          <w:szCs w:val="21"/>
        </w:rPr>
        <w:t>DFT</w:t>
      </w:r>
      <w:r>
        <w:rPr>
          <w:rFonts w:ascii="Arial" w:hAnsi="Arial" w:cs="Arial"/>
          <w:szCs w:val="21"/>
        </w:rPr>
        <w:t>策略及设计修改，确保同类型问题不再出现。</w:t>
      </w:r>
    </w:p>
    <w:p w14:paraId="7FF83698" w14:textId="77777777" w:rsidR="00BD367D" w:rsidRDefault="00BD367D" w:rsidP="006430FE">
      <w:pPr>
        <w:pStyle w:val="a3"/>
        <w:numPr>
          <w:ilvl w:val="0"/>
          <w:numId w:val="64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持续监控与数据分析</w:t>
      </w:r>
      <w:r>
        <w:rPr>
          <w:rFonts w:ascii="Arial" w:hAnsi="Arial" w:cs="Arial"/>
          <w:sz w:val="21"/>
          <w:szCs w:val="21"/>
        </w:rPr>
        <w:t>：</w:t>
      </w:r>
    </w:p>
    <w:p w14:paraId="70535130" w14:textId="77777777" w:rsidR="00BD367D" w:rsidRDefault="00BD367D" w:rsidP="006430FE">
      <w:pPr>
        <w:widowControl/>
        <w:numPr>
          <w:ilvl w:val="1"/>
          <w:numId w:val="64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实施数据驱动的良率监控系统，持续监测测试数据和生产数据，以便快速响应和改进。</w:t>
      </w:r>
    </w:p>
    <w:p w14:paraId="475E94E6"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通过这些步骤和策略，</w:t>
      </w:r>
      <w:r>
        <w:rPr>
          <w:rFonts w:ascii="Arial" w:hAnsi="Arial" w:cs="Arial"/>
          <w:sz w:val="21"/>
          <w:szCs w:val="21"/>
        </w:rPr>
        <w:t>DFT</w:t>
      </w:r>
      <w:r>
        <w:rPr>
          <w:rFonts w:ascii="Arial" w:hAnsi="Arial" w:cs="Arial"/>
          <w:sz w:val="21"/>
          <w:szCs w:val="21"/>
        </w:rPr>
        <w:t>工程师可以有效地诊断并解决硅后测试中的问题，提高产品良率，缩短产品上市时间并降低生产成本。</w:t>
      </w:r>
    </w:p>
    <w:p w14:paraId="52F55F14" w14:textId="77777777" w:rsidR="00BD367D" w:rsidRDefault="00BD367D" w:rsidP="00BD367D">
      <w:pPr>
        <w:widowControl/>
        <w:shd w:val="clear" w:color="auto" w:fill="F8F9F9"/>
        <w:jc w:val="left"/>
        <w:rPr>
          <w:rFonts w:ascii="Arial" w:eastAsia="宋体" w:hAnsi="Arial" w:cs="Arial"/>
          <w:szCs w:val="21"/>
        </w:rPr>
      </w:pPr>
      <w:r>
        <w:rPr>
          <w:rFonts w:ascii="Arial" w:hAnsi="Arial" w:cs="Arial"/>
          <w:szCs w:val="21"/>
        </w:rPr>
        <w:t>提高良率是要二次流片吗</w:t>
      </w:r>
    </w:p>
    <w:p w14:paraId="2A4D694B"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76CD32B7"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提高良率并不总是需要进行二次流片（</w:t>
      </w:r>
      <w:r>
        <w:rPr>
          <w:rFonts w:ascii="Arial" w:hAnsi="Arial" w:cs="Arial"/>
          <w:sz w:val="21"/>
          <w:szCs w:val="21"/>
        </w:rPr>
        <w:t>re-spin</w:t>
      </w:r>
      <w:r>
        <w:rPr>
          <w:rFonts w:ascii="Arial" w:hAnsi="Arial" w:cs="Arial"/>
          <w:sz w:val="21"/>
          <w:szCs w:val="21"/>
        </w:rPr>
        <w:t>）。流片是一项昂贵且时间密集的过程，因此在采取这种措施之前，通常会先评估和尝试其他改进措施。以下是一些可能的选择和策略：</w:t>
      </w:r>
    </w:p>
    <w:p w14:paraId="391F99D5" w14:textId="77777777" w:rsidR="00BD367D" w:rsidRDefault="00BD367D" w:rsidP="005F350C">
      <w:pPr>
        <w:pStyle w:val="3"/>
      </w:pPr>
      <w:r>
        <w:t>不需要二次流片的改进措施：</w:t>
      </w:r>
    </w:p>
    <w:p w14:paraId="0C5D43E5"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调优测试流程</w:t>
      </w:r>
      <w:r>
        <w:rPr>
          <w:rFonts w:ascii="Arial" w:hAnsi="Arial" w:cs="Arial"/>
          <w:sz w:val="21"/>
          <w:szCs w:val="21"/>
        </w:rPr>
        <w:t>：</w:t>
      </w:r>
    </w:p>
    <w:p w14:paraId="71024E8D"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通过改进和优化测试向量和测试条件，以便更好地检测缺陷和减少假阳性结果。</w:t>
      </w:r>
    </w:p>
    <w:p w14:paraId="008C776E"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提高测试覆盖率，并排除不必要的测试步骤。</w:t>
      </w:r>
    </w:p>
    <w:p w14:paraId="27CE625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工艺调优</w:t>
      </w:r>
      <w:r>
        <w:rPr>
          <w:rFonts w:ascii="Arial" w:hAnsi="Arial" w:cs="Arial"/>
          <w:sz w:val="21"/>
          <w:szCs w:val="21"/>
        </w:rPr>
        <w:t>：</w:t>
      </w:r>
    </w:p>
    <w:p w14:paraId="339FAA54"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调整制造流程或参数（如温度、压力等）可以改进良率，而无需更改芯片设计。</w:t>
      </w:r>
    </w:p>
    <w:p w14:paraId="0F562E20"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优化光刻方案或清洗步骤以减少缺陷率。</w:t>
      </w:r>
    </w:p>
    <w:p w14:paraId="783436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故障分析与修正</w:t>
      </w:r>
      <w:r>
        <w:rPr>
          <w:rFonts w:ascii="Arial" w:hAnsi="Arial" w:cs="Arial"/>
          <w:sz w:val="21"/>
          <w:szCs w:val="21"/>
        </w:rPr>
        <w:t>：</w:t>
      </w:r>
    </w:p>
    <w:p w14:paraId="0609E681"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通过对失败芯片的深入分析找到根本问题，修正制造、测试或环境方面的问题。</w:t>
      </w:r>
    </w:p>
    <w:p w14:paraId="44DC9C09"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参数调整</w:t>
      </w:r>
      <w:r>
        <w:rPr>
          <w:rFonts w:ascii="Arial" w:hAnsi="Arial" w:cs="Arial"/>
          <w:sz w:val="21"/>
          <w:szCs w:val="21"/>
        </w:rPr>
        <w:t>：</w:t>
      </w:r>
    </w:p>
    <w:p w14:paraId="5E5ACF72"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调整电压、频率等工作条件看看是否能提高良率，特别是边界测试中经常会用到这种方法。</w:t>
      </w:r>
    </w:p>
    <w:p w14:paraId="5CD541DF" w14:textId="77777777" w:rsidR="00BD367D" w:rsidRDefault="00BD367D" w:rsidP="006430FE">
      <w:pPr>
        <w:pStyle w:val="a3"/>
        <w:numPr>
          <w:ilvl w:val="0"/>
          <w:numId w:val="650"/>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设计中引入冗余</w:t>
      </w:r>
      <w:r>
        <w:rPr>
          <w:rFonts w:ascii="Arial" w:hAnsi="Arial" w:cs="Arial"/>
          <w:sz w:val="21"/>
          <w:szCs w:val="21"/>
        </w:rPr>
        <w:t>：</w:t>
      </w:r>
    </w:p>
    <w:p w14:paraId="7C4CF2B5" w14:textId="77777777" w:rsidR="00BD367D" w:rsidRDefault="00BD367D" w:rsidP="006430FE">
      <w:pPr>
        <w:widowControl/>
        <w:numPr>
          <w:ilvl w:val="1"/>
          <w:numId w:val="65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在现有设计中利用已经存在的冗余结构（如果有），例如调整纠错码或利用备用线。</w:t>
      </w:r>
    </w:p>
    <w:p w14:paraId="2F07FCC5" w14:textId="77777777" w:rsidR="00BD367D" w:rsidRDefault="00BD367D" w:rsidP="005F350C">
      <w:pPr>
        <w:pStyle w:val="3"/>
      </w:pPr>
      <w:r>
        <w:t>需要二次流片的情况：</w:t>
      </w:r>
    </w:p>
    <w:p w14:paraId="6078E483"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如果上述措施无法有效解决问题，可能就需要通过二次流片来提高良率。这通常涉及：</w:t>
      </w:r>
    </w:p>
    <w:p w14:paraId="18E3525B"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设计更改</w:t>
      </w:r>
      <w:r>
        <w:rPr>
          <w:rFonts w:ascii="Arial" w:hAnsi="Arial" w:cs="Arial"/>
          <w:szCs w:val="21"/>
        </w:rPr>
        <w:t>：修复设计错误或者增加新的</w:t>
      </w:r>
      <w:r>
        <w:rPr>
          <w:rFonts w:ascii="Arial" w:hAnsi="Arial" w:cs="Arial"/>
          <w:szCs w:val="21"/>
        </w:rPr>
        <w:t>DFT</w:t>
      </w:r>
      <w:r>
        <w:rPr>
          <w:rFonts w:ascii="Arial" w:hAnsi="Arial" w:cs="Arial"/>
          <w:szCs w:val="21"/>
        </w:rPr>
        <w:t>结构以改善测试。</w:t>
      </w:r>
    </w:p>
    <w:p w14:paraId="63DB1B96"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修正严重制造问题</w:t>
      </w:r>
      <w:r>
        <w:rPr>
          <w:rFonts w:ascii="Arial" w:hAnsi="Arial" w:cs="Arial"/>
          <w:szCs w:val="21"/>
        </w:rPr>
        <w:t>：如由于设计缺陷引起的无法通过优化制造参数解决的问题。</w:t>
      </w:r>
    </w:p>
    <w:p w14:paraId="67BE41FA" w14:textId="77777777" w:rsidR="00BD367D" w:rsidRDefault="00BD367D" w:rsidP="006430FE">
      <w:pPr>
        <w:widowControl/>
        <w:numPr>
          <w:ilvl w:val="0"/>
          <w:numId w:val="65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改善可制造性设计改动</w:t>
      </w:r>
      <w:r>
        <w:rPr>
          <w:rFonts w:ascii="Arial" w:hAnsi="Arial" w:cs="Arial"/>
          <w:szCs w:val="21"/>
        </w:rPr>
        <w:t>：基于</w:t>
      </w:r>
      <w:r>
        <w:rPr>
          <w:rFonts w:ascii="Arial" w:hAnsi="Arial" w:cs="Arial"/>
          <w:szCs w:val="21"/>
        </w:rPr>
        <w:t>DFM</w:t>
      </w:r>
      <w:r>
        <w:rPr>
          <w:rFonts w:ascii="Arial" w:hAnsi="Arial" w:cs="Arial"/>
          <w:szCs w:val="21"/>
        </w:rPr>
        <w:t>（</w:t>
      </w:r>
      <w:r>
        <w:rPr>
          <w:rFonts w:ascii="Arial" w:hAnsi="Arial" w:cs="Arial"/>
          <w:szCs w:val="21"/>
        </w:rPr>
        <w:t>Design for Manufacturability</w:t>
      </w:r>
      <w:r>
        <w:rPr>
          <w:rFonts w:ascii="Arial" w:hAnsi="Arial" w:cs="Arial"/>
          <w:szCs w:val="21"/>
        </w:rPr>
        <w:t>）反馈进行更改，以减少缺陷产生的可能性。</w:t>
      </w:r>
    </w:p>
    <w:p w14:paraId="08F5F0A9" w14:textId="77777777" w:rsidR="00BD367D" w:rsidRDefault="00BD367D" w:rsidP="005F350C">
      <w:pPr>
        <w:pStyle w:val="3"/>
      </w:pPr>
      <w:r>
        <w:t>评估是否需要流片：</w:t>
      </w:r>
    </w:p>
    <w:p w14:paraId="5E1E38E4"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做出是否需要进行二次流片的决策时，会权衡这种改动的成本、时间与之后的收益。只有当二次流片能显著提高良率且商业上是可行的，相关团队才会选择进行二次流片。通常在这种情况下，会经过详细的风险评估和商业分析来支持这一决定。</w:t>
      </w:r>
    </w:p>
    <w:p w14:paraId="1A3DBB60" w14:textId="1C341CAB" w:rsidR="005F350C" w:rsidRDefault="005F350C" w:rsidP="00CE7D8F">
      <w:pPr>
        <w:pStyle w:val="2"/>
        <w:rPr>
          <w:rFonts w:eastAsia="宋体"/>
        </w:rPr>
      </w:pPr>
      <w:r>
        <w:rPr>
          <w:bdr w:val="single" w:sz="2" w:space="0" w:color="E5E7EB" w:frame="1"/>
        </w:rPr>
        <w:lastRenderedPageBreak/>
        <w:br/>
      </w:r>
      <w:r>
        <w:rPr>
          <w:rStyle w:val="align-middle"/>
          <w:rFonts w:ascii="Arial" w:hAnsi="Arial" w:cs="Arial"/>
          <w:sz w:val="21"/>
          <w:szCs w:val="21"/>
          <w:bdr w:val="single" w:sz="2" w:space="0" w:color="E5E7EB" w:frame="1"/>
        </w:rPr>
        <w:t>芯片老化</w:t>
      </w:r>
      <w:r w:rsidR="00CE7D8F">
        <w:rPr>
          <w:rStyle w:val="align-middle"/>
          <w:rFonts w:ascii="Arial" w:hAnsi="Arial" w:cs="Arial" w:hint="eastAsia"/>
          <w:szCs w:val="21"/>
          <w:bdr w:val="single" w:sz="2" w:space="0" w:color="E5E7EB" w:frame="1"/>
        </w:rPr>
        <w:t>测试</w:t>
      </w:r>
    </w:p>
    <w:p w14:paraId="4D4A0E1E" w14:textId="77777777" w:rsidR="005F350C" w:rsidRDefault="005F350C" w:rsidP="005F350C">
      <w:pPr>
        <w:shd w:val="clear" w:color="auto" w:fill="F8F9F9"/>
        <w:rPr>
          <w:rFonts w:ascii="Arial" w:hAnsi="Arial" w:cs="Arial"/>
          <w:szCs w:val="21"/>
        </w:rPr>
      </w:pPr>
      <w:r>
        <w:rPr>
          <w:rFonts w:ascii="Arial" w:hAnsi="Arial" w:cs="Arial"/>
          <w:szCs w:val="21"/>
        </w:rPr>
        <w:t>复制多选</w:t>
      </w:r>
    </w:p>
    <w:p w14:paraId="2D0C703D" w14:textId="77777777" w:rsidR="005F350C" w:rsidRDefault="005F350C" w:rsidP="005F350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Style w:val="a4"/>
          <w:rFonts w:ascii="Arial" w:hAnsi="Arial" w:cs="Arial"/>
          <w:sz w:val="21"/>
          <w:szCs w:val="21"/>
          <w:bdr w:val="single" w:sz="2" w:space="0" w:color="E5E7EB" w:frame="1"/>
        </w:rPr>
        <w:t>芯片老化（</w:t>
      </w:r>
      <w:r>
        <w:rPr>
          <w:rStyle w:val="a4"/>
          <w:rFonts w:ascii="Arial" w:hAnsi="Arial" w:cs="Arial"/>
          <w:sz w:val="21"/>
          <w:szCs w:val="21"/>
          <w:bdr w:val="single" w:sz="2" w:space="0" w:color="E5E7EB" w:frame="1"/>
        </w:rPr>
        <w:t>Chip Aging</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是指芯片在</w:t>
      </w:r>
      <w:r>
        <w:rPr>
          <w:rFonts w:ascii="Arial" w:hAnsi="Arial" w:cs="Arial"/>
          <w:sz w:val="21"/>
          <w:szCs w:val="21"/>
        </w:rPr>
        <w:t> </w:t>
      </w:r>
      <w:r>
        <w:rPr>
          <w:rStyle w:val="a4"/>
          <w:rFonts w:ascii="Arial" w:hAnsi="Arial" w:cs="Arial"/>
          <w:sz w:val="21"/>
          <w:szCs w:val="21"/>
          <w:bdr w:val="single" w:sz="2" w:space="0" w:color="E5E7EB" w:frame="1"/>
        </w:rPr>
        <w:t>长时间使用</w:t>
      </w:r>
      <w:r>
        <w:rPr>
          <w:rFonts w:ascii="Arial" w:hAnsi="Arial" w:cs="Arial"/>
          <w:sz w:val="21"/>
          <w:szCs w:val="21"/>
        </w:rPr>
        <w:t> </w:t>
      </w:r>
      <w:r>
        <w:rPr>
          <w:rFonts w:ascii="Arial" w:hAnsi="Arial" w:cs="Arial"/>
          <w:sz w:val="21"/>
          <w:szCs w:val="21"/>
        </w:rPr>
        <w:t>或</w:t>
      </w:r>
      <w:r>
        <w:rPr>
          <w:rFonts w:ascii="Arial" w:hAnsi="Arial" w:cs="Arial"/>
          <w:sz w:val="21"/>
          <w:szCs w:val="21"/>
        </w:rPr>
        <w:t> </w:t>
      </w:r>
      <w:r>
        <w:rPr>
          <w:rStyle w:val="a4"/>
          <w:rFonts w:ascii="Arial" w:hAnsi="Arial" w:cs="Arial"/>
          <w:sz w:val="21"/>
          <w:szCs w:val="21"/>
          <w:bdr w:val="single" w:sz="2" w:space="0" w:color="E5E7EB" w:frame="1"/>
        </w:rPr>
        <w:t>特定工作条件</w:t>
      </w:r>
      <w:r>
        <w:rPr>
          <w:rFonts w:ascii="Arial" w:hAnsi="Arial" w:cs="Arial"/>
          <w:sz w:val="21"/>
          <w:szCs w:val="21"/>
        </w:rPr>
        <w:t> </w:t>
      </w:r>
      <w:r>
        <w:rPr>
          <w:rFonts w:ascii="Arial" w:hAnsi="Arial" w:cs="Arial"/>
          <w:sz w:val="21"/>
          <w:szCs w:val="21"/>
        </w:rPr>
        <w:t>下，其性能和可靠性逐渐退化的现象。老化可能影响芯片的</w:t>
      </w:r>
      <w:r>
        <w:rPr>
          <w:rFonts w:ascii="Arial" w:hAnsi="Arial" w:cs="Arial"/>
          <w:sz w:val="21"/>
          <w:szCs w:val="21"/>
        </w:rPr>
        <w:t> </w:t>
      </w:r>
      <w:r>
        <w:rPr>
          <w:rStyle w:val="a4"/>
          <w:rFonts w:ascii="Arial" w:hAnsi="Arial" w:cs="Arial"/>
          <w:sz w:val="21"/>
          <w:szCs w:val="21"/>
          <w:bdr w:val="single" w:sz="2" w:space="0" w:color="E5E7EB" w:frame="1"/>
        </w:rPr>
        <w:t>速度</w:t>
      </w:r>
      <w:r>
        <w:rPr>
          <w:rFonts w:ascii="Arial" w:hAnsi="Arial" w:cs="Arial"/>
          <w:sz w:val="21"/>
          <w:szCs w:val="21"/>
        </w:rPr>
        <w:t>、</w:t>
      </w:r>
      <w:r>
        <w:rPr>
          <w:rStyle w:val="a4"/>
          <w:rFonts w:ascii="Arial" w:hAnsi="Arial" w:cs="Arial"/>
          <w:sz w:val="21"/>
          <w:szCs w:val="21"/>
          <w:bdr w:val="single" w:sz="2" w:space="0" w:color="E5E7EB" w:frame="1"/>
        </w:rPr>
        <w:t>功耗</w:t>
      </w:r>
      <w:r>
        <w:rPr>
          <w:rFonts w:ascii="Arial" w:hAnsi="Arial" w:cs="Arial"/>
          <w:sz w:val="21"/>
          <w:szCs w:val="21"/>
        </w:rPr>
        <w:t>、</w:t>
      </w:r>
      <w:r>
        <w:rPr>
          <w:rStyle w:val="a4"/>
          <w:rFonts w:ascii="Arial" w:hAnsi="Arial" w:cs="Arial"/>
          <w:sz w:val="21"/>
          <w:szCs w:val="21"/>
          <w:bdr w:val="single" w:sz="2" w:space="0" w:color="E5E7EB" w:frame="1"/>
        </w:rPr>
        <w:t>功能</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寿命</w:t>
      </w:r>
      <w:r>
        <w:rPr>
          <w:rFonts w:ascii="Arial" w:hAnsi="Arial" w:cs="Arial"/>
          <w:sz w:val="21"/>
          <w:szCs w:val="21"/>
        </w:rPr>
        <w:t>。以下是芯片老化的详细解释及其对速度的影响：</w:t>
      </w:r>
    </w:p>
    <w:p w14:paraId="513A97BF" w14:textId="77777777" w:rsidR="005F350C" w:rsidRDefault="001A6C21" w:rsidP="005F350C">
      <w:pPr>
        <w:spacing w:before="720" w:after="720"/>
        <w:rPr>
          <w:rFonts w:ascii="Arial" w:hAnsi="Arial" w:cs="Arial"/>
          <w:szCs w:val="21"/>
        </w:rPr>
      </w:pPr>
      <w:r>
        <w:rPr>
          <w:rFonts w:ascii="Arial" w:hAnsi="Arial" w:cs="Arial"/>
          <w:szCs w:val="21"/>
        </w:rPr>
        <w:pict w14:anchorId="5F9643A0">
          <v:rect id="_x0000_i1341" style="width:0;height:0" o:hralign="center" o:hrstd="t" o:hr="t" fillcolor="#a0a0a0" stroked="f"/>
        </w:pict>
      </w:r>
    </w:p>
    <w:p w14:paraId="4FDC4E15"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w:t>
      </w:r>
      <w:r>
        <w:rPr>
          <w:rStyle w:val="a4"/>
          <w:rFonts w:ascii="Arial" w:hAnsi="Arial" w:cs="Arial"/>
          <w:b/>
          <w:bCs/>
          <w:sz w:val="26"/>
          <w:szCs w:val="26"/>
          <w:bdr w:val="single" w:sz="2" w:space="0" w:color="E5E7EB" w:frame="1"/>
        </w:rPr>
        <w:t>芯片老化的原因</w:t>
      </w:r>
    </w:p>
    <w:p w14:paraId="51AC5159"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电迁移（</w:t>
      </w:r>
      <w:r>
        <w:rPr>
          <w:rStyle w:val="a4"/>
          <w:rFonts w:ascii="Arial" w:hAnsi="Arial" w:cs="Arial"/>
          <w:b/>
          <w:bCs/>
          <w:bdr w:val="single" w:sz="2" w:space="0" w:color="E5E7EB" w:frame="1"/>
        </w:rPr>
        <w:t>Electromigration</w:t>
      </w:r>
      <w:r>
        <w:rPr>
          <w:rStyle w:val="a4"/>
          <w:rFonts w:ascii="Arial" w:hAnsi="Arial" w:cs="Arial"/>
          <w:b/>
          <w:bCs/>
          <w:bdr w:val="single" w:sz="2" w:space="0" w:color="E5E7EB" w:frame="1"/>
        </w:rPr>
        <w:t>）</w:t>
      </w:r>
    </w:p>
    <w:p w14:paraId="5AB99561" w14:textId="77777777" w:rsidR="005F350C" w:rsidRDefault="005F350C" w:rsidP="005F350C">
      <w:pPr>
        <w:widowControl/>
        <w:numPr>
          <w:ilvl w:val="0"/>
          <w:numId w:val="8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：电流通过金属导线时，电子与金属原子碰撞，导致金属原子逐渐迁移。</w:t>
      </w:r>
    </w:p>
    <w:p w14:paraId="1CA4801C" w14:textId="77777777" w:rsidR="005F350C" w:rsidRDefault="005F350C" w:rsidP="005F350C">
      <w:pPr>
        <w:widowControl/>
        <w:numPr>
          <w:ilvl w:val="0"/>
          <w:numId w:val="86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：金属导线变薄或断裂，增加电阻，可能导致信号延迟或功能失效。</w:t>
      </w:r>
    </w:p>
    <w:p w14:paraId="6DD36BCA"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热载流子注入（</w:t>
      </w:r>
      <w:r>
        <w:rPr>
          <w:rStyle w:val="a4"/>
          <w:rFonts w:ascii="Arial" w:hAnsi="Arial" w:cs="Arial"/>
          <w:b/>
          <w:bCs/>
          <w:bdr w:val="single" w:sz="2" w:space="0" w:color="E5E7EB" w:frame="1"/>
        </w:rPr>
        <w:t>Hot Carrier Injection, HCI</w:t>
      </w:r>
      <w:r>
        <w:rPr>
          <w:rStyle w:val="a4"/>
          <w:rFonts w:ascii="Arial" w:hAnsi="Arial" w:cs="Arial"/>
          <w:b/>
          <w:bCs/>
          <w:bdr w:val="single" w:sz="2" w:space="0" w:color="E5E7EB" w:frame="1"/>
        </w:rPr>
        <w:t>）</w:t>
      </w:r>
    </w:p>
    <w:p w14:paraId="62DB185F" w14:textId="77777777" w:rsidR="005F350C" w:rsidRDefault="005F350C" w:rsidP="005F350C">
      <w:pPr>
        <w:widowControl/>
        <w:numPr>
          <w:ilvl w:val="0"/>
          <w:numId w:val="8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：高能载流子（电子或空穴）注入到栅氧化层中，导致晶体管性能退化。</w:t>
      </w:r>
    </w:p>
    <w:p w14:paraId="0A42D53F" w14:textId="77777777" w:rsidR="005F350C" w:rsidRDefault="005F350C" w:rsidP="005F350C">
      <w:pPr>
        <w:widowControl/>
        <w:numPr>
          <w:ilvl w:val="0"/>
          <w:numId w:val="86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：晶体管的阈值电压（</w:t>
      </w:r>
      <w:r>
        <w:rPr>
          <w:rFonts w:ascii="Arial" w:hAnsi="Arial" w:cs="Arial"/>
          <w:szCs w:val="21"/>
        </w:rPr>
        <w:t>Vth</w:t>
      </w:r>
      <w:r>
        <w:rPr>
          <w:rFonts w:ascii="Arial" w:hAnsi="Arial" w:cs="Arial"/>
          <w:szCs w:val="21"/>
        </w:rPr>
        <w:t>）漂移，开关速度变慢。</w:t>
      </w:r>
    </w:p>
    <w:p w14:paraId="40FB9878"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负偏置温度不稳定性（</w:t>
      </w:r>
      <w:r>
        <w:rPr>
          <w:rStyle w:val="a4"/>
          <w:rFonts w:ascii="Arial" w:hAnsi="Arial" w:cs="Arial"/>
          <w:b/>
          <w:bCs/>
          <w:bdr w:val="single" w:sz="2" w:space="0" w:color="E5E7EB" w:frame="1"/>
        </w:rPr>
        <w:t>Negative Bias Temperature Instability, NBTI</w:t>
      </w:r>
      <w:r>
        <w:rPr>
          <w:rStyle w:val="a4"/>
          <w:rFonts w:ascii="Arial" w:hAnsi="Arial" w:cs="Arial"/>
          <w:b/>
          <w:bCs/>
          <w:bdr w:val="single" w:sz="2" w:space="0" w:color="E5E7EB" w:frame="1"/>
        </w:rPr>
        <w:t>）</w:t>
      </w:r>
    </w:p>
    <w:p w14:paraId="0F15117B" w14:textId="77777777" w:rsidR="005F350C" w:rsidRDefault="005F350C" w:rsidP="005F350C">
      <w:pPr>
        <w:widowControl/>
        <w:numPr>
          <w:ilvl w:val="0"/>
          <w:numId w:val="8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：在高温和负偏压条件下，</w:t>
      </w:r>
      <w:r>
        <w:rPr>
          <w:rFonts w:ascii="Arial" w:hAnsi="Arial" w:cs="Arial"/>
          <w:szCs w:val="21"/>
        </w:rPr>
        <w:t xml:space="preserve">PMOS </w:t>
      </w:r>
      <w:r>
        <w:rPr>
          <w:rFonts w:ascii="Arial" w:hAnsi="Arial" w:cs="Arial"/>
          <w:szCs w:val="21"/>
        </w:rPr>
        <w:t>晶体管的阈值电压逐渐漂移。</w:t>
      </w:r>
    </w:p>
    <w:p w14:paraId="364C6603" w14:textId="77777777" w:rsidR="005F350C" w:rsidRDefault="005F350C" w:rsidP="005F350C">
      <w:pPr>
        <w:widowControl/>
        <w:numPr>
          <w:ilvl w:val="0"/>
          <w:numId w:val="86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w:t>
      </w:r>
      <w:r>
        <w:rPr>
          <w:rFonts w:ascii="Arial" w:hAnsi="Arial" w:cs="Arial"/>
          <w:szCs w:val="21"/>
        </w:rPr>
        <w:t xml:space="preserve">PMOS </w:t>
      </w:r>
      <w:r>
        <w:rPr>
          <w:rFonts w:ascii="Arial" w:hAnsi="Arial" w:cs="Arial"/>
          <w:szCs w:val="21"/>
        </w:rPr>
        <w:t>晶体管的开关速度变慢，电路延迟增加。</w:t>
      </w:r>
    </w:p>
    <w:p w14:paraId="2BF26220"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1.4 </w:t>
      </w:r>
      <w:r>
        <w:rPr>
          <w:rStyle w:val="a4"/>
          <w:rFonts w:ascii="Arial" w:hAnsi="Arial" w:cs="Arial"/>
          <w:b/>
          <w:bCs/>
          <w:bdr w:val="single" w:sz="2" w:space="0" w:color="E5E7EB" w:frame="1"/>
        </w:rPr>
        <w:t>时间依赖介质击穿（</w:t>
      </w:r>
      <w:r>
        <w:rPr>
          <w:rStyle w:val="a4"/>
          <w:rFonts w:ascii="Arial" w:hAnsi="Arial" w:cs="Arial"/>
          <w:b/>
          <w:bCs/>
          <w:bdr w:val="single" w:sz="2" w:space="0" w:color="E5E7EB" w:frame="1"/>
        </w:rPr>
        <w:t>Time-Dependent Dielectric Breakdown, TDDB</w:t>
      </w:r>
      <w:r>
        <w:rPr>
          <w:rStyle w:val="a4"/>
          <w:rFonts w:ascii="Arial" w:hAnsi="Arial" w:cs="Arial"/>
          <w:b/>
          <w:bCs/>
          <w:bdr w:val="single" w:sz="2" w:space="0" w:color="E5E7EB" w:frame="1"/>
        </w:rPr>
        <w:t>）</w:t>
      </w:r>
    </w:p>
    <w:p w14:paraId="0CAB21B9" w14:textId="77777777" w:rsidR="005F350C" w:rsidRDefault="005F350C" w:rsidP="005F350C">
      <w:pPr>
        <w:widowControl/>
        <w:numPr>
          <w:ilvl w:val="0"/>
          <w:numId w:val="8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：栅氧化层在长时间电场作用下逐渐退化，最终导致击穿。</w:t>
      </w:r>
    </w:p>
    <w:p w14:paraId="1C395D3F" w14:textId="77777777" w:rsidR="005F350C" w:rsidRDefault="005F350C" w:rsidP="005F350C">
      <w:pPr>
        <w:widowControl/>
        <w:numPr>
          <w:ilvl w:val="0"/>
          <w:numId w:val="87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：晶体管失效，电路功能异常。</w:t>
      </w:r>
    </w:p>
    <w:p w14:paraId="5FBB05B6"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1.5 </w:t>
      </w:r>
      <w:r>
        <w:rPr>
          <w:rStyle w:val="a4"/>
          <w:rFonts w:ascii="Arial" w:hAnsi="Arial" w:cs="Arial"/>
          <w:b/>
          <w:bCs/>
          <w:bdr w:val="single" w:sz="2" w:space="0" w:color="E5E7EB" w:frame="1"/>
        </w:rPr>
        <w:t>热疲劳（</w:t>
      </w:r>
      <w:r>
        <w:rPr>
          <w:rStyle w:val="a4"/>
          <w:rFonts w:ascii="Arial" w:hAnsi="Arial" w:cs="Arial"/>
          <w:b/>
          <w:bCs/>
          <w:bdr w:val="single" w:sz="2" w:space="0" w:color="E5E7EB" w:frame="1"/>
        </w:rPr>
        <w:t>Thermal Fatigue</w:t>
      </w:r>
      <w:r>
        <w:rPr>
          <w:rStyle w:val="a4"/>
          <w:rFonts w:ascii="Arial" w:hAnsi="Arial" w:cs="Arial"/>
          <w:b/>
          <w:bCs/>
          <w:bdr w:val="single" w:sz="2" w:space="0" w:color="E5E7EB" w:frame="1"/>
        </w:rPr>
        <w:t>）</w:t>
      </w:r>
    </w:p>
    <w:p w14:paraId="24D7106E" w14:textId="77777777" w:rsidR="005F350C" w:rsidRDefault="005F350C" w:rsidP="005F350C">
      <w:pPr>
        <w:widowControl/>
        <w:numPr>
          <w:ilvl w:val="0"/>
          <w:numId w:val="8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：芯片在温度循环（如开关机）中，材料因热胀冷缩产生应力，导致结构疲劳。</w:t>
      </w:r>
    </w:p>
    <w:p w14:paraId="699E025B" w14:textId="77777777" w:rsidR="005F350C" w:rsidRDefault="005F350C" w:rsidP="005F350C">
      <w:pPr>
        <w:widowControl/>
        <w:numPr>
          <w:ilvl w:val="0"/>
          <w:numId w:val="87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影响</w:t>
      </w:r>
      <w:r>
        <w:rPr>
          <w:rFonts w:ascii="Arial" w:hAnsi="Arial" w:cs="Arial"/>
          <w:szCs w:val="21"/>
        </w:rPr>
        <w:t>：焊点开裂、金属层剥离，导致信号延迟或功能失效。</w:t>
      </w:r>
    </w:p>
    <w:p w14:paraId="6DCD5850" w14:textId="77777777" w:rsidR="005F350C" w:rsidRDefault="001A6C21" w:rsidP="005F350C">
      <w:pPr>
        <w:spacing w:before="720" w:after="720"/>
        <w:rPr>
          <w:rFonts w:ascii="Arial" w:hAnsi="Arial" w:cs="Arial"/>
          <w:szCs w:val="21"/>
        </w:rPr>
      </w:pPr>
      <w:r>
        <w:rPr>
          <w:rFonts w:ascii="Arial" w:hAnsi="Arial" w:cs="Arial"/>
          <w:szCs w:val="21"/>
        </w:rPr>
        <w:pict w14:anchorId="22AD2DD0">
          <v:rect id="_x0000_i1342" style="width:0;height:0" o:hralign="center" o:hrstd="t" o:hr="t" fillcolor="#a0a0a0" stroked="f"/>
        </w:pict>
      </w:r>
    </w:p>
    <w:p w14:paraId="79C1ED8B"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2. </w:t>
      </w:r>
      <w:r>
        <w:rPr>
          <w:rStyle w:val="a4"/>
          <w:rFonts w:ascii="Arial" w:hAnsi="Arial" w:cs="Arial"/>
          <w:b/>
          <w:bCs/>
          <w:sz w:val="26"/>
          <w:szCs w:val="26"/>
          <w:bdr w:val="single" w:sz="2" w:space="0" w:color="E5E7EB" w:frame="1"/>
        </w:rPr>
        <w:t>芯片老化对速度的影响</w:t>
      </w:r>
    </w:p>
    <w:p w14:paraId="1FC2F0B3"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晶体管性能退化</w:t>
      </w:r>
    </w:p>
    <w:p w14:paraId="1498B89B" w14:textId="77777777" w:rsidR="005F350C" w:rsidRDefault="005F350C" w:rsidP="005F350C">
      <w:pPr>
        <w:widowControl/>
        <w:numPr>
          <w:ilvl w:val="0"/>
          <w:numId w:val="8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阈值电压漂移</w:t>
      </w:r>
      <w:r>
        <w:rPr>
          <w:rFonts w:ascii="Arial" w:hAnsi="Arial" w:cs="Arial"/>
          <w:szCs w:val="21"/>
        </w:rPr>
        <w:t>：晶体管的阈值电压（</w:t>
      </w:r>
      <w:r>
        <w:rPr>
          <w:rFonts w:ascii="Arial" w:hAnsi="Arial" w:cs="Arial"/>
          <w:szCs w:val="21"/>
        </w:rPr>
        <w:t>Vth</w:t>
      </w:r>
      <w:r>
        <w:rPr>
          <w:rFonts w:ascii="Arial" w:hAnsi="Arial" w:cs="Arial"/>
          <w:szCs w:val="21"/>
        </w:rPr>
        <w:t>）漂移，导致开关速度变慢。</w:t>
      </w:r>
    </w:p>
    <w:p w14:paraId="41EEC0EA" w14:textId="77777777" w:rsidR="005F350C" w:rsidRDefault="005F350C" w:rsidP="005F350C">
      <w:pPr>
        <w:widowControl/>
        <w:numPr>
          <w:ilvl w:val="0"/>
          <w:numId w:val="87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跨导降低</w:t>
      </w:r>
      <w:r>
        <w:rPr>
          <w:rFonts w:ascii="Arial" w:hAnsi="Arial" w:cs="Arial"/>
          <w:szCs w:val="21"/>
        </w:rPr>
        <w:t>：晶体管的跨导（</w:t>
      </w:r>
      <w:r>
        <w:rPr>
          <w:rFonts w:ascii="Arial" w:hAnsi="Arial" w:cs="Arial"/>
          <w:szCs w:val="21"/>
        </w:rPr>
        <w:t>Gm</w:t>
      </w:r>
      <w:r>
        <w:rPr>
          <w:rFonts w:ascii="Arial" w:hAnsi="Arial" w:cs="Arial"/>
          <w:szCs w:val="21"/>
        </w:rPr>
        <w:t>）降低，导致驱动能力下降，信号延迟增加。</w:t>
      </w:r>
    </w:p>
    <w:p w14:paraId="7F6BAA18"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金属导线电阻增加</w:t>
      </w:r>
    </w:p>
    <w:p w14:paraId="606959CC" w14:textId="77777777" w:rsidR="005F350C" w:rsidRDefault="005F350C" w:rsidP="005F350C">
      <w:pPr>
        <w:widowControl/>
        <w:numPr>
          <w:ilvl w:val="0"/>
          <w:numId w:val="8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电迁移</w:t>
      </w:r>
      <w:r>
        <w:rPr>
          <w:rFonts w:ascii="Arial" w:hAnsi="Arial" w:cs="Arial"/>
          <w:szCs w:val="21"/>
        </w:rPr>
        <w:t>：金属导线电阻增加，导致信号传输延迟增加。</w:t>
      </w:r>
    </w:p>
    <w:p w14:paraId="44A6C359" w14:textId="77777777" w:rsidR="005F350C" w:rsidRDefault="005F350C" w:rsidP="005F350C">
      <w:pPr>
        <w:widowControl/>
        <w:numPr>
          <w:ilvl w:val="0"/>
          <w:numId w:val="87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 xml:space="preserve">RC </w:t>
      </w:r>
      <w:r>
        <w:rPr>
          <w:rStyle w:val="a4"/>
          <w:rFonts w:ascii="Arial" w:hAnsi="Arial" w:cs="Arial"/>
          <w:szCs w:val="21"/>
          <w:bdr w:val="single" w:sz="2" w:space="0" w:color="E5E7EB" w:frame="1"/>
        </w:rPr>
        <w:t>延迟</w:t>
      </w:r>
      <w:r>
        <w:rPr>
          <w:rFonts w:ascii="Arial" w:hAnsi="Arial" w:cs="Arial"/>
          <w:szCs w:val="21"/>
        </w:rPr>
        <w:t>：导线电阻和负载电容（</w:t>
      </w:r>
      <w:r>
        <w:rPr>
          <w:rFonts w:ascii="Arial" w:hAnsi="Arial" w:cs="Arial"/>
          <w:szCs w:val="21"/>
        </w:rPr>
        <w:t>RC</w:t>
      </w:r>
      <w:r>
        <w:rPr>
          <w:rFonts w:ascii="Arial" w:hAnsi="Arial" w:cs="Arial"/>
          <w:szCs w:val="21"/>
        </w:rPr>
        <w:t>）增加，导致电路延迟增加。</w:t>
      </w:r>
    </w:p>
    <w:p w14:paraId="4CA0F7CF"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时钟信号退化</w:t>
      </w:r>
    </w:p>
    <w:p w14:paraId="564FAF2B" w14:textId="77777777" w:rsidR="005F350C" w:rsidRDefault="005F350C" w:rsidP="005F350C">
      <w:pPr>
        <w:widowControl/>
        <w:numPr>
          <w:ilvl w:val="0"/>
          <w:numId w:val="8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时钟抖动</w:t>
      </w:r>
      <w:r>
        <w:rPr>
          <w:rFonts w:ascii="Arial" w:hAnsi="Arial" w:cs="Arial"/>
          <w:szCs w:val="21"/>
        </w:rPr>
        <w:t>：老化可能导致时钟信号的抖动增加，影响电路的同步性。</w:t>
      </w:r>
    </w:p>
    <w:p w14:paraId="49FFDED6" w14:textId="77777777" w:rsidR="005F350C" w:rsidRDefault="005F350C" w:rsidP="005F350C">
      <w:pPr>
        <w:widowControl/>
        <w:numPr>
          <w:ilvl w:val="0"/>
          <w:numId w:val="87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时钟偏移</w:t>
      </w:r>
      <w:r>
        <w:rPr>
          <w:rFonts w:ascii="Arial" w:hAnsi="Arial" w:cs="Arial"/>
          <w:szCs w:val="21"/>
        </w:rPr>
        <w:t>：老化可能导致时钟信号的偏移增加，影响电路的时序。</w:t>
      </w:r>
    </w:p>
    <w:p w14:paraId="781485E4"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功耗增加</w:t>
      </w:r>
    </w:p>
    <w:p w14:paraId="466166FA" w14:textId="77777777" w:rsidR="005F350C" w:rsidRDefault="005F350C" w:rsidP="005F350C">
      <w:pPr>
        <w:widowControl/>
        <w:numPr>
          <w:ilvl w:val="0"/>
          <w:numId w:val="87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漏电流增加</w:t>
      </w:r>
      <w:r>
        <w:rPr>
          <w:rFonts w:ascii="Arial" w:hAnsi="Arial" w:cs="Arial"/>
          <w:szCs w:val="21"/>
        </w:rPr>
        <w:t>：老化导致晶体管的漏电流增加，功耗上升，可能影响芯片的工作频率。</w:t>
      </w:r>
    </w:p>
    <w:p w14:paraId="21B85512" w14:textId="77777777" w:rsidR="005F350C" w:rsidRDefault="001A6C21" w:rsidP="005F350C">
      <w:pPr>
        <w:spacing w:before="720" w:after="720"/>
        <w:rPr>
          <w:rFonts w:ascii="Arial" w:hAnsi="Arial" w:cs="Arial"/>
          <w:szCs w:val="21"/>
        </w:rPr>
      </w:pPr>
      <w:r>
        <w:rPr>
          <w:rFonts w:ascii="Arial" w:hAnsi="Arial" w:cs="Arial"/>
          <w:szCs w:val="21"/>
        </w:rPr>
        <w:pict w14:anchorId="68C3527C">
          <v:rect id="_x0000_i1343" style="width:0;height:0" o:hralign="center" o:hrstd="t" o:hr="t" fillcolor="#a0a0a0" stroked="f"/>
        </w:pict>
      </w:r>
    </w:p>
    <w:p w14:paraId="37A45B9F"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3. </w:t>
      </w:r>
      <w:r>
        <w:rPr>
          <w:rStyle w:val="a4"/>
          <w:rFonts w:ascii="Arial" w:hAnsi="Arial" w:cs="Arial"/>
          <w:b/>
          <w:bCs/>
          <w:sz w:val="26"/>
          <w:szCs w:val="26"/>
          <w:bdr w:val="single" w:sz="2" w:space="0" w:color="E5E7EB" w:frame="1"/>
        </w:rPr>
        <w:t>芯片老化的测试和缓解</w:t>
      </w:r>
    </w:p>
    <w:p w14:paraId="375BB290"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老化测试</w:t>
      </w:r>
    </w:p>
    <w:p w14:paraId="53DE02F2" w14:textId="77777777" w:rsidR="005F350C" w:rsidRDefault="005F350C" w:rsidP="005F350C">
      <w:pPr>
        <w:widowControl/>
        <w:numPr>
          <w:ilvl w:val="0"/>
          <w:numId w:val="8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加速老化测试</w:t>
      </w:r>
      <w:r>
        <w:rPr>
          <w:rFonts w:ascii="Arial" w:hAnsi="Arial" w:cs="Arial"/>
          <w:szCs w:val="21"/>
        </w:rPr>
        <w:t>：在高温、高电压条件下加速芯片老化，评估其寿命和可靠性。</w:t>
      </w:r>
    </w:p>
    <w:p w14:paraId="0723E671" w14:textId="77777777" w:rsidR="005F350C" w:rsidRDefault="005F350C" w:rsidP="005F350C">
      <w:pPr>
        <w:widowControl/>
        <w:numPr>
          <w:ilvl w:val="0"/>
          <w:numId w:val="87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长期运行测试</w:t>
      </w:r>
      <w:r>
        <w:rPr>
          <w:rFonts w:ascii="Arial" w:hAnsi="Arial" w:cs="Arial"/>
          <w:szCs w:val="21"/>
        </w:rPr>
        <w:t>：在实际工作条件下长时间运行芯片，观察其性能变化。</w:t>
      </w:r>
    </w:p>
    <w:p w14:paraId="074C3F71"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设计缓解措施</w:t>
      </w:r>
    </w:p>
    <w:p w14:paraId="132A82FB"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冗余设计</w:t>
      </w:r>
      <w:r>
        <w:rPr>
          <w:rFonts w:ascii="Arial" w:hAnsi="Arial" w:cs="Arial"/>
          <w:szCs w:val="21"/>
        </w:rPr>
        <w:t>：增加冗余电路，提高芯片的可靠性。</w:t>
      </w:r>
    </w:p>
    <w:p w14:paraId="60EFA21C"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老化补偿电路</w:t>
      </w:r>
      <w:r>
        <w:rPr>
          <w:rFonts w:ascii="Arial" w:hAnsi="Arial" w:cs="Arial"/>
          <w:szCs w:val="21"/>
        </w:rPr>
        <w:t>：设计老化补偿电路，动态调整晶体管的工作参数。</w:t>
      </w:r>
    </w:p>
    <w:p w14:paraId="642AFE96" w14:textId="77777777" w:rsidR="005F350C" w:rsidRDefault="005F350C" w:rsidP="005F350C">
      <w:pPr>
        <w:widowControl/>
        <w:numPr>
          <w:ilvl w:val="0"/>
          <w:numId w:val="87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低功耗设计</w:t>
      </w:r>
      <w:r>
        <w:rPr>
          <w:rFonts w:ascii="Arial" w:hAnsi="Arial" w:cs="Arial"/>
          <w:szCs w:val="21"/>
        </w:rPr>
        <w:t>：降低芯片的功耗，减少热载流子注入和电迁移的影响。</w:t>
      </w:r>
    </w:p>
    <w:p w14:paraId="6075A857"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工艺改进</w:t>
      </w:r>
    </w:p>
    <w:p w14:paraId="1CC8085F" w14:textId="77777777" w:rsidR="005F350C" w:rsidRDefault="005F350C" w:rsidP="005F350C">
      <w:pPr>
        <w:widowControl/>
        <w:numPr>
          <w:ilvl w:val="0"/>
          <w:numId w:val="8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高可靠性材料</w:t>
      </w:r>
      <w:r>
        <w:rPr>
          <w:rFonts w:ascii="Arial" w:hAnsi="Arial" w:cs="Arial"/>
          <w:szCs w:val="21"/>
        </w:rPr>
        <w:t>：使用高可靠性的金属和栅氧化层材料，减缓老化过程。</w:t>
      </w:r>
    </w:p>
    <w:p w14:paraId="40F5D42B" w14:textId="77777777" w:rsidR="005F350C" w:rsidRDefault="005F350C" w:rsidP="005F350C">
      <w:pPr>
        <w:widowControl/>
        <w:numPr>
          <w:ilvl w:val="0"/>
          <w:numId w:val="87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先进工艺节点</w:t>
      </w:r>
      <w:r>
        <w:rPr>
          <w:rFonts w:ascii="Arial" w:hAnsi="Arial" w:cs="Arial"/>
          <w:szCs w:val="21"/>
        </w:rPr>
        <w:t>：采用先进工艺节点，降低晶体管的工作电压和电流，减少老化效应。</w:t>
      </w:r>
    </w:p>
    <w:p w14:paraId="31D93D2E" w14:textId="77777777" w:rsidR="005F350C" w:rsidRDefault="001A6C21" w:rsidP="005F350C">
      <w:pPr>
        <w:spacing w:before="720" w:after="720"/>
        <w:rPr>
          <w:rFonts w:ascii="Arial" w:hAnsi="Arial" w:cs="Arial"/>
          <w:szCs w:val="21"/>
        </w:rPr>
      </w:pPr>
      <w:r>
        <w:rPr>
          <w:rFonts w:ascii="Arial" w:hAnsi="Arial" w:cs="Arial"/>
          <w:szCs w:val="21"/>
        </w:rPr>
        <w:pict w14:anchorId="28405BA8">
          <v:rect id="_x0000_i1344" style="width:0;height:0" o:hralign="center" o:hrstd="t" o:hr="t" fillcolor="#a0a0a0" stroked="f"/>
        </w:pict>
      </w:r>
    </w:p>
    <w:p w14:paraId="760CD317"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示例场景</w:t>
      </w:r>
    </w:p>
    <w:p w14:paraId="650B2133"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CPU </w:t>
      </w:r>
      <w:r>
        <w:rPr>
          <w:rStyle w:val="a4"/>
          <w:rFonts w:ascii="Arial" w:hAnsi="Arial" w:cs="Arial"/>
          <w:b/>
          <w:bCs/>
          <w:bdr w:val="single" w:sz="2" w:space="0" w:color="E5E7EB" w:frame="1"/>
        </w:rPr>
        <w:t>老化</w:t>
      </w:r>
    </w:p>
    <w:p w14:paraId="77058780" w14:textId="77777777" w:rsidR="005F350C" w:rsidRDefault="005F350C" w:rsidP="005F350C">
      <w:pPr>
        <w:widowControl/>
        <w:numPr>
          <w:ilvl w:val="0"/>
          <w:numId w:val="8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现象</w:t>
      </w:r>
      <w:r>
        <w:rPr>
          <w:rFonts w:ascii="Arial" w:hAnsi="Arial" w:cs="Arial"/>
          <w:szCs w:val="21"/>
        </w:rPr>
        <w:t>：</w:t>
      </w:r>
      <w:r>
        <w:rPr>
          <w:rFonts w:ascii="Arial" w:hAnsi="Arial" w:cs="Arial"/>
          <w:szCs w:val="21"/>
        </w:rPr>
        <w:t xml:space="preserve">CPU </w:t>
      </w:r>
      <w:r>
        <w:rPr>
          <w:rFonts w:ascii="Arial" w:hAnsi="Arial" w:cs="Arial"/>
          <w:szCs w:val="21"/>
        </w:rPr>
        <w:t>的频率逐渐降低，性能下降。</w:t>
      </w:r>
    </w:p>
    <w:p w14:paraId="2A2C41DF" w14:textId="77777777" w:rsidR="005F350C" w:rsidRDefault="005F350C" w:rsidP="005F350C">
      <w:pPr>
        <w:widowControl/>
        <w:numPr>
          <w:ilvl w:val="0"/>
          <w:numId w:val="87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原因</w:t>
      </w:r>
      <w:r>
        <w:rPr>
          <w:rFonts w:ascii="Arial" w:hAnsi="Arial" w:cs="Arial"/>
          <w:szCs w:val="21"/>
        </w:rPr>
        <w:t>：晶体管阈值电压漂移，开关速度变慢。</w:t>
      </w:r>
    </w:p>
    <w:p w14:paraId="7EE7D1F6" w14:textId="77777777" w:rsidR="005F350C" w:rsidRDefault="005F350C" w:rsidP="005F350C">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存储器老化</w:t>
      </w:r>
    </w:p>
    <w:p w14:paraId="1E6ED549" w14:textId="77777777" w:rsidR="005F350C" w:rsidRDefault="005F350C" w:rsidP="005F350C">
      <w:pPr>
        <w:widowControl/>
        <w:numPr>
          <w:ilvl w:val="0"/>
          <w:numId w:val="88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现象</w:t>
      </w:r>
      <w:r>
        <w:rPr>
          <w:rFonts w:ascii="Arial" w:hAnsi="Arial" w:cs="Arial"/>
          <w:szCs w:val="21"/>
        </w:rPr>
        <w:t>：存储器的读写速度变慢，数据出错率增加。</w:t>
      </w:r>
    </w:p>
    <w:p w14:paraId="1CF9225F" w14:textId="77777777" w:rsidR="005F350C" w:rsidRDefault="005F350C" w:rsidP="005F350C">
      <w:pPr>
        <w:widowControl/>
        <w:numPr>
          <w:ilvl w:val="0"/>
          <w:numId w:val="88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原因</w:t>
      </w:r>
      <w:r>
        <w:rPr>
          <w:rFonts w:ascii="Arial" w:hAnsi="Arial" w:cs="Arial"/>
          <w:szCs w:val="21"/>
        </w:rPr>
        <w:t>：金属导线电阻增加，信号延迟增加。</w:t>
      </w:r>
    </w:p>
    <w:p w14:paraId="1CA8499E" w14:textId="77777777" w:rsidR="005F350C" w:rsidRDefault="001A6C21" w:rsidP="005F350C">
      <w:pPr>
        <w:spacing w:before="720" w:after="720"/>
        <w:rPr>
          <w:rFonts w:ascii="Arial" w:hAnsi="Arial" w:cs="Arial"/>
          <w:szCs w:val="21"/>
        </w:rPr>
      </w:pPr>
      <w:r>
        <w:rPr>
          <w:rFonts w:ascii="Arial" w:hAnsi="Arial" w:cs="Arial"/>
          <w:szCs w:val="21"/>
        </w:rPr>
        <w:pict w14:anchorId="4808F221">
          <v:rect id="_x0000_i1345" style="width:0;height:0" o:hralign="center" o:hrstd="t" o:hr="t" fillcolor="#a0a0a0" stroked="f"/>
        </w:pict>
      </w:r>
    </w:p>
    <w:p w14:paraId="7F1CE13A" w14:textId="77777777" w:rsidR="005F350C" w:rsidRDefault="005F350C" w:rsidP="005F350C">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5. </w:t>
      </w:r>
      <w:r>
        <w:rPr>
          <w:rStyle w:val="a4"/>
          <w:rFonts w:ascii="Arial" w:hAnsi="Arial" w:cs="Arial"/>
          <w:b/>
          <w:bCs/>
          <w:sz w:val="26"/>
          <w:szCs w:val="26"/>
          <w:bdr w:val="single" w:sz="2" w:space="0" w:color="E5E7EB" w:frame="1"/>
        </w:rPr>
        <w:t>总结</w:t>
      </w:r>
    </w:p>
    <w:p w14:paraId="11F95C11"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芯片老化</w:t>
      </w:r>
      <w:r>
        <w:rPr>
          <w:rFonts w:ascii="Arial" w:hAnsi="Arial" w:cs="Arial"/>
          <w:szCs w:val="21"/>
        </w:rPr>
        <w:t> </w:t>
      </w:r>
      <w:r>
        <w:rPr>
          <w:rFonts w:ascii="Arial" w:hAnsi="Arial" w:cs="Arial"/>
          <w:szCs w:val="21"/>
        </w:rPr>
        <w:t>是指芯片在长时间使用或特定工作条件下，其性能和可靠性逐渐退化的现象。</w:t>
      </w:r>
    </w:p>
    <w:p w14:paraId="264DC488"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老化可能影响芯片的</w:t>
      </w:r>
      <w:r>
        <w:rPr>
          <w:rFonts w:ascii="Arial" w:hAnsi="Arial" w:cs="Arial"/>
          <w:szCs w:val="21"/>
        </w:rPr>
        <w:t> </w:t>
      </w:r>
      <w:r>
        <w:rPr>
          <w:rStyle w:val="a4"/>
          <w:rFonts w:ascii="Arial" w:hAnsi="Arial" w:cs="Arial"/>
          <w:szCs w:val="21"/>
          <w:bdr w:val="single" w:sz="2" w:space="0" w:color="E5E7EB" w:frame="1"/>
        </w:rPr>
        <w:t>速度</w:t>
      </w:r>
      <w:r>
        <w:rPr>
          <w:rFonts w:ascii="Arial" w:hAnsi="Arial" w:cs="Arial"/>
          <w:szCs w:val="21"/>
        </w:rPr>
        <w:t>、</w:t>
      </w:r>
      <w:r>
        <w:rPr>
          <w:rStyle w:val="a4"/>
          <w:rFonts w:ascii="Arial" w:hAnsi="Arial" w:cs="Arial"/>
          <w:szCs w:val="21"/>
          <w:bdr w:val="single" w:sz="2" w:space="0" w:color="E5E7EB" w:frame="1"/>
        </w:rPr>
        <w:t>功耗</w:t>
      </w:r>
      <w:r>
        <w:rPr>
          <w:rFonts w:ascii="Arial" w:hAnsi="Arial" w:cs="Arial"/>
          <w:szCs w:val="21"/>
        </w:rPr>
        <w:t>、</w:t>
      </w:r>
      <w:r>
        <w:rPr>
          <w:rStyle w:val="a4"/>
          <w:rFonts w:ascii="Arial" w:hAnsi="Arial" w:cs="Arial"/>
          <w:szCs w:val="21"/>
          <w:bdr w:val="single" w:sz="2" w:space="0" w:color="E5E7EB" w:frame="1"/>
        </w:rPr>
        <w:t>功能</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寿命</w:t>
      </w:r>
      <w:r>
        <w:rPr>
          <w:rFonts w:ascii="Arial" w:hAnsi="Arial" w:cs="Arial"/>
          <w:szCs w:val="21"/>
        </w:rPr>
        <w:t>，具体表现为晶体管性能退化、金属导线电阻增加、时钟信号退化和功耗增加。</w:t>
      </w:r>
    </w:p>
    <w:p w14:paraId="10794C68" w14:textId="77777777" w:rsidR="005F350C" w:rsidRDefault="005F350C" w:rsidP="005F350C">
      <w:pPr>
        <w:widowControl/>
        <w:numPr>
          <w:ilvl w:val="0"/>
          <w:numId w:val="88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w:t>
      </w:r>
      <w:r>
        <w:rPr>
          <w:rStyle w:val="a4"/>
          <w:rFonts w:ascii="Arial" w:hAnsi="Arial" w:cs="Arial"/>
          <w:szCs w:val="21"/>
          <w:bdr w:val="single" w:sz="2" w:space="0" w:color="E5E7EB" w:frame="1"/>
        </w:rPr>
        <w:t>老化测试</w:t>
      </w:r>
      <w:r>
        <w:rPr>
          <w:rFonts w:ascii="Arial" w:hAnsi="Arial" w:cs="Arial"/>
          <w:szCs w:val="21"/>
        </w:rPr>
        <w:t>、</w:t>
      </w:r>
      <w:r>
        <w:rPr>
          <w:rStyle w:val="a4"/>
          <w:rFonts w:ascii="Arial" w:hAnsi="Arial" w:cs="Arial"/>
          <w:szCs w:val="21"/>
          <w:bdr w:val="single" w:sz="2" w:space="0" w:color="E5E7EB" w:frame="1"/>
        </w:rPr>
        <w:t>设计缓解措施</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工艺改进</w:t>
      </w:r>
      <w:r>
        <w:rPr>
          <w:rFonts w:ascii="Arial" w:hAnsi="Arial" w:cs="Arial"/>
          <w:szCs w:val="21"/>
        </w:rPr>
        <w:t>，可以减缓芯片老化的影响，提高芯片的可靠性。</w:t>
      </w:r>
    </w:p>
    <w:p w14:paraId="1874F1B3" w14:textId="77777777" w:rsidR="005F350C" w:rsidRDefault="005F350C" w:rsidP="005F350C">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14DA06F3" w14:textId="77777777" w:rsidR="00BD367D" w:rsidRPr="005F350C" w:rsidRDefault="00BD367D" w:rsidP="00BD367D"/>
    <w:p w14:paraId="19F9D3BF" w14:textId="0AC2C307" w:rsidR="00BD367D" w:rsidRDefault="00DC7485" w:rsidP="00BD367D">
      <w:pPr>
        <w:pStyle w:val="1"/>
      </w:pPr>
      <w:r>
        <w:rPr>
          <w:rFonts w:hint="eastAsia"/>
        </w:rPr>
        <w:t>N</w:t>
      </w:r>
      <w:r>
        <w:t>N</w:t>
      </w:r>
      <w:r w:rsidR="00691646">
        <w:rPr>
          <w:rFonts w:hint="eastAsia"/>
        </w:rPr>
        <w:t>模型的组成</w:t>
      </w:r>
    </w:p>
    <w:p w14:paraId="502FE0CF" w14:textId="5DBCC349" w:rsidR="00691646" w:rsidRDefault="00691646" w:rsidP="00691646">
      <w:r>
        <w:t>E</w:t>
      </w:r>
      <w:r>
        <w:rPr>
          <w:rFonts w:hint="eastAsia"/>
        </w:rPr>
        <w:t>lement</w:t>
      </w:r>
      <w:r>
        <w:t xml:space="preserve"> </w:t>
      </w:r>
      <w:r>
        <w:rPr>
          <w:rFonts w:hint="eastAsia"/>
        </w:rPr>
        <w:t>wise</w:t>
      </w:r>
      <w:r>
        <w:t xml:space="preserve"> </w:t>
      </w:r>
      <w:r>
        <w:rPr>
          <w:rFonts w:hint="eastAsia"/>
        </w:rPr>
        <w:t>op</w:t>
      </w:r>
    </w:p>
    <w:p w14:paraId="2D9CC206" w14:textId="7EE20019" w:rsidR="00691646" w:rsidRPr="00691646" w:rsidRDefault="00691646" w:rsidP="00691646">
      <w:r>
        <w:t>T</w:t>
      </w:r>
      <w:r>
        <w:rPr>
          <w:rFonts w:hint="eastAsia"/>
        </w:rPr>
        <w:t>ensor</w:t>
      </w:r>
      <w:r>
        <w:t xml:space="preserve"> </w:t>
      </w:r>
      <w:r>
        <w:rPr>
          <w:rFonts w:hint="eastAsia"/>
        </w:rPr>
        <w:t>constraction</w:t>
      </w:r>
      <w:r>
        <w:t xml:space="preserve"> </w:t>
      </w:r>
      <w:r>
        <w:rPr>
          <w:rFonts w:hint="eastAsia"/>
        </w:rPr>
        <w:t>op</w:t>
      </w:r>
    </w:p>
    <w:p w14:paraId="576361FE" w14:textId="77777777" w:rsidR="00BD367D" w:rsidRDefault="00BD367D" w:rsidP="00BD367D">
      <w:pPr>
        <w:pStyle w:val="3"/>
      </w:pPr>
      <w:r>
        <w:rPr>
          <w:rStyle w:val="a4"/>
          <w:b/>
          <w:bCs/>
        </w:rPr>
        <w:t>3. 深度学习中的应用</w:t>
      </w:r>
    </w:p>
    <w:p w14:paraId="1AB32BFC" w14:textId="77777777" w:rsidR="00BD367D" w:rsidRDefault="00BD367D" w:rsidP="00BD367D">
      <w:pPr>
        <w:pStyle w:val="4"/>
      </w:pPr>
      <w:r>
        <w:rPr>
          <w:rStyle w:val="a4"/>
          <w:b/>
          <w:bCs/>
        </w:rPr>
        <w:t>单独操作（Element-wise）</w:t>
      </w:r>
    </w:p>
    <w:p w14:paraId="66AB2CCC" w14:textId="77777777" w:rsidR="00BD367D" w:rsidRDefault="00BD367D" w:rsidP="006430FE">
      <w:pPr>
        <w:widowControl/>
        <w:numPr>
          <w:ilvl w:val="0"/>
          <w:numId w:val="645"/>
        </w:numPr>
        <w:spacing w:before="100" w:beforeAutospacing="1" w:after="100" w:afterAutospacing="1"/>
        <w:jc w:val="left"/>
      </w:pPr>
      <w:r>
        <w:t>在神经网络中，激活函数（如 ReLU、Sigmoid、Tanh 等）是逐元素操作。每个神经元的输出会单独通过激活函数转换，而不是考虑整个层的输出。</w:t>
      </w:r>
    </w:p>
    <w:p w14:paraId="4FE28E89" w14:textId="77777777" w:rsidR="00BD367D" w:rsidRDefault="00BD367D" w:rsidP="006430FE">
      <w:pPr>
        <w:widowControl/>
        <w:numPr>
          <w:ilvl w:val="0"/>
          <w:numId w:val="645"/>
        </w:numPr>
        <w:spacing w:before="100" w:beforeAutospacing="1" w:after="100" w:afterAutospacing="1"/>
        <w:jc w:val="left"/>
      </w:pPr>
      <w:r>
        <w:rPr>
          <w:rStyle w:val="a4"/>
        </w:rPr>
        <w:t>逐元素加法</w:t>
      </w:r>
      <w:r>
        <w:t>常见于残差网络（ResNet）中的跳跃连接，其中两个相同形状的张量被逐元素相加。</w:t>
      </w:r>
    </w:p>
    <w:p w14:paraId="41830459" w14:textId="77777777" w:rsidR="00BD367D" w:rsidRDefault="00BD367D" w:rsidP="00BD367D">
      <w:pPr>
        <w:pStyle w:val="4"/>
      </w:pPr>
      <w:r>
        <w:rPr>
          <w:rStyle w:val="a4"/>
          <w:b/>
          <w:bCs/>
        </w:rPr>
        <w:t>整体操作（Global）</w:t>
      </w:r>
    </w:p>
    <w:p w14:paraId="5A4A975B" w14:textId="77777777" w:rsidR="00BD367D" w:rsidRDefault="00BD367D" w:rsidP="006430FE">
      <w:pPr>
        <w:widowControl/>
        <w:numPr>
          <w:ilvl w:val="0"/>
          <w:numId w:val="646"/>
        </w:numPr>
        <w:spacing w:before="100" w:beforeAutospacing="1" w:after="100" w:afterAutospacing="1"/>
        <w:jc w:val="left"/>
      </w:pPr>
      <w:r>
        <w:rPr>
          <w:rStyle w:val="a4"/>
        </w:rPr>
        <w:t>池化（Pooling）</w:t>
      </w:r>
      <w:r>
        <w:t>：如最大池化（Max Pooling）和平均池化（Average Pooling），它们通常对每个局部区域进行整体计算，然后返回一个结果。</w:t>
      </w:r>
    </w:p>
    <w:p w14:paraId="7A9D73C5" w14:textId="77777777" w:rsidR="00BD367D" w:rsidRDefault="00BD367D" w:rsidP="006430FE">
      <w:pPr>
        <w:widowControl/>
        <w:numPr>
          <w:ilvl w:val="1"/>
          <w:numId w:val="646"/>
        </w:numPr>
        <w:spacing w:before="100" w:beforeAutospacing="1" w:after="100" w:afterAutospacing="1"/>
        <w:jc w:val="left"/>
      </w:pPr>
      <w:r>
        <w:rPr>
          <w:rStyle w:val="a4"/>
        </w:rPr>
        <w:t>最大池化</w:t>
      </w:r>
      <w:r>
        <w:t>：取一个局部区域中的最大值。</w:t>
      </w:r>
    </w:p>
    <w:p w14:paraId="056F341F" w14:textId="77777777" w:rsidR="00BD367D" w:rsidRDefault="00BD367D" w:rsidP="006430FE">
      <w:pPr>
        <w:widowControl/>
        <w:numPr>
          <w:ilvl w:val="1"/>
          <w:numId w:val="646"/>
        </w:numPr>
        <w:spacing w:before="100" w:beforeAutospacing="1" w:after="100" w:afterAutospacing="1"/>
        <w:jc w:val="left"/>
      </w:pPr>
      <w:r>
        <w:rPr>
          <w:rStyle w:val="a4"/>
        </w:rPr>
        <w:t>平均池化</w:t>
      </w:r>
      <w:r>
        <w:t>：取一个局部区域中的平均值。</w:t>
      </w:r>
    </w:p>
    <w:p w14:paraId="162F3DF0" w14:textId="77777777" w:rsidR="00BD367D" w:rsidRDefault="00BD367D" w:rsidP="006430FE">
      <w:pPr>
        <w:widowControl/>
        <w:numPr>
          <w:ilvl w:val="0"/>
          <w:numId w:val="646"/>
        </w:numPr>
        <w:spacing w:before="100" w:beforeAutospacing="1" w:after="100" w:afterAutospacing="1"/>
        <w:jc w:val="left"/>
      </w:pPr>
      <w:r>
        <w:rPr>
          <w:rStyle w:val="a4"/>
        </w:rPr>
        <w:t>批量归一化（Batch Normalization）</w:t>
      </w:r>
      <w:r>
        <w:t>：在批量归一化中，会对整个批次的所有数据进行计算（例如计算整个批次的均值和方差），而不是逐个数据点处理。</w:t>
      </w:r>
    </w:p>
    <w:p w14:paraId="2D67EE44" w14:textId="77777777" w:rsidR="00BD367D" w:rsidRDefault="00BD367D" w:rsidP="00BD367D">
      <w:pPr>
        <w:pStyle w:val="3"/>
      </w:pPr>
      <w:r>
        <w:rPr>
          <w:rStyle w:val="a4"/>
          <w:b/>
          <w:bCs/>
        </w:rPr>
        <w:t>总结</w:t>
      </w:r>
    </w:p>
    <w:p w14:paraId="072C6486" w14:textId="77777777" w:rsidR="00BD367D" w:rsidRDefault="00BD367D" w:rsidP="006430FE">
      <w:pPr>
        <w:widowControl/>
        <w:numPr>
          <w:ilvl w:val="0"/>
          <w:numId w:val="647"/>
        </w:numPr>
        <w:spacing w:before="100" w:beforeAutospacing="1" w:after="100" w:afterAutospacing="1"/>
        <w:jc w:val="left"/>
      </w:pPr>
      <w:r>
        <w:rPr>
          <w:rStyle w:val="a4"/>
        </w:rPr>
        <w:t>单独操作（element-wise）</w:t>
      </w:r>
      <w:r>
        <w:t>：对每个元素进行独立的操作，常用于激活函数、逐元素加法等。</w:t>
      </w:r>
    </w:p>
    <w:p w14:paraId="4D191689" w14:textId="77777777" w:rsidR="00BD367D" w:rsidRDefault="00BD367D" w:rsidP="006430FE">
      <w:pPr>
        <w:widowControl/>
        <w:numPr>
          <w:ilvl w:val="0"/>
          <w:numId w:val="647"/>
        </w:numPr>
        <w:spacing w:before="100" w:beforeAutospacing="1" w:after="100" w:afterAutospacing="1"/>
        <w:jc w:val="left"/>
      </w:pPr>
      <w:r>
        <w:rPr>
          <w:rStyle w:val="a4"/>
        </w:rPr>
        <w:lastRenderedPageBreak/>
        <w:t>整体操作（global）</w:t>
      </w:r>
      <w:r>
        <w:t>：涉及整个数据结构的操作，通常依赖于所有元素的属性，如矩阵乘法、求和、池化等。</w:t>
      </w:r>
    </w:p>
    <w:p w14:paraId="568265E7" w14:textId="77777777" w:rsidR="00BD367D" w:rsidRDefault="00BD367D" w:rsidP="00BD367D">
      <w:pPr>
        <w:pStyle w:val="a3"/>
      </w:pPr>
      <w:r>
        <w:t>这种区别在神经网络和其他深度学习任务中非常重要，因为它们决定了数据如何被处理和转换。</w:t>
      </w:r>
    </w:p>
    <w:p w14:paraId="638C2A7A" w14:textId="77777777" w:rsidR="00BD367D" w:rsidRDefault="00BD367D" w:rsidP="00BD367D">
      <w:pPr>
        <w:pStyle w:val="a3"/>
      </w:pPr>
      <w:r>
        <w:t>如果你有更多问题或需要进一步澄清，随时告诉我！</w:t>
      </w:r>
    </w:p>
    <w:p w14:paraId="1CB1A1A5" w14:textId="77777777" w:rsidR="00BD367D" w:rsidRPr="00BD367D" w:rsidRDefault="00BD367D" w:rsidP="00BD367D"/>
    <w:p w14:paraId="4E31118C" w14:textId="77777777" w:rsidR="00BD367D" w:rsidRDefault="00BD367D" w:rsidP="00BD367D">
      <w:pPr>
        <w:pStyle w:val="2"/>
        <w:rPr>
          <w:rFonts w:ascii="宋体" w:eastAsia="宋体" w:hAnsi="宋体"/>
        </w:rPr>
      </w:pPr>
      <w:r>
        <w:rPr>
          <w:rStyle w:val="a4"/>
          <w:b/>
          <w:bCs/>
        </w:rPr>
        <w:t>DSA、CPU 和 GPU 的区别解析</w:t>
      </w:r>
    </w:p>
    <w:p w14:paraId="4B7AF58F" w14:textId="77777777" w:rsidR="00BD367D" w:rsidRDefault="00BD367D" w:rsidP="00BD367D">
      <w:pPr>
        <w:pStyle w:val="a3"/>
      </w:pPr>
      <w:r>
        <w:t>在计算架构中，</w:t>
      </w:r>
      <w:r>
        <w:rPr>
          <w:rStyle w:val="a4"/>
        </w:rPr>
        <w:t>CPU、GPU 和 DSA（领域专用架构）</w:t>
      </w:r>
      <w:r>
        <w:t xml:space="preserve"> 具有不同的设计目标和优化方向，适用于不同类型的计算任务。</w:t>
      </w:r>
    </w:p>
    <w:p w14:paraId="472B56A6" w14:textId="77777777" w:rsidR="00BD367D" w:rsidRDefault="00BD367D" w:rsidP="00BD367D">
      <w:pPr>
        <w:pStyle w:val="3"/>
      </w:pPr>
      <w:r>
        <w:rPr>
          <w:rStyle w:val="a4"/>
          <w:b/>
          <w:bCs/>
        </w:rPr>
        <w:t>1. 基本概念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265"/>
        <w:gridCol w:w="2574"/>
        <w:gridCol w:w="1973"/>
      </w:tblGrid>
      <w:tr w:rsidR="00BD367D" w14:paraId="1F1509B5" w14:textId="77777777" w:rsidTr="00BD367D">
        <w:trPr>
          <w:tblHeader/>
          <w:tblCellSpacing w:w="15" w:type="dxa"/>
        </w:trPr>
        <w:tc>
          <w:tcPr>
            <w:tcW w:w="0" w:type="auto"/>
            <w:vAlign w:val="center"/>
            <w:hideMark/>
          </w:tcPr>
          <w:p w14:paraId="64A80721" w14:textId="77777777" w:rsidR="00BD367D" w:rsidRDefault="00BD367D">
            <w:pPr>
              <w:jc w:val="center"/>
              <w:rPr>
                <w:b/>
                <w:bCs/>
              </w:rPr>
            </w:pPr>
            <w:r>
              <w:rPr>
                <w:rStyle w:val="a4"/>
              </w:rPr>
              <w:t>架构</w:t>
            </w:r>
          </w:p>
        </w:tc>
        <w:tc>
          <w:tcPr>
            <w:tcW w:w="0" w:type="auto"/>
            <w:vAlign w:val="center"/>
            <w:hideMark/>
          </w:tcPr>
          <w:p w14:paraId="1D265B40" w14:textId="77777777" w:rsidR="00BD367D" w:rsidRDefault="00BD367D">
            <w:pPr>
              <w:jc w:val="center"/>
              <w:rPr>
                <w:b/>
                <w:bCs/>
              </w:rPr>
            </w:pPr>
            <w:r>
              <w:rPr>
                <w:rStyle w:val="a4"/>
              </w:rPr>
              <w:t>全称</w:t>
            </w:r>
          </w:p>
        </w:tc>
        <w:tc>
          <w:tcPr>
            <w:tcW w:w="0" w:type="auto"/>
            <w:vAlign w:val="center"/>
            <w:hideMark/>
          </w:tcPr>
          <w:p w14:paraId="63876D0E" w14:textId="77777777" w:rsidR="00BD367D" w:rsidRDefault="00BD367D">
            <w:pPr>
              <w:jc w:val="center"/>
              <w:rPr>
                <w:b/>
                <w:bCs/>
              </w:rPr>
            </w:pPr>
            <w:r>
              <w:rPr>
                <w:rStyle w:val="a4"/>
              </w:rPr>
              <w:t>主要特点</w:t>
            </w:r>
          </w:p>
        </w:tc>
        <w:tc>
          <w:tcPr>
            <w:tcW w:w="0" w:type="auto"/>
            <w:vAlign w:val="center"/>
            <w:hideMark/>
          </w:tcPr>
          <w:p w14:paraId="5D6FA4E0" w14:textId="77777777" w:rsidR="00BD367D" w:rsidRDefault="00BD367D">
            <w:pPr>
              <w:jc w:val="center"/>
              <w:rPr>
                <w:b/>
                <w:bCs/>
              </w:rPr>
            </w:pPr>
            <w:r>
              <w:rPr>
                <w:rStyle w:val="a4"/>
              </w:rPr>
              <w:t>应用领域</w:t>
            </w:r>
          </w:p>
        </w:tc>
      </w:tr>
      <w:tr w:rsidR="00BD367D" w14:paraId="158735D4" w14:textId="77777777" w:rsidTr="00BD367D">
        <w:trPr>
          <w:tblCellSpacing w:w="15" w:type="dxa"/>
        </w:trPr>
        <w:tc>
          <w:tcPr>
            <w:tcW w:w="0" w:type="auto"/>
            <w:vAlign w:val="center"/>
            <w:hideMark/>
          </w:tcPr>
          <w:p w14:paraId="0522208D" w14:textId="77777777" w:rsidR="00BD367D" w:rsidRDefault="00BD367D">
            <w:pPr>
              <w:jc w:val="left"/>
            </w:pPr>
            <w:r>
              <w:rPr>
                <w:rStyle w:val="a4"/>
              </w:rPr>
              <w:t>CPU</w:t>
            </w:r>
          </w:p>
        </w:tc>
        <w:tc>
          <w:tcPr>
            <w:tcW w:w="0" w:type="auto"/>
            <w:vAlign w:val="center"/>
            <w:hideMark/>
          </w:tcPr>
          <w:p w14:paraId="094772C1" w14:textId="77777777" w:rsidR="00BD367D" w:rsidRDefault="00BD367D">
            <w:r>
              <w:rPr>
                <w:rStyle w:val="a4"/>
              </w:rPr>
              <w:t>中央处理器（Central Processing Unit）</w:t>
            </w:r>
          </w:p>
        </w:tc>
        <w:tc>
          <w:tcPr>
            <w:tcW w:w="0" w:type="auto"/>
            <w:vAlign w:val="center"/>
            <w:hideMark/>
          </w:tcPr>
          <w:p w14:paraId="150A0C11" w14:textId="77777777" w:rsidR="00BD367D" w:rsidRDefault="00BD367D">
            <w:r>
              <w:t>低延迟、通用性强、适用于串行任务</w:t>
            </w:r>
          </w:p>
        </w:tc>
        <w:tc>
          <w:tcPr>
            <w:tcW w:w="0" w:type="auto"/>
            <w:vAlign w:val="center"/>
            <w:hideMark/>
          </w:tcPr>
          <w:p w14:paraId="3D7D9343" w14:textId="77777777" w:rsidR="00BD367D" w:rsidRDefault="00BD367D">
            <w:r>
              <w:t>操作系统、办公软件、通用计算</w:t>
            </w:r>
          </w:p>
        </w:tc>
      </w:tr>
      <w:tr w:rsidR="00BD367D" w14:paraId="543DDA41" w14:textId="77777777" w:rsidTr="00BD367D">
        <w:trPr>
          <w:tblCellSpacing w:w="15" w:type="dxa"/>
        </w:trPr>
        <w:tc>
          <w:tcPr>
            <w:tcW w:w="0" w:type="auto"/>
            <w:vAlign w:val="center"/>
            <w:hideMark/>
          </w:tcPr>
          <w:p w14:paraId="7F28BA3D" w14:textId="77777777" w:rsidR="00BD367D" w:rsidRDefault="00BD367D">
            <w:r>
              <w:rPr>
                <w:rStyle w:val="a4"/>
              </w:rPr>
              <w:t>GPU</w:t>
            </w:r>
          </w:p>
        </w:tc>
        <w:tc>
          <w:tcPr>
            <w:tcW w:w="0" w:type="auto"/>
            <w:vAlign w:val="center"/>
            <w:hideMark/>
          </w:tcPr>
          <w:p w14:paraId="587DA727" w14:textId="77777777" w:rsidR="00BD367D" w:rsidRDefault="00BD367D">
            <w:r>
              <w:rPr>
                <w:rStyle w:val="a4"/>
              </w:rPr>
              <w:t>图形处理器（Graphics Processing Unit）</w:t>
            </w:r>
          </w:p>
        </w:tc>
        <w:tc>
          <w:tcPr>
            <w:tcW w:w="0" w:type="auto"/>
            <w:vAlign w:val="center"/>
            <w:hideMark/>
          </w:tcPr>
          <w:p w14:paraId="678259B5" w14:textId="77777777" w:rsidR="00BD367D" w:rsidRDefault="00BD367D">
            <w:r>
              <w:t>高吞吐、数据并行能力强、适合大规模计算</w:t>
            </w:r>
          </w:p>
        </w:tc>
        <w:tc>
          <w:tcPr>
            <w:tcW w:w="0" w:type="auto"/>
            <w:vAlign w:val="center"/>
            <w:hideMark/>
          </w:tcPr>
          <w:p w14:paraId="0EB86D18" w14:textId="77777777" w:rsidR="00BD367D" w:rsidRDefault="00BD367D">
            <w:r>
              <w:t>3D 渲染、AI 计算、科学计算</w:t>
            </w:r>
          </w:p>
        </w:tc>
      </w:tr>
      <w:tr w:rsidR="00BD367D" w14:paraId="7EA3B3F3" w14:textId="77777777" w:rsidTr="00BD367D">
        <w:trPr>
          <w:tblCellSpacing w:w="15" w:type="dxa"/>
        </w:trPr>
        <w:tc>
          <w:tcPr>
            <w:tcW w:w="0" w:type="auto"/>
            <w:vAlign w:val="center"/>
            <w:hideMark/>
          </w:tcPr>
          <w:p w14:paraId="63EAD3B7" w14:textId="77777777" w:rsidR="00BD367D" w:rsidRDefault="00BD367D">
            <w:r>
              <w:rPr>
                <w:rStyle w:val="a4"/>
              </w:rPr>
              <w:t>DSA</w:t>
            </w:r>
          </w:p>
        </w:tc>
        <w:tc>
          <w:tcPr>
            <w:tcW w:w="0" w:type="auto"/>
            <w:vAlign w:val="center"/>
            <w:hideMark/>
          </w:tcPr>
          <w:p w14:paraId="42C90718" w14:textId="77777777" w:rsidR="00BD367D" w:rsidRDefault="00BD367D">
            <w:r>
              <w:rPr>
                <w:rStyle w:val="a4"/>
              </w:rPr>
              <w:t>领域专用架构（Domain-Specific Architecture）</w:t>
            </w:r>
          </w:p>
        </w:tc>
        <w:tc>
          <w:tcPr>
            <w:tcW w:w="0" w:type="auto"/>
            <w:vAlign w:val="center"/>
            <w:hideMark/>
          </w:tcPr>
          <w:p w14:paraId="352207F9" w14:textId="77777777" w:rsidR="00BD367D" w:rsidRDefault="00BD367D">
            <w:r>
              <w:t>为特定任务优化，能效比高</w:t>
            </w:r>
          </w:p>
        </w:tc>
        <w:tc>
          <w:tcPr>
            <w:tcW w:w="0" w:type="auto"/>
            <w:vAlign w:val="center"/>
            <w:hideMark/>
          </w:tcPr>
          <w:p w14:paraId="7598B6A4" w14:textId="77777777" w:rsidR="00BD367D" w:rsidRDefault="00BD367D">
            <w:r>
              <w:t>AI 计算、5G 通信、区块链</w:t>
            </w:r>
          </w:p>
        </w:tc>
      </w:tr>
    </w:tbl>
    <w:p w14:paraId="693B7393" w14:textId="77777777" w:rsidR="00BD367D" w:rsidRDefault="001A6C21" w:rsidP="00BD367D">
      <w:r>
        <w:pict w14:anchorId="58B4A9FF">
          <v:rect id="_x0000_i1346" style="width:0;height:1.5pt" o:hralign="center" o:hrstd="t" o:hr="t" fillcolor="#a0a0a0" stroked="f"/>
        </w:pict>
      </w:r>
    </w:p>
    <w:p w14:paraId="28CDC9D0" w14:textId="77777777" w:rsidR="00BD367D" w:rsidRDefault="00BD367D" w:rsidP="00637E08">
      <w:pPr>
        <w:pStyle w:val="3"/>
      </w:pPr>
      <w:r>
        <w:rPr>
          <w:rStyle w:val="a4"/>
          <w:b/>
          <w:bCs/>
        </w:rPr>
        <w:t>2. CPU vs. GPU vs. DSA 的关键区别</w:t>
      </w:r>
    </w:p>
    <w:p w14:paraId="79C3EA41" w14:textId="77777777" w:rsidR="00BD367D" w:rsidRDefault="00BD367D" w:rsidP="00BD367D">
      <w:pPr>
        <w:pStyle w:val="3"/>
      </w:pPr>
      <w:r>
        <w:rPr>
          <w:rStyle w:val="a4"/>
          <w:b/>
          <w:bCs/>
        </w:rPr>
        <w:t>（1）架构设计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3139"/>
        <w:gridCol w:w="2776"/>
        <w:gridCol w:w="1897"/>
      </w:tblGrid>
      <w:tr w:rsidR="00BD367D" w14:paraId="66B3D597" w14:textId="77777777" w:rsidTr="00BD367D">
        <w:trPr>
          <w:tblHeader/>
          <w:tblCellSpacing w:w="15" w:type="dxa"/>
        </w:trPr>
        <w:tc>
          <w:tcPr>
            <w:tcW w:w="0" w:type="auto"/>
            <w:vAlign w:val="center"/>
            <w:hideMark/>
          </w:tcPr>
          <w:p w14:paraId="6BFEBA91" w14:textId="77777777" w:rsidR="00BD367D" w:rsidRDefault="00BD367D">
            <w:pPr>
              <w:jc w:val="center"/>
              <w:rPr>
                <w:b/>
                <w:bCs/>
              </w:rPr>
            </w:pPr>
            <w:r>
              <w:rPr>
                <w:rStyle w:val="a4"/>
              </w:rPr>
              <w:t>架构</w:t>
            </w:r>
          </w:p>
        </w:tc>
        <w:tc>
          <w:tcPr>
            <w:tcW w:w="0" w:type="auto"/>
            <w:vAlign w:val="center"/>
            <w:hideMark/>
          </w:tcPr>
          <w:p w14:paraId="26484FBA" w14:textId="77777777" w:rsidR="00BD367D" w:rsidRDefault="00BD367D">
            <w:pPr>
              <w:jc w:val="center"/>
              <w:rPr>
                <w:b/>
                <w:bCs/>
              </w:rPr>
            </w:pPr>
            <w:r>
              <w:rPr>
                <w:rStyle w:val="a4"/>
              </w:rPr>
              <w:t>计算模式</w:t>
            </w:r>
          </w:p>
        </w:tc>
        <w:tc>
          <w:tcPr>
            <w:tcW w:w="0" w:type="auto"/>
            <w:vAlign w:val="center"/>
            <w:hideMark/>
          </w:tcPr>
          <w:p w14:paraId="3F276092" w14:textId="77777777" w:rsidR="00BD367D" w:rsidRDefault="00BD367D">
            <w:pPr>
              <w:jc w:val="center"/>
              <w:rPr>
                <w:b/>
                <w:bCs/>
              </w:rPr>
            </w:pPr>
            <w:r>
              <w:rPr>
                <w:rStyle w:val="a4"/>
              </w:rPr>
              <w:t>计算核心</w:t>
            </w:r>
          </w:p>
        </w:tc>
        <w:tc>
          <w:tcPr>
            <w:tcW w:w="0" w:type="auto"/>
            <w:vAlign w:val="center"/>
            <w:hideMark/>
          </w:tcPr>
          <w:p w14:paraId="64B09E3F" w14:textId="77777777" w:rsidR="00BD367D" w:rsidRDefault="00BD367D">
            <w:pPr>
              <w:jc w:val="center"/>
              <w:rPr>
                <w:b/>
                <w:bCs/>
              </w:rPr>
            </w:pPr>
            <w:r>
              <w:rPr>
                <w:rStyle w:val="a4"/>
              </w:rPr>
              <w:t>任务调度</w:t>
            </w:r>
          </w:p>
        </w:tc>
      </w:tr>
      <w:tr w:rsidR="00BD367D" w14:paraId="6473BF3E" w14:textId="77777777" w:rsidTr="00BD367D">
        <w:trPr>
          <w:tblCellSpacing w:w="15" w:type="dxa"/>
        </w:trPr>
        <w:tc>
          <w:tcPr>
            <w:tcW w:w="0" w:type="auto"/>
            <w:vAlign w:val="center"/>
            <w:hideMark/>
          </w:tcPr>
          <w:p w14:paraId="1C15E19E" w14:textId="77777777" w:rsidR="00BD367D" w:rsidRDefault="00BD367D">
            <w:pPr>
              <w:jc w:val="left"/>
            </w:pPr>
            <w:r>
              <w:rPr>
                <w:rStyle w:val="a4"/>
              </w:rPr>
              <w:t>CPU</w:t>
            </w:r>
          </w:p>
        </w:tc>
        <w:tc>
          <w:tcPr>
            <w:tcW w:w="0" w:type="auto"/>
            <w:vAlign w:val="center"/>
            <w:hideMark/>
          </w:tcPr>
          <w:p w14:paraId="0E7D231F" w14:textId="77777777" w:rsidR="00BD367D" w:rsidRDefault="00BD367D">
            <w:r>
              <w:rPr>
                <w:rStyle w:val="a4"/>
              </w:rPr>
              <w:t>MIMD（多指令多数据）+ SMT（超线程）</w:t>
            </w:r>
          </w:p>
        </w:tc>
        <w:tc>
          <w:tcPr>
            <w:tcW w:w="0" w:type="auto"/>
            <w:vAlign w:val="center"/>
            <w:hideMark/>
          </w:tcPr>
          <w:p w14:paraId="71B922FE" w14:textId="77777777" w:rsidR="00BD367D" w:rsidRDefault="00BD367D">
            <w:r>
              <w:t>少量复杂核心（如 4～64 核）</w:t>
            </w:r>
          </w:p>
        </w:tc>
        <w:tc>
          <w:tcPr>
            <w:tcW w:w="0" w:type="auto"/>
            <w:vAlign w:val="center"/>
            <w:hideMark/>
          </w:tcPr>
          <w:p w14:paraId="66805618" w14:textId="77777777" w:rsidR="00BD367D" w:rsidRDefault="00BD367D">
            <w:r>
              <w:t>复杂指令集，支持多任务调度</w:t>
            </w:r>
          </w:p>
        </w:tc>
      </w:tr>
      <w:tr w:rsidR="00BD367D" w14:paraId="109CA722" w14:textId="77777777" w:rsidTr="00BD367D">
        <w:trPr>
          <w:tblCellSpacing w:w="15" w:type="dxa"/>
        </w:trPr>
        <w:tc>
          <w:tcPr>
            <w:tcW w:w="0" w:type="auto"/>
            <w:vAlign w:val="center"/>
            <w:hideMark/>
          </w:tcPr>
          <w:p w14:paraId="477C9646" w14:textId="77777777" w:rsidR="00BD367D" w:rsidRDefault="00BD367D">
            <w:r>
              <w:rPr>
                <w:rStyle w:val="a4"/>
              </w:rPr>
              <w:t>GPU</w:t>
            </w:r>
          </w:p>
        </w:tc>
        <w:tc>
          <w:tcPr>
            <w:tcW w:w="0" w:type="auto"/>
            <w:vAlign w:val="center"/>
            <w:hideMark/>
          </w:tcPr>
          <w:p w14:paraId="119DD2B9" w14:textId="77777777" w:rsidR="00BD367D" w:rsidRDefault="00BD367D">
            <w:r>
              <w:rPr>
                <w:rStyle w:val="a4"/>
              </w:rPr>
              <w:t>SIMD（单指令多数据）+ MIMD（多指令多数据）</w:t>
            </w:r>
          </w:p>
        </w:tc>
        <w:tc>
          <w:tcPr>
            <w:tcW w:w="0" w:type="auto"/>
            <w:vAlign w:val="center"/>
            <w:hideMark/>
          </w:tcPr>
          <w:p w14:paraId="6EA9CE22" w14:textId="77777777" w:rsidR="00BD367D" w:rsidRDefault="00BD367D">
            <w:r>
              <w:t>大量并行计算单元（如上千个 CUDA 核心）</w:t>
            </w:r>
          </w:p>
        </w:tc>
        <w:tc>
          <w:tcPr>
            <w:tcW w:w="0" w:type="auto"/>
            <w:vAlign w:val="center"/>
            <w:hideMark/>
          </w:tcPr>
          <w:p w14:paraId="0355E0C5" w14:textId="77777777" w:rsidR="00BD367D" w:rsidRDefault="00BD367D">
            <w:r>
              <w:t>批量调度，数据并行</w:t>
            </w:r>
          </w:p>
        </w:tc>
      </w:tr>
      <w:tr w:rsidR="00BD367D" w14:paraId="3A4CDA9A" w14:textId="77777777" w:rsidTr="00BD367D">
        <w:trPr>
          <w:tblCellSpacing w:w="15" w:type="dxa"/>
        </w:trPr>
        <w:tc>
          <w:tcPr>
            <w:tcW w:w="0" w:type="auto"/>
            <w:vAlign w:val="center"/>
            <w:hideMark/>
          </w:tcPr>
          <w:p w14:paraId="64C4745A" w14:textId="77777777" w:rsidR="00BD367D" w:rsidRDefault="00BD367D">
            <w:r>
              <w:rPr>
                <w:rStyle w:val="a4"/>
              </w:rPr>
              <w:t>DSA</w:t>
            </w:r>
          </w:p>
        </w:tc>
        <w:tc>
          <w:tcPr>
            <w:tcW w:w="0" w:type="auto"/>
            <w:vAlign w:val="center"/>
            <w:hideMark/>
          </w:tcPr>
          <w:p w14:paraId="5FB098F4" w14:textId="77777777" w:rsidR="00BD367D" w:rsidRDefault="00BD367D">
            <w:r>
              <w:rPr>
                <w:rStyle w:val="a4"/>
              </w:rPr>
              <w:t>定制化架构（依任务优化）</w:t>
            </w:r>
          </w:p>
        </w:tc>
        <w:tc>
          <w:tcPr>
            <w:tcW w:w="0" w:type="auto"/>
            <w:vAlign w:val="center"/>
            <w:hideMark/>
          </w:tcPr>
          <w:p w14:paraId="14E8B6F0" w14:textId="77777777" w:rsidR="00BD367D" w:rsidRDefault="00BD367D">
            <w:r>
              <w:t>任务特定单元（如 TPU 的矩阵乘法单元）</w:t>
            </w:r>
          </w:p>
        </w:tc>
        <w:tc>
          <w:tcPr>
            <w:tcW w:w="0" w:type="auto"/>
            <w:vAlign w:val="center"/>
            <w:hideMark/>
          </w:tcPr>
          <w:p w14:paraId="3EBED70D" w14:textId="77777777" w:rsidR="00BD367D" w:rsidRDefault="00BD367D">
            <w:r>
              <w:t>专用硬件调度，极限优化</w:t>
            </w:r>
          </w:p>
        </w:tc>
      </w:tr>
    </w:tbl>
    <w:p w14:paraId="316B075C" w14:textId="77777777" w:rsidR="00BD367D" w:rsidRDefault="00BD367D" w:rsidP="006430FE">
      <w:pPr>
        <w:widowControl/>
        <w:numPr>
          <w:ilvl w:val="0"/>
          <w:numId w:val="638"/>
        </w:numPr>
        <w:spacing w:before="100" w:beforeAutospacing="1" w:after="100" w:afterAutospacing="1"/>
        <w:jc w:val="left"/>
      </w:pPr>
      <w:r>
        <w:rPr>
          <w:rStyle w:val="a4"/>
        </w:rPr>
        <w:lastRenderedPageBreak/>
        <w:t>CPU</w:t>
      </w:r>
      <w:r>
        <w:t xml:space="preserve"> 适用于通用任务，有复杂的缓存、预测机制，适合低延迟计算。</w:t>
      </w:r>
    </w:p>
    <w:p w14:paraId="72061DD9" w14:textId="77777777" w:rsidR="00BD367D" w:rsidRDefault="00BD367D" w:rsidP="006430FE">
      <w:pPr>
        <w:widowControl/>
        <w:numPr>
          <w:ilvl w:val="0"/>
          <w:numId w:val="638"/>
        </w:numPr>
        <w:spacing w:before="100" w:beforeAutospacing="1" w:after="100" w:afterAutospacing="1"/>
        <w:jc w:val="left"/>
      </w:pPr>
      <w:r>
        <w:rPr>
          <w:rStyle w:val="a4"/>
        </w:rPr>
        <w:t>GPU</w:t>
      </w:r>
      <w:r>
        <w:t xml:space="preserve"> 具有大量计算单元，适合大规模数据并行任务，如 AI 训练、图形渲染。</w:t>
      </w:r>
    </w:p>
    <w:p w14:paraId="6FB40E55" w14:textId="77777777" w:rsidR="00BD367D" w:rsidRDefault="00BD367D" w:rsidP="006430FE">
      <w:pPr>
        <w:widowControl/>
        <w:numPr>
          <w:ilvl w:val="0"/>
          <w:numId w:val="638"/>
        </w:numPr>
        <w:spacing w:before="100" w:beforeAutospacing="1" w:after="100" w:afterAutospacing="1"/>
        <w:jc w:val="left"/>
      </w:pPr>
      <w:r>
        <w:rPr>
          <w:rStyle w:val="a4"/>
        </w:rPr>
        <w:t>DSA</w:t>
      </w:r>
      <w:r>
        <w:t xml:space="preserve"> 针对特定任务优化，如 TPU 加速矩阵计算，能效比极高，但通用性较低。</w:t>
      </w:r>
    </w:p>
    <w:p w14:paraId="6996C07F" w14:textId="77777777" w:rsidR="00BD367D" w:rsidRDefault="001A6C21" w:rsidP="00BD367D">
      <w:r>
        <w:pict w14:anchorId="25EA9373">
          <v:rect id="_x0000_i1347" style="width:0;height:1.5pt" o:hralign="center" o:hrstd="t" o:hr="t" fillcolor="#a0a0a0" stroked="f"/>
        </w:pict>
      </w:r>
    </w:p>
    <w:p w14:paraId="5763BE73" w14:textId="77777777" w:rsidR="00BD367D" w:rsidRDefault="00BD367D" w:rsidP="00BD367D">
      <w:pPr>
        <w:pStyle w:val="3"/>
      </w:pPr>
      <w:r>
        <w:rPr>
          <w:rStyle w:val="a4"/>
          <w:b/>
          <w:bCs/>
        </w:rPr>
        <w:t>（2）计算能力对比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2580"/>
        <w:gridCol w:w="2160"/>
        <w:gridCol w:w="1755"/>
      </w:tblGrid>
      <w:tr w:rsidR="00BD367D" w14:paraId="7943D1F8" w14:textId="77777777" w:rsidTr="00BD367D">
        <w:trPr>
          <w:tblHeader/>
          <w:tblCellSpacing w:w="15" w:type="dxa"/>
        </w:trPr>
        <w:tc>
          <w:tcPr>
            <w:tcW w:w="0" w:type="auto"/>
            <w:vAlign w:val="center"/>
            <w:hideMark/>
          </w:tcPr>
          <w:p w14:paraId="288E145A" w14:textId="77777777" w:rsidR="00BD367D" w:rsidRDefault="00BD367D">
            <w:pPr>
              <w:jc w:val="center"/>
              <w:rPr>
                <w:b/>
                <w:bCs/>
              </w:rPr>
            </w:pPr>
            <w:r>
              <w:rPr>
                <w:rStyle w:val="a4"/>
              </w:rPr>
              <w:t>架构</w:t>
            </w:r>
          </w:p>
        </w:tc>
        <w:tc>
          <w:tcPr>
            <w:tcW w:w="0" w:type="auto"/>
            <w:vAlign w:val="center"/>
            <w:hideMark/>
          </w:tcPr>
          <w:p w14:paraId="6DAF7A9D" w14:textId="77777777" w:rsidR="00BD367D" w:rsidRDefault="00BD367D">
            <w:pPr>
              <w:jc w:val="center"/>
              <w:rPr>
                <w:b/>
                <w:bCs/>
              </w:rPr>
            </w:pPr>
            <w:r>
              <w:rPr>
                <w:rStyle w:val="a4"/>
              </w:rPr>
              <w:t>计算密度</w:t>
            </w:r>
          </w:p>
        </w:tc>
        <w:tc>
          <w:tcPr>
            <w:tcW w:w="0" w:type="auto"/>
            <w:vAlign w:val="center"/>
            <w:hideMark/>
          </w:tcPr>
          <w:p w14:paraId="7FFFC288" w14:textId="77777777" w:rsidR="00BD367D" w:rsidRDefault="00BD367D">
            <w:pPr>
              <w:jc w:val="center"/>
              <w:rPr>
                <w:b/>
                <w:bCs/>
              </w:rPr>
            </w:pPr>
            <w:r>
              <w:rPr>
                <w:rStyle w:val="a4"/>
              </w:rPr>
              <w:t>计算延迟</w:t>
            </w:r>
          </w:p>
        </w:tc>
        <w:tc>
          <w:tcPr>
            <w:tcW w:w="0" w:type="auto"/>
            <w:vAlign w:val="center"/>
            <w:hideMark/>
          </w:tcPr>
          <w:p w14:paraId="11D6D205" w14:textId="77777777" w:rsidR="00BD367D" w:rsidRDefault="00BD367D">
            <w:pPr>
              <w:jc w:val="center"/>
              <w:rPr>
                <w:b/>
                <w:bCs/>
              </w:rPr>
            </w:pPr>
            <w:r>
              <w:rPr>
                <w:rStyle w:val="a4"/>
              </w:rPr>
              <w:t>功耗效率</w:t>
            </w:r>
          </w:p>
        </w:tc>
      </w:tr>
      <w:tr w:rsidR="00BD367D" w14:paraId="28E80A06" w14:textId="77777777" w:rsidTr="00BD367D">
        <w:trPr>
          <w:tblCellSpacing w:w="15" w:type="dxa"/>
        </w:trPr>
        <w:tc>
          <w:tcPr>
            <w:tcW w:w="0" w:type="auto"/>
            <w:vAlign w:val="center"/>
            <w:hideMark/>
          </w:tcPr>
          <w:p w14:paraId="39DB143A" w14:textId="77777777" w:rsidR="00BD367D" w:rsidRDefault="00BD367D">
            <w:pPr>
              <w:jc w:val="left"/>
            </w:pPr>
            <w:r>
              <w:rPr>
                <w:rStyle w:val="a4"/>
              </w:rPr>
              <w:t>CPU</w:t>
            </w:r>
          </w:p>
        </w:tc>
        <w:tc>
          <w:tcPr>
            <w:tcW w:w="0" w:type="auto"/>
            <w:vAlign w:val="center"/>
            <w:hideMark/>
          </w:tcPr>
          <w:p w14:paraId="24A3B5BC" w14:textId="77777777" w:rsidR="00BD367D" w:rsidRDefault="00BD367D">
            <w:r>
              <w:t>低</w:t>
            </w:r>
          </w:p>
        </w:tc>
        <w:tc>
          <w:tcPr>
            <w:tcW w:w="0" w:type="auto"/>
            <w:vAlign w:val="center"/>
            <w:hideMark/>
          </w:tcPr>
          <w:p w14:paraId="377FBDC5" w14:textId="77777777" w:rsidR="00BD367D" w:rsidRDefault="00BD367D">
            <w:r>
              <w:t>低（适合低延迟任务）</w:t>
            </w:r>
          </w:p>
        </w:tc>
        <w:tc>
          <w:tcPr>
            <w:tcW w:w="0" w:type="auto"/>
            <w:vAlign w:val="center"/>
            <w:hideMark/>
          </w:tcPr>
          <w:p w14:paraId="3AA00B8E" w14:textId="77777777" w:rsidR="00BD367D" w:rsidRDefault="00BD367D">
            <w:r>
              <w:t>低</w:t>
            </w:r>
          </w:p>
        </w:tc>
      </w:tr>
      <w:tr w:rsidR="00BD367D" w14:paraId="5BB7E0E3" w14:textId="77777777" w:rsidTr="00BD367D">
        <w:trPr>
          <w:tblCellSpacing w:w="15" w:type="dxa"/>
        </w:trPr>
        <w:tc>
          <w:tcPr>
            <w:tcW w:w="0" w:type="auto"/>
            <w:vAlign w:val="center"/>
            <w:hideMark/>
          </w:tcPr>
          <w:p w14:paraId="68D54DF0" w14:textId="77777777" w:rsidR="00BD367D" w:rsidRDefault="00BD367D">
            <w:r>
              <w:rPr>
                <w:rStyle w:val="a4"/>
              </w:rPr>
              <w:t>GPU</w:t>
            </w:r>
          </w:p>
        </w:tc>
        <w:tc>
          <w:tcPr>
            <w:tcW w:w="0" w:type="auto"/>
            <w:vAlign w:val="center"/>
            <w:hideMark/>
          </w:tcPr>
          <w:p w14:paraId="5A1BCE25" w14:textId="77777777" w:rsidR="00BD367D" w:rsidRDefault="00BD367D">
            <w:r>
              <w:t>高（并行计算能力强）</w:t>
            </w:r>
          </w:p>
        </w:tc>
        <w:tc>
          <w:tcPr>
            <w:tcW w:w="0" w:type="auto"/>
            <w:vAlign w:val="center"/>
            <w:hideMark/>
          </w:tcPr>
          <w:p w14:paraId="77C05919" w14:textId="77777777" w:rsidR="00BD367D" w:rsidRDefault="00BD367D">
            <w:r>
              <w:t>中</w:t>
            </w:r>
          </w:p>
        </w:tc>
        <w:tc>
          <w:tcPr>
            <w:tcW w:w="0" w:type="auto"/>
            <w:vAlign w:val="center"/>
            <w:hideMark/>
          </w:tcPr>
          <w:p w14:paraId="2927175C" w14:textId="77777777" w:rsidR="00BD367D" w:rsidRDefault="00BD367D">
            <w:r>
              <w:t>中</w:t>
            </w:r>
          </w:p>
        </w:tc>
      </w:tr>
      <w:tr w:rsidR="00BD367D" w14:paraId="5D5F19B5" w14:textId="77777777" w:rsidTr="00BD367D">
        <w:trPr>
          <w:tblCellSpacing w:w="15" w:type="dxa"/>
        </w:trPr>
        <w:tc>
          <w:tcPr>
            <w:tcW w:w="0" w:type="auto"/>
            <w:vAlign w:val="center"/>
            <w:hideMark/>
          </w:tcPr>
          <w:p w14:paraId="383B54B5" w14:textId="77777777" w:rsidR="00BD367D" w:rsidRDefault="00BD367D">
            <w:r>
              <w:rPr>
                <w:rStyle w:val="a4"/>
              </w:rPr>
              <w:t>DSA</w:t>
            </w:r>
          </w:p>
        </w:tc>
        <w:tc>
          <w:tcPr>
            <w:tcW w:w="0" w:type="auto"/>
            <w:vAlign w:val="center"/>
            <w:hideMark/>
          </w:tcPr>
          <w:p w14:paraId="572D8157" w14:textId="77777777" w:rsidR="00BD367D" w:rsidRDefault="00BD367D">
            <w:r>
              <w:t>极高（针对特定任务优化）</w:t>
            </w:r>
          </w:p>
        </w:tc>
        <w:tc>
          <w:tcPr>
            <w:tcW w:w="0" w:type="auto"/>
            <w:vAlign w:val="center"/>
            <w:hideMark/>
          </w:tcPr>
          <w:p w14:paraId="07C7BB6E" w14:textId="77777777" w:rsidR="00BD367D" w:rsidRDefault="00BD367D">
            <w:r>
              <w:t>低</w:t>
            </w:r>
          </w:p>
        </w:tc>
        <w:tc>
          <w:tcPr>
            <w:tcW w:w="0" w:type="auto"/>
            <w:vAlign w:val="center"/>
            <w:hideMark/>
          </w:tcPr>
          <w:p w14:paraId="146E0FC1" w14:textId="77777777" w:rsidR="00BD367D" w:rsidRDefault="00BD367D">
            <w:r>
              <w:t>高（能效比极优）</w:t>
            </w:r>
          </w:p>
        </w:tc>
      </w:tr>
    </w:tbl>
    <w:p w14:paraId="246A103E" w14:textId="77777777" w:rsidR="00BD367D" w:rsidRDefault="00BD367D" w:rsidP="006430FE">
      <w:pPr>
        <w:widowControl/>
        <w:numPr>
          <w:ilvl w:val="0"/>
          <w:numId w:val="639"/>
        </w:numPr>
        <w:spacing w:before="100" w:beforeAutospacing="1" w:after="100" w:afterAutospacing="1"/>
        <w:jc w:val="left"/>
      </w:pPr>
      <w:r>
        <w:rPr>
          <w:rStyle w:val="a4"/>
        </w:rPr>
        <w:t>CPU</w:t>
      </w:r>
      <w:r>
        <w:t xml:space="preserve"> 适合低延迟任务，如操作系统、数据库、网络管理。</w:t>
      </w:r>
    </w:p>
    <w:p w14:paraId="13FDEC0C" w14:textId="77777777" w:rsidR="00BD367D" w:rsidRDefault="00BD367D" w:rsidP="006430FE">
      <w:pPr>
        <w:widowControl/>
        <w:numPr>
          <w:ilvl w:val="0"/>
          <w:numId w:val="639"/>
        </w:numPr>
        <w:spacing w:before="100" w:beforeAutospacing="1" w:after="100" w:afterAutospacing="1"/>
        <w:jc w:val="left"/>
      </w:pPr>
      <w:r>
        <w:rPr>
          <w:rStyle w:val="a4"/>
        </w:rPr>
        <w:t>GPU</w:t>
      </w:r>
      <w:r>
        <w:t xml:space="preserve"> 适合高吞吐任务，如深度学习训练、视频处理。</w:t>
      </w:r>
    </w:p>
    <w:p w14:paraId="0F5553D1" w14:textId="77777777" w:rsidR="00BD367D" w:rsidRDefault="00BD367D" w:rsidP="006430FE">
      <w:pPr>
        <w:widowControl/>
        <w:numPr>
          <w:ilvl w:val="0"/>
          <w:numId w:val="639"/>
        </w:numPr>
        <w:spacing w:before="100" w:beforeAutospacing="1" w:after="100" w:afterAutospacing="1"/>
        <w:jc w:val="left"/>
      </w:pPr>
      <w:r>
        <w:rPr>
          <w:rStyle w:val="a4"/>
        </w:rPr>
        <w:t>DSA</w:t>
      </w:r>
      <w:r>
        <w:t xml:space="preserve"> 适用于 AI 计算、区块链挖矿、5G 处理等特定领域。</w:t>
      </w:r>
    </w:p>
    <w:p w14:paraId="577D2907" w14:textId="77777777" w:rsidR="00BD367D" w:rsidRDefault="001A6C21" w:rsidP="00BD367D">
      <w:r>
        <w:pict w14:anchorId="33276743">
          <v:rect id="_x0000_i1348" style="width:0;height:1.5pt" o:hralign="center" o:hrstd="t" o:hr="t" fillcolor="#a0a0a0" stroked="f"/>
        </w:pict>
      </w:r>
    </w:p>
    <w:p w14:paraId="779BE2E8" w14:textId="77777777" w:rsidR="00BD367D" w:rsidRDefault="00BD367D" w:rsidP="00BD367D">
      <w:pPr>
        <w:pStyle w:val="3"/>
      </w:pPr>
      <w:r>
        <w:rPr>
          <w:rStyle w:val="a4"/>
          <w:b/>
          <w:bCs/>
        </w:rPr>
        <w:t>（3）应用场景</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
        <w:gridCol w:w="3210"/>
        <w:gridCol w:w="3822"/>
      </w:tblGrid>
      <w:tr w:rsidR="00BD367D" w14:paraId="63E1F192" w14:textId="77777777" w:rsidTr="00BD367D">
        <w:trPr>
          <w:tblHeader/>
          <w:tblCellSpacing w:w="15" w:type="dxa"/>
        </w:trPr>
        <w:tc>
          <w:tcPr>
            <w:tcW w:w="0" w:type="auto"/>
            <w:vAlign w:val="center"/>
            <w:hideMark/>
          </w:tcPr>
          <w:p w14:paraId="325CD7AB" w14:textId="77777777" w:rsidR="00BD367D" w:rsidRDefault="00BD367D">
            <w:pPr>
              <w:jc w:val="center"/>
              <w:rPr>
                <w:b/>
                <w:bCs/>
              </w:rPr>
            </w:pPr>
            <w:r>
              <w:rPr>
                <w:rStyle w:val="a4"/>
              </w:rPr>
              <w:t>架构</w:t>
            </w:r>
          </w:p>
        </w:tc>
        <w:tc>
          <w:tcPr>
            <w:tcW w:w="0" w:type="auto"/>
            <w:vAlign w:val="center"/>
            <w:hideMark/>
          </w:tcPr>
          <w:p w14:paraId="2ECA787D" w14:textId="77777777" w:rsidR="00BD367D" w:rsidRDefault="00BD367D">
            <w:pPr>
              <w:jc w:val="center"/>
              <w:rPr>
                <w:b/>
                <w:bCs/>
              </w:rPr>
            </w:pPr>
            <w:r>
              <w:rPr>
                <w:rStyle w:val="a4"/>
              </w:rPr>
              <w:t>适合任务</w:t>
            </w:r>
          </w:p>
        </w:tc>
        <w:tc>
          <w:tcPr>
            <w:tcW w:w="0" w:type="auto"/>
            <w:vAlign w:val="center"/>
            <w:hideMark/>
          </w:tcPr>
          <w:p w14:paraId="287D242F" w14:textId="77777777" w:rsidR="00BD367D" w:rsidRDefault="00BD367D">
            <w:pPr>
              <w:jc w:val="center"/>
              <w:rPr>
                <w:b/>
                <w:bCs/>
              </w:rPr>
            </w:pPr>
            <w:r>
              <w:rPr>
                <w:rStyle w:val="a4"/>
              </w:rPr>
              <w:t>典型应用</w:t>
            </w:r>
          </w:p>
        </w:tc>
      </w:tr>
      <w:tr w:rsidR="00BD367D" w14:paraId="0FA71973" w14:textId="77777777" w:rsidTr="00BD367D">
        <w:trPr>
          <w:tblCellSpacing w:w="15" w:type="dxa"/>
        </w:trPr>
        <w:tc>
          <w:tcPr>
            <w:tcW w:w="0" w:type="auto"/>
            <w:vAlign w:val="center"/>
            <w:hideMark/>
          </w:tcPr>
          <w:p w14:paraId="6DFD475A" w14:textId="77777777" w:rsidR="00BD367D" w:rsidRDefault="00BD367D">
            <w:pPr>
              <w:jc w:val="left"/>
            </w:pPr>
            <w:r>
              <w:rPr>
                <w:rStyle w:val="a4"/>
              </w:rPr>
              <w:t>CPU</w:t>
            </w:r>
          </w:p>
        </w:tc>
        <w:tc>
          <w:tcPr>
            <w:tcW w:w="0" w:type="auto"/>
            <w:vAlign w:val="center"/>
            <w:hideMark/>
          </w:tcPr>
          <w:p w14:paraId="28A73551" w14:textId="77777777" w:rsidR="00BD367D" w:rsidRDefault="00BD367D">
            <w:r>
              <w:t>逻辑控制、操作系统、多任务计算</w:t>
            </w:r>
          </w:p>
        </w:tc>
        <w:tc>
          <w:tcPr>
            <w:tcW w:w="0" w:type="auto"/>
            <w:vAlign w:val="center"/>
            <w:hideMark/>
          </w:tcPr>
          <w:p w14:paraId="31B53460" w14:textId="77777777" w:rsidR="00BD367D" w:rsidRDefault="00BD367D">
            <w:r>
              <w:t>服务器、PC、手机处理器</w:t>
            </w:r>
          </w:p>
        </w:tc>
      </w:tr>
      <w:tr w:rsidR="00BD367D" w14:paraId="3D5E0A4F" w14:textId="77777777" w:rsidTr="00BD367D">
        <w:trPr>
          <w:tblCellSpacing w:w="15" w:type="dxa"/>
        </w:trPr>
        <w:tc>
          <w:tcPr>
            <w:tcW w:w="0" w:type="auto"/>
            <w:vAlign w:val="center"/>
            <w:hideMark/>
          </w:tcPr>
          <w:p w14:paraId="18880AB3" w14:textId="77777777" w:rsidR="00BD367D" w:rsidRDefault="00BD367D">
            <w:r>
              <w:rPr>
                <w:rStyle w:val="a4"/>
              </w:rPr>
              <w:t>GPU</w:t>
            </w:r>
          </w:p>
        </w:tc>
        <w:tc>
          <w:tcPr>
            <w:tcW w:w="0" w:type="auto"/>
            <w:vAlign w:val="center"/>
            <w:hideMark/>
          </w:tcPr>
          <w:p w14:paraId="360F382A" w14:textId="77777777" w:rsidR="00BD367D" w:rsidRDefault="00BD367D">
            <w:r>
              <w:t>并行计算、大规模数据处理</w:t>
            </w:r>
          </w:p>
        </w:tc>
        <w:tc>
          <w:tcPr>
            <w:tcW w:w="0" w:type="auto"/>
            <w:vAlign w:val="center"/>
            <w:hideMark/>
          </w:tcPr>
          <w:p w14:paraId="00EA7383" w14:textId="77777777" w:rsidR="00BD367D" w:rsidRDefault="00BD367D">
            <w:r>
              <w:t>3D 渲染、机器学习、科学计算</w:t>
            </w:r>
          </w:p>
        </w:tc>
      </w:tr>
      <w:tr w:rsidR="00BD367D" w14:paraId="7F41F665" w14:textId="77777777" w:rsidTr="00BD367D">
        <w:trPr>
          <w:tblCellSpacing w:w="15" w:type="dxa"/>
        </w:trPr>
        <w:tc>
          <w:tcPr>
            <w:tcW w:w="0" w:type="auto"/>
            <w:vAlign w:val="center"/>
            <w:hideMark/>
          </w:tcPr>
          <w:p w14:paraId="5BBE487F" w14:textId="77777777" w:rsidR="00BD367D" w:rsidRDefault="00BD367D">
            <w:r>
              <w:rPr>
                <w:rStyle w:val="a4"/>
              </w:rPr>
              <w:t>DSA</w:t>
            </w:r>
          </w:p>
        </w:tc>
        <w:tc>
          <w:tcPr>
            <w:tcW w:w="0" w:type="auto"/>
            <w:vAlign w:val="center"/>
            <w:hideMark/>
          </w:tcPr>
          <w:p w14:paraId="2DF0269A" w14:textId="77777777" w:rsidR="00BD367D" w:rsidRDefault="00BD367D">
            <w:r>
              <w:t>任务专用优化</w:t>
            </w:r>
          </w:p>
        </w:tc>
        <w:tc>
          <w:tcPr>
            <w:tcW w:w="0" w:type="auto"/>
            <w:vAlign w:val="center"/>
            <w:hideMark/>
          </w:tcPr>
          <w:p w14:paraId="71059C16" w14:textId="77777777" w:rsidR="00BD367D" w:rsidRDefault="00BD367D">
            <w:r>
              <w:t>AI 计算（TPU）、5G 处理、区块链 ASIC</w:t>
            </w:r>
          </w:p>
        </w:tc>
      </w:tr>
    </w:tbl>
    <w:p w14:paraId="20966B04" w14:textId="77777777" w:rsidR="00BD367D" w:rsidRDefault="001A6C21" w:rsidP="00BD367D">
      <w:r>
        <w:pict w14:anchorId="09B14FEF">
          <v:rect id="_x0000_i1349" style="width:0;height:1.5pt" o:hralign="center" o:hrstd="t" o:hr="t" fillcolor="#a0a0a0" stroked="f"/>
        </w:pict>
      </w:r>
    </w:p>
    <w:p w14:paraId="459448B4" w14:textId="77777777" w:rsidR="00BD367D" w:rsidRDefault="00BD367D" w:rsidP="00637E08">
      <w:pPr>
        <w:pStyle w:val="3"/>
      </w:pPr>
      <w:r>
        <w:rPr>
          <w:rStyle w:val="a4"/>
          <w:b/>
          <w:bCs/>
        </w:rPr>
        <w:t>3. 具体案例分析</w:t>
      </w:r>
    </w:p>
    <w:p w14:paraId="64B5E978" w14:textId="77777777" w:rsidR="00BD367D" w:rsidRDefault="00BD367D" w:rsidP="00637E08">
      <w:pPr>
        <w:pStyle w:val="4"/>
      </w:pPr>
      <w:r>
        <w:rPr>
          <w:rStyle w:val="a4"/>
          <w:b/>
          <w:bCs/>
        </w:rPr>
        <w:t>案例 1：AI 计算</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3186"/>
        <w:gridCol w:w="3047"/>
      </w:tblGrid>
      <w:tr w:rsidR="00BD367D" w14:paraId="7AF3C469" w14:textId="77777777" w:rsidTr="00BD367D">
        <w:trPr>
          <w:tblHeader/>
          <w:tblCellSpacing w:w="15" w:type="dxa"/>
        </w:trPr>
        <w:tc>
          <w:tcPr>
            <w:tcW w:w="0" w:type="auto"/>
            <w:vAlign w:val="center"/>
            <w:hideMark/>
          </w:tcPr>
          <w:p w14:paraId="31CA96C2" w14:textId="77777777" w:rsidR="00BD367D" w:rsidRDefault="00BD367D">
            <w:pPr>
              <w:jc w:val="center"/>
              <w:rPr>
                <w:b/>
                <w:bCs/>
              </w:rPr>
            </w:pPr>
            <w:r>
              <w:rPr>
                <w:rStyle w:val="a4"/>
              </w:rPr>
              <w:t>架构</w:t>
            </w:r>
          </w:p>
        </w:tc>
        <w:tc>
          <w:tcPr>
            <w:tcW w:w="0" w:type="auto"/>
            <w:vAlign w:val="center"/>
            <w:hideMark/>
          </w:tcPr>
          <w:p w14:paraId="4406551C" w14:textId="77777777" w:rsidR="00BD367D" w:rsidRDefault="00BD367D">
            <w:pPr>
              <w:jc w:val="center"/>
              <w:rPr>
                <w:b/>
                <w:bCs/>
              </w:rPr>
            </w:pPr>
            <w:r>
              <w:rPr>
                <w:rStyle w:val="a4"/>
              </w:rPr>
              <w:t>适用性</w:t>
            </w:r>
          </w:p>
        </w:tc>
        <w:tc>
          <w:tcPr>
            <w:tcW w:w="0" w:type="auto"/>
            <w:vAlign w:val="center"/>
            <w:hideMark/>
          </w:tcPr>
          <w:p w14:paraId="41FBFBB2" w14:textId="77777777" w:rsidR="00BD367D" w:rsidRDefault="00BD367D">
            <w:pPr>
              <w:jc w:val="center"/>
              <w:rPr>
                <w:b/>
                <w:bCs/>
              </w:rPr>
            </w:pPr>
            <w:r>
              <w:rPr>
                <w:rStyle w:val="a4"/>
              </w:rPr>
              <w:t>示例</w:t>
            </w:r>
          </w:p>
        </w:tc>
      </w:tr>
      <w:tr w:rsidR="00BD367D" w14:paraId="2D431848" w14:textId="77777777" w:rsidTr="00BD367D">
        <w:trPr>
          <w:tblCellSpacing w:w="15" w:type="dxa"/>
        </w:trPr>
        <w:tc>
          <w:tcPr>
            <w:tcW w:w="0" w:type="auto"/>
            <w:vAlign w:val="center"/>
            <w:hideMark/>
          </w:tcPr>
          <w:p w14:paraId="74C2EDCC" w14:textId="77777777" w:rsidR="00BD367D" w:rsidRDefault="00BD367D">
            <w:pPr>
              <w:jc w:val="left"/>
            </w:pPr>
            <w:r>
              <w:rPr>
                <w:rStyle w:val="a4"/>
              </w:rPr>
              <w:t>CPU</w:t>
            </w:r>
          </w:p>
        </w:tc>
        <w:tc>
          <w:tcPr>
            <w:tcW w:w="0" w:type="auto"/>
            <w:vAlign w:val="center"/>
            <w:hideMark/>
          </w:tcPr>
          <w:p w14:paraId="75299C79" w14:textId="77777777" w:rsidR="00BD367D" w:rsidRDefault="00BD367D">
            <w:r>
              <w:t>低（AI 计算慢，功耗高）</w:t>
            </w:r>
          </w:p>
        </w:tc>
        <w:tc>
          <w:tcPr>
            <w:tcW w:w="0" w:type="auto"/>
            <w:vAlign w:val="center"/>
            <w:hideMark/>
          </w:tcPr>
          <w:p w14:paraId="5864C76A" w14:textId="77777777" w:rsidR="00BD367D" w:rsidRDefault="00BD367D">
            <w:r>
              <w:t>Intel Xeon 运行 AI 推理</w:t>
            </w:r>
          </w:p>
        </w:tc>
      </w:tr>
      <w:tr w:rsidR="00BD367D" w14:paraId="55A055D4" w14:textId="77777777" w:rsidTr="00BD367D">
        <w:trPr>
          <w:tblCellSpacing w:w="15" w:type="dxa"/>
        </w:trPr>
        <w:tc>
          <w:tcPr>
            <w:tcW w:w="0" w:type="auto"/>
            <w:vAlign w:val="center"/>
            <w:hideMark/>
          </w:tcPr>
          <w:p w14:paraId="020755C8" w14:textId="77777777" w:rsidR="00BD367D" w:rsidRDefault="00BD367D">
            <w:r>
              <w:rPr>
                <w:rStyle w:val="a4"/>
              </w:rPr>
              <w:t>GPU</w:t>
            </w:r>
          </w:p>
        </w:tc>
        <w:tc>
          <w:tcPr>
            <w:tcW w:w="0" w:type="auto"/>
            <w:vAlign w:val="center"/>
            <w:hideMark/>
          </w:tcPr>
          <w:p w14:paraId="6E72820A" w14:textId="77777777" w:rsidR="00BD367D" w:rsidRDefault="00BD367D">
            <w:r>
              <w:t>高（AI 训练快，但功耗大）</w:t>
            </w:r>
          </w:p>
        </w:tc>
        <w:tc>
          <w:tcPr>
            <w:tcW w:w="0" w:type="auto"/>
            <w:vAlign w:val="center"/>
            <w:hideMark/>
          </w:tcPr>
          <w:p w14:paraId="39F3B62B" w14:textId="77777777" w:rsidR="00BD367D" w:rsidRDefault="00BD367D">
            <w:r>
              <w:t>NVIDIA A100 训练深度学习模型</w:t>
            </w:r>
          </w:p>
        </w:tc>
      </w:tr>
      <w:tr w:rsidR="00BD367D" w14:paraId="43DC8E5C" w14:textId="77777777" w:rsidTr="00BD367D">
        <w:trPr>
          <w:tblCellSpacing w:w="15" w:type="dxa"/>
        </w:trPr>
        <w:tc>
          <w:tcPr>
            <w:tcW w:w="0" w:type="auto"/>
            <w:vAlign w:val="center"/>
            <w:hideMark/>
          </w:tcPr>
          <w:p w14:paraId="0309876D" w14:textId="77777777" w:rsidR="00BD367D" w:rsidRDefault="00BD367D">
            <w:r>
              <w:rPr>
                <w:rStyle w:val="a4"/>
              </w:rPr>
              <w:t>DSA（TPU）</w:t>
            </w:r>
          </w:p>
        </w:tc>
        <w:tc>
          <w:tcPr>
            <w:tcW w:w="0" w:type="auto"/>
            <w:vAlign w:val="center"/>
            <w:hideMark/>
          </w:tcPr>
          <w:p w14:paraId="1F9D192C" w14:textId="77777777" w:rsidR="00BD367D" w:rsidRDefault="00BD367D">
            <w:r>
              <w:t>最高（为 AI 设计，能效比极高）</w:t>
            </w:r>
          </w:p>
        </w:tc>
        <w:tc>
          <w:tcPr>
            <w:tcW w:w="0" w:type="auto"/>
            <w:vAlign w:val="center"/>
            <w:hideMark/>
          </w:tcPr>
          <w:p w14:paraId="68DB65C8" w14:textId="77777777" w:rsidR="00BD367D" w:rsidRDefault="00BD367D">
            <w:r>
              <w:t>Google TPU 加速 AI 训练</w:t>
            </w:r>
          </w:p>
        </w:tc>
      </w:tr>
    </w:tbl>
    <w:p w14:paraId="7F4E3E0E" w14:textId="77777777" w:rsidR="00BD367D" w:rsidRDefault="00BD367D" w:rsidP="00637E08">
      <w:pPr>
        <w:pStyle w:val="4"/>
      </w:pPr>
      <w:r>
        <w:rPr>
          <w:rStyle w:val="a4"/>
          <w:b/>
          <w:bCs/>
        </w:rPr>
        <w:lastRenderedPageBreak/>
        <w:t>案例 2：区块链挖矿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8"/>
        <w:gridCol w:w="3000"/>
        <w:gridCol w:w="2172"/>
      </w:tblGrid>
      <w:tr w:rsidR="00BD367D" w14:paraId="1EE08EAB" w14:textId="77777777" w:rsidTr="00BD367D">
        <w:trPr>
          <w:tblHeader/>
          <w:tblCellSpacing w:w="15" w:type="dxa"/>
        </w:trPr>
        <w:tc>
          <w:tcPr>
            <w:tcW w:w="0" w:type="auto"/>
            <w:vAlign w:val="center"/>
            <w:hideMark/>
          </w:tcPr>
          <w:p w14:paraId="77AF88BB" w14:textId="77777777" w:rsidR="00BD367D" w:rsidRDefault="00BD367D">
            <w:pPr>
              <w:jc w:val="center"/>
              <w:rPr>
                <w:b/>
                <w:bCs/>
              </w:rPr>
            </w:pPr>
            <w:r>
              <w:rPr>
                <w:rStyle w:val="a4"/>
              </w:rPr>
              <w:t>架构</w:t>
            </w:r>
          </w:p>
        </w:tc>
        <w:tc>
          <w:tcPr>
            <w:tcW w:w="0" w:type="auto"/>
            <w:vAlign w:val="center"/>
            <w:hideMark/>
          </w:tcPr>
          <w:p w14:paraId="241D72A2" w14:textId="77777777" w:rsidR="00BD367D" w:rsidRDefault="00BD367D">
            <w:pPr>
              <w:jc w:val="center"/>
              <w:rPr>
                <w:b/>
                <w:bCs/>
              </w:rPr>
            </w:pPr>
            <w:r>
              <w:rPr>
                <w:rStyle w:val="a4"/>
              </w:rPr>
              <w:t>适用性</w:t>
            </w:r>
          </w:p>
        </w:tc>
        <w:tc>
          <w:tcPr>
            <w:tcW w:w="0" w:type="auto"/>
            <w:vAlign w:val="center"/>
            <w:hideMark/>
          </w:tcPr>
          <w:p w14:paraId="18C37EB4" w14:textId="77777777" w:rsidR="00BD367D" w:rsidRDefault="00BD367D">
            <w:pPr>
              <w:jc w:val="center"/>
              <w:rPr>
                <w:b/>
                <w:bCs/>
              </w:rPr>
            </w:pPr>
            <w:r>
              <w:rPr>
                <w:rStyle w:val="a4"/>
              </w:rPr>
              <w:t>示例</w:t>
            </w:r>
          </w:p>
        </w:tc>
      </w:tr>
      <w:tr w:rsidR="00BD367D" w14:paraId="59A185D6" w14:textId="77777777" w:rsidTr="00BD367D">
        <w:trPr>
          <w:tblCellSpacing w:w="15" w:type="dxa"/>
        </w:trPr>
        <w:tc>
          <w:tcPr>
            <w:tcW w:w="0" w:type="auto"/>
            <w:vAlign w:val="center"/>
            <w:hideMark/>
          </w:tcPr>
          <w:p w14:paraId="27CDF058" w14:textId="77777777" w:rsidR="00BD367D" w:rsidRDefault="00BD367D">
            <w:pPr>
              <w:jc w:val="left"/>
            </w:pPr>
            <w:r>
              <w:rPr>
                <w:rStyle w:val="a4"/>
              </w:rPr>
              <w:t>CPU</w:t>
            </w:r>
          </w:p>
        </w:tc>
        <w:tc>
          <w:tcPr>
            <w:tcW w:w="0" w:type="auto"/>
            <w:vAlign w:val="center"/>
            <w:hideMark/>
          </w:tcPr>
          <w:p w14:paraId="228A189E" w14:textId="77777777" w:rsidR="00BD367D" w:rsidRDefault="00BD367D">
            <w:r>
              <w:t>低（计算慢，不适合哈希计算）</w:t>
            </w:r>
          </w:p>
        </w:tc>
        <w:tc>
          <w:tcPr>
            <w:tcW w:w="0" w:type="auto"/>
            <w:vAlign w:val="center"/>
            <w:hideMark/>
          </w:tcPr>
          <w:p w14:paraId="26DF252A" w14:textId="77777777" w:rsidR="00BD367D" w:rsidRDefault="00BD367D">
            <w:r>
              <w:t>通用计算</w:t>
            </w:r>
          </w:p>
        </w:tc>
      </w:tr>
      <w:tr w:rsidR="00BD367D" w14:paraId="59ED5909" w14:textId="77777777" w:rsidTr="00BD367D">
        <w:trPr>
          <w:tblCellSpacing w:w="15" w:type="dxa"/>
        </w:trPr>
        <w:tc>
          <w:tcPr>
            <w:tcW w:w="0" w:type="auto"/>
            <w:vAlign w:val="center"/>
            <w:hideMark/>
          </w:tcPr>
          <w:p w14:paraId="24984AD2" w14:textId="77777777" w:rsidR="00BD367D" w:rsidRDefault="00BD367D">
            <w:r>
              <w:rPr>
                <w:rStyle w:val="a4"/>
              </w:rPr>
              <w:t>GPU</w:t>
            </w:r>
          </w:p>
        </w:tc>
        <w:tc>
          <w:tcPr>
            <w:tcW w:w="0" w:type="auto"/>
            <w:vAlign w:val="center"/>
            <w:hideMark/>
          </w:tcPr>
          <w:p w14:paraId="017B193C" w14:textId="77777777" w:rsidR="00BD367D" w:rsidRDefault="00BD367D">
            <w:r>
              <w:t>中等（适用于 PoW 挖矿）</w:t>
            </w:r>
          </w:p>
        </w:tc>
        <w:tc>
          <w:tcPr>
            <w:tcW w:w="0" w:type="auto"/>
            <w:vAlign w:val="center"/>
            <w:hideMark/>
          </w:tcPr>
          <w:p w14:paraId="6A83B616" w14:textId="77777777" w:rsidR="00BD367D" w:rsidRDefault="00BD367D">
            <w:r>
              <w:t>NVIDIA RTX 3090 挖矿</w:t>
            </w:r>
          </w:p>
        </w:tc>
      </w:tr>
      <w:tr w:rsidR="00BD367D" w14:paraId="2ADD7282" w14:textId="77777777" w:rsidTr="00BD367D">
        <w:trPr>
          <w:tblCellSpacing w:w="15" w:type="dxa"/>
        </w:trPr>
        <w:tc>
          <w:tcPr>
            <w:tcW w:w="0" w:type="auto"/>
            <w:vAlign w:val="center"/>
            <w:hideMark/>
          </w:tcPr>
          <w:p w14:paraId="017D9AEB" w14:textId="77777777" w:rsidR="00BD367D" w:rsidRDefault="00BD367D">
            <w:r>
              <w:rPr>
                <w:rStyle w:val="a4"/>
              </w:rPr>
              <w:t>DSA（ASIC）</w:t>
            </w:r>
          </w:p>
        </w:tc>
        <w:tc>
          <w:tcPr>
            <w:tcW w:w="0" w:type="auto"/>
            <w:vAlign w:val="center"/>
            <w:hideMark/>
          </w:tcPr>
          <w:p w14:paraId="4AACEB62" w14:textId="77777777" w:rsidR="00BD367D" w:rsidRDefault="00BD367D">
            <w:r>
              <w:t>最高（专用芯片，算力极高）</w:t>
            </w:r>
          </w:p>
        </w:tc>
        <w:tc>
          <w:tcPr>
            <w:tcW w:w="0" w:type="auto"/>
            <w:vAlign w:val="center"/>
            <w:hideMark/>
          </w:tcPr>
          <w:p w14:paraId="66CEE96A" w14:textId="77777777" w:rsidR="00BD367D" w:rsidRDefault="00BD367D">
            <w:r>
              <w:t>比特大陆 Antminer</w:t>
            </w:r>
          </w:p>
        </w:tc>
      </w:tr>
    </w:tbl>
    <w:p w14:paraId="0C7EA764" w14:textId="77777777" w:rsidR="00BD367D" w:rsidRDefault="00BD367D" w:rsidP="00637E08">
      <w:pPr>
        <w:pStyle w:val="4"/>
      </w:pPr>
      <w:r>
        <w:rPr>
          <w:rStyle w:val="a4"/>
          <w:b/>
          <w:bCs/>
        </w:rPr>
        <w:t>案例 3：5G 通信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3411"/>
        <w:gridCol w:w="2456"/>
      </w:tblGrid>
      <w:tr w:rsidR="00BD367D" w14:paraId="26C729EC" w14:textId="77777777" w:rsidTr="00BD367D">
        <w:trPr>
          <w:tblHeader/>
          <w:tblCellSpacing w:w="15" w:type="dxa"/>
        </w:trPr>
        <w:tc>
          <w:tcPr>
            <w:tcW w:w="0" w:type="auto"/>
            <w:vAlign w:val="center"/>
            <w:hideMark/>
          </w:tcPr>
          <w:p w14:paraId="71E869B6" w14:textId="77777777" w:rsidR="00BD367D" w:rsidRDefault="00BD367D">
            <w:pPr>
              <w:jc w:val="center"/>
              <w:rPr>
                <w:b/>
                <w:bCs/>
              </w:rPr>
            </w:pPr>
            <w:r>
              <w:rPr>
                <w:rStyle w:val="a4"/>
              </w:rPr>
              <w:t>架构</w:t>
            </w:r>
          </w:p>
        </w:tc>
        <w:tc>
          <w:tcPr>
            <w:tcW w:w="0" w:type="auto"/>
            <w:vAlign w:val="center"/>
            <w:hideMark/>
          </w:tcPr>
          <w:p w14:paraId="7C2C68C5" w14:textId="77777777" w:rsidR="00BD367D" w:rsidRDefault="00BD367D">
            <w:pPr>
              <w:jc w:val="center"/>
              <w:rPr>
                <w:b/>
                <w:bCs/>
              </w:rPr>
            </w:pPr>
            <w:r>
              <w:rPr>
                <w:rStyle w:val="a4"/>
              </w:rPr>
              <w:t>适用性</w:t>
            </w:r>
          </w:p>
        </w:tc>
        <w:tc>
          <w:tcPr>
            <w:tcW w:w="0" w:type="auto"/>
            <w:vAlign w:val="center"/>
            <w:hideMark/>
          </w:tcPr>
          <w:p w14:paraId="4EBC3EEF" w14:textId="77777777" w:rsidR="00BD367D" w:rsidRDefault="00BD367D">
            <w:pPr>
              <w:jc w:val="center"/>
              <w:rPr>
                <w:b/>
                <w:bCs/>
              </w:rPr>
            </w:pPr>
            <w:r>
              <w:rPr>
                <w:rStyle w:val="a4"/>
              </w:rPr>
              <w:t>示例</w:t>
            </w:r>
          </w:p>
        </w:tc>
      </w:tr>
      <w:tr w:rsidR="00BD367D" w14:paraId="733BB846" w14:textId="77777777" w:rsidTr="00BD367D">
        <w:trPr>
          <w:tblCellSpacing w:w="15" w:type="dxa"/>
        </w:trPr>
        <w:tc>
          <w:tcPr>
            <w:tcW w:w="0" w:type="auto"/>
            <w:vAlign w:val="center"/>
            <w:hideMark/>
          </w:tcPr>
          <w:p w14:paraId="41A00712" w14:textId="77777777" w:rsidR="00BD367D" w:rsidRDefault="00BD367D">
            <w:pPr>
              <w:jc w:val="left"/>
            </w:pPr>
            <w:r>
              <w:rPr>
                <w:rStyle w:val="a4"/>
              </w:rPr>
              <w:t>CPU</w:t>
            </w:r>
          </w:p>
        </w:tc>
        <w:tc>
          <w:tcPr>
            <w:tcW w:w="0" w:type="auto"/>
            <w:vAlign w:val="center"/>
            <w:hideMark/>
          </w:tcPr>
          <w:p w14:paraId="333C0A31" w14:textId="77777777" w:rsidR="00BD367D" w:rsidRDefault="00BD367D">
            <w:r>
              <w:t>低（计算能力不够高效）</w:t>
            </w:r>
          </w:p>
        </w:tc>
        <w:tc>
          <w:tcPr>
            <w:tcW w:w="0" w:type="auto"/>
            <w:vAlign w:val="center"/>
            <w:hideMark/>
          </w:tcPr>
          <w:p w14:paraId="215FCCAC" w14:textId="77777777" w:rsidR="00BD367D" w:rsidRDefault="00BD367D">
            <w:r>
              <w:t>X86 服务器处理 5G 信号</w:t>
            </w:r>
          </w:p>
        </w:tc>
      </w:tr>
      <w:tr w:rsidR="00BD367D" w14:paraId="52D10588" w14:textId="77777777" w:rsidTr="00BD367D">
        <w:trPr>
          <w:tblCellSpacing w:w="15" w:type="dxa"/>
        </w:trPr>
        <w:tc>
          <w:tcPr>
            <w:tcW w:w="0" w:type="auto"/>
            <w:vAlign w:val="center"/>
            <w:hideMark/>
          </w:tcPr>
          <w:p w14:paraId="551954CF" w14:textId="77777777" w:rsidR="00BD367D" w:rsidRDefault="00BD367D">
            <w:r>
              <w:rPr>
                <w:rStyle w:val="a4"/>
              </w:rPr>
              <w:t>GPU</w:t>
            </w:r>
          </w:p>
        </w:tc>
        <w:tc>
          <w:tcPr>
            <w:tcW w:w="0" w:type="auto"/>
            <w:vAlign w:val="center"/>
            <w:hideMark/>
          </w:tcPr>
          <w:p w14:paraId="47D75AF2" w14:textId="77777777" w:rsidR="00BD367D" w:rsidRDefault="00BD367D">
            <w:r>
              <w:t>一般（可加速部分计算）</w:t>
            </w:r>
          </w:p>
        </w:tc>
        <w:tc>
          <w:tcPr>
            <w:tcW w:w="0" w:type="auto"/>
            <w:vAlign w:val="center"/>
            <w:hideMark/>
          </w:tcPr>
          <w:p w14:paraId="2BC8D646" w14:textId="77777777" w:rsidR="00BD367D" w:rsidRDefault="00BD367D">
            <w:r>
              <w:t>GPU 处理 5G 信号仿真</w:t>
            </w:r>
          </w:p>
        </w:tc>
      </w:tr>
      <w:tr w:rsidR="00BD367D" w14:paraId="2FC4C3B1" w14:textId="77777777" w:rsidTr="00BD367D">
        <w:trPr>
          <w:tblCellSpacing w:w="15" w:type="dxa"/>
        </w:trPr>
        <w:tc>
          <w:tcPr>
            <w:tcW w:w="0" w:type="auto"/>
            <w:vAlign w:val="center"/>
            <w:hideMark/>
          </w:tcPr>
          <w:p w14:paraId="37CE24E6" w14:textId="77777777" w:rsidR="00BD367D" w:rsidRDefault="00BD367D">
            <w:r>
              <w:rPr>
                <w:rStyle w:val="a4"/>
              </w:rPr>
              <w:t>DSA（5G 基站芯片）</w:t>
            </w:r>
          </w:p>
        </w:tc>
        <w:tc>
          <w:tcPr>
            <w:tcW w:w="0" w:type="auto"/>
            <w:vAlign w:val="center"/>
            <w:hideMark/>
          </w:tcPr>
          <w:p w14:paraId="7A6A5402" w14:textId="77777777" w:rsidR="00BD367D" w:rsidRDefault="00BD367D">
            <w:r>
              <w:t>最高（专用 DSP 计算 5G 物理层）</w:t>
            </w:r>
          </w:p>
        </w:tc>
        <w:tc>
          <w:tcPr>
            <w:tcW w:w="0" w:type="auto"/>
            <w:vAlign w:val="center"/>
            <w:hideMark/>
          </w:tcPr>
          <w:p w14:paraId="5C25C35E" w14:textId="77777777" w:rsidR="00BD367D" w:rsidRDefault="00BD367D">
            <w:r>
              <w:t>高通 5G 调制解调器</w:t>
            </w:r>
          </w:p>
        </w:tc>
      </w:tr>
    </w:tbl>
    <w:p w14:paraId="2A942F46" w14:textId="77777777" w:rsidR="00BD367D" w:rsidRDefault="001A6C21" w:rsidP="00BD367D">
      <w:r>
        <w:pict w14:anchorId="72542816">
          <v:rect id="_x0000_i1350" style="width:0;height:1.5pt" o:hralign="center" o:hrstd="t" o:hr="t" fillcolor="#a0a0a0" stroked="f"/>
        </w:pict>
      </w:r>
    </w:p>
    <w:p w14:paraId="11E65F55" w14:textId="77777777" w:rsidR="00BD367D" w:rsidRDefault="00BD367D" w:rsidP="00637E08">
      <w:pPr>
        <w:pStyle w:val="3"/>
      </w:pPr>
      <w:r>
        <w:rPr>
          <w:rStyle w:val="a4"/>
          <w:b/>
          <w:bCs/>
        </w:rPr>
        <w:t>4. 未来发展趋势</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7"/>
        <w:gridCol w:w="4389"/>
      </w:tblGrid>
      <w:tr w:rsidR="00BD367D" w14:paraId="240C7959" w14:textId="77777777" w:rsidTr="00BD367D">
        <w:trPr>
          <w:tblHeader/>
          <w:tblCellSpacing w:w="15" w:type="dxa"/>
        </w:trPr>
        <w:tc>
          <w:tcPr>
            <w:tcW w:w="0" w:type="auto"/>
            <w:vAlign w:val="center"/>
            <w:hideMark/>
          </w:tcPr>
          <w:p w14:paraId="4DE3FD9F" w14:textId="77777777" w:rsidR="00BD367D" w:rsidRDefault="00BD367D">
            <w:pPr>
              <w:jc w:val="center"/>
              <w:rPr>
                <w:b/>
                <w:bCs/>
              </w:rPr>
            </w:pPr>
            <w:r>
              <w:rPr>
                <w:rStyle w:val="a4"/>
              </w:rPr>
              <w:t>趋势</w:t>
            </w:r>
          </w:p>
        </w:tc>
        <w:tc>
          <w:tcPr>
            <w:tcW w:w="0" w:type="auto"/>
            <w:vAlign w:val="center"/>
            <w:hideMark/>
          </w:tcPr>
          <w:p w14:paraId="3E858A03" w14:textId="77777777" w:rsidR="00BD367D" w:rsidRDefault="00BD367D">
            <w:pPr>
              <w:jc w:val="center"/>
              <w:rPr>
                <w:b/>
                <w:bCs/>
              </w:rPr>
            </w:pPr>
            <w:r>
              <w:rPr>
                <w:rStyle w:val="a4"/>
              </w:rPr>
              <w:t>影响</w:t>
            </w:r>
          </w:p>
        </w:tc>
      </w:tr>
      <w:tr w:rsidR="00BD367D" w14:paraId="21AEE26F" w14:textId="77777777" w:rsidTr="00BD367D">
        <w:trPr>
          <w:tblCellSpacing w:w="15" w:type="dxa"/>
        </w:trPr>
        <w:tc>
          <w:tcPr>
            <w:tcW w:w="0" w:type="auto"/>
            <w:vAlign w:val="center"/>
            <w:hideMark/>
          </w:tcPr>
          <w:p w14:paraId="0D980029" w14:textId="77777777" w:rsidR="00BD367D" w:rsidRDefault="00BD367D">
            <w:pPr>
              <w:jc w:val="left"/>
            </w:pPr>
            <w:r>
              <w:rPr>
                <w:rStyle w:val="a4"/>
              </w:rPr>
              <w:t>DSA 逐渐替代 GPU/CPU 在特定领域的计算</w:t>
            </w:r>
          </w:p>
        </w:tc>
        <w:tc>
          <w:tcPr>
            <w:tcW w:w="0" w:type="auto"/>
            <w:vAlign w:val="center"/>
            <w:hideMark/>
          </w:tcPr>
          <w:p w14:paraId="1B4ADA8C" w14:textId="77777777" w:rsidR="00BD367D" w:rsidRDefault="00BD367D">
            <w:r>
              <w:t>AI 计算、区块链、5G 采用专用芯片</w:t>
            </w:r>
          </w:p>
        </w:tc>
      </w:tr>
      <w:tr w:rsidR="00BD367D" w14:paraId="691592F5" w14:textId="77777777" w:rsidTr="00BD367D">
        <w:trPr>
          <w:tblCellSpacing w:w="15" w:type="dxa"/>
        </w:trPr>
        <w:tc>
          <w:tcPr>
            <w:tcW w:w="0" w:type="auto"/>
            <w:vAlign w:val="center"/>
            <w:hideMark/>
          </w:tcPr>
          <w:p w14:paraId="4D31914B" w14:textId="77777777" w:rsidR="00BD367D" w:rsidRDefault="00BD367D">
            <w:r>
              <w:rPr>
                <w:rStyle w:val="a4"/>
              </w:rPr>
              <w:t>CPU + DSA 结合</w:t>
            </w:r>
          </w:p>
        </w:tc>
        <w:tc>
          <w:tcPr>
            <w:tcW w:w="0" w:type="auto"/>
            <w:vAlign w:val="center"/>
            <w:hideMark/>
          </w:tcPr>
          <w:p w14:paraId="019FC357" w14:textId="77777777" w:rsidR="00BD367D" w:rsidRDefault="00BD367D">
            <w:r>
              <w:t>服务器采用 DPU（数据处理单元）来优化数据传输</w:t>
            </w:r>
          </w:p>
        </w:tc>
      </w:tr>
      <w:tr w:rsidR="00BD367D" w14:paraId="18D7A142" w14:textId="77777777" w:rsidTr="00BD367D">
        <w:trPr>
          <w:tblCellSpacing w:w="15" w:type="dxa"/>
        </w:trPr>
        <w:tc>
          <w:tcPr>
            <w:tcW w:w="0" w:type="auto"/>
            <w:vAlign w:val="center"/>
            <w:hideMark/>
          </w:tcPr>
          <w:p w14:paraId="7BB39D3D" w14:textId="77777777" w:rsidR="00BD367D" w:rsidRDefault="00BD367D">
            <w:r>
              <w:rPr>
                <w:rStyle w:val="a4"/>
              </w:rPr>
              <w:t>GPU 继续主导高吞吐计算</w:t>
            </w:r>
          </w:p>
        </w:tc>
        <w:tc>
          <w:tcPr>
            <w:tcW w:w="0" w:type="auto"/>
            <w:vAlign w:val="center"/>
            <w:hideMark/>
          </w:tcPr>
          <w:p w14:paraId="34A42978" w14:textId="77777777" w:rsidR="00BD367D" w:rsidRDefault="00BD367D">
            <w:r>
              <w:t>AI 训练、科学计算仍依赖 GPU</w:t>
            </w:r>
          </w:p>
        </w:tc>
      </w:tr>
      <w:tr w:rsidR="00BD367D" w14:paraId="655E53A3" w14:textId="77777777" w:rsidTr="00BD367D">
        <w:trPr>
          <w:tblCellSpacing w:w="15" w:type="dxa"/>
        </w:trPr>
        <w:tc>
          <w:tcPr>
            <w:tcW w:w="0" w:type="auto"/>
            <w:vAlign w:val="center"/>
            <w:hideMark/>
          </w:tcPr>
          <w:p w14:paraId="23523174" w14:textId="77777777" w:rsidR="00BD367D" w:rsidRDefault="00BD367D">
            <w:r>
              <w:rPr>
                <w:rStyle w:val="a4"/>
              </w:rPr>
              <w:t>RISC-V + DSA 发展</w:t>
            </w:r>
          </w:p>
        </w:tc>
        <w:tc>
          <w:tcPr>
            <w:tcW w:w="0" w:type="auto"/>
            <w:vAlign w:val="center"/>
            <w:hideMark/>
          </w:tcPr>
          <w:p w14:paraId="233FE5C4" w14:textId="77777777" w:rsidR="00BD367D" w:rsidRDefault="00BD367D">
            <w:r>
              <w:t>开源 RISC-V 结合 DSA 进行芯片优化</w:t>
            </w:r>
          </w:p>
        </w:tc>
      </w:tr>
    </w:tbl>
    <w:p w14:paraId="6EBB8055" w14:textId="77777777" w:rsidR="00BD367D" w:rsidRDefault="001A6C21" w:rsidP="00BD367D">
      <w:r>
        <w:pict w14:anchorId="2192D0E6">
          <v:rect id="_x0000_i1351" style="width:0;height:1.5pt" o:hralign="center" o:hrstd="t" o:hr="t" fillcolor="#a0a0a0" stroked="f"/>
        </w:pict>
      </w:r>
    </w:p>
    <w:p w14:paraId="2A374134" w14:textId="77777777" w:rsidR="00BD367D" w:rsidRDefault="00BD367D" w:rsidP="00637E08">
      <w:pPr>
        <w:pStyle w:val="3"/>
      </w:pPr>
      <w:r>
        <w:rPr>
          <w:rStyle w:val="a4"/>
          <w:b/>
          <w:bCs/>
        </w:rPr>
        <w:t>5. 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
        <w:gridCol w:w="1822"/>
        <w:gridCol w:w="2325"/>
        <w:gridCol w:w="3665"/>
      </w:tblGrid>
      <w:tr w:rsidR="00BD367D" w14:paraId="77DDDBE8" w14:textId="77777777" w:rsidTr="00BD367D">
        <w:trPr>
          <w:tblHeader/>
          <w:tblCellSpacing w:w="15" w:type="dxa"/>
        </w:trPr>
        <w:tc>
          <w:tcPr>
            <w:tcW w:w="0" w:type="auto"/>
            <w:vAlign w:val="center"/>
            <w:hideMark/>
          </w:tcPr>
          <w:p w14:paraId="24CD3957" w14:textId="77777777" w:rsidR="00BD367D" w:rsidRDefault="00BD367D">
            <w:pPr>
              <w:jc w:val="center"/>
              <w:rPr>
                <w:b/>
                <w:bCs/>
              </w:rPr>
            </w:pPr>
            <w:r>
              <w:rPr>
                <w:rStyle w:val="a4"/>
              </w:rPr>
              <w:t>架构</w:t>
            </w:r>
          </w:p>
        </w:tc>
        <w:tc>
          <w:tcPr>
            <w:tcW w:w="0" w:type="auto"/>
            <w:vAlign w:val="center"/>
            <w:hideMark/>
          </w:tcPr>
          <w:p w14:paraId="701D8316" w14:textId="77777777" w:rsidR="00BD367D" w:rsidRDefault="00BD367D">
            <w:pPr>
              <w:jc w:val="center"/>
              <w:rPr>
                <w:b/>
                <w:bCs/>
              </w:rPr>
            </w:pPr>
            <w:r>
              <w:rPr>
                <w:rStyle w:val="a4"/>
              </w:rPr>
              <w:t>适用任务</w:t>
            </w:r>
          </w:p>
        </w:tc>
        <w:tc>
          <w:tcPr>
            <w:tcW w:w="0" w:type="auto"/>
            <w:vAlign w:val="center"/>
            <w:hideMark/>
          </w:tcPr>
          <w:p w14:paraId="373AE3F2" w14:textId="77777777" w:rsidR="00BD367D" w:rsidRDefault="00BD367D">
            <w:pPr>
              <w:jc w:val="center"/>
              <w:rPr>
                <w:b/>
                <w:bCs/>
              </w:rPr>
            </w:pPr>
            <w:r>
              <w:rPr>
                <w:rStyle w:val="a4"/>
              </w:rPr>
              <w:t>计算特点</w:t>
            </w:r>
          </w:p>
        </w:tc>
        <w:tc>
          <w:tcPr>
            <w:tcW w:w="0" w:type="auto"/>
            <w:vAlign w:val="center"/>
            <w:hideMark/>
          </w:tcPr>
          <w:p w14:paraId="6947859E" w14:textId="77777777" w:rsidR="00BD367D" w:rsidRDefault="00BD367D">
            <w:pPr>
              <w:jc w:val="center"/>
              <w:rPr>
                <w:b/>
                <w:bCs/>
              </w:rPr>
            </w:pPr>
            <w:r>
              <w:rPr>
                <w:rStyle w:val="a4"/>
              </w:rPr>
              <w:t>应用示例</w:t>
            </w:r>
          </w:p>
        </w:tc>
      </w:tr>
      <w:tr w:rsidR="00BD367D" w14:paraId="15DF1019" w14:textId="77777777" w:rsidTr="00BD367D">
        <w:trPr>
          <w:tblCellSpacing w:w="15" w:type="dxa"/>
        </w:trPr>
        <w:tc>
          <w:tcPr>
            <w:tcW w:w="0" w:type="auto"/>
            <w:vAlign w:val="center"/>
            <w:hideMark/>
          </w:tcPr>
          <w:p w14:paraId="154A477F" w14:textId="77777777" w:rsidR="00BD367D" w:rsidRDefault="00BD367D">
            <w:pPr>
              <w:jc w:val="left"/>
            </w:pPr>
            <w:r>
              <w:rPr>
                <w:rStyle w:val="a4"/>
              </w:rPr>
              <w:t>CPU</w:t>
            </w:r>
          </w:p>
        </w:tc>
        <w:tc>
          <w:tcPr>
            <w:tcW w:w="0" w:type="auto"/>
            <w:vAlign w:val="center"/>
            <w:hideMark/>
          </w:tcPr>
          <w:p w14:paraId="5DA5A27C" w14:textId="77777777" w:rsidR="00BD367D" w:rsidRDefault="00BD367D">
            <w:r>
              <w:t>逻辑控制、多任务执行</w:t>
            </w:r>
          </w:p>
        </w:tc>
        <w:tc>
          <w:tcPr>
            <w:tcW w:w="0" w:type="auto"/>
            <w:vAlign w:val="center"/>
            <w:hideMark/>
          </w:tcPr>
          <w:p w14:paraId="36575699" w14:textId="77777777" w:rsidR="00BD367D" w:rsidRDefault="00BD367D">
            <w:r>
              <w:t>通用计算，适合低延迟任务</w:t>
            </w:r>
          </w:p>
        </w:tc>
        <w:tc>
          <w:tcPr>
            <w:tcW w:w="0" w:type="auto"/>
            <w:vAlign w:val="center"/>
            <w:hideMark/>
          </w:tcPr>
          <w:p w14:paraId="4FA20678" w14:textId="77777777" w:rsidR="00BD367D" w:rsidRDefault="00BD367D">
            <w:r>
              <w:t>服务器、操作系统</w:t>
            </w:r>
          </w:p>
        </w:tc>
      </w:tr>
      <w:tr w:rsidR="00BD367D" w14:paraId="334BD1F5" w14:textId="77777777" w:rsidTr="00BD367D">
        <w:trPr>
          <w:tblCellSpacing w:w="15" w:type="dxa"/>
        </w:trPr>
        <w:tc>
          <w:tcPr>
            <w:tcW w:w="0" w:type="auto"/>
            <w:vAlign w:val="center"/>
            <w:hideMark/>
          </w:tcPr>
          <w:p w14:paraId="29795524" w14:textId="77777777" w:rsidR="00BD367D" w:rsidRDefault="00BD367D">
            <w:r>
              <w:rPr>
                <w:rStyle w:val="a4"/>
              </w:rPr>
              <w:t>GPU</w:t>
            </w:r>
          </w:p>
        </w:tc>
        <w:tc>
          <w:tcPr>
            <w:tcW w:w="0" w:type="auto"/>
            <w:vAlign w:val="center"/>
            <w:hideMark/>
          </w:tcPr>
          <w:p w14:paraId="2EC4198D" w14:textId="77777777" w:rsidR="00BD367D" w:rsidRDefault="00BD367D">
            <w:r>
              <w:t>并行计算、大数据处理</w:t>
            </w:r>
          </w:p>
        </w:tc>
        <w:tc>
          <w:tcPr>
            <w:tcW w:w="0" w:type="auto"/>
            <w:vAlign w:val="center"/>
            <w:hideMark/>
          </w:tcPr>
          <w:p w14:paraId="3414F709" w14:textId="77777777" w:rsidR="00BD367D" w:rsidRDefault="00BD367D">
            <w:r>
              <w:t>高吞吐，适合 AI 训练</w:t>
            </w:r>
          </w:p>
        </w:tc>
        <w:tc>
          <w:tcPr>
            <w:tcW w:w="0" w:type="auto"/>
            <w:vAlign w:val="center"/>
            <w:hideMark/>
          </w:tcPr>
          <w:p w14:paraId="2355F2AE" w14:textId="77777777" w:rsidR="00BD367D" w:rsidRDefault="00BD367D">
            <w:r>
              <w:t>深度学习、图形渲染</w:t>
            </w:r>
          </w:p>
        </w:tc>
      </w:tr>
      <w:tr w:rsidR="00BD367D" w14:paraId="3772534C" w14:textId="77777777" w:rsidTr="00BD367D">
        <w:trPr>
          <w:tblCellSpacing w:w="15" w:type="dxa"/>
        </w:trPr>
        <w:tc>
          <w:tcPr>
            <w:tcW w:w="0" w:type="auto"/>
            <w:vAlign w:val="center"/>
            <w:hideMark/>
          </w:tcPr>
          <w:p w14:paraId="7EC2682F" w14:textId="77777777" w:rsidR="00BD367D" w:rsidRDefault="00BD367D">
            <w:r>
              <w:rPr>
                <w:rStyle w:val="a4"/>
              </w:rPr>
              <w:t>DSA</w:t>
            </w:r>
          </w:p>
        </w:tc>
        <w:tc>
          <w:tcPr>
            <w:tcW w:w="0" w:type="auto"/>
            <w:vAlign w:val="center"/>
            <w:hideMark/>
          </w:tcPr>
          <w:p w14:paraId="0323DE85" w14:textId="77777777" w:rsidR="00BD367D" w:rsidRDefault="00BD367D">
            <w:r>
              <w:t>专用任务计算</w:t>
            </w:r>
          </w:p>
        </w:tc>
        <w:tc>
          <w:tcPr>
            <w:tcW w:w="0" w:type="auto"/>
            <w:vAlign w:val="center"/>
            <w:hideMark/>
          </w:tcPr>
          <w:p w14:paraId="121C4925" w14:textId="77777777" w:rsidR="00BD367D" w:rsidRDefault="00BD367D">
            <w:r>
              <w:t>最高能效比，适用于特定任务</w:t>
            </w:r>
          </w:p>
        </w:tc>
        <w:tc>
          <w:tcPr>
            <w:tcW w:w="0" w:type="auto"/>
            <w:vAlign w:val="center"/>
            <w:hideMark/>
          </w:tcPr>
          <w:p w14:paraId="622EC617" w14:textId="77777777" w:rsidR="00BD367D" w:rsidRDefault="00BD367D">
            <w:r>
              <w:t>TPU（AI）、ASIC（区块链）、DPU（数据处理）</w:t>
            </w:r>
          </w:p>
        </w:tc>
      </w:tr>
    </w:tbl>
    <w:p w14:paraId="37F25683" w14:textId="77777777" w:rsidR="00BD367D" w:rsidRDefault="001A6C21" w:rsidP="00BD367D">
      <w:r>
        <w:pict w14:anchorId="1864D99B">
          <v:rect id="_x0000_i1352" style="width:0;height:1.5pt" o:hralign="center" o:hrstd="t" o:hr="t" fillcolor="#a0a0a0" stroked="f"/>
        </w:pict>
      </w:r>
    </w:p>
    <w:p w14:paraId="66EDB980" w14:textId="77777777" w:rsidR="00BD367D" w:rsidRDefault="00BD367D" w:rsidP="00637E08">
      <w:pPr>
        <w:pStyle w:val="3"/>
      </w:pPr>
      <w:r>
        <w:rPr>
          <w:rStyle w:val="a4"/>
          <w:b/>
          <w:bCs/>
        </w:rPr>
        <w:lastRenderedPageBreak/>
        <w:t>6. 你应该选择什么架构？</w:t>
      </w:r>
    </w:p>
    <w:p w14:paraId="48F26281" w14:textId="77777777" w:rsidR="00BD367D" w:rsidRDefault="00BD367D" w:rsidP="006430FE">
      <w:pPr>
        <w:widowControl/>
        <w:numPr>
          <w:ilvl w:val="0"/>
          <w:numId w:val="640"/>
        </w:numPr>
        <w:spacing w:before="100" w:beforeAutospacing="1" w:after="100" w:afterAutospacing="1"/>
        <w:jc w:val="left"/>
      </w:pPr>
      <w:r>
        <w:rPr>
          <w:rStyle w:val="a4"/>
        </w:rPr>
        <w:t>如果你是软件开发人员</w:t>
      </w:r>
      <w:r>
        <w:t>：CPU 是主要选择，适用于编程、操作系统。</w:t>
      </w:r>
    </w:p>
    <w:p w14:paraId="15B9C422" w14:textId="77777777" w:rsidR="00BD367D" w:rsidRDefault="00BD367D" w:rsidP="006430FE">
      <w:pPr>
        <w:widowControl/>
        <w:numPr>
          <w:ilvl w:val="0"/>
          <w:numId w:val="640"/>
        </w:numPr>
        <w:spacing w:before="100" w:beforeAutospacing="1" w:after="100" w:afterAutospacing="1"/>
        <w:jc w:val="left"/>
      </w:pPr>
      <w:r>
        <w:rPr>
          <w:rStyle w:val="a4"/>
        </w:rPr>
        <w:t>如果你从事 AI 计算</w:t>
      </w:r>
      <w:r>
        <w:t>：GPU 是最佳选择，而 TPU 等 DSA 适用于 AI 推理。</w:t>
      </w:r>
    </w:p>
    <w:p w14:paraId="12A61AF4" w14:textId="77777777" w:rsidR="00BD367D" w:rsidRDefault="00BD367D" w:rsidP="006430FE">
      <w:pPr>
        <w:widowControl/>
        <w:numPr>
          <w:ilvl w:val="0"/>
          <w:numId w:val="640"/>
        </w:numPr>
        <w:spacing w:before="100" w:beforeAutospacing="1" w:after="100" w:afterAutospacing="1"/>
        <w:jc w:val="left"/>
      </w:pPr>
      <w:r>
        <w:rPr>
          <w:rStyle w:val="a4"/>
        </w:rPr>
        <w:t>如果你开发高性能计算硬件</w:t>
      </w:r>
      <w:r>
        <w:t>：DSA（如 ASIC、TPU）是未来趋势。</w:t>
      </w:r>
    </w:p>
    <w:p w14:paraId="0964CAE0" w14:textId="77777777" w:rsidR="00BD367D" w:rsidRDefault="001A6C21" w:rsidP="00BD367D">
      <w:r>
        <w:pict w14:anchorId="6FFCBECF">
          <v:rect id="_x0000_i1353" style="width:0;height:1.5pt" o:hralign="center" o:hrstd="t" o:hr="t" fillcolor="#a0a0a0" stroked="f"/>
        </w:pict>
      </w:r>
    </w:p>
    <w:p w14:paraId="7AC7AABE" w14:textId="77777777" w:rsidR="00BD367D" w:rsidRDefault="00BD367D" w:rsidP="00637E08">
      <w:pPr>
        <w:pStyle w:val="4"/>
      </w:pPr>
      <w:r>
        <w:rPr>
          <w:rStyle w:val="a4"/>
          <w:b/>
          <w:bCs/>
        </w:rPr>
        <w:t>最终结论</w:t>
      </w:r>
    </w:p>
    <w:p w14:paraId="58EE4424" w14:textId="77777777" w:rsidR="00BD367D" w:rsidRDefault="00BD367D" w:rsidP="00BD367D">
      <w:pPr>
        <w:pStyle w:val="a3"/>
      </w:pPr>
      <w:r>
        <w:rPr>
          <w:rFonts w:ascii="Segoe UI Emoji" w:hAnsi="Segoe UI Emoji" w:cs="Segoe UI Emoji"/>
        </w:rPr>
        <w:t>✅</w:t>
      </w:r>
      <w:r>
        <w:t xml:space="preserve"> </w:t>
      </w:r>
      <w:r>
        <w:rPr>
          <w:rStyle w:val="a4"/>
        </w:rPr>
        <w:t>CPU 适合通用计算，灵活性强</w:t>
      </w:r>
      <w:r>
        <w:t>。</w:t>
      </w:r>
      <w:r>
        <w:br/>
      </w:r>
      <w:r>
        <w:rPr>
          <w:rFonts w:ascii="Segoe UI Emoji" w:hAnsi="Segoe UI Emoji" w:cs="Segoe UI Emoji"/>
        </w:rPr>
        <w:t>✅</w:t>
      </w:r>
      <w:r>
        <w:t xml:space="preserve"> </w:t>
      </w:r>
      <w:r>
        <w:rPr>
          <w:rStyle w:val="a4"/>
        </w:rPr>
        <w:t>GPU 适合并行计算，尤其是大规模数据处理</w:t>
      </w:r>
      <w:r>
        <w:t>。</w:t>
      </w:r>
      <w:r>
        <w:br/>
      </w:r>
      <w:r>
        <w:rPr>
          <w:rFonts w:ascii="Segoe UI Emoji" w:hAnsi="Segoe UI Emoji" w:cs="Segoe UI Emoji"/>
        </w:rPr>
        <w:t>✅</w:t>
      </w:r>
      <w:r>
        <w:t xml:space="preserve"> </w:t>
      </w:r>
      <w:r>
        <w:rPr>
          <w:rStyle w:val="a4"/>
        </w:rPr>
        <w:t>DSA 针对特定领域优化，能效比最高，但通用性最低</w:t>
      </w:r>
      <w:r>
        <w:t>。</w:t>
      </w:r>
    </w:p>
    <w:p w14:paraId="47B90281" w14:textId="77777777" w:rsidR="00BD367D" w:rsidRDefault="00BD367D" w:rsidP="00BD367D">
      <w:pPr>
        <w:pStyle w:val="a3"/>
      </w:pPr>
      <w:r>
        <w:t xml:space="preserve">不同架构适用于不同应用，未来计算将是 </w:t>
      </w:r>
      <w:r>
        <w:rPr>
          <w:rStyle w:val="a4"/>
        </w:rPr>
        <w:t>CPU + GPU + DSA 结合</w:t>
      </w:r>
      <w:r>
        <w:t>，提高计算效率</w:t>
      </w:r>
    </w:p>
    <w:p w14:paraId="6D7D20E4" w14:textId="77777777" w:rsidR="00BD367D" w:rsidRDefault="00BD367D" w:rsidP="00637E08">
      <w:pPr>
        <w:pStyle w:val="4"/>
        <w:rPr>
          <w:rFonts w:ascii="宋体" w:eastAsia="宋体" w:hAnsi="宋体"/>
        </w:rPr>
      </w:pPr>
      <w:r>
        <w:rPr>
          <w:rStyle w:val="a4"/>
          <w:b/>
          <w:bCs/>
        </w:rPr>
        <w:t>能效比（Energy Efficiency Ratio, EER）是什么意思？</w:t>
      </w:r>
    </w:p>
    <w:p w14:paraId="7463CEED" w14:textId="77777777" w:rsidR="00BD367D" w:rsidRDefault="00BD367D" w:rsidP="00BD367D">
      <w:pPr>
        <w:pStyle w:val="a3"/>
      </w:pPr>
      <w:r>
        <w:rPr>
          <w:rStyle w:val="a4"/>
        </w:rPr>
        <w:t>能效比</w:t>
      </w:r>
      <w:r>
        <w:t>（Energy Efficiency Ratio, EER），又称为</w:t>
      </w:r>
      <w:r>
        <w:rPr>
          <w:rStyle w:val="a4"/>
        </w:rPr>
        <w:t>计算能效</w:t>
      </w:r>
      <w:r>
        <w:t xml:space="preserve">，是指 </w:t>
      </w:r>
      <w:r>
        <w:rPr>
          <w:rStyle w:val="a4"/>
        </w:rPr>
        <w:t>每单位功耗能够完成的计算量</w:t>
      </w:r>
      <w:r>
        <w:t>。它衡量了一个计算架构在消耗相同功率时，能执行多少计算任务。能效比越高，说明该架构越节能、计算效率越高。</w:t>
      </w:r>
    </w:p>
    <w:p w14:paraId="34063CEE" w14:textId="77777777" w:rsidR="00BD367D" w:rsidRDefault="001A6C21" w:rsidP="00BD367D">
      <w:r>
        <w:pict w14:anchorId="49B549E1">
          <v:rect id="_x0000_i1354" style="width:0;height:1.5pt" o:hralign="center" o:hrstd="t" o:hr="t" fillcolor="#a0a0a0" stroked="f"/>
        </w:pict>
      </w:r>
    </w:p>
    <w:p w14:paraId="6E5C406A" w14:textId="77777777" w:rsidR="00BD367D" w:rsidRDefault="00BD367D" w:rsidP="00637E08">
      <w:pPr>
        <w:pStyle w:val="4"/>
      </w:pPr>
      <w:r>
        <w:rPr>
          <w:rStyle w:val="a4"/>
          <w:b/>
          <w:bCs/>
        </w:rPr>
        <w:t>如何衡量能效比？</w:t>
      </w:r>
    </w:p>
    <w:p w14:paraId="6420070F" w14:textId="77777777" w:rsidR="00BD367D" w:rsidRDefault="00BD367D" w:rsidP="00BD367D">
      <w:pPr>
        <w:pStyle w:val="a3"/>
      </w:pPr>
      <w:r>
        <w:t>通常，计算能效使用以下公式表示：</w:t>
      </w:r>
    </w:p>
    <w:p w14:paraId="3BBBC1A9" w14:textId="77777777" w:rsidR="00BD367D" w:rsidRDefault="00BD367D" w:rsidP="00BD367D">
      <w:r>
        <w:rPr>
          <w:rStyle w:val="katex-mathml"/>
        </w:rPr>
        <w:t>能效比=计算性能（如 FLOPS, TOPS）功耗（W）\text{能效比} = \frac{\text{计算性能（如 FLOPS, TOPS）}}{\text{功耗（W）}}</w:t>
      </w:r>
      <w:r>
        <w:rPr>
          <w:rStyle w:val="mord"/>
        </w:rPr>
        <w:t>能效比</w:t>
      </w:r>
      <w:r>
        <w:rPr>
          <w:rStyle w:val="mrel"/>
        </w:rPr>
        <w:t>=</w:t>
      </w:r>
      <w:r>
        <w:rPr>
          <w:rStyle w:val="mord"/>
        </w:rPr>
        <w:t>功耗（W）计算性能（如 FLOPS, TOPS）</w:t>
      </w:r>
      <w:r>
        <w:rPr>
          <w:rStyle w:val="vlist-s"/>
          <w:rFonts w:ascii="MS Gothic" w:eastAsia="MS Gothic" w:hAnsi="MS Gothic" w:cs="MS Gothic" w:hint="eastAsia"/>
        </w:rPr>
        <w:t>​</w:t>
      </w:r>
    </w:p>
    <w:p w14:paraId="2D0149DC" w14:textId="77777777" w:rsidR="00BD367D" w:rsidRDefault="00BD367D" w:rsidP="00BD367D">
      <w:pPr>
        <w:pStyle w:val="a3"/>
      </w:pPr>
      <w:r>
        <w:t>其中：</w:t>
      </w:r>
    </w:p>
    <w:p w14:paraId="257B521E" w14:textId="77777777" w:rsidR="00BD367D" w:rsidRDefault="00BD367D" w:rsidP="006430FE">
      <w:pPr>
        <w:widowControl/>
        <w:numPr>
          <w:ilvl w:val="0"/>
          <w:numId w:val="641"/>
        </w:numPr>
        <w:spacing w:before="100" w:beforeAutospacing="1" w:after="100" w:afterAutospacing="1"/>
        <w:jc w:val="left"/>
      </w:pPr>
      <w:r>
        <w:rPr>
          <w:rStyle w:val="a4"/>
        </w:rPr>
        <w:t>计算性能</w:t>
      </w:r>
      <w:r>
        <w:t>：可以是 FLOPS（每秒浮点运算次数）、TOPS（每秒万亿次计算）、Hash/s（加密计算哈希率）等。</w:t>
      </w:r>
    </w:p>
    <w:p w14:paraId="070A1089" w14:textId="77777777" w:rsidR="00BD367D" w:rsidRDefault="00BD367D" w:rsidP="006430FE">
      <w:pPr>
        <w:widowControl/>
        <w:numPr>
          <w:ilvl w:val="0"/>
          <w:numId w:val="641"/>
        </w:numPr>
        <w:spacing w:before="100" w:beforeAutospacing="1" w:after="100" w:afterAutospacing="1"/>
        <w:jc w:val="left"/>
      </w:pPr>
      <w:r>
        <w:rPr>
          <w:rStyle w:val="a4"/>
        </w:rPr>
        <w:t>功耗</w:t>
      </w:r>
      <w:r>
        <w:t>（W）：指芯片在运行时的耗电量，单位是瓦特（W）。</w:t>
      </w:r>
    </w:p>
    <w:p w14:paraId="2828FDC3" w14:textId="77777777" w:rsidR="00BD367D" w:rsidRDefault="001A6C21" w:rsidP="00BD367D">
      <w:r>
        <w:pict w14:anchorId="4AE016A7">
          <v:rect id="_x0000_i1355" style="width:0;height:1.5pt" o:hralign="center" o:hrstd="t" o:hr="t" fillcolor="#a0a0a0" stroked="f"/>
        </w:pict>
      </w:r>
    </w:p>
    <w:p w14:paraId="479BD8D6" w14:textId="77777777" w:rsidR="00BD367D" w:rsidRDefault="00BD367D" w:rsidP="00637E08">
      <w:pPr>
        <w:pStyle w:val="4"/>
      </w:pPr>
      <w:r>
        <w:rPr>
          <w:rStyle w:val="a4"/>
          <w:b/>
          <w:bCs/>
        </w:rPr>
        <w:lastRenderedPageBreak/>
        <w:t>案例分析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1"/>
        <w:gridCol w:w="1139"/>
        <w:gridCol w:w="584"/>
        <w:gridCol w:w="1640"/>
      </w:tblGrid>
      <w:tr w:rsidR="00BD367D" w14:paraId="721C3598" w14:textId="77777777" w:rsidTr="00BD367D">
        <w:trPr>
          <w:tblHeader/>
          <w:tblCellSpacing w:w="15" w:type="dxa"/>
        </w:trPr>
        <w:tc>
          <w:tcPr>
            <w:tcW w:w="0" w:type="auto"/>
            <w:vAlign w:val="center"/>
            <w:hideMark/>
          </w:tcPr>
          <w:p w14:paraId="40DA7005" w14:textId="77777777" w:rsidR="00BD367D" w:rsidRDefault="00BD367D">
            <w:pPr>
              <w:jc w:val="center"/>
              <w:rPr>
                <w:b/>
                <w:bCs/>
              </w:rPr>
            </w:pPr>
            <w:r>
              <w:rPr>
                <w:rStyle w:val="a4"/>
              </w:rPr>
              <w:t>架构</w:t>
            </w:r>
          </w:p>
        </w:tc>
        <w:tc>
          <w:tcPr>
            <w:tcW w:w="0" w:type="auto"/>
            <w:vAlign w:val="center"/>
            <w:hideMark/>
          </w:tcPr>
          <w:p w14:paraId="17084756" w14:textId="77777777" w:rsidR="00BD367D" w:rsidRDefault="00BD367D">
            <w:pPr>
              <w:jc w:val="center"/>
              <w:rPr>
                <w:b/>
                <w:bCs/>
              </w:rPr>
            </w:pPr>
            <w:r>
              <w:rPr>
                <w:rStyle w:val="a4"/>
              </w:rPr>
              <w:t>计算能力</w:t>
            </w:r>
          </w:p>
        </w:tc>
        <w:tc>
          <w:tcPr>
            <w:tcW w:w="0" w:type="auto"/>
            <w:vAlign w:val="center"/>
            <w:hideMark/>
          </w:tcPr>
          <w:p w14:paraId="33A567B7" w14:textId="77777777" w:rsidR="00BD367D" w:rsidRDefault="00BD367D">
            <w:pPr>
              <w:jc w:val="center"/>
              <w:rPr>
                <w:b/>
                <w:bCs/>
              </w:rPr>
            </w:pPr>
            <w:r>
              <w:rPr>
                <w:rStyle w:val="a4"/>
              </w:rPr>
              <w:t>功耗</w:t>
            </w:r>
          </w:p>
        </w:tc>
        <w:tc>
          <w:tcPr>
            <w:tcW w:w="0" w:type="auto"/>
            <w:vAlign w:val="center"/>
            <w:hideMark/>
          </w:tcPr>
          <w:p w14:paraId="6B88972B" w14:textId="77777777" w:rsidR="00BD367D" w:rsidRDefault="00BD367D">
            <w:pPr>
              <w:jc w:val="center"/>
              <w:rPr>
                <w:b/>
                <w:bCs/>
              </w:rPr>
            </w:pPr>
            <w:r>
              <w:rPr>
                <w:rStyle w:val="a4"/>
              </w:rPr>
              <w:t>能效比</w:t>
            </w:r>
          </w:p>
        </w:tc>
      </w:tr>
      <w:tr w:rsidR="00BD367D" w14:paraId="727C2AEB" w14:textId="77777777" w:rsidTr="00BD367D">
        <w:trPr>
          <w:tblCellSpacing w:w="15" w:type="dxa"/>
        </w:trPr>
        <w:tc>
          <w:tcPr>
            <w:tcW w:w="0" w:type="auto"/>
            <w:vAlign w:val="center"/>
            <w:hideMark/>
          </w:tcPr>
          <w:p w14:paraId="3F40F47E" w14:textId="77777777" w:rsidR="00BD367D" w:rsidRDefault="00BD367D">
            <w:pPr>
              <w:jc w:val="left"/>
            </w:pPr>
            <w:r>
              <w:rPr>
                <w:rStyle w:val="a4"/>
              </w:rPr>
              <w:t>CPU（Intel i9-13900K）</w:t>
            </w:r>
          </w:p>
        </w:tc>
        <w:tc>
          <w:tcPr>
            <w:tcW w:w="0" w:type="auto"/>
            <w:vAlign w:val="center"/>
            <w:hideMark/>
          </w:tcPr>
          <w:p w14:paraId="39F04B62" w14:textId="77777777" w:rsidR="00BD367D" w:rsidRDefault="00BD367D">
            <w:r>
              <w:t>1 TFLOPS</w:t>
            </w:r>
          </w:p>
        </w:tc>
        <w:tc>
          <w:tcPr>
            <w:tcW w:w="0" w:type="auto"/>
            <w:vAlign w:val="center"/>
            <w:hideMark/>
          </w:tcPr>
          <w:p w14:paraId="5288BEA0" w14:textId="77777777" w:rsidR="00BD367D" w:rsidRDefault="00BD367D">
            <w:r>
              <w:t>125W</w:t>
            </w:r>
          </w:p>
        </w:tc>
        <w:tc>
          <w:tcPr>
            <w:tcW w:w="0" w:type="auto"/>
            <w:vAlign w:val="center"/>
            <w:hideMark/>
          </w:tcPr>
          <w:p w14:paraId="6305D9AA" w14:textId="77777777" w:rsidR="00BD367D" w:rsidRDefault="00BD367D">
            <w:r>
              <w:rPr>
                <w:rStyle w:val="a4"/>
              </w:rPr>
              <w:t>8 GFLOPS/W</w:t>
            </w:r>
          </w:p>
        </w:tc>
      </w:tr>
      <w:tr w:rsidR="00BD367D" w14:paraId="40CA50F4" w14:textId="77777777" w:rsidTr="00BD367D">
        <w:trPr>
          <w:tblCellSpacing w:w="15" w:type="dxa"/>
        </w:trPr>
        <w:tc>
          <w:tcPr>
            <w:tcW w:w="0" w:type="auto"/>
            <w:vAlign w:val="center"/>
            <w:hideMark/>
          </w:tcPr>
          <w:p w14:paraId="2087633F" w14:textId="77777777" w:rsidR="00BD367D" w:rsidRDefault="00BD367D">
            <w:r>
              <w:rPr>
                <w:rStyle w:val="a4"/>
              </w:rPr>
              <w:t>GPU（NVIDIA RTX 4090）</w:t>
            </w:r>
          </w:p>
        </w:tc>
        <w:tc>
          <w:tcPr>
            <w:tcW w:w="0" w:type="auto"/>
            <w:vAlign w:val="center"/>
            <w:hideMark/>
          </w:tcPr>
          <w:p w14:paraId="04F734B1" w14:textId="77777777" w:rsidR="00BD367D" w:rsidRDefault="00BD367D">
            <w:r>
              <w:t>82 TFLOPS</w:t>
            </w:r>
          </w:p>
        </w:tc>
        <w:tc>
          <w:tcPr>
            <w:tcW w:w="0" w:type="auto"/>
            <w:vAlign w:val="center"/>
            <w:hideMark/>
          </w:tcPr>
          <w:p w14:paraId="1AAD24BF" w14:textId="77777777" w:rsidR="00BD367D" w:rsidRDefault="00BD367D">
            <w:r>
              <w:t>450W</w:t>
            </w:r>
          </w:p>
        </w:tc>
        <w:tc>
          <w:tcPr>
            <w:tcW w:w="0" w:type="auto"/>
            <w:vAlign w:val="center"/>
            <w:hideMark/>
          </w:tcPr>
          <w:p w14:paraId="7F6780EF" w14:textId="77777777" w:rsidR="00BD367D" w:rsidRDefault="00BD367D">
            <w:r>
              <w:rPr>
                <w:rStyle w:val="a4"/>
              </w:rPr>
              <w:t>182 GFLOPS/W</w:t>
            </w:r>
          </w:p>
        </w:tc>
      </w:tr>
      <w:tr w:rsidR="00BD367D" w14:paraId="0AC78852" w14:textId="77777777" w:rsidTr="00BD367D">
        <w:trPr>
          <w:tblCellSpacing w:w="15" w:type="dxa"/>
        </w:trPr>
        <w:tc>
          <w:tcPr>
            <w:tcW w:w="0" w:type="auto"/>
            <w:vAlign w:val="center"/>
            <w:hideMark/>
          </w:tcPr>
          <w:p w14:paraId="2C906B7F" w14:textId="77777777" w:rsidR="00BD367D" w:rsidRDefault="00BD367D">
            <w:r>
              <w:rPr>
                <w:rStyle w:val="a4"/>
              </w:rPr>
              <w:t>TPU（Google TPU v4）</w:t>
            </w:r>
          </w:p>
        </w:tc>
        <w:tc>
          <w:tcPr>
            <w:tcW w:w="0" w:type="auto"/>
            <w:vAlign w:val="center"/>
            <w:hideMark/>
          </w:tcPr>
          <w:p w14:paraId="3B78AC39" w14:textId="77777777" w:rsidR="00BD367D" w:rsidRDefault="00BD367D">
            <w:r>
              <w:t>275 TFLOPS</w:t>
            </w:r>
          </w:p>
        </w:tc>
        <w:tc>
          <w:tcPr>
            <w:tcW w:w="0" w:type="auto"/>
            <w:vAlign w:val="center"/>
            <w:hideMark/>
          </w:tcPr>
          <w:p w14:paraId="1F73CC51" w14:textId="77777777" w:rsidR="00BD367D" w:rsidRDefault="00BD367D">
            <w:r>
              <w:t>250W</w:t>
            </w:r>
          </w:p>
        </w:tc>
        <w:tc>
          <w:tcPr>
            <w:tcW w:w="0" w:type="auto"/>
            <w:vAlign w:val="center"/>
            <w:hideMark/>
          </w:tcPr>
          <w:p w14:paraId="38720F73" w14:textId="77777777" w:rsidR="00BD367D" w:rsidRDefault="00BD367D">
            <w:r>
              <w:rPr>
                <w:rStyle w:val="a4"/>
              </w:rPr>
              <w:t>1100 GFLOPS/W</w:t>
            </w:r>
          </w:p>
        </w:tc>
      </w:tr>
    </w:tbl>
    <w:p w14:paraId="23C56797" w14:textId="77777777" w:rsidR="00BD367D" w:rsidRDefault="00BD367D" w:rsidP="00BD367D">
      <w:pPr>
        <w:pStyle w:val="a3"/>
      </w:pPr>
      <w:r>
        <w:rPr>
          <w:rStyle w:val="a4"/>
        </w:rPr>
        <w:t>结论</w:t>
      </w:r>
      <w:r>
        <w:t>：</w:t>
      </w:r>
    </w:p>
    <w:p w14:paraId="6723CF5D" w14:textId="77777777" w:rsidR="00BD367D" w:rsidRDefault="00BD367D" w:rsidP="006430FE">
      <w:pPr>
        <w:widowControl/>
        <w:numPr>
          <w:ilvl w:val="0"/>
          <w:numId w:val="642"/>
        </w:numPr>
        <w:spacing w:before="100" w:beforeAutospacing="1" w:after="100" w:afterAutospacing="1"/>
        <w:jc w:val="left"/>
      </w:pPr>
      <w:r>
        <w:rPr>
          <w:rStyle w:val="a4"/>
        </w:rPr>
        <w:t>CPU 的能效比最低</w:t>
      </w:r>
      <w:r>
        <w:t>，因为它主要用于通用计算，并未针对特定任务优化。</w:t>
      </w:r>
    </w:p>
    <w:p w14:paraId="63D715E0" w14:textId="77777777" w:rsidR="00BD367D" w:rsidRDefault="00BD367D" w:rsidP="006430FE">
      <w:pPr>
        <w:widowControl/>
        <w:numPr>
          <w:ilvl w:val="0"/>
          <w:numId w:val="642"/>
        </w:numPr>
        <w:spacing w:before="100" w:beforeAutospacing="1" w:after="100" w:afterAutospacing="1"/>
        <w:jc w:val="left"/>
      </w:pPr>
      <w:r>
        <w:rPr>
          <w:rStyle w:val="a4"/>
        </w:rPr>
        <w:t>GPU 的能效比比 CPU 高</w:t>
      </w:r>
      <w:r>
        <w:t>，因为它采用并行计算，适用于 AI 训练和大规模数据处理。</w:t>
      </w:r>
    </w:p>
    <w:p w14:paraId="4D6F0C37" w14:textId="77777777" w:rsidR="00BD367D" w:rsidRDefault="00BD367D" w:rsidP="006430FE">
      <w:pPr>
        <w:widowControl/>
        <w:numPr>
          <w:ilvl w:val="0"/>
          <w:numId w:val="642"/>
        </w:numPr>
        <w:spacing w:before="100" w:beforeAutospacing="1" w:after="100" w:afterAutospacing="1"/>
        <w:jc w:val="left"/>
      </w:pPr>
      <w:r>
        <w:rPr>
          <w:rStyle w:val="a4"/>
        </w:rPr>
        <w:t>TPU（AI 专用加速器）的能效比最高</w:t>
      </w:r>
      <w:r>
        <w:t>，因为它专为 AI 计算优化，避免了 CPU/GPU 的额外开销。</w:t>
      </w:r>
    </w:p>
    <w:p w14:paraId="38346BA7" w14:textId="77777777" w:rsidR="00BD367D" w:rsidRDefault="001A6C21" w:rsidP="00BD367D">
      <w:r>
        <w:pict w14:anchorId="11D1DD50">
          <v:rect id="_x0000_i1356" style="width:0;height:1.5pt" o:hralign="center" o:hrstd="t" o:hr="t" fillcolor="#a0a0a0" stroked="f"/>
        </w:pict>
      </w:r>
    </w:p>
    <w:p w14:paraId="4E12BF0F" w14:textId="77777777" w:rsidR="00BD367D" w:rsidRDefault="00BD367D" w:rsidP="00637E08">
      <w:pPr>
        <w:pStyle w:val="4"/>
      </w:pPr>
      <w:r>
        <w:rPr>
          <w:rStyle w:val="a4"/>
          <w:b/>
          <w:bCs/>
        </w:rPr>
        <w:t>为什么 DSA（领域专用架构）的能效比最高？</w:t>
      </w:r>
    </w:p>
    <w:p w14:paraId="403870AD" w14:textId="77777777" w:rsidR="00BD367D" w:rsidRDefault="00BD367D" w:rsidP="006430FE">
      <w:pPr>
        <w:widowControl/>
        <w:numPr>
          <w:ilvl w:val="0"/>
          <w:numId w:val="643"/>
        </w:numPr>
        <w:spacing w:before="100" w:beforeAutospacing="1" w:after="100" w:afterAutospacing="1"/>
        <w:jc w:val="left"/>
      </w:pPr>
      <w:r>
        <w:rPr>
          <w:rStyle w:val="a4"/>
        </w:rPr>
        <w:t>针对特定任务优化</w:t>
      </w:r>
      <w:r>
        <w:t>：避免不必要的硬件资源浪费（如 TPU 只执行矩阵计算）。</w:t>
      </w:r>
    </w:p>
    <w:p w14:paraId="50476899" w14:textId="77777777" w:rsidR="00BD367D" w:rsidRDefault="00BD367D" w:rsidP="006430FE">
      <w:pPr>
        <w:widowControl/>
        <w:numPr>
          <w:ilvl w:val="0"/>
          <w:numId w:val="643"/>
        </w:numPr>
        <w:spacing w:before="100" w:beforeAutospacing="1" w:after="100" w:afterAutospacing="1"/>
        <w:jc w:val="left"/>
      </w:pPr>
      <w:r>
        <w:rPr>
          <w:rStyle w:val="a4"/>
        </w:rPr>
        <w:t>精简控制逻辑</w:t>
      </w:r>
      <w:r>
        <w:t>：不像 CPU 需要复杂的指令调度，DSA 直接执行专用任务。</w:t>
      </w:r>
    </w:p>
    <w:p w14:paraId="5E84A7EC" w14:textId="77777777" w:rsidR="00BD367D" w:rsidRDefault="00BD367D" w:rsidP="006430FE">
      <w:pPr>
        <w:widowControl/>
        <w:numPr>
          <w:ilvl w:val="0"/>
          <w:numId w:val="643"/>
        </w:numPr>
        <w:spacing w:before="100" w:beforeAutospacing="1" w:after="100" w:afterAutospacing="1"/>
        <w:jc w:val="left"/>
      </w:pPr>
      <w:r>
        <w:rPr>
          <w:rStyle w:val="a4"/>
        </w:rPr>
        <w:t>硬件级加速</w:t>
      </w:r>
      <w:r>
        <w:t xml:space="preserve">：采用专门电路，如 AI 计算中的 </w:t>
      </w:r>
      <w:r>
        <w:rPr>
          <w:rStyle w:val="a4"/>
        </w:rPr>
        <w:t>张量核心（Tensor Core）</w:t>
      </w:r>
      <w:r>
        <w:t>。</w:t>
      </w:r>
    </w:p>
    <w:p w14:paraId="222AE99E" w14:textId="77777777" w:rsidR="00BD367D" w:rsidRDefault="001A6C21" w:rsidP="00BD367D">
      <w:r>
        <w:pict w14:anchorId="3B23F4F8">
          <v:rect id="_x0000_i1357" style="width:0;height:1.5pt" o:hralign="center" o:hrstd="t" o:hr="t" fillcolor="#a0a0a0" stroked="f"/>
        </w:pict>
      </w:r>
    </w:p>
    <w:p w14:paraId="635126EA" w14:textId="77777777" w:rsidR="00BD367D" w:rsidRDefault="00BD367D" w:rsidP="00637E08">
      <w:pPr>
        <w:pStyle w:val="4"/>
      </w:pPr>
      <w:r>
        <w:rPr>
          <w:rStyle w:val="a4"/>
          <w:b/>
          <w:bCs/>
        </w:rPr>
        <w:t>现实中的能效比对比</w:t>
      </w:r>
    </w:p>
    <w:p w14:paraId="3B4EDB04" w14:textId="77777777" w:rsidR="00BD367D" w:rsidRDefault="00BD367D" w:rsidP="006430FE">
      <w:pPr>
        <w:pStyle w:val="a3"/>
        <w:numPr>
          <w:ilvl w:val="0"/>
          <w:numId w:val="644"/>
        </w:numPr>
      </w:pPr>
      <w:r>
        <w:rPr>
          <w:rStyle w:val="a4"/>
        </w:rPr>
        <w:t>智能手机 vs. 服务器</w:t>
      </w:r>
    </w:p>
    <w:p w14:paraId="5B34F388" w14:textId="77777777" w:rsidR="00BD367D" w:rsidRDefault="00BD367D" w:rsidP="006430FE">
      <w:pPr>
        <w:widowControl/>
        <w:numPr>
          <w:ilvl w:val="1"/>
          <w:numId w:val="644"/>
        </w:numPr>
        <w:spacing w:before="100" w:beforeAutospacing="1" w:after="100" w:afterAutospacing="1"/>
        <w:jc w:val="left"/>
      </w:pPr>
      <w:r>
        <w:t>手机芯片（如苹果 A17）功耗低，能效比高。</w:t>
      </w:r>
    </w:p>
    <w:p w14:paraId="196F8266" w14:textId="77777777" w:rsidR="00BD367D" w:rsidRDefault="00BD367D" w:rsidP="006430FE">
      <w:pPr>
        <w:widowControl/>
        <w:numPr>
          <w:ilvl w:val="1"/>
          <w:numId w:val="644"/>
        </w:numPr>
        <w:spacing w:before="100" w:beforeAutospacing="1" w:after="100" w:afterAutospacing="1"/>
        <w:jc w:val="left"/>
      </w:pPr>
      <w:r>
        <w:t>服务器 CPU（如 Intel Xeon）功耗高，但计算能力强。</w:t>
      </w:r>
    </w:p>
    <w:p w14:paraId="65EA3C4C" w14:textId="77777777" w:rsidR="00BD367D" w:rsidRDefault="00BD367D" w:rsidP="006430FE">
      <w:pPr>
        <w:pStyle w:val="a3"/>
        <w:numPr>
          <w:ilvl w:val="0"/>
          <w:numId w:val="644"/>
        </w:numPr>
      </w:pPr>
      <w:r>
        <w:rPr>
          <w:rStyle w:val="a4"/>
        </w:rPr>
        <w:t>矿机 vs. GPU 挖矿</w:t>
      </w:r>
    </w:p>
    <w:p w14:paraId="6618271E" w14:textId="77777777" w:rsidR="00BD367D" w:rsidRDefault="00BD367D" w:rsidP="006430FE">
      <w:pPr>
        <w:widowControl/>
        <w:numPr>
          <w:ilvl w:val="1"/>
          <w:numId w:val="644"/>
        </w:numPr>
        <w:spacing w:before="100" w:beforeAutospacing="1" w:after="100" w:afterAutospacing="1"/>
        <w:jc w:val="left"/>
      </w:pPr>
      <w:r>
        <w:t>比特币 ASIC 矿机（如 Antminer S19）专为哈希计算优化，能效比比 GPU 挖矿高 100 倍以上。</w:t>
      </w:r>
    </w:p>
    <w:p w14:paraId="47A19F3C" w14:textId="77777777" w:rsidR="00BD367D" w:rsidRDefault="00BD367D" w:rsidP="006430FE">
      <w:pPr>
        <w:widowControl/>
        <w:numPr>
          <w:ilvl w:val="1"/>
          <w:numId w:val="644"/>
        </w:numPr>
        <w:spacing w:before="100" w:beforeAutospacing="1" w:after="100" w:afterAutospacing="1"/>
        <w:jc w:val="left"/>
      </w:pPr>
      <w:r>
        <w:t>普通 GPU（如 RTX 3090）用于挖矿时，耗电大、效率低。</w:t>
      </w:r>
    </w:p>
    <w:p w14:paraId="1E66ABDF" w14:textId="77777777" w:rsidR="00BD367D" w:rsidRDefault="001A6C21" w:rsidP="00BD367D">
      <w:r>
        <w:pict w14:anchorId="6D799CB1">
          <v:rect id="_x0000_i1358" style="width:0;height:1.5pt" o:hralign="center" o:hrstd="t" o:hr="t" fillcolor="#a0a0a0" stroked="f"/>
        </w:pict>
      </w:r>
    </w:p>
    <w:p w14:paraId="63DC5324" w14:textId="77777777" w:rsidR="00BD367D" w:rsidRDefault="00BD367D" w:rsidP="00637E08">
      <w:pPr>
        <w:pStyle w:val="4"/>
      </w:pPr>
      <w:r>
        <w:rPr>
          <w:rStyle w:val="a4"/>
          <w:b/>
          <w:bCs/>
        </w:rPr>
        <w:lastRenderedPageBreak/>
        <w:t>总结</w:t>
      </w:r>
    </w:p>
    <w:p w14:paraId="166E70B6" w14:textId="77777777" w:rsidR="00BD367D" w:rsidRDefault="00BD367D" w:rsidP="00BD367D">
      <w:pPr>
        <w:pStyle w:val="a3"/>
      </w:pPr>
      <w:r>
        <w:rPr>
          <w:rFonts w:ascii="Segoe UI Emoji" w:hAnsi="Segoe UI Emoji" w:cs="Segoe UI Emoji"/>
        </w:rPr>
        <w:t>✅</w:t>
      </w:r>
      <w:r>
        <w:t xml:space="preserve"> </w:t>
      </w:r>
      <w:r>
        <w:rPr>
          <w:rStyle w:val="a4"/>
        </w:rPr>
        <w:t>能效比衡量计算设备的能源利用效率</w:t>
      </w:r>
      <w:r>
        <w:t xml:space="preserve">，单位是 </w:t>
      </w:r>
      <w:r>
        <w:rPr>
          <w:rStyle w:val="a4"/>
        </w:rPr>
        <w:t>GFLOPS/W</w:t>
      </w:r>
      <w:r>
        <w:t xml:space="preserve"> 或 </w:t>
      </w:r>
      <w:r>
        <w:rPr>
          <w:rStyle w:val="a4"/>
        </w:rPr>
        <w:t>TOPS/W</w:t>
      </w:r>
      <w:r>
        <w:t>。</w:t>
      </w:r>
      <w:r>
        <w:br/>
      </w:r>
      <w:r>
        <w:rPr>
          <w:rFonts w:ascii="Segoe UI Emoji" w:hAnsi="Segoe UI Emoji" w:cs="Segoe UI Emoji"/>
        </w:rPr>
        <w:t>✅</w:t>
      </w:r>
      <w:r>
        <w:t xml:space="preserve"> </w:t>
      </w:r>
      <w:r>
        <w:rPr>
          <w:rStyle w:val="a4"/>
        </w:rPr>
        <w:t>CPU 能效比低，适用于通用计算；GPU 能效比较高，适用于 AI 训练；DSA（如 TPU、ASIC）能效比最高，适用于特定任务</w:t>
      </w:r>
      <w:r>
        <w:t>。</w:t>
      </w:r>
      <w:r>
        <w:br/>
      </w:r>
      <w:r>
        <w:rPr>
          <w:rFonts w:ascii="Segoe UI Emoji" w:hAnsi="Segoe UI Emoji" w:cs="Segoe UI Emoji"/>
        </w:rPr>
        <w:t>✅</w:t>
      </w:r>
      <w:r>
        <w:t xml:space="preserve"> 在 AI、区块链、5G 计算等领域，</w:t>
      </w:r>
      <w:r>
        <w:rPr>
          <w:rStyle w:val="a4"/>
        </w:rPr>
        <w:t>高能效比的 DSA 逐渐取代 CPU/GPU</w:t>
      </w:r>
      <w:r>
        <w:t>，提升计算效率并降低功耗。</w:t>
      </w:r>
    </w:p>
    <w:p w14:paraId="50F35292" w14:textId="2203A501" w:rsidR="00BD367D" w:rsidRDefault="00BD367D" w:rsidP="00BD367D">
      <w:pPr>
        <w:pStyle w:val="1"/>
      </w:pPr>
      <w:r>
        <w:rPr>
          <w:rFonts w:hint="eastAsia"/>
        </w:rPr>
        <w:t>协线</w:t>
      </w:r>
      <w:r w:rsidR="007C0453">
        <w:rPr>
          <w:rFonts w:hint="eastAsia"/>
        </w:rPr>
        <w:t>程的</w:t>
      </w:r>
      <w:r>
        <w:t>H</w:t>
      </w:r>
      <w:r>
        <w:rPr>
          <w:rFonts w:hint="eastAsia"/>
        </w:rPr>
        <w:t>azard</w:t>
      </w:r>
    </w:p>
    <w:p w14:paraId="07B91D80" w14:textId="77777777" w:rsidR="00BD367D" w:rsidRDefault="00BD367D" w:rsidP="00BD367D">
      <w:pPr>
        <w:widowControl/>
        <w:shd w:val="clear" w:color="auto" w:fill="F8F9F9"/>
        <w:jc w:val="left"/>
        <w:rPr>
          <w:rFonts w:ascii="Arial" w:eastAsia="宋体" w:hAnsi="Arial" w:cs="Arial"/>
          <w:szCs w:val="21"/>
        </w:rPr>
      </w:pPr>
      <w:r>
        <w:rPr>
          <w:rStyle w:val="align-middle"/>
          <w:rFonts w:ascii="Arial" w:hAnsi="Arial" w:cs="Arial"/>
          <w:szCs w:val="21"/>
          <w:bdr w:val="single" w:sz="2" w:space="0" w:color="E5E7EB" w:frame="1"/>
        </w:rPr>
        <w:t>就是说协线程的指令和</w:t>
      </w:r>
      <w:r>
        <w:rPr>
          <w:rStyle w:val="align-middle"/>
          <w:rFonts w:ascii="Arial" w:hAnsi="Arial" w:cs="Arial"/>
          <w:szCs w:val="21"/>
          <w:bdr w:val="single" w:sz="2" w:space="0" w:color="E5E7EB" w:frame="1"/>
        </w:rPr>
        <w:t xml:space="preserve">riscv </w:t>
      </w:r>
      <w:r>
        <w:rPr>
          <w:rStyle w:val="align-middle"/>
          <w:rFonts w:ascii="Arial" w:hAnsi="Arial" w:cs="Arial"/>
          <w:szCs w:val="21"/>
          <w:bdr w:val="single" w:sz="2" w:space="0" w:color="E5E7EB" w:frame="1"/>
        </w:rPr>
        <w:t>标准指令集的指令执行有</w:t>
      </w:r>
      <w:r>
        <w:rPr>
          <w:rStyle w:val="align-middle"/>
          <w:rFonts w:ascii="Arial" w:hAnsi="Arial" w:cs="Arial"/>
          <w:szCs w:val="21"/>
          <w:bdr w:val="single" w:sz="2" w:space="0" w:color="E5E7EB" w:frame="1"/>
        </w:rPr>
        <w:t xml:space="preserve">hzard </w:t>
      </w:r>
      <w:r>
        <w:rPr>
          <w:rStyle w:val="align-middle"/>
          <w:rFonts w:ascii="Arial" w:hAnsi="Arial" w:cs="Arial"/>
          <w:szCs w:val="21"/>
          <w:bdr w:val="single" w:sz="2" w:space="0" w:color="E5E7EB" w:frame="1"/>
        </w:rPr>
        <w:t>吗</w:t>
      </w:r>
    </w:p>
    <w:p w14:paraId="63AD601C" w14:textId="77777777" w:rsidR="00BD367D" w:rsidRDefault="00BD367D" w:rsidP="00BD367D">
      <w:pPr>
        <w:shd w:val="clear" w:color="auto" w:fill="F8F9F9"/>
        <w:rPr>
          <w:rFonts w:ascii="Arial" w:hAnsi="Arial" w:cs="Arial"/>
          <w:szCs w:val="21"/>
        </w:rPr>
      </w:pPr>
      <w:r>
        <w:rPr>
          <w:rFonts w:ascii="Arial" w:hAnsi="Arial" w:cs="Arial"/>
          <w:szCs w:val="21"/>
        </w:rPr>
        <w:t>复制多选</w:t>
      </w:r>
    </w:p>
    <w:p w14:paraId="0D4CFD3F"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协程（协线程）的指令执行是否会有</w:t>
      </w:r>
      <w:r>
        <w:rPr>
          <w:rFonts w:ascii="Arial" w:hAnsi="Arial" w:cs="Arial"/>
          <w:sz w:val="21"/>
          <w:szCs w:val="21"/>
        </w:rPr>
        <w:t>hazard</w:t>
      </w:r>
      <w:r>
        <w:rPr>
          <w:rFonts w:ascii="Arial" w:hAnsi="Arial" w:cs="Arial"/>
          <w:sz w:val="21"/>
          <w:szCs w:val="21"/>
        </w:rPr>
        <w:t>，取决于如何实现协程以及它们如何与</w:t>
      </w:r>
      <w:r>
        <w:rPr>
          <w:rFonts w:ascii="Arial" w:hAnsi="Arial" w:cs="Arial"/>
          <w:sz w:val="21"/>
          <w:szCs w:val="21"/>
        </w:rPr>
        <w:t>RISC-V</w:t>
      </w:r>
      <w:r>
        <w:rPr>
          <w:rFonts w:ascii="Arial" w:hAnsi="Arial" w:cs="Arial"/>
          <w:sz w:val="21"/>
          <w:szCs w:val="21"/>
        </w:rPr>
        <w:t>标准指令集结合使用。在一般的硬件实现中，</w:t>
      </w:r>
      <w:r>
        <w:rPr>
          <w:rFonts w:ascii="Arial" w:hAnsi="Arial" w:cs="Arial"/>
          <w:sz w:val="21"/>
          <w:szCs w:val="21"/>
        </w:rPr>
        <w:t>hazard</w:t>
      </w:r>
      <w:r>
        <w:rPr>
          <w:rFonts w:ascii="Arial" w:hAnsi="Arial" w:cs="Arial"/>
          <w:sz w:val="21"/>
          <w:szCs w:val="21"/>
        </w:rPr>
        <w:t>问题多与流水线处理相关，特别是在多指令并发执行的环境里。</w:t>
      </w:r>
    </w:p>
    <w:p w14:paraId="5D9C2304" w14:textId="77777777" w:rsidR="00BD367D" w:rsidRDefault="00BD367D" w:rsidP="007C0453">
      <w:pPr>
        <w:pStyle w:val="2"/>
      </w:pPr>
      <w:r>
        <w:t>协程与流水线相关性</w:t>
      </w:r>
    </w:p>
    <w:p w14:paraId="49F83515"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协程的定义与执行模式</w:t>
      </w:r>
      <w:r>
        <w:rPr>
          <w:rFonts w:ascii="Arial" w:hAnsi="Arial" w:cs="Arial"/>
          <w:sz w:val="21"/>
          <w:szCs w:val="21"/>
        </w:rPr>
        <w:t>：</w:t>
      </w:r>
    </w:p>
    <w:p w14:paraId="52193E4B"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协程是一种比线程更轻量级的用户级任务管理方式，常用于程序并发模型中，协程切换一般不涉及内核态的操作。</w:t>
      </w:r>
    </w:p>
    <w:p w14:paraId="2D77B104"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运行时环境或编译器会对协程进行有效管理，通常并不影响底层指令流水线，而是通过软件级别实现并发。</w:t>
      </w:r>
    </w:p>
    <w:p w14:paraId="63CEC443" w14:textId="77777777" w:rsidR="00BD367D" w:rsidRDefault="00BD367D" w:rsidP="006430FE">
      <w:pPr>
        <w:pStyle w:val="a3"/>
        <w:numPr>
          <w:ilvl w:val="0"/>
          <w:numId w:val="652"/>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协程与</w:t>
      </w:r>
      <w:r>
        <w:rPr>
          <w:rStyle w:val="a4"/>
          <w:rFonts w:ascii="Arial" w:hAnsi="Arial" w:cs="Arial"/>
          <w:sz w:val="21"/>
          <w:szCs w:val="21"/>
          <w:bdr w:val="single" w:sz="2" w:space="0" w:color="E5E7EB" w:frame="1"/>
        </w:rPr>
        <w:t>RISC-V</w:t>
      </w:r>
      <w:r>
        <w:rPr>
          <w:rStyle w:val="a4"/>
          <w:rFonts w:ascii="Arial" w:hAnsi="Arial" w:cs="Arial"/>
          <w:sz w:val="21"/>
          <w:szCs w:val="21"/>
          <w:bdr w:val="single" w:sz="2" w:space="0" w:color="E5E7EB" w:frame="1"/>
        </w:rPr>
        <w:t>指令集</w:t>
      </w:r>
      <w:r>
        <w:rPr>
          <w:rFonts w:ascii="Arial" w:hAnsi="Arial" w:cs="Arial"/>
          <w:sz w:val="21"/>
          <w:szCs w:val="21"/>
        </w:rPr>
        <w:t>：</w:t>
      </w:r>
    </w:p>
    <w:p w14:paraId="0E4C2811"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如果协程是通过</w:t>
      </w:r>
      <w:r>
        <w:rPr>
          <w:rFonts w:ascii="Arial" w:hAnsi="Arial" w:cs="Arial"/>
          <w:szCs w:val="21"/>
        </w:rPr>
        <w:t>RISC-V</w:t>
      </w:r>
      <w:r>
        <w:rPr>
          <w:rFonts w:ascii="Arial" w:hAnsi="Arial" w:cs="Arial"/>
          <w:szCs w:val="21"/>
        </w:rPr>
        <w:t>指令实现的，它们将以标准指令形式在处理器中执行。</w:t>
      </w:r>
    </w:p>
    <w:p w14:paraId="1AA9D2F8" w14:textId="77777777" w:rsidR="00BD367D" w:rsidRDefault="00BD367D" w:rsidP="006430FE">
      <w:pPr>
        <w:widowControl/>
        <w:numPr>
          <w:ilvl w:val="1"/>
          <w:numId w:val="65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指令间的</w:t>
      </w:r>
      <w:r>
        <w:rPr>
          <w:rFonts w:ascii="Arial" w:hAnsi="Arial" w:cs="Arial"/>
          <w:szCs w:val="21"/>
        </w:rPr>
        <w:t>hazard</w:t>
      </w:r>
      <w:r>
        <w:rPr>
          <w:rFonts w:ascii="Arial" w:hAnsi="Arial" w:cs="Arial"/>
          <w:szCs w:val="21"/>
        </w:rPr>
        <w:t>，如数据相关性、结构性</w:t>
      </w:r>
      <w:r>
        <w:rPr>
          <w:rFonts w:ascii="Arial" w:hAnsi="Arial" w:cs="Arial"/>
          <w:szCs w:val="21"/>
        </w:rPr>
        <w:t>hazard</w:t>
      </w:r>
      <w:r>
        <w:rPr>
          <w:rFonts w:ascii="Arial" w:hAnsi="Arial" w:cs="Arial"/>
          <w:szCs w:val="21"/>
        </w:rPr>
        <w:t>或控制相关性，在协程内部的指令流中，依然适用并依据处理器流水线的处理方式被解决。</w:t>
      </w:r>
    </w:p>
    <w:p w14:paraId="000F2FD1" w14:textId="77777777" w:rsidR="00BD367D" w:rsidRDefault="00BD367D" w:rsidP="007C0453">
      <w:pPr>
        <w:pStyle w:val="2"/>
      </w:pPr>
      <w:r>
        <w:t>Hazard的可能性和处理</w:t>
      </w:r>
    </w:p>
    <w:p w14:paraId="61AA0F7C"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数据</w:t>
      </w:r>
      <w:r>
        <w:rPr>
          <w:rStyle w:val="a4"/>
          <w:rFonts w:ascii="Arial" w:hAnsi="Arial" w:cs="Arial"/>
          <w:sz w:val="21"/>
          <w:szCs w:val="21"/>
          <w:bdr w:val="single" w:sz="2" w:space="0" w:color="E5E7EB" w:frame="1"/>
        </w:rPr>
        <w:t>Hazards</w:t>
      </w:r>
      <w:r>
        <w:rPr>
          <w:rFonts w:ascii="Arial" w:hAnsi="Arial" w:cs="Arial"/>
          <w:sz w:val="21"/>
          <w:szCs w:val="21"/>
        </w:rPr>
        <w:t>：</w:t>
      </w:r>
    </w:p>
    <w:p w14:paraId="5420E87B"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若协程间共享数据或在某一协程中多个指令之间存在数据依赖，可能会导致</w:t>
      </w:r>
      <w:r>
        <w:rPr>
          <w:rFonts w:ascii="Arial" w:hAnsi="Arial" w:cs="Arial"/>
          <w:szCs w:val="21"/>
        </w:rPr>
        <w:t>RAW</w:t>
      </w:r>
      <w:r>
        <w:rPr>
          <w:rFonts w:ascii="Arial" w:hAnsi="Arial" w:cs="Arial"/>
          <w:szCs w:val="21"/>
        </w:rPr>
        <w:t>、</w:t>
      </w:r>
      <w:r>
        <w:rPr>
          <w:rFonts w:ascii="Arial" w:hAnsi="Arial" w:cs="Arial"/>
          <w:szCs w:val="21"/>
        </w:rPr>
        <w:t>WAR</w:t>
      </w:r>
      <w:r>
        <w:rPr>
          <w:rFonts w:ascii="Arial" w:hAnsi="Arial" w:cs="Arial"/>
          <w:szCs w:val="21"/>
        </w:rPr>
        <w:t>或</w:t>
      </w:r>
      <w:r>
        <w:rPr>
          <w:rFonts w:ascii="Arial" w:hAnsi="Arial" w:cs="Arial"/>
          <w:szCs w:val="21"/>
        </w:rPr>
        <w:t>WAW</w:t>
      </w:r>
      <w:r>
        <w:rPr>
          <w:rFonts w:ascii="Arial" w:hAnsi="Arial" w:cs="Arial"/>
          <w:szCs w:val="21"/>
        </w:rPr>
        <w:t>等数据</w:t>
      </w:r>
      <w:r>
        <w:rPr>
          <w:rFonts w:ascii="Arial" w:hAnsi="Arial" w:cs="Arial"/>
          <w:szCs w:val="21"/>
        </w:rPr>
        <w:t>hazard</w:t>
      </w:r>
      <w:r>
        <w:rPr>
          <w:rFonts w:ascii="Arial" w:hAnsi="Arial" w:cs="Arial"/>
          <w:szCs w:val="21"/>
        </w:rPr>
        <w:t>。这种情况可以通过数据转发、重新排序或协程框架自身的数据同步机制来处理。</w:t>
      </w:r>
    </w:p>
    <w:p w14:paraId="0D839565"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t>结构性</w:t>
      </w:r>
      <w:r>
        <w:rPr>
          <w:rStyle w:val="a4"/>
          <w:rFonts w:ascii="Arial" w:hAnsi="Arial" w:cs="Arial"/>
          <w:sz w:val="21"/>
          <w:szCs w:val="21"/>
          <w:bdr w:val="single" w:sz="2" w:space="0" w:color="E5E7EB" w:frame="1"/>
        </w:rPr>
        <w:t>Hazards</w:t>
      </w:r>
      <w:r>
        <w:rPr>
          <w:rFonts w:ascii="Arial" w:hAnsi="Arial" w:cs="Arial"/>
          <w:sz w:val="21"/>
          <w:szCs w:val="21"/>
        </w:rPr>
        <w:t>：</w:t>
      </w:r>
    </w:p>
    <w:p w14:paraId="0C070DF3"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如果协程的执行导致对处理器同一资源的并发请求（如寄存器、</w:t>
      </w:r>
      <w:r>
        <w:rPr>
          <w:rFonts w:ascii="Arial" w:hAnsi="Arial" w:cs="Arial"/>
          <w:szCs w:val="21"/>
        </w:rPr>
        <w:t>ALU</w:t>
      </w:r>
      <w:r>
        <w:rPr>
          <w:rFonts w:ascii="Arial" w:hAnsi="Arial" w:cs="Arial"/>
          <w:szCs w:val="21"/>
        </w:rPr>
        <w:t>单元），在硬件实现中也需考虑结构</w:t>
      </w:r>
      <w:r>
        <w:rPr>
          <w:rFonts w:ascii="Arial" w:hAnsi="Arial" w:cs="Arial"/>
          <w:szCs w:val="21"/>
        </w:rPr>
        <w:t>hazard</w:t>
      </w:r>
      <w:r>
        <w:rPr>
          <w:rFonts w:ascii="Arial" w:hAnsi="Arial" w:cs="Arial"/>
          <w:szCs w:val="21"/>
        </w:rPr>
        <w:t>的问题。</w:t>
      </w:r>
    </w:p>
    <w:p w14:paraId="05AED6FB" w14:textId="77777777" w:rsidR="00BD367D" w:rsidRDefault="00BD367D" w:rsidP="006430FE">
      <w:pPr>
        <w:pStyle w:val="a3"/>
        <w:numPr>
          <w:ilvl w:val="0"/>
          <w:numId w:val="65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sz w:val="21"/>
          <w:szCs w:val="21"/>
        </w:rPr>
      </w:pPr>
      <w:r>
        <w:rPr>
          <w:rStyle w:val="a4"/>
          <w:rFonts w:ascii="Arial" w:hAnsi="Arial" w:cs="Arial"/>
          <w:sz w:val="21"/>
          <w:szCs w:val="21"/>
          <w:bdr w:val="single" w:sz="2" w:space="0" w:color="E5E7EB" w:frame="1"/>
        </w:rPr>
        <w:lastRenderedPageBreak/>
        <w:t>控制</w:t>
      </w:r>
      <w:r>
        <w:rPr>
          <w:rStyle w:val="a4"/>
          <w:rFonts w:ascii="Arial" w:hAnsi="Arial" w:cs="Arial"/>
          <w:sz w:val="21"/>
          <w:szCs w:val="21"/>
          <w:bdr w:val="single" w:sz="2" w:space="0" w:color="E5E7EB" w:frame="1"/>
        </w:rPr>
        <w:t>Hazards</w:t>
      </w:r>
      <w:r>
        <w:rPr>
          <w:rFonts w:ascii="Arial" w:hAnsi="Arial" w:cs="Arial"/>
          <w:sz w:val="21"/>
          <w:szCs w:val="21"/>
        </w:rPr>
        <w:t>：</w:t>
      </w:r>
    </w:p>
    <w:p w14:paraId="1F7A1B66" w14:textId="77777777" w:rsidR="00BD367D" w:rsidRDefault="00BD367D" w:rsidP="006430FE">
      <w:pPr>
        <w:widowControl/>
        <w:numPr>
          <w:ilvl w:val="1"/>
          <w:numId w:val="65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协程切换通常由软件调度决定，而非硬件，但若涉及到分支和跳转指令，依然会有传统的控制</w:t>
      </w:r>
      <w:r>
        <w:rPr>
          <w:rFonts w:ascii="Arial" w:hAnsi="Arial" w:cs="Arial"/>
          <w:szCs w:val="21"/>
        </w:rPr>
        <w:t>hazard</w:t>
      </w:r>
      <w:r>
        <w:rPr>
          <w:rFonts w:ascii="Arial" w:hAnsi="Arial" w:cs="Arial"/>
          <w:szCs w:val="21"/>
        </w:rPr>
        <w:t>问题。这可以通过分支预测或者由协程调度机制自行处理。</w:t>
      </w:r>
    </w:p>
    <w:p w14:paraId="2A79E515" w14:textId="77777777" w:rsidR="00BD367D" w:rsidRDefault="00BD367D" w:rsidP="007C0453">
      <w:pPr>
        <w:pStyle w:val="2"/>
      </w:pPr>
      <w:r>
        <w:t>总结</w:t>
      </w:r>
    </w:p>
    <w:p w14:paraId="215625FB" w14:textId="77777777" w:rsidR="00BD367D" w:rsidRDefault="00BD367D" w:rsidP="00BD367D">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1"/>
          <w:szCs w:val="21"/>
        </w:rPr>
      </w:pPr>
      <w:r>
        <w:rPr>
          <w:rFonts w:ascii="Arial" w:hAnsi="Arial" w:cs="Arial"/>
          <w:sz w:val="21"/>
          <w:szCs w:val="21"/>
        </w:rPr>
        <w:t>协程本身属于软件级别的并发机制，主要由编译器和运行时系统进行管理。在多数情形下，协程内部的指令使用标准的</w:t>
      </w:r>
      <w:r>
        <w:rPr>
          <w:rFonts w:ascii="Arial" w:hAnsi="Arial" w:cs="Arial"/>
          <w:sz w:val="21"/>
          <w:szCs w:val="21"/>
        </w:rPr>
        <w:t>RISC-V</w:t>
      </w:r>
      <w:r>
        <w:rPr>
          <w:rFonts w:ascii="Arial" w:hAnsi="Arial" w:cs="Arial"/>
          <w:sz w:val="21"/>
          <w:szCs w:val="21"/>
        </w:rPr>
        <w:t>指令集来进行操作，因此</w:t>
      </w:r>
      <w:r>
        <w:rPr>
          <w:rFonts w:ascii="Arial" w:hAnsi="Arial" w:cs="Arial"/>
          <w:sz w:val="21"/>
          <w:szCs w:val="21"/>
        </w:rPr>
        <w:t>hazard</w:t>
      </w:r>
      <w:r>
        <w:rPr>
          <w:rFonts w:ascii="Arial" w:hAnsi="Arial" w:cs="Arial"/>
          <w:sz w:val="21"/>
          <w:szCs w:val="21"/>
        </w:rPr>
        <w:t>问题的来源依然是指令间的依赖和处理器流水线的资源冲突。协程在不同库或语言的实现中，处理这些</w:t>
      </w:r>
      <w:r>
        <w:rPr>
          <w:rFonts w:ascii="Arial" w:hAnsi="Arial" w:cs="Arial"/>
          <w:sz w:val="21"/>
          <w:szCs w:val="21"/>
        </w:rPr>
        <w:t>hazard</w:t>
      </w:r>
      <w:r>
        <w:rPr>
          <w:rFonts w:ascii="Arial" w:hAnsi="Arial" w:cs="Arial"/>
          <w:sz w:val="21"/>
          <w:szCs w:val="21"/>
        </w:rPr>
        <w:t>的责任可能由不同部分承担，比如协程调度器可能实现了一些细粒度的同步机制，以确保高效、安全的协作执行。</w:t>
      </w:r>
    </w:p>
    <w:p w14:paraId="5391BFFA"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在硬件层面，核心（</w:t>
      </w:r>
      <w:r>
        <w:rPr>
          <w:rFonts w:ascii="Arial" w:hAnsi="Arial" w:cs="Arial"/>
          <w:color w:val="374151"/>
        </w:rPr>
        <w:t>core</w:t>
      </w:r>
      <w:r>
        <w:rPr>
          <w:rFonts w:ascii="Arial" w:hAnsi="Arial" w:cs="Arial"/>
          <w:color w:val="374151"/>
        </w:rPr>
        <w:t>）之间的通信和同步是复杂多核系统设计中的关键组件。这些模块负责管理数据流动、一致性和依赖关系，以确保多核处理依赖的任务能够有效地协调和执行。</w:t>
      </w:r>
    </w:p>
    <w:p w14:paraId="197ECC50" w14:textId="12AECFF6" w:rsidR="00DC7485" w:rsidRDefault="00DC7485" w:rsidP="00DC7485">
      <w:pPr>
        <w:pStyle w:val="1"/>
      </w:pPr>
      <w:r>
        <w:t>Core</w:t>
      </w:r>
      <w:r w:rsidR="007C0453">
        <w:rPr>
          <w:rFonts w:hint="eastAsia"/>
        </w:rPr>
        <w:t>和core之间</w:t>
      </w:r>
      <w:r>
        <w:t>通信</w:t>
      </w:r>
    </w:p>
    <w:p w14:paraId="3070E185"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缓存一致性协议（</w:t>
      </w:r>
      <w:r>
        <w:rPr>
          <w:rStyle w:val="a4"/>
          <w:rFonts w:ascii="Arial" w:hAnsi="Arial" w:cs="Arial"/>
          <w:color w:val="374151"/>
          <w:bdr w:val="single" w:sz="2" w:space="0" w:color="E5E7EB" w:frame="1"/>
        </w:rPr>
        <w:t>Cache Coherence Protocols</w:t>
      </w:r>
      <w:r>
        <w:rPr>
          <w:rStyle w:val="a4"/>
          <w:rFonts w:ascii="Arial" w:hAnsi="Arial" w:cs="Arial"/>
          <w:color w:val="374151"/>
          <w:bdr w:val="single" w:sz="2" w:space="0" w:color="E5E7EB" w:frame="1"/>
        </w:rPr>
        <w:t>）</w:t>
      </w:r>
      <w:r>
        <w:rPr>
          <w:rFonts w:ascii="Arial" w:hAnsi="Arial" w:cs="Arial"/>
          <w:color w:val="374151"/>
        </w:rPr>
        <w:t>：</w:t>
      </w:r>
    </w:p>
    <w:p w14:paraId="75887797"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：管理多核处理器中缓存的内容，以确保所有核心中的缓存数据一致。</w:t>
      </w:r>
    </w:p>
    <w:p w14:paraId="0F60D89D"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：常见协议有</w:t>
      </w:r>
      <w:r>
        <w:rPr>
          <w:rFonts w:ascii="Arial" w:hAnsi="Arial" w:cs="Arial"/>
          <w:color w:val="374151"/>
        </w:rPr>
        <w:t>MESI</w:t>
      </w:r>
      <w:r>
        <w:rPr>
          <w:rFonts w:ascii="Arial" w:hAnsi="Arial" w:cs="Arial"/>
          <w:color w:val="374151"/>
        </w:rPr>
        <w:t>、</w:t>
      </w:r>
      <w:r>
        <w:rPr>
          <w:rFonts w:ascii="Arial" w:hAnsi="Arial" w:cs="Arial"/>
          <w:color w:val="374151"/>
        </w:rPr>
        <w:t>MOESI</w:t>
      </w:r>
      <w:r>
        <w:rPr>
          <w:rFonts w:ascii="Arial" w:hAnsi="Arial" w:cs="Arial"/>
          <w:color w:val="374151"/>
        </w:rPr>
        <w:t>、</w:t>
      </w:r>
      <w:r>
        <w:rPr>
          <w:rFonts w:ascii="Arial" w:hAnsi="Arial" w:cs="Arial"/>
          <w:color w:val="374151"/>
        </w:rPr>
        <w:t>MSI</w:t>
      </w:r>
      <w:r>
        <w:rPr>
          <w:rFonts w:ascii="Arial" w:hAnsi="Arial" w:cs="Arial"/>
          <w:color w:val="374151"/>
        </w:rPr>
        <w:t>等，这些协议通过硬件实现，自动管理共享缓存和独占缓存的状态。</w:t>
      </w:r>
    </w:p>
    <w:p w14:paraId="1162C326"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网络芯片（</w:t>
      </w:r>
      <w:r>
        <w:rPr>
          <w:rStyle w:val="a4"/>
          <w:rFonts w:ascii="Arial" w:hAnsi="Arial" w:cs="Arial"/>
          <w:color w:val="374151"/>
          <w:bdr w:val="single" w:sz="2" w:space="0" w:color="E5E7EB" w:frame="1"/>
        </w:rPr>
        <w:t>Network-on-Chip, NoC</w:t>
      </w:r>
      <w:r>
        <w:rPr>
          <w:rStyle w:val="a4"/>
          <w:rFonts w:ascii="Arial" w:hAnsi="Arial" w:cs="Arial"/>
          <w:color w:val="374151"/>
          <w:bdr w:val="single" w:sz="2" w:space="0" w:color="E5E7EB" w:frame="1"/>
        </w:rPr>
        <w:t>）</w:t>
      </w:r>
      <w:r>
        <w:rPr>
          <w:rFonts w:ascii="Arial" w:hAnsi="Arial" w:cs="Arial"/>
          <w:color w:val="374151"/>
        </w:rPr>
        <w:t>：</w:t>
      </w:r>
    </w:p>
    <w:p w14:paraId="14E5408E"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：提供核心之间及核心与其他模块之间的互连网络。</w:t>
      </w:r>
    </w:p>
    <w:p w14:paraId="39EA407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：可以带来灵活的通信路径和高带宽，确保数据低延迟传输，采用拓扑结构如</w:t>
      </w:r>
      <w:r>
        <w:rPr>
          <w:rFonts w:ascii="Arial" w:hAnsi="Arial" w:cs="Arial"/>
          <w:color w:val="374151"/>
        </w:rPr>
        <w:t>Mesh</w:t>
      </w:r>
      <w:r>
        <w:rPr>
          <w:rFonts w:ascii="Arial" w:hAnsi="Arial" w:cs="Arial"/>
          <w:color w:val="374151"/>
        </w:rPr>
        <w:t>、</w:t>
      </w:r>
      <w:r>
        <w:rPr>
          <w:rFonts w:ascii="Arial" w:hAnsi="Arial" w:cs="Arial"/>
          <w:color w:val="374151"/>
        </w:rPr>
        <w:t>Torus</w:t>
      </w:r>
      <w:r>
        <w:rPr>
          <w:rFonts w:ascii="Arial" w:hAnsi="Arial" w:cs="Arial"/>
          <w:color w:val="374151"/>
        </w:rPr>
        <w:t>等。</w:t>
      </w:r>
    </w:p>
    <w:p w14:paraId="6AB79D2C"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交叉开关（</w:t>
      </w:r>
      <w:r>
        <w:rPr>
          <w:rStyle w:val="a4"/>
          <w:rFonts w:ascii="Arial" w:hAnsi="Arial" w:cs="Arial"/>
          <w:color w:val="374151"/>
          <w:bdr w:val="single" w:sz="2" w:space="0" w:color="E5E7EB" w:frame="1"/>
        </w:rPr>
        <w:t>Crossbar Switch</w:t>
      </w:r>
      <w:r>
        <w:rPr>
          <w:rStyle w:val="a4"/>
          <w:rFonts w:ascii="Arial" w:hAnsi="Arial" w:cs="Arial"/>
          <w:color w:val="374151"/>
          <w:bdr w:val="single" w:sz="2" w:space="0" w:color="E5E7EB" w:frame="1"/>
        </w:rPr>
        <w:t>）</w:t>
      </w:r>
      <w:r>
        <w:rPr>
          <w:rFonts w:ascii="Arial" w:hAnsi="Arial" w:cs="Arial"/>
          <w:color w:val="374151"/>
        </w:rPr>
        <w:t>：</w:t>
      </w:r>
    </w:p>
    <w:p w14:paraId="21158491"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：提供核心间直接互连，允许多对多的并行通信。</w:t>
      </w:r>
    </w:p>
    <w:p w14:paraId="518B7183"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：通常用于高性能计算，以满足高吞吐量需求的多核处理器中。</w:t>
      </w:r>
    </w:p>
    <w:p w14:paraId="6D8E8953" w14:textId="77777777" w:rsidR="00DC7485" w:rsidRDefault="00DC7485" w:rsidP="006430FE">
      <w:pPr>
        <w:pStyle w:val="a3"/>
        <w:numPr>
          <w:ilvl w:val="0"/>
          <w:numId w:val="65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共享总线（</w:t>
      </w:r>
      <w:r>
        <w:rPr>
          <w:rStyle w:val="a4"/>
          <w:rFonts w:ascii="Arial" w:hAnsi="Arial" w:cs="Arial"/>
          <w:color w:val="374151"/>
          <w:bdr w:val="single" w:sz="2" w:space="0" w:color="E5E7EB" w:frame="1"/>
        </w:rPr>
        <w:t>Shared Bus</w:t>
      </w:r>
      <w:r>
        <w:rPr>
          <w:rStyle w:val="a4"/>
          <w:rFonts w:ascii="Arial" w:hAnsi="Arial" w:cs="Arial"/>
          <w:color w:val="374151"/>
          <w:bdr w:val="single" w:sz="2" w:space="0" w:color="E5E7EB" w:frame="1"/>
        </w:rPr>
        <w:t>）</w:t>
      </w:r>
      <w:r>
        <w:rPr>
          <w:rFonts w:ascii="Arial" w:hAnsi="Arial" w:cs="Arial"/>
          <w:color w:val="374151"/>
        </w:rPr>
        <w:t>：</w:t>
      </w:r>
    </w:p>
    <w:p w14:paraId="10373416"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：一个简单的通道，用于让多个核心共享同一组资源。</w:t>
      </w:r>
    </w:p>
    <w:p w14:paraId="30D5D815" w14:textId="77777777" w:rsidR="00DC7485" w:rsidRDefault="00DC7485" w:rsidP="006430FE">
      <w:pPr>
        <w:widowControl/>
        <w:numPr>
          <w:ilvl w:val="1"/>
          <w:numId w:val="65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：虽然更简单易用，但可能会遇到带宽瓶颈，使用仲裁机制以决定访问权限。</w:t>
      </w:r>
    </w:p>
    <w:p w14:paraId="16CF57ED" w14:textId="77777777" w:rsidR="00DC7485" w:rsidRDefault="00DC7485" w:rsidP="00DC7485">
      <w:r>
        <w:t>Core 之间的同步模块</w:t>
      </w:r>
    </w:p>
    <w:p w14:paraId="2B6CDEB7"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锁和信号量（</w:t>
      </w:r>
      <w:r>
        <w:rPr>
          <w:rStyle w:val="a4"/>
          <w:rFonts w:ascii="Arial" w:hAnsi="Arial" w:cs="Arial"/>
          <w:color w:val="374151"/>
          <w:bdr w:val="single" w:sz="2" w:space="0" w:color="E5E7EB" w:frame="1"/>
        </w:rPr>
        <w:t>Locks and Semaphores</w:t>
      </w:r>
      <w:r>
        <w:rPr>
          <w:rStyle w:val="a4"/>
          <w:rFonts w:ascii="Arial" w:hAnsi="Arial" w:cs="Arial"/>
          <w:color w:val="374151"/>
          <w:bdr w:val="single" w:sz="2" w:space="0" w:color="E5E7EB" w:frame="1"/>
        </w:rPr>
        <w:t>）</w:t>
      </w:r>
      <w:r>
        <w:rPr>
          <w:rFonts w:ascii="Arial" w:hAnsi="Arial" w:cs="Arial"/>
          <w:color w:val="374151"/>
        </w:rPr>
        <w:t>：</w:t>
      </w:r>
    </w:p>
    <w:p w14:paraId="0AA8CE21"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：控制对共享资源的访问，避免数据竞争。</w:t>
      </w:r>
    </w:p>
    <w:p w14:paraId="08F86B95"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：硬件中提供原子操作支持，如</w:t>
      </w:r>
      <w:r>
        <w:rPr>
          <w:rFonts w:ascii="Arial" w:hAnsi="Arial" w:cs="Arial"/>
          <w:color w:val="374151"/>
        </w:rPr>
        <w:t>Test-and-Set</w:t>
      </w:r>
      <w:r>
        <w:rPr>
          <w:rFonts w:ascii="Arial" w:hAnsi="Arial" w:cs="Arial"/>
          <w:color w:val="374151"/>
        </w:rPr>
        <w:t>、</w:t>
      </w:r>
      <w:r>
        <w:rPr>
          <w:rFonts w:ascii="Arial" w:hAnsi="Arial" w:cs="Arial"/>
          <w:color w:val="374151"/>
        </w:rPr>
        <w:t>Compare-and-Swap</w:t>
      </w:r>
      <w:r>
        <w:rPr>
          <w:rFonts w:ascii="Arial" w:hAnsi="Arial" w:cs="Arial"/>
          <w:color w:val="374151"/>
        </w:rPr>
        <w:t>等，结合软件实现的锁机制。</w:t>
      </w:r>
    </w:p>
    <w:p w14:paraId="3D43F152"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屏障（</w:t>
      </w:r>
      <w:r>
        <w:rPr>
          <w:rStyle w:val="a4"/>
          <w:rFonts w:ascii="Arial" w:hAnsi="Arial" w:cs="Arial"/>
          <w:color w:val="374151"/>
          <w:bdr w:val="single" w:sz="2" w:space="0" w:color="E5E7EB" w:frame="1"/>
        </w:rPr>
        <w:t>Barriers</w:t>
      </w:r>
      <w:r>
        <w:rPr>
          <w:rStyle w:val="a4"/>
          <w:rFonts w:ascii="Arial" w:hAnsi="Arial" w:cs="Arial"/>
          <w:color w:val="374151"/>
          <w:bdr w:val="single" w:sz="2" w:space="0" w:color="E5E7EB" w:frame="1"/>
        </w:rPr>
        <w:t>）</w:t>
      </w:r>
      <w:r>
        <w:rPr>
          <w:rFonts w:ascii="Arial" w:hAnsi="Arial" w:cs="Arial"/>
          <w:color w:val="374151"/>
        </w:rPr>
        <w:t>：</w:t>
      </w:r>
    </w:p>
    <w:p w14:paraId="728DA77C"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：一种同步点，所有核心在特定同步点必须完成某些操作才能继续执行。</w:t>
      </w:r>
    </w:p>
    <w:p w14:paraId="3F5F31F0"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：通常在多阶段处理任务中使用，确保所有核心在同一阶段结束后共同进入下一阶段。</w:t>
      </w:r>
    </w:p>
    <w:p w14:paraId="420BA1A0"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中断和消息传递（</w:t>
      </w:r>
      <w:r>
        <w:rPr>
          <w:rStyle w:val="a4"/>
          <w:rFonts w:ascii="Arial" w:hAnsi="Arial" w:cs="Arial"/>
          <w:color w:val="374151"/>
          <w:bdr w:val="single" w:sz="2" w:space="0" w:color="E5E7EB" w:frame="1"/>
        </w:rPr>
        <w:t>Interrupts and Message Passing</w:t>
      </w:r>
      <w:r>
        <w:rPr>
          <w:rStyle w:val="a4"/>
          <w:rFonts w:ascii="Arial" w:hAnsi="Arial" w:cs="Arial"/>
          <w:color w:val="374151"/>
          <w:bdr w:val="single" w:sz="2" w:space="0" w:color="E5E7EB" w:frame="1"/>
        </w:rPr>
        <w:t>）</w:t>
      </w:r>
      <w:r>
        <w:rPr>
          <w:rFonts w:ascii="Arial" w:hAnsi="Arial" w:cs="Arial"/>
          <w:color w:val="374151"/>
        </w:rPr>
        <w:t>：</w:t>
      </w:r>
    </w:p>
    <w:p w14:paraId="53443E02"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：中断可以用于异步事件通知。消息传递可以用于同步数据交换。</w:t>
      </w:r>
    </w:p>
    <w:p w14:paraId="7C0BA61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：可以是硬件中内置的机制，允许核心之间发送信号或消息触发操作。</w:t>
      </w:r>
    </w:p>
    <w:p w14:paraId="65F0D378" w14:textId="77777777" w:rsidR="00DC7485" w:rsidRDefault="00DC7485" w:rsidP="006430FE">
      <w:pPr>
        <w:pStyle w:val="a3"/>
        <w:numPr>
          <w:ilvl w:val="0"/>
          <w:numId w:val="65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直接内存访问（</w:t>
      </w:r>
      <w:r>
        <w:rPr>
          <w:rStyle w:val="a4"/>
          <w:rFonts w:ascii="Arial" w:hAnsi="Arial" w:cs="Arial"/>
          <w:color w:val="374151"/>
          <w:bdr w:val="single" w:sz="2" w:space="0" w:color="E5E7EB" w:frame="1"/>
        </w:rPr>
        <w:t>DMA</w:t>
      </w:r>
      <w:r>
        <w:rPr>
          <w:rStyle w:val="a4"/>
          <w:rFonts w:ascii="Arial" w:hAnsi="Arial" w:cs="Arial"/>
          <w:color w:val="374151"/>
          <w:bdr w:val="single" w:sz="2" w:space="0" w:color="E5E7EB" w:frame="1"/>
        </w:rPr>
        <w:t>）控制同步</w:t>
      </w:r>
      <w:r>
        <w:rPr>
          <w:rFonts w:ascii="Arial" w:hAnsi="Arial" w:cs="Arial"/>
          <w:color w:val="374151"/>
        </w:rPr>
        <w:t>：</w:t>
      </w:r>
    </w:p>
    <w:p w14:paraId="62ED851F"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w:t>
      </w:r>
      <w:r>
        <w:rPr>
          <w:rFonts w:ascii="Arial" w:hAnsi="Arial" w:cs="Arial"/>
          <w:color w:val="374151"/>
        </w:rPr>
        <w:t>：在数据传输时通过</w:t>
      </w:r>
      <w:r>
        <w:rPr>
          <w:rFonts w:ascii="Arial" w:hAnsi="Arial" w:cs="Arial"/>
          <w:color w:val="374151"/>
        </w:rPr>
        <w:t>DMA</w:t>
      </w:r>
      <w:r>
        <w:rPr>
          <w:rFonts w:ascii="Arial" w:hAnsi="Arial" w:cs="Arial"/>
          <w:color w:val="374151"/>
        </w:rPr>
        <w:t>控制可以实现通信同步。</w:t>
      </w:r>
    </w:p>
    <w:p w14:paraId="4D18F0FE" w14:textId="77777777" w:rsidR="00DC7485" w:rsidRDefault="00DC7485" w:rsidP="006430FE">
      <w:pPr>
        <w:widowControl/>
        <w:numPr>
          <w:ilvl w:val="1"/>
          <w:numId w:val="65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实现</w:t>
      </w:r>
      <w:r>
        <w:rPr>
          <w:rFonts w:ascii="Arial" w:hAnsi="Arial" w:cs="Arial"/>
          <w:color w:val="374151"/>
        </w:rPr>
        <w:t>：通过</w:t>
      </w:r>
      <w:r>
        <w:rPr>
          <w:rFonts w:ascii="Arial" w:hAnsi="Arial" w:cs="Arial"/>
          <w:color w:val="374151"/>
        </w:rPr>
        <w:t>DMA</w:t>
      </w:r>
      <w:r>
        <w:rPr>
          <w:rFonts w:ascii="Arial" w:hAnsi="Arial" w:cs="Arial"/>
          <w:color w:val="374151"/>
        </w:rPr>
        <w:t>在片内内存之间传输数据，释放</w:t>
      </w:r>
      <w:r>
        <w:rPr>
          <w:rFonts w:ascii="Arial" w:hAnsi="Arial" w:cs="Arial"/>
          <w:color w:val="374151"/>
        </w:rPr>
        <w:t>CPU</w:t>
      </w:r>
      <w:r>
        <w:rPr>
          <w:rFonts w:ascii="Arial" w:hAnsi="Arial" w:cs="Arial"/>
          <w:color w:val="374151"/>
        </w:rPr>
        <w:t>处理资源。</w:t>
      </w:r>
    </w:p>
    <w:p w14:paraId="50E22E58" w14:textId="77777777" w:rsidR="00DC7485" w:rsidRDefault="00DC7485" w:rsidP="00DC748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这些通信和同步模块的有效使用，是多核处理器中并发计算能力实现的基础。工程师必须精心设计这些模块来优化性能，同时避免计算资源的冲突和浪费。</w:t>
      </w:r>
    </w:p>
    <w:p w14:paraId="285DA22D" w14:textId="040B1B26" w:rsidR="00BD367D" w:rsidRDefault="002323FE" w:rsidP="002323FE">
      <w:pPr>
        <w:pStyle w:val="1"/>
      </w:pPr>
      <w:r>
        <w:rPr>
          <w:rFonts w:hint="eastAsia"/>
        </w:rPr>
        <w:t>并行计算</w:t>
      </w:r>
      <w:r w:rsidR="00324E98">
        <w:rPr>
          <w:rFonts w:hint="eastAsia"/>
        </w:rPr>
        <w:t>架构</w:t>
      </w:r>
      <w:r>
        <w:rPr>
          <w:rFonts w:hint="eastAsia"/>
        </w:rPr>
        <w:t>依赖性</w:t>
      </w:r>
    </w:p>
    <w:p w14:paraId="0F99E312"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并行计算架构的升级和改进</w:t>
      </w:r>
      <w:r>
        <w:rPr>
          <w:rFonts w:ascii="Arial" w:hAnsi="Arial" w:cs="Arial"/>
          <w:color w:val="374151"/>
        </w:rPr>
        <w:t> </w:t>
      </w:r>
      <w:r>
        <w:rPr>
          <w:rFonts w:ascii="Arial" w:hAnsi="Arial" w:cs="Arial"/>
          <w:color w:val="374151"/>
        </w:rPr>
        <w:t>是随着</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的变化而不断演进的。以下是并行计算架构升级和改进的主要依赖和驱动因素：</w:t>
      </w:r>
    </w:p>
    <w:p w14:paraId="1DA8F598" w14:textId="77777777" w:rsidR="00324E98" w:rsidRDefault="001A6C21" w:rsidP="00324E98">
      <w:pPr>
        <w:spacing w:before="720" w:after="720"/>
        <w:rPr>
          <w:rFonts w:ascii="宋体" w:hAnsi="宋体" w:cs="宋体"/>
        </w:rPr>
      </w:pPr>
      <w:r>
        <w:pict w14:anchorId="2B00CDB9">
          <v:rect id="_x0000_i1359" style="width:0;height:0" o:hralign="center" o:hrstd="t" o:hrnoshade="t" o:hr="t" fillcolor="#374151" stroked="f"/>
        </w:pict>
      </w:r>
    </w:p>
    <w:p w14:paraId="75E289B4" w14:textId="77777777" w:rsidR="00324E98" w:rsidRDefault="00324E98" w:rsidP="00637E08">
      <w:pPr>
        <w:pStyle w:val="2"/>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硬件技术的发展</w:t>
      </w:r>
    </w:p>
    <w:p w14:paraId="0EC9B528"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硬件技术是并行计算架构升级的核心驱动力，主要包括以下方面：</w:t>
      </w:r>
    </w:p>
    <w:p w14:paraId="6B376F42"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处理器性能的提升</w:t>
      </w:r>
    </w:p>
    <w:p w14:paraId="48B42BDD"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多核处理器</w:t>
      </w:r>
      <w:r>
        <w:rPr>
          <w:rFonts w:ascii="Arial" w:hAnsi="Arial" w:cs="Arial"/>
          <w:color w:val="374151"/>
        </w:rPr>
        <w:t>：</w:t>
      </w:r>
    </w:p>
    <w:p w14:paraId="4303A4E9"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随着单核处理器性能接近物理极限，多核处理器成为主流，推动了并行计算架构的发展。</w:t>
      </w:r>
    </w:p>
    <w:p w14:paraId="7DDA607F"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专用加速器</w:t>
      </w:r>
      <w:r>
        <w:rPr>
          <w:rFonts w:ascii="Arial" w:hAnsi="Arial" w:cs="Arial"/>
          <w:color w:val="374151"/>
        </w:rPr>
        <w:t>：</w:t>
      </w:r>
    </w:p>
    <w:p w14:paraId="3DB4F0E2"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GPU</w:t>
      </w:r>
      <w:r>
        <w:rPr>
          <w:rFonts w:ascii="Arial" w:hAnsi="Arial" w:cs="Arial"/>
          <w:color w:val="374151"/>
        </w:rPr>
        <w:t>、</w:t>
      </w:r>
      <w:r>
        <w:rPr>
          <w:rFonts w:ascii="Arial" w:hAnsi="Arial" w:cs="Arial"/>
          <w:color w:val="374151"/>
        </w:rPr>
        <w:t>TPU</w:t>
      </w:r>
      <w:r>
        <w:rPr>
          <w:rFonts w:ascii="Arial" w:hAnsi="Arial" w:cs="Arial"/>
          <w:color w:val="374151"/>
        </w:rPr>
        <w:t>、</w:t>
      </w:r>
      <w:r>
        <w:rPr>
          <w:rFonts w:ascii="Arial" w:hAnsi="Arial" w:cs="Arial"/>
          <w:color w:val="374151"/>
        </w:rPr>
        <w:t xml:space="preserve">FPGA </w:t>
      </w:r>
      <w:r>
        <w:rPr>
          <w:rFonts w:ascii="Arial" w:hAnsi="Arial" w:cs="Arial"/>
          <w:color w:val="374151"/>
        </w:rPr>
        <w:t>等专用加速器的出现，显著提升了并行计算能力。</w:t>
      </w:r>
    </w:p>
    <w:p w14:paraId="6189D49B" w14:textId="77777777" w:rsidR="00324E98" w:rsidRDefault="00324E98" w:rsidP="00324E98">
      <w:pPr>
        <w:widowControl/>
        <w:numPr>
          <w:ilvl w:val="0"/>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新型计算单元</w:t>
      </w:r>
      <w:r>
        <w:rPr>
          <w:rFonts w:ascii="Arial" w:hAnsi="Arial" w:cs="Arial"/>
          <w:color w:val="374151"/>
        </w:rPr>
        <w:t>：</w:t>
      </w:r>
    </w:p>
    <w:p w14:paraId="7FAE3B96" w14:textId="77777777" w:rsidR="00324E98" w:rsidRDefault="00324E98" w:rsidP="00324E98">
      <w:pPr>
        <w:widowControl/>
        <w:numPr>
          <w:ilvl w:val="1"/>
          <w:numId w:val="74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量子计算、神经形态计算等新型计算单元的研究，为并行计算架构带来新的可能性。</w:t>
      </w:r>
    </w:p>
    <w:p w14:paraId="5A30DE4E"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1.2 </w:t>
      </w:r>
      <w:r>
        <w:rPr>
          <w:rStyle w:val="a4"/>
          <w:rFonts w:ascii="Arial" w:hAnsi="Arial" w:cs="Arial"/>
          <w:b/>
          <w:bCs/>
          <w:bdr w:val="single" w:sz="2" w:space="0" w:color="E5E7EB" w:frame="1"/>
        </w:rPr>
        <w:t>存储技术的进步</w:t>
      </w:r>
    </w:p>
    <w:p w14:paraId="1FCD371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高带宽内存</w:t>
      </w:r>
      <w:r>
        <w:rPr>
          <w:rFonts w:ascii="Arial" w:hAnsi="Arial" w:cs="Arial"/>
          <w:color w:val="374151"/>
        </w:rPr>
        <w:t>：</w:t>
      </w:r>
    </w:p>
    <w:p w14:paraId="1EC67420"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HBM</w:t>
      </w:r>
      <w:r>
        <w:rPr>
          <w:rFonts w:ascii="Arial" w:hAnsi="Arial" w:cs="Arial"/>
          <w:color w:val="374151"/>
        </w:rPr>
        <w:t>（高带宽内存）和</w:t>
      </w:r>
      <w:r>
        <w:rPr>
          <w:rFonts w:ascii="Arial" w:hAnsi="Arial" w:cs="Arial"/>
          <w:color w:val="374151"/>
        </w:rPr>
        <w:t xml:space="preserve"> GDDR6 </w:t>
      </w:r>
      <w:r>
        <w:rPr>
          <w:rFonts w:ascii="Arial" w:hAnsi="Arial" w:cs="Arial"/>
          <w:color w:val="374151"/>
        </w:rPr>
        <w:t>等技术的发展，提高了数据访问速度，支持更大规模的并行计算。</w:t>
      </w:r>
    </w:p>
    <w:p w14:paraId="3E61A726"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非易失性存储器</w:t>
      </w:r>
      <w:r>
        <w:rPr>
          <w:rFonts w:ascii="Arial" w:hAnsi="Arial" w:cs="Arial"/>
          <w:color w:val="374151"/>
        </w:rPr>
        <w:t>：</w:t>
      </w:r>
    </w:p>
    <w:p w14:paraId="43562722"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NVM</w:t>
      </w:r>
      <w:r>
        <w:rPr>
          <w:rFonts w:ascii="Arial" w:hAnsi="Arial" w:cs="Arial"/>
          <w:color w:val="374151"/>
        </w:rPr>
        <w:t>（非易失性存储器）如</w:t>
      </w:r>
      <w:r>
        <w:rPr>
          <w:rFonts w:ascii="Arial" w:hAnsi="Arial" w:cs="Arial"/>
          <w:color w:val="374151"/>
        </w:rPr>
        <w:t xml:space="preserve"> 3D XPoint </w:t>
      </w:r>
      <w:r>
        <w:rPr>
          <w:rFonts w:ascii="Arial" w:hAnsi="Arial" w:cs="Arial"/>
          <w:color w:val="374151"/>
        </w:rPr>
        <w:t>和</w:t>
      </w:r>
      <w:r>
        <w:rPr>
          <w:rFonts w:ascii="Arial" w:hAnsi="Arial" w:cs="Arial"/>
          <w:color w:val="374151"/>
        </w:rPr>
        <w:t xml:space="preserve"> Optane</w:t>
      </w:r>
      <w:r>
        <w:rPr>
          <w:rFonts w:ascii="Arial" w:hAnsi="Arial" w:cs="Arial"/>
          <w:color w:val="374151"/>
        </w:rPr>
        <w:t>，提供了更高容量和更低延迟的存储解决方案。</w:t>
      </w:r>
    </w:p>
    <w:p w14:paraId="5B282462" w14:textId="77777777" w:rsidR="00324E98" w:rsidRDefault="00324E98" w:rsidP="00324E98">
      <w:pPr>
        <w:widowControl/>
        <w:numPr>
          <w:ilvl w:val="0"/>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分布式存储</w:t>
      </w:r>
      <w:r>
        <w:rPr>
          <w:rFonts w:ascii="Arial" w:hAnsi="Arial" w:cs="Arial"/>
          <w:color w:val="374151"/>
        </w:rPr>
        <w:t>：</w:t>
      </w:r>
    </w:p>
    <w:p w14:paraId="2E08A60F" w14:textId="77777777" w:rsidR="00324E98" w:rsidRDefault="00324E98" w:rsidP="00324E98">
      <w:pPr>
        <w:widowControl/>
        <w:numPr>
          <w:ilvl w:val="1"/>
          <w:numId w:val="74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分布式存储系统（如</w:t>
      </w:r>
      <w:r>
        <w:rPr>
          <w:rFonts w:ascii="Arial" w:hAnsi="Arial" w:cs="Arial"/>
          <w:color w:val="374151"/>
        </w:rPr>
        <w:t xml:space="preserve"> NVMe-oF</w:t>
      </w:r>
      <w:r>
        <w:rPr>
          <w:rFonts w:ascii="Arial" w:hAnsi="Arial" w:cs="Arial"/>
          <w:color w:val="374151"/>
        </w:rPr>
        <w:t>）支持大规模并行计算中的数据共享和访问。</w:t>
      </w:r>
    </w:p>
    <w:p w14:paraId="1CD75ADA" w14:textId="77777777" w:rsidR="00324E98" w:rsidRDefault="00324E98" w:rsidP="00324E9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互连技术的改进</w:t>
      </w:r>
    </w:p>
    <w:p w14:paraId="0CC52907"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高速互连</w:t>
      </w:r>
      <w:r>
        <w:rPr>
          <w:rFonts w:ascii="Arial" w:hAnsi="Arial" w:cs="Arial"/>
          <w:color w:val="374151"/>
        </w:rPr>
        <w:t>：</w:t>
      </w:r>
    </w:p>
    <w:p w14:paraId="02C39E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InfiniBand</w:t>
      </w:r>
      <w:r>
        <w:rPr>
          <w:rFonts w:ascii="Arial" w:hAnsi="Arial" w:cs="Arial"/>
          <w:color w:val="374151"/>
        </w:rPr>
        <w:t>、</w:t>
      </w:r>
      <w:r>
        <w:rPr>
          <w:rFonts w:ascii="Arial" w:hAnsi="Arial" w:cs="Arial"/>
          <w:color w:val="374151"/>
        </w:rPr>
        <w:t>NVLink</w:t>
      </w:r>
      <w:r>
        <w:rPr>
          <w:rFonts w:ascii="Arial" w:hAnsi="Arial" w:cs="Arial"/>
          <w:color w:val="374151"/>
        </w:rPr>
        <w:t>、</w:t>
      </w:r>
      <w:r>
        <w:rPr>
          <w:rFonts w:ascii="Arial" w:hAnsi="Arial" w:cs="Arial"/>
          <w:color w:val="374151"/>
        </w:rPr>
        <w:t xml:space="preserve">CXL </w:t>
      </w:r>
      <w:r>
        <w:rPr>
          <w:rFonts w:ascii="Arial" w:hAnsi="Arial" w:cs="Arial"/>
          <w:color w:val="374151"/>
        </w:rPr>
        <w:t>等高速互连技术，提高了节点间的通信效率。</w:t>
      </w:r>
    </w:p>
    <w:p w14:paraId="25960E63"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片上网络</w:t>
      </w:r>
      <w:r>
        <w:rPr>
          <w:rFonts w:ascii="Arial" w:hAnsi="Arial" w:cs="Arial"/>
          <w:color w:val="374151"/>
        </w:rPr>
        <w:t>：</w:t>
      </w:r>
    </w:p>
    <w:p w14:paraId="08B2C0DD"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NoC</w:t>
      </w:r>
      <w:r>
        <w:rPr>
          <w:rFonts w:ascii="Arial" w:hAnsi="Arial" w:cs="Arial"/>
          <w:color w:val="374151"/>
        </w:rPr>
        <w:t>（片上网络）技术的发展，优化了多核处理器内部的通信。</w:t>
      </w:r>
    </w:p>
    <w:p w14:paraId="4C9DA10C" w14:textId="77777777" w:rsidR="00324E98" w:rsidRDefault="00324E98" w:rsidP="00324E98">
      <w:pPr>
        <w:widowControl/>
        <w:numPr>
          <w:ilvl w:val="0"/>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光互连</w:t>
      </w:r>
      <w:r>
        <w:rPr>
          <w:rFonts w:ascii="Arial" w:hAnsi="Arial" w:cs="Arial"/>
          <w:color w:val="374151"/>
        </w:rPr>
        <w:t>：</w:t>
      </w:r>
    </w:p>
    <w:p w14:paraId="56381D21" w14:textId="77777777" w:rsidR="00324E98" w:rsidRDefault="00324E98" w:rsidP="00324E98">
      <w:pPr>
        <w:widowControl/>
        <w:numPr>
          <w:ilvl w:val="1"/>
          <w:numId w:val="74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光互连技术的研究，为未来大规模并行计算提供了更高带宽和更低延迟的通信方案。</w:t>
      </w:r>
    </w:p>
    <w:p w14:paraId="41C257AD" w14:textId="77777777" w:rsidR="00324E98" w:rsidRDefault="001A6C21" w:rsidP="00324E98">
      <w:pPr>
        <w:spacing w:before="720" w:after="720"/>
        <w:rPr>
          <w:rFonts w:ascii="宋体" w:hAnsi="宋体" w:cs="宋体"/>
        </w:rPr>
      </w:pPr>
      <w:r>
        <w:pict w14:anchorId="58E0F6D7">
          <v:rect id="_x0000_i1360" style="width:0;height:0" o:hralign="center" o:hrstd="t" o:hrnoshade="t" o:hr="t" fillcolor="#374151" stroked="f"/>
        </w:pict>
      </w:r>
    </w:p>
    <w:p w14:paraId="57AA55C6" w14:textId="77777777" w:rsidR="00324E98" w:rsidRDefault="00324E98" w:rsidP="00637E08">
      <w:pPr>
        <w:pStyle w:val="2"/>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软件技术的演进</w:t>
      </w:r>
    </w:p>
    <w:p w14:paraId="3CA9632C"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软件技术是并行计算架构升级的重要支撑，主要包括以下方面：</w:t>
      </w:r>
    </w:p>
    <w:p w14:paraId="494E6B72" w14:textId="77777777" w:rsidR="00324E98" w:rsidRDefault="00324E98" w:rsidP="00637E08">
      <w:pPr>
        <w:pStyle w:val="3"/>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并行编程模型</w:t>
      </w:r>
    </w:p>
    <w:p w14:paraId="607CD3CC"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OpenMP</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MPI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CUDA</w:t>
      </w:r>
      <w:r>
        <w:rPr>
          <w:rFonts w:ascii="Arial" w:hAnsi="Arial" w:cs="Arial"/>
          <w:color w:val="374151"/>
        </w:rPr>
        <w:t>：</w:t>
      </w:r>
    </w:p>
    <w:p w14:paraId="2FD61BB7"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这些并行编程模型为开发者提供了高效的并行计算工具。</w:t>
      </w:r>
    </w:p>
    <w:p w14:paraId="43F216D1" w14:textId="77777777" w:rsidR="00324E98" w:rsidRDefault="00324E98" w:rsidP="00324E98">
      <w:pPr>
        <w:widowControl/>
        <w:numPr>
          <w:ilvl w:val="0"/>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新型编程模型</w:t>
      </w:r>
      <w:r>
        <w:rPr>
          <w:rFonts w:ascii="Arial" w:hAnsi="Arial" w:cs="Arial"/>
          <w:color w:val="374151"/>
        </w:rPr>
        <w:t>：</w:t>
      </w:r>
    </w:p>
    <w:p w14:paraId="396239E0" w14:textId="77777777" w:rsidR="00324E98" w:rsidRDefault="00324E98" w:rsidP="00324E98">
      <w:pPr>
        <w:widowControl/>
        <w:numPr>
          <w:ilvl w:val="1"/>
          <w:numId w:val="74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w:t>
      </w:r>
      <w:r>
        <w:rPr>
          <w:rFonts w:ascii="Arial" w:hAnsi="Arial" w:cs="Arial"/>
          <w:color w:val="374151"/>
        </w:rPr>
        <w:t xml:space="preserve"> SYCL</w:t>
      </w:r>
      <w:r>
        <w:rPr>
          <w:rFonts w:ascii="Arial" w:hAnsi="Arial" w:cs="Arial"/>
          <w:color w:val="374151"/>
        </w:rPr>
        <w:t>、</w:t>
      </w:r>
      <w:r>
        <w:rPr>
          <w:rFonts w:ascii="Arial" w:hAnsi="Arial" w:cs="Arial"/>
          <w:color w:val="374151"/>
        </w:rPr>
        <w:t xml:space="preserve">OneAPI </w:t>
      </w:r>
      <w:r>
        <w:rPr>
          <w:rFonts w:ascii="Arial" w:hAnsi="Arial" w:cs="Arial"/>
          <w:color w:val="374151"/>
        </w:rPr>
        <w:t>等，支持跨平台和异构计算，简化了并行程序的开发。</w:t>
      </w:r>
    </w:p>
    <w:p w14:paraId="08531A13" w14:textId="77777777" w:rsidR="00324E98" w:rsidRDefault="00324E98" w:rsidP="00637E08">
      <w:pPr>
        <w:pStyle w:val="3"/>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编译器优化</w:t>
      </w:r>
    </w:p>
    <w:p w14:paraId="771BFA41"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自动并行化</w:t>
      </w:r>
      <w:r>
        <w:rPr>
          <w:rFonts w:ascii="Arial" w:hAnsi="Arial" w:cs="Arial"/>
          <w:color w:val="374151"/>
        </w:rPr>
        <w:t>：</w:t>
      </w:r>
    </w:p>
    <w:p w14:paraId="075C8807"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编译器技术的进步使得程序可以自动并行化，提高了开发效率。</w:t>
      </w:r>
    </w:p>
    <w:p w14:paraId="03DB2420" w14:textId="77777777" w:rsidR="00324E98" w:rsidRDefault="00324E98" w:rsidP="00324E98">
      <w:pPr>
        <w:widowControl/>
        <w:numPr>
          <w:ilvl w:val="0"/>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异构计算支持</w:t>
      </w:r>
      <w:r>
        <w:rPr>
          <w:rFonts w:ascii="Arial" w:hAnsi="Arial" w:cs="Arial"/>
          <w:color w:val="374151"/>
        </w:rPr>
        <w:t>：</w:t>
      </w:r>
    </w:p>
    <w:p w14:paraId="0905A038" w14:textId="77777777" w:rsidR="00324E98" w:rsidRDefault="00324E98" w:rsidP="00324E98">
      <w:pPr>
        <w:widowControl/>
        <w:numPr>
          <w:ilvl w:val="1"/>
          <w:numId w:val="74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编译器对</w:t>
      </w:r>
      <w:r>
        <w:rPr>
          <w:rFonts w:ascii="Arial" w:hAnsi="Arial" w:cs="Arial"/>
          <w:color w:val="374151"/>
        </w:rPr>
        <w:t xml:space="preserve"> GPU</w:t>
      </w:r>
      <w:r>
        <w:rPr>
          <w:rFonts w:ascii="Arial" w:hAnsi="Arial" w:cs="Arial"/>
          <w:color w:val="374151"/>
        </w:rPr>
        <w:t>、</w:t>
      </w:r>
      <w:r>
        <w:rPr>
          <w:rFonts w:ascii="Arial" w:hAnsi="Arial" w:cs="Arial"/>
          <w:color w:val="374151"/>
        </w:rPr>
        <w:t xml:space="preserve">FPGA </w:t>
      </w:r>
      <w:r>
        <w:rPr>
          <w:rFonts w:ascii="Arial" w:hAnsi="Arial" w:cs="Arial"/>
          <w:color w:val="374151"/>
        </w:rPr>
        <w:t>等加速器的支持，优化了异构计算性能。</w:t>
      </w:r>
    </w:p>
    <w:p w14:paraId="37E0277C" w14:textId="77777777" w:rsidR="00324E98" w:rsidRDefault="00324E98" w:rsidP="00637E08">
      <w:pPr>
        <w:pStyle w:val="3"/>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运行时系统</w:t>
      </w:r>
    </w:p>
    <w:p w14:paraId="2D57A128"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任务调度</w:t>
      </w:r>
      <w:r>
        <w:rPr>
          <w:rFonts w:ascii="Arial" w:hAnsi="Arial" w:cs="Arial"/>
          <w:color w:val="374151"/>
        </w:rPr>
        <w:t>：</w:t>
      </w:r>
    </w:p>
    <w:p w14:paraId="15CE3E98"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高效的运行时系统可以优化任务调度，提高并行计算的资源利用率。</w:t>
      </w:r>
    </w:p>
    <w:p w14:paraId="24441680" w14:textId="77777777" w:rsidR="00324E98" w:rsidRDefault="00324E98" w:rsidP="00324E98">
      <w:pPr>
        <w:widowControl/>
        <w:numPr>
          <w:ilvl w:val="0"/>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容错机制</w:t>
      </w:r>
      <w:r>
        <w:rPr>
          <w:rFonts w:ascii="Arial" w:hAnsi="Arial" w:cs="Arial"/>
          <w:color w:val="374151"/>
        </w:rPr>
        <w:t>：</w:t>
      </w:r>
    </w:p>
    <w:p w14:paraId="631FF8B3" w14:textId="77777777" w:rsidR="00324E98" w:rsidRDefault="00324E98" w:rsidP="00324E98">
      <w:pPr>
        <w:widowControl/>
        <w:numPr>
          <w:ilvl w:val="1"/>
          <w:numId w:val="74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运行时系统支持容错机制，确保大规模并行计算的可靠性。</w:t>
      </w:r>
    </w:p>
    <w:p w14:paraId="5C94E0D0" w14:textId="77777777" w:rsidR="00324E98" w:rsidRDefault="001A6C21" w:rsidP="00324E98">
      <w:pPr>
        <w:spacing w:before="720" w:after="720"/>
        <w:rPr>
          <w:rFonts w:ascii="宋体" w:hAnsi="宋体" w:cs="宋体"/>
        </w:rPr>
      </w:pPr>
      <w:r>
        <w:pict w14:anchorId="496A7EA1">
          <v:rect id="_x0000_i1361" style="width:0;height:0" o:hralign="center" o:hrstd="t" o:hrnoshade="t" o:hr="t" fillcolor="#374151" stroked="f"/>
        </w:pict>
      </w:r>
    </w:p>
    <w:p w14:paraId="56817A15" w14:textId="77777777" w:rsidR="00324E98" w:rsidRDefault="00324E98" w:rsidP="00637E08">
      <w:pPr>
        <w:pStyle w:val="2"/>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应用需求的驱动</w:t>
      </w:r>
    </w:p>
    <w:p w14:paraId="40354E6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应用需求是并行计算架构升级的直接动力，主要包括以下方面：</w:t>
      </w:r>
    </w:p>
    <w:p w14:paraId="580D5F91" w14:textId="77777777" w:rsidR="00324E98" w:rsidRDefault="00324E98" w:rsidP="00637E08">
      <w:pPr>
        <w:pStyle w:val="3"/>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大数据处理</w:t>
      </w:r>
    </w:p>
    <w:p w14:paraId="14182694"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数据密集型应用</w:t>
      </w:r>
      <w:r>
        <w:rPr>
          <w:rFonts w:ascii="Arial" w:hAnsi="Arial" w:cs="Arial"/>
          <w:color w:val="374151"/>
        </w:rPr>
        <w:t>：</w:t>
      </w:r>
    </w:p>
    <w:p w14:paraId="7D8CBAA1"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大数据分析、机器学习等应用需要高效的并行计算架构来处理海量数据。</w:t>
      </w:r>
    </w:p>
    <w:p w14:paraId="1AE09B8A" w14:textId="77777777" w:rsidR="00324E98" w:rsidRDefault="00324E98" w:rsidP="00324E98">
      <w:pPr>
        <w:widowControl/>
        <w:numPr>
          <w:ilvl w:val="0"/>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实时处理</w:t>
      </w:r>
      <w:r>
        <w:rPr>
          <w:rFonts w:ascii="Arial" w:hAnsi="Arial" w:cs="Arial"/>
          <w:color w:val="374151"/>
        </w:rPr>
        <w:t>：</w:t>
      </w:r>
    </w:p>
    <w:p w14:paraId="35BBCA16" w14:textId="77777777" w:rsidR="00324E98" w:rsidRDefault="00324E98" w:rsidP="00324E98">
      <w:pPr>
        <w:widowControl/>
        <w:numPr>
          <w:ilvl w:val="1"/>
          <w:numId w:val="74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实时数据处理需求推动了低延迟和高吞吐量并行计算架构的发展。</w:t>
      </w:r>
    </w:p>
    <w:p w14:paraId="00447661" w14:textId="77777777" w:rsidR="00324E98" w:rsidRDefault="00324E98" w:rsidP="00637E08">
      <w:pPr>
        <w:pStyle w:val="3"/>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人工智能</w:t>
      </w:r>
    </w:p>
    <w:p w14:paraId="5D7E062F"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深度学习</w:t>
      </w:r>
      <w:r>
        <w:rPr>
          <w:rFonts w:ascii="Arial" w:hAnsi="Arial" w:cs="Arial"/>
          <w:color w:val="374151"/>
        </w:rPr>
        <w:t>：</w:t>
      </w:r>
    </w:p>
    <w:p w14:paraId="46C01397"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深度学习模型的训练和推理需要强大的并行计算能力，推动了</w:t>
      </w:r>
      <w:r>
        <w:rPr>
          <w:rFonts w:ascii="Arial" w:hAnsi="Arial" w:cs="Arial"/>
          <w:color w:val="374151"/>
        </w:rPr>
        <w:t xml:space="preserve"> GPU </w:t>
      </w:r>
      <w:r>
        <w:rPr>
          <w:rFonts w:ascii="Arial" w:hAnsi="Arial" w:cs="Arial"/>
          <w:color w:val="374151"/>
        </w:rPr>
        <w:t>和</w:t>
      </w:r>
      <w:r>
        <w:rPr>
          <w:rFonts w:ascii="Arial" w:hAnsi="Arial" w:cs="Arial"/>
          <w:color w:val="374151"/>
        </w:rPr>
        <w:t xml:space="preserve"> TPU </w:t>
      </w:r>
      <w:r>
        <w:rPr>
          <w:rFonts w:ascii="Arial" w:hAnsi="Arial" w:cs="Arial"/>
          <w:color w:val="374151"/>
        </w:rPr>
        <w:t>等加速器的发展。</w:t>
      </w:r>
    </w:p>
    <w:p w14:paraId="51BC59E7" w14:textId="77777777" w:rsidR="00324E98" w:rsidRDefault="00324E98" w:rsidP="00324E98">
      <w:pPr>
        <w:widowControl/>
        <w:numPr>
          <w:ilvl w:val="0"/>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41D1C8C9" w14:textId="77777777" w:rsidR="00324E98" w:rsidRDefault="00324E98" w:rsidP="00324E98">
      <w:pPr>
        <w:widowControl/>
        <w:numPr>
          <w:ilvl w:val="1"/>
          <w:numId w:val="74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边缘设备上的</w:t>
      </w:r>
      <w:r>
        <w:rPr>
          <w:rFonts w:ascii="Arial" w:hAnsi="Arial" w:cs="Arial"/>
          <w:color w:val="374151"/>
        </w:rPr>
        <w:t xml:space="preserve"> AI </w:t>
      </w:r>
      <w:r>
        <w:rPr>
          <w:rFonts w:ascii="Arial" w:hAnsi="Arial" w:cs="Arial"/>
          <w:color w:val="374151"/>
        </w:rPr>
        <w:t>应用需要轻量级和高能效的并行计算架构。</w:t>
      </w:r>
    </w:p>
    <w:p w14:paraId="2810A701" w14:textId="77777777" w:rsidR="00324E98" w:rsidRDefault="00324E98" w:rsidP="00637E08">
      <w:pPr>
        <w:pStyle w:val="3"/>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科学计算</w:t>
      </w:r>
    </w:p>
    <w:p w14:paraId="21E39EFE"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高性能计算（</w:t>
      </w:r>
      <w:r>
        <w:rPr>
          <w:rStyle w:val="a4"/>
          <w:rFonts w:ascii="Arial" w:hAnsi="Arial" w:cs="Arial"/>
          <w:color w:val="374151"/>
          <w:bdr w:val="single" w:sz="2" w:space="0" w:color="E5E7EB" w:frame="1"/>
        </w:rPr>
        <w:t>HPC</w:t>
      </w:r>
      <w:r>
        <w:rPr>
          <w:rStyle w:val="a4"/>
          <w:rFonts w:ascii="Arial" w:hAnsi="Arial" w:cs="Arial"/>
          <w:color w:val="374151"/>
          <w:bdr w:val="single" w:sz="2" w:space="0" w:color="E5E7EB" w:frame="1"/>
        </w:rPr>
        <w:t>）</w:t>
      </w:r>
      <w:r>
        <w:rPr>
          <w:rFonts w:ascii="Arial" w:hAnsi="Arial" w:cs="Arial"/>
          <w:color w:val="374151"/>
        </w:rPr>
        <w:t>：</w:t>
      </w:r>
    </w:p>
    <w:p w14:paraId="345730A5"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气候模拟、分子动力学等科学计算应用需要大规模并行计算架构。</w:t>
      </w:r>
    </w:p>
    <w:p w14:paraId="0FF1F087" w14:textId="77777777" w:rsidR="00324E98" w:rsidRDefault="00324E98" w:rsidP="00324E98">
      <w:pPr>
        <w:widowControl/>
        <w:numPr>
          <w:ilvl w:val="0"/>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异构计算</w:t>
      </w:r>
      <w:r>
        <w:rPr>
          <w:rFonts w:ascii="Arial" w:hAnsi="Arial" w:cs="Arial"/>
          <w:color w:val="374151"/>
        </w:rPr>
        <w:t>：</w:t>
      </w:r>
    </w:p>
    <w:p w14:paraId="4FA52290" w14:textId="77777777" w:rsidR="00324E98" w:rsidRDefault="00324E98" w:rsidP="00324E98">
      <w:pPr>
        <w:widowControl/>
        <w:numPr>
          <w:ilvl w:val="1"/>
          <w:numId w:val="74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科学计算中的复杂问题需要</w:t>
      </w:r>
      <w:r>
        <w:rPr>
          <w:rFonts w:ascii="Arial" w:hAnsi="Arial" w:cs="Arial"/>
          <w:color w:val="374151"/>
        </w:rPr>
        <w:t xml:space="preserve"> CPU</w:t>
      </w:r>
      <w:r>
        <w:rPr>
          <w:rFonts w:ascii="Arial" w:hAnsi="Arial" w:cs="Arial"/>
          <w:color w:val="374151"/>
        </w:rPr>
        <w:t>、</w:t>
      </w:r>
      <w:r>
        <w:rPr>
          <w:rFonts w:ascii="Arial" w:hAnsi="Arial" w:cs="Arial"/>
          <w:color w:val="374151"/>
        </w:rPr>
        <w:t xml:space="preserve">GPU </w:t>
      </w:r>
      <w:r>
        <w:rPr>
          <w:rFonts w:ascii="Arial" w:hAnsi="Arial" w:cs="Arial"/>
          <w:color w:val="374151"/>
        </w:rPr>
        <w:t>和</w:t>
      </w:r>
      <w:r>
        <w:rPr>
          <w:rFonts w:ascii="Arial" w:hAnsi="Arial" w:cs="Arial"/>
          <w:color w:val="374151"/>
        </w:rPr>
        <w:t xml:space="preserve"> FPGA </w:t>
      </w:r>
      <w:r>
        <w:rPr>
          <w:rFonts w:ascii="Arial" w:hAnsi="Arial" w:cs="Arial"/>
          <w:color w:val="374151"/>
        </w:rPr>
        <w:t>等异构计算资源的协同工作。</w:t>
      </w:r>
    </w:p>
    <w:p w14:paraId="0D2BDF02" w14:textId="77777777" w:rsidR="00324E98" w:rsidRDefault="001A6C21" w:rsidP="00324E98">
      <w:pPr>
        <w:spacing w:before="720" w:after="720"/>
        <w:rPr>
          <w:rFonts w:ascii="宋体" w:hAnsi="宋体" w:cs="宋体"/>
        </w:rPr>
      </w:pPr>
      <w:r>
        <w:lastRenderedPageBreak/>
        <w:pict w14:anchorId="1588CF3E">
          <v:rect id="_x0000_i1362" style="width:0;height:0" o:hralign="center" o:hrstd="t" o:hrnoshade="t" o:hr="t" fillcolor="#374151" stroked="f"/>
        </w:pict>
      </w:r>
    </w:p>
    <w:p w14:paraId="67170A65" w14:textId="77777777" w:rsidR="00324E98" w:rsidRDefault="00324E98" w:rsidP="00637E08">
      <w:pPr>
        <w:pStyle w:val="2"/>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系统架构的创新</w:t>
      </w:r>
    </w:p>
    <w:p w14:paraId="79F6A725"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系统架构的创新是并行计算架构升级的重要方向，主要包括以下方面：</w:t>
      </w:r>
    </w:p>
    <w:p w14:paraId="06772A36" w14:textId="77777777" w:rsidR="00324E98" w:rsidRDefault="00324E98" w:rsidP="00637E08">
      <w:pPr>
        <w:pStyle w:val="3"/>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异构计算</w:t>
      </w:r>
    </w:p>
    <w:p w14:paraId="249AFF29"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CPU + GPU/FPGA/TPU</w:t>
      </w:r>
      <w:r>
        <w:rPr>
          <w:rFonts w:ascii="Arial" w:hAnsi="Arial" w:cs="Arial"/>
          <w:color w:val="374151"/>
        </w:rPr>
        <w:t>：</w:t>
      </w:r>
    </w:p>
    <w:p w14:paraId="693B7B71"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异构计算架构通过协同使用不同类型的计算资源，提高了并行计算效率。</w:t>
      </w:r>
    </w:p>
    <w:p w14:paraId="29FB9D0E" w14:textId="77777777" w:rsidR="00324E98" w:rsidRDefault="00324E98" w:rsidP="00324E98">
      <w:pPr>
        <w:widowControl/>
        <w:numPr>
          <w:ilvl w:val="0"/>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统一内存架构</w:t>
      </w:r>
      <w:r>
        <w:rPr>
          <w:rFonts w:ascii="Arial" w:hAnsi="Arial" w:cs="Arial"/>
          <w:color w:val="374151"/>
        </w:rPr>
        <w:t>：</w:t>
      </w:r>
    </w:p>
    <w:p w14:paraId="34C4F75B" w14:textId="77777777" w:rsidR="00324E98" w:rsidRDefault="00324E98" w:rsidP="00324E98">
      <w:pPr>
        <w:widowControl/>
        <w:numPr>
          <w:ilvl w:val="1"/>
          <w:numId w:val="74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统一内存架构（如</w:t>
      </w:r>
      <w:r>
        <w:rPr>
          <w:rFonts w:ascii="Arial" w:hAnsi="Arial" w:cs="Arial"/>
          <w:color w:val="374151"/>
        </w:rPr>
        <w:t xml:space="preserve"> CUDA </w:t>
      </w:r>
      <w:r>
        <w:rPr>
          <w:rFonts w:ascii="Arial" w:hAnsi="Arial" w:cs="Arial"/>
          <w:color w:val="374151"/>
        </w:rPr>
        <w:t>的</w:t>
      </w:r>
      <w:r>
        <w:rPr>
          <w:rFonts w:ascii="Arial" w:hAnsi="Arial" w:cs="Arial"/>
          <w:color w:val="374151"/>
        </w:rPr>
        <w:t xml:space="preserve"> Unified Memory</w:t>
      </w:r>
      <w:r>
        <w:rPr>
          <w:rFonts w:ascii="Arial" w:hAnsi="Arial" w:cs="Arial"/>
          <w:color w:val="374151"/>
        </w:rPr>
        <w:t>）简化了异构计算中的数据管理。</w:t>
      </w:r>
    </w:p>
    <w:p w14:paraId="03522CAA" w14:textId="77777777" w:rsidR="00324E98" w:rsidRDefault="00324E98" w:rsidP="00637E08">
      <w:pPr>
        <w:pStyle w:val="3"/>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分布式计算</w:t>
      </w:r>
    </w:p>
    <w:p w14:paraId="028817A1"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云计算</w:t>
      </w:r>
      <w:r>
        <w:rPr>
          <w:rFonts w:ascii="Arial" w:hAnsi="Arial" w:cs="Arial"/>
          <w:color w:val="374151"/>
        </w:rPr>
        <w:t>：</w:t>
      </w:r>
    </w:p>
    <w:p w14:paraId="39FF32DD"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云计算平台提供了弹性和可扩展的并行计算资源。</w:t>
      </w:r>
    </w:p>
    <w:p w14:paraId="0E4F1BAE" w14:textId="77777777" w:rsidR="00324E98" w:rsidRDefault="00324E98" w:rsidP="00324E98">
      <w:pPr>
        <w:widowControl/>
        <w:numPr>
          <w:ilvl w:val="0"/>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边缘计算</w:t>
      </w:r>
      <w:r>
        <w:rPr>
          <w:rFonts w:ascii="Arial" w:hAnsi="Arial" w:cs="Arial"/>
          <w:color w:val="374151"/>
        </w:rPr>
        <w:t>：</w:t>
      </w:r>
    </w:p>
    <w:p w14:paraId="0BE5946B" w14:textId="77777777" w:rsidR="00324E98" w:rsidRDefault="00324E98" w:rsidP="00324E98">
      <w:pPr>
        <w:widowControl/>
        <w:numPr>
          <w:ilvl w:val="1"/>
          <w:numId w:val="75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边缘计算架构支持分布式并行计算，降低了数据传输延迟。</w:t>
      </w:r>
    </w:p>
    <w:p w14:paraId="017B74D0" w14:textId="77777777" w:rsidR="00324E98" w:rsidRDefault="00324E98" w:rsidP="00637E08">
      <w:pPr>
        <w:pStyle w:val="3"/>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能效优化</w:t>
      </w:r>
    </w:p>
    <w:p w14:paraId="783CFBEB"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低功耗设计</w:t>
      </w:r>
      <w:r>
        <w:rPr>
          <w:rFonts w:ascii="Arial" w:hAnsi="Arial" w:cs="Arial"/>
          <w:color w:val="374151"/>
        </w:rPr>
        <w:t>：</w:t>
      </w:r>
    </w:p>
    <w:p w14:paraId="56995497"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并行计算架构通过低功耗设计提高能效，支持绿色计算。</w:t>
      </w:r>
    </w:p>
    <w:p w14:paraId="534F11BA" w14:textId="77777777" w:rsidR="00324E98" w:rsidRDefault="00324E98" w:rsidP="00324E98">
      <w:pPr>
        <w:widowControl/>
        <w:numPr>
          <w:ilvl w:val="0"/>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动态电压频率调节</w:t>
      </w:r>
      <w:r>
        <w:rPr>
          <w:rFonts w:ascii="Arial" w:hAnsi="Arial" w:cs="Arial"/>
          <w:color w:val="374151"/>
        </w:rPr>
        <w:t>：</w:t>
      </w:r>
    </w:p>
    <w:p w14:paraId="1B67E37D" w14:textId="77777777" w:rsidR="00324E98" w:rsidRDefault="00324E98" w:rsidP="00324E98">
      <w:pPr>
        <w:widowControl/>
        <w:numPr>
          <w:ilvl w:val="1"/>
          <w:numId w:val="75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DVFS</w:t>
      </w:r>
      <w:r>
        <w:rPr>
          <w:rFonts w:ascii="Arial" w:hAnsi="Arial" w:cs="Arial"/>
          <w:color w:val="374151"/>
        </w:rPr>
        <w:t>（动态电压频率调节）技术优化了并行计算的能效。</w:t>
      </w:r>
    </w:p>
    <w:p w14:paraId="7B8F00DB" w14:textId="77777777" w:rsidR="00324E98" w:rsidRDefault="001A6C21" w:rsidP="00324E98">
      <w:pPr>
        <w:spacing w:before="720" w:after="720"/>
        <w:rPr>
          <w:rFonts w:ascii="宋体" w:hAnsi="宋体" w:cs="宋体"/>
        </w:rPr>
      </w:pPr>
      <w:r>
        <w:pict w14:anchorId="3C832E74">
          <v:rect id="_x0000_i1363" style="width:0;height:0" o:hralign="center" o:hrstd="t" o:hrnoshade="t" o:hr="t" fillcolor="#374151" stroked="f"/>
        </w:pict>
      </w:r>
    </w:p>
    <w:p w14:paraId="3820D895" w14:textId="77777777" w:rsidR="00324E98" w:rsidRDefault="00324E98" w:rsidP="00637E08">
      <w:pPr>
        <w:pStyle w:val="2"/>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总结</w:t>
      </w:r>
    </w:p>
    <w:p w14:paraId="5F218BE4"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并行计算架构的升级和改进依赖于</w:t>
      </w:r>
      <w:r>
        <w:rPr>
          <w:rFonts w:ascii="Arial" w:hAnsi="Arial" w:cs="Arial"/>
          <w:color w:val="374151"/>
        </w:rPr>
        <w:t> </w:t>
      </w:r>
      <w:r>
        <w:rPr>
          <w:rStyle w:val="a4"/>
          <w:rFonts w:ascii="Arial" w:hAnsi="Arial" w:cs="Arial"/>
          <w:color w:val="374151"/>
          <w:bdr w:val="single" w:sz="2" w:space="0" w:color="E5E7EB" w:frame="1"/>
        </w:rPr>
        <w:t>硬件技术</w:t>
      </w:r>
      <w:r>
        <w:rPr>
          <w:rFonts w:ascii="Arial" w:hAnsi="Arial" w:cs="Arial"/>
          <w:color w:val="374151"/>
        </w:rPr>
        <w:t>、</w:t>
      </w:r>
      <w:r>
        <w:rPr>
          <w:rStyle w:val="a4"/>
          <w:rFonts w:ascii="Arial" w:hAnsi="Arial" w:cs="Arial"/>
          <w:color w:val="374151"/>
          <w:bdr w:val="single" w:sz="2" w:space="0" w:color="E5E7EB" w:frame="1"/>
        </w:rPr>
        <w:t>软件技术</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应用需求</w:t>
      </w:r>
      <w:r>
        <w:rPr>
          <w:rFonts w:ascii="Arial" w:hAnsi="Arial" w:cs="Arial"/>
          <w:color w:val="374151"/>
        </w:rPr>
        <w:t> </w:t>
      </w:r>
      <w:r>
        <w:rPr>
          <w:rFonts w:ascii="Arial" w:hAnsi="Arial" w:cs="Arial"/>
          <w:color w:val="374151"/>
        </w:rPr>
        <w:t>的变化。具体来说：</w:t>
      </w:r>
    </w:p>
    <w:p w14:paraId="250099C6"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硬件技术</w:t>
      </w:r>
      <w:r>
        <w:rPr>
          <w:rFonts w:ascii="Arial" w:hAnsi="Arial" w:cs="Arial"/>
          <w:color w:val="374151"/>
        </w:rPr>
        <w:t>：处理器、存储和互连技术的进步是并行计算架构升级的基础。</w:t>
      </w:r>
    </w:p>
    <w:p w14:paraId="231802A5"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软件技术</w:t>
      </w:r>
      <w:r>
        <w:rPr>
          <w:rFonts w:ascii="Arial" w:hAnsi="Arial" w:cs="Arial"/>
          <w:color w:val="374151"/>
        </w:rPr>
        <w:t>：并行编程模型、编译器和运行时系统的演进提高了并行计算的效率和易用性。</w:t>
      </w:r>
    </w:p>
    <w:p w14:paraId="6B2A32E1" w14:textId="77777777" w:rsidR="00324E98" w:rsidRDefault="00324E98" w:rsidP="00324E98">
      <w:pPr>
        <w:widowControl/>
        <w:numPr>
          <w:ilvl w:val="0"/>
          <w:numId w:val="75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应用需求</w:t>
      </w:r>
      <w:r>
        <w:rPr>
          <w:rFonts w:ascii="Arial" w:hAnsi="Arial" w:cs="Arial"/>
          <w:color w:val="374151"/>
        </w:rPr>
        <w:t>：大数据处理、人工智能和科学计算等应用需求推动了并行计算架构的创新。</w:t>
      </w:r>
    </w:p>
    <w:p w14:paraId="4CEED1C1" w14:textId="77777777"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随着这些因素的不断发展，并行计算架构将继续演进，以满足未来计算需求的挑战。</w:t>
      </w:r>
    </w:p>
    <w:p w14:paraId="00F1C83C" w14:textId="6B264C58" w:rsidR="00324E98" w:rsidRDefault="00324E98" w:rsidP="00324E9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D351B67" w14:textId="1BE82877" w:rsidR="001B3285" w:rsidRDefault="000C75C2" w:rsidP="001B3285">
      <w:pPr>
        <w:pStyle w:val="1"/>
      </w:pPr>
      <w:r>
        <w:rPr>
          <w:rFonts w:hint="eastAsia"/>
        </w:rPr>
        <w:t>面试问题</w:t>
      </w:r>
    </w:p>
    <w:p w14:paraId="346525C3" w14:textId="6B0444B5" w:rsidR="001B3285" w:rsidRPr="001B3285" w:rsidRDefault="001B3285" w:rsidP="001B3285">
      <w:pPr>
        <w:pStyle w:val="2"/>
        <w:rPr>
          <w:rFonts w:hint="eastAsia"/>
        </w:rPr>
      </w:pPr>
      <w:r>
        <w:rPr>
          <w:rFonts w:hint="eastAsia"/>
        </w:rPr>
        <w:t>描述run</w:t>
      </w:r>
      <w:r>
        <w:t xml:space="preserve">_test </w:t>
      </w:r>
      <w:r>
        <w:rPr>
          <w:rFonts w:hint="eastAsia"/>
        </w:rPr>
        <w:t>-</w:t>
      </w:r>
      <w:r>
        <w:t>UVM</w:t>
      </w:r>
      <w:r>
        <w:rPr>
          <w:rFonts w:hint="eastAsia"/>
        </w:rPr>
        <w:t>环境的运行过程</w:t>
      </w:r>
    </w:p>
    <w:p w14:paraId="711F954B" w14:textId="09CC130B" w:rsidR="00AD1807" w:rsidRDefault="00AD1807" w:rsidP="00AD1807">
      <w:pPr>
        <w:pStyle w:val="2"/>
      </w:pPr>
      <w:r>
        <w:t>S</w:t>
      </w:r>
      <w:r>
        <w:rPr>
          <w:rFonts w:hint="eastAsia"/>
        </w:rPr>
        <w:t>eq</w:t>
      </w:r>
      <w:r>
        <w:t xml:space="preserve">_item </w:t>
      </w:r>
      <w:r>
        <w:rPr>
          <w:rFonts w:hint="eastAsia"/>
        </w:rPr>
        <w:t>流程</w:t>
      </w:r>
    </w:p>
    <w:p w14:paraId="1FF94F4C" w14:textId="77777777" w:rsidR="008C4248" w:rsidRDefault="008C4248" w:rsidP="008C4248">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发送</w:t>
      </w:r>
      <w:r>
        <w:rPr>
          <w:rStyle w:val="a4"/>
          <w:rFonts w:ascii="Arial" w:hAnsi="Arial" w:cs="Arial"/>
          <w:b/>
          <w:bCs/>
          <w:sz w:val="30"/>
          <w:szCs w:val="30"/>
          <w:bdr w:val="single" w:sz="2" w:space="0" w:color="E5E7EB" w:frame="1"/>
        </w:rPr>
        <w:t xml:space="preserve"> transaction </w:t>
      </w:r>
      <w:r>
        <w:rPr>
          <w:rStyle w:val="a4"/>
          <w:rFonts w:ascii="Arial" w:hAnsi="Arial" w:cs="Arial"/>
          <w:b/>
          <w:bCs/>
          <w:sz w:val="30"/>
          <w:szCs w:val="30"/>
          <w:bdr w:val="single" w:sz="2" w:space="0" w:color="E5E7EB" w:frame="1"/>
        </w:rPr>
        <w:t>的完整流程</w:t>
      </w:r>
    </w:p>
    <w:p w14:paraId="3A63E044"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创建</w:t>
      </w:r>
      <w:r>
        <w:rPr>
          <w:rStyle w:val="a4"/>
          <w:rFonts w:ascii="Arial" w:hAnsi="Arial" w:cs="Arial"/>
          <w:color w:val="374151"/>
          <w:bdr w:val="single" w:sz="2" w:space="0" w:color="E5E7EB" w:frame="1"/>
        </w:rPr>
        <w:t xml:space="preserve"> transaction</w:t>
      </w:r>
      <w:r>
        <w:rPr>
          <w:rFonts w:ascii="Arial" w:hAnsi="Arial" w:cs="Arial"/>
          <w:color w:val="374151"/>
        </w:rPr>
        <w:t>：</w:t>
      </w:r>
    </w:p>
    <w:p w14:paraId="249F5963"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 </w:t>
      </w:r>
      <w:r>
        <w:rPr>
          <w:rStyle w:val="a4"/>
          <w:rFonts w:ascii="Arial" w:hAnsi="Arial" w:cs="Arial"/>
          <w:color w:val="374151"/>
          <w:bdr w:val="single" w:sz="2" w:space="0" w:color="E5E7EB" w:frame="1"/>
        </w:rPr>
        <w:t xml:space="preserve">UVM </w:t>
      </w:r>
      <w:r>
        <w:rPr>
          <w:rStyle w:val="a4"/>
          <w:rFonts w:ascii="Arial" w:hAnsi="Arial" w:cs="Arial"/>
          <w:color w:val="374151"/>
          <w:bdr w:val="single" w:sz="2" w:space="0" w:color="E5E7EB" w:frame="1"/>
        </w:rPr>
        <w:t>工厂机制</w:t>
      </w:r>
      <w:r>
        <w:rPr>
          <w:rFonts w:ascii="Arial" w:hAnsi="Arial" w:cs="Arial"/>
          <w:color w:val="374151"/>
        </w:rPr>
        <w:t> </w:t>
      </w:r>
      <w:r>
        <w:rPr>
          <w:rFonts w:ascii="Arial" w:hAnsi="Arial" w:cs="Arial"/>
          <w:color w:val="374151"/>
        </w:rPr>
        <w:t>创建一个</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对象。</w:t>
      </w:r>
    </w:p>
    <w:p w14:paraId="1034E5C9"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准备发送</w:t>
      </w:r>
      <w:r>
        <w:rPr>
          <w:rFonts w:ascii="Arial" w:hAnsi="Arial" w:cs="Arial"/>
          <w:color w:val="374151"/>
        </w:rPr>
        <w:t>：</w:t>
      </w:r>
    </w:p>
    <w:p w14:paraId="58601A0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start_item(tx)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准备发送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79D429E1"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随机化</w:t>
      </w:r>
      <w:r>
        <w:rPr>
          <w:rStyle w:val="a4"/>
          <w:rFonts w:ascii="Arial" w:hAnsi="Arial" w:cs="Arial"/>
          <w:color w:val="374151"/>
          <w:bdr w:val="single" w:sz="2" w:space="0" w:color="E5E7EB" w:frame="1"/>
        </w:rPr>
        <w:t xml:space="preserve"> transaction</w:t>
      </w:r>
      <w:r>
        <w:rPr>
          <w:rFonts w:ascii="Arial" w:hAnsi="Arial" w:cs="Arial"/>
          <w:color w:val="374151"/>
        </w:rPr>
        <w:t>：</w:t>
      </w:r>
    </w:p>
    <w:p w14:paraId="5B578FAD"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进行随机化，生成随机的数据。</w:t>
      </w:r>
    </w:p>
    <w:p w14:paraId="492FD24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 </w:t>
      </w:r>
      <w:r>
        <w:rPr>
          <w:rStyle w:val="a4"/>
          <w:rFonts w:ascii="Arial" w:hAnsi="Arial" w:cs="Arial"/>
          <w:color w:val="374151"/>
          <w:bdr w:val="single" w:sz="2" w:space="0" w:color="E5E7EB" w:frame="1"/>
        </w:rPr>
        <w:t>通知</w:t>
      </w:r>
      <w:r>
        <w:rPr>
          <w:rStyle w:val="a4"/>
          <w:rFonts w:ascii="Arial" w:hAnsi="Arial" w:cs="Arial"/>
          <w:color w:val="374151"/>
          <w:bdr w:val="single" w:sz="2" w:space="0" w:color="E5E7EB" w:frame="1"/>
        </w:rPr>
        <w:t xml:space="preserve"> sequencer </w:t>
      </w:r>
      <w:r>
        <w:rPr>
          <w:rStyle w:val="a4"/>
          <w:rFonts w:ascii="Arial" w:hAnsi="Arial" w:cs="Arial"/>
          <w:color w:val="374151"/>
          <w:bdr w:val="single" w:sz="2" w:space="0" w:color="E5E7EB" w:frame="1"/>
        </w:rPr>
        <w:t>发送</w:t>
      </w:r>
      <w:r>
        <w:rPr>
          <w:rStyle w:val="a4"/>
          <w:rFonts w:ascii="Arial" w:hAnsi="Arial" w:cs="Arial"/>
          <w:color w:val="374151"/>
          <w:bdr w:val="single" w:sz="2" w:space="0" w:color="E5E7EB" w:frame="1"/>
        </w:rPr>
        <w:t xml:space="preserve"> transaction</w:t>
      </w:r>
      <w:r>
        <w:rPr>
          <w:rFonts w:ascii="Arial" w:hAnsi="Arial" w:cs="Arial"/>
          <w:color w:val="374151"/>
        </w:rPr>
        <w:t>：</w:t>
      </w:r>
    </w:p>
    <w:p w14:paraId="4AA23C31"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调用</w:t>
      </w:r>
      <w:r>
        <w:rPr>
          <w:rFonts w:ascii="Arial" w:hAnsi="Arial" w:cs="Arial"/>
          <w:color w:val="374151"/>
        </w:rPr>
        <w:t> </w:t>
      </w:r>
      <w:r>
        <w:rPr>
          <w:rStyle w:val="HTML"/>
          <w:rFonts w:ascii="Consolas" w:hAnsi="Consolas"/>
          <w:b/>
          <w:bCs/>
          <w:color w:val="374151"/>
          <w:sz w:val="21"/>
          <w:szCs w:val="21"/>
          <w:bdr w:val="single" w:sz="2" w:space="0" w:color="E5E7EB" w:frame="1"/>
        </w:rPr>
        <w:t>finish_item(tx)</w:t>
      </w:r>
      <w:r>
        <w:rPr>
          <w:rFonts w:ascii="Arial" w:hAnsi="Arial" w:cs="Arial"/>
          <w:color w:val="374151"/>
        </w:rPr>
        <w:t>，通知</w:t>
      </w:r>
      <w:r>
        <w:rPr>
          <w:rFonts w:ascii="Arial" w:hAnsi="Arial" w:cs="Arial"/>
          <w:color w:val="374151"/>
        </w:rPr>
        <w:t> </w:t>
      </w: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发送</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w:t>
      </w:r>
    </w:p>
    <w:p w14:paraId="4CEBF433"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Sequencer </w:t>
      </w:r>
      <w:r>
        <w:rPr>
          <w:rStyle w:val="a4"/>
          <w:rFonts w:ascii="Arial" w:hAnsi="Arial" w:cs="Arial"/>
          <w:color w:val="374151"/>
          <w:bdr w:val="single" w:sz="2" w:space="0" w:color="E5E7EB" w:frame="1"/>
        </w:rPr>
        <w:t>传递</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给</w:t>
      </w:r>
      <w:r>
        <w:rPr>
          <w:rStyle w:val="a4"/>
          <w:rFonts w:ascii="Arial" w:hAnsi="Arial" w:cs="Arial"/>
          <w:color w:val="374151"/>
          <w:bdr w:val="single" w:sz="2" w:space="0" w:color="E5E7EB" w:frame="1"/>
        </w:rPr>
        <w:t xml:space="preserve"> driver</w:t>
      </w:r>
      <w:r>
        <w:rPr>
          <w:rFonts w:ascii="Arial" w:hAnsi="Arial" w:cs="Arial"/>
          <w:color w:val="374151"/>
        </w:rPr>
        <w:t>：</w:t>
      </w:r>
    </w:p>
    <w:p w14:paraId="13041E8C" w14:textId="77777777"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sequencer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传递给</w:t>
      </w:r>
      <w:r>
        <w:rPr>
          <w:rFonts w:ascii="Arial" w:hAnsi="Arial" w:cs="Arial"/>
          <w:color w:val="374151"/>
        </w:rPr>
        <w:t> </w:t>
      </w:r>
      <w:r>
        <w:rPr>
          <w:rStyle w:val="a4"/>
          <w:rFonts w:ascii="Arial" w:hAnsi="Arial" w:cs="Arial"/>
          <w:color w:val="374151"/>
          <w:bdr w:val="single" w:sz="2" w:space="0" w:color="E5E7EB" w:frame="1"/>
        </w:rPr>
        <w:t>driver</w:t>
      </w:r>
      <w:r>
        <w:rPr>
          <w:rFonts w:ascii="Arial" w:hAnsi="Arial" w:cs="Arial"/>
          <w:color w:val="374151"/>
        </w:rPr>
        <w:t>。</w:t>
      </w:r>
    </w:p>
    <w:p w14:paraId="2014A86B" w14:textId="77777777" w:rsidR="008C4248" w:rsidRDefault="008C4248" w:rsidP="00BA3C88">
      <w:pPr>
        <w:widowControl/>
        <w:numPr>
          <w:ilvl w:val="0"/>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Driver </w:t>
      </w:r>
      <w:r>
        <w:rPr>
          <w:rStyle w:val="a4"/>
          <w:rFonts w:ascii="Arial" w:hAnsi="Arial" w:cs="Arial"/>
          <w:color w:val="374151"/>
          <w:bdr w:val="single" w:sz="2" w:space="0" w:color="E5E7EB" w:frame="1"/>
        </w:rPr>
        <w:t>驱动</w:t>
      </w:r>
      <w:r>
        <w:rPr>
          <w:rStyle w:val="a4"/>
          <w:rFonts w:ascii="Arial" w:hAnsi="Arial" w:cs="Arial"/>
          <w:color w:val="374151"/>
          <w:bdr w:val="single" w:sz="2" w:space="0" w:color="E5E7EB" w:frame="1"/>
        </w:rPr>
        <w:t xml:space="preserve"> transaction </w:t>
      </w:r>
      <w:r>
        <w:rPr>
          <w:rStyle w:val="a4"/>
          <w:rFonts w:ascii="Arial" w:hAnsi="Arial" w:cs="Arial"/>
          <w:color w:val="374151"/>
          <w:bdr w:val="single" w:sz="2" w:space="0" w:color="E5E7EB" w:frame="1"/>
        </w:rPr>
        <w:t>到</w:t>
      </w:r>
      <w:r>
        <w:rPr>
          <w:rStyle w:val="a4"/>
          <w:rFonts w:ascii="Arial" w:hAnsi="Arial" w:cs="Arial"/>
          <w:color w:val="374151"/>
          <w:bdr w:val="single" w:sz="2" w:space="0" w:color="E5E7EB" w:frame="1"/>
        </w:rPr>
        <w:t xml:space="preserve"> DUT</w:t>
      </w:r>
      <w:r>
        <w:rPr>
          <w:rFonts w:ascii="Arial" w:hAnsi="Arial" w:cs="Arial"/>
          <w:color w:val="374151"/>
        </w:rPr>
        <w:t>：</w:t>
      </w:r>
    </w:p>
    <w:p w14:paraId="538DD641" w14:textId="7B387500" w:rsidR="008C4248" w:rsidRDefault="008C4248" w:rsidP="00BA3C88">
      <w:pPr>
        <w:widowControl/>
        <w:numPr>
          <w:ilvl w:val="1"/>
          <w:numId w:val="75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driver</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transaction</w:t>
      </w:r>
      <w:r>
        <w:rPr>
          <w:rFonts w:ascii="Arial" w:hAnsi="Arial" w:cs="Arial"/>
          <w:color w:val="374151"/>
        </w:rPr>
        <w:t> </w:t>
      </w:r>
      <w:r>
        <w:rPr>
          <w:rFonts w:ascii="Arial" w:hAnsi="Arial" w:cs="Arial"/>
          <w:color w:val="374151"/>
        </w:rPr>
        <w:t>驱动到</w:t>
      </w:r>
      <w:r>
        <w:rPr>
          <w:rFonts w:ascii="Arial" w:hAnsi="Arial" w:cs="Arial"/>
          <w:color w:val="374151"/>
        </w:rPr>
        <w:t> </w:t>
      </w:r>
      <w:r>
        <w:rPr>
          <w:rStyle w:val="a4"/>
          <w:rFonts w:ascii="Arial" w:hAnsi="Arial" w:cs="Arial"/>
          <w:color w:val="374151"/>
          <w:bdr w:val="single" w:sz="2" w:space="0" w:color="E5E7EB" w:frame="1"/>
        </w:rPr>
        <w:t>DUT</w:t>
      </w:r>
      <w:r>
        <w:rPr>
          <w:rFonts w:ascii="Arial" w:hAnsi="Arial" w:cs="Arial"/>
          <w:color w:val="374151"/>
        </w:rPr>
        <w:t> </w:t>
      </w:r>
      <w:r>
        <w:rPr>
          <w:rFonts w:ascii="Arial" w:hAnsi="Arial" w:cs="Arial"/>
          <w:color w:val="374151"/>
        </w:rPr>
        <w:t>的接口上。</w:t>
      </w:r>
    </w:p>
    <w:p w14:paraId="3FED712B" w14:textId="4DC91A27" w:rsidR="009E4064" w:rsidRDefault="009E4064" w:rsidP="009E4064">
      <w:pPr>
        <w:pStyle w:val="2"/>
        <w:rPr>
          <w:rStyle w:val="a4"/>
          <w:rFonts w:ascii="Arial" w:hAnsi="Arial" w:cs="Arial"/>
          <w:color w:val="374151"/>
          <w:bdr w:val="single" w:sz="2" w:space="0" w:color="E5E7EB" w:frame="1"/>
        </w:rPr>
      </w:pPr>
      <w:r>
        <w:rPr>
          <w:rStyle w:val="a4"/>
          <w:rFonts w:ascii="Arial" w:hAnsi="Arial" w:cs="Arial"/>
          <w:color w:val="374151"/>
          <w:bdr w:val="single" w:sz="2" w:space="0" w:color="E5E7EB" w:frame="1"/>
        </w:rPr>
        <w:t xml:space="preserve">VIRTUAL SEQUENCE </w:t>
      </w:r>
      <w:r>
        <w:rPr>
          <w:rStyle w:val="a4"/>
          <w:rFonts w:ascii="Arial" w:hAnsi="Arial" w:cs="Arial" w:hint="eastAsia"/>
          <w:color w:val="374151"/>
          <w:bdr w:val="single" w:sz="2" w:space="0" w:color="E5E7EB" w:frame="1"/>
        </w:rPr>
        <w:t>和</w:t>
      </w:r>
      <w:r>
        <w:rPr>
          <w:rStyle w:val="a4"/>
          <w:rFonts w:ascii="Arial" w:hAnsi="Arial" w:cs="Arial" w:hint="eastAsia"/>
          <w:color w:val="374151"/>
          <w:bdr w:val="single" w:sz="2" w:space="0" w:color="E5E7EB" w:frame="1"/>
        </w:rPr>
        <w:t>layer</w:t>
      </w:r>
      <w:r>
        <w:rPr>
          <w:rStyle w:val="a4"/>
          <w:rFonts w:ascii="Arial" w:hAnsi="Arial" w:cs="Arial"/>
          <w:color w:val="374151"/>
          <w:bdr w:val="single" w:sz="2" w:space="0" w:color="E5E7EB" w:frame="1"/>
        </w:rPr>
        <w:t xml:space="preserve"> </w:t>
      </w:r>
      <w:r>
        <w:rPr>
          <w:rStyle w:val="a4"/>
          <w:rFonts w:ascii="Arial" w:hAnsi="Arial" w:cs="Arial" w:hint="eastAsia"/>
          <w:color w:val="374151"/>
          <w:bdr w:val="single" w:sz="2" w:space="0" w:color="E5E7EB" w:frame="1"/>
        </w:rPr>
        <w:t>sequence</w:t>
      </w:r>
      <w:r>
        <w:rPr>
          <w:rStyle w:val="a4"/>
          <w:rFonts w:ascii="Arial" w:hAnsi="Arial" w:cs="Arial"/>
          <w:color w:val="374151"/>
          <w:bdr w:val="single" w:sz="2" w:space="0" w:color="E5E7EB" w:frame="1"/>
        </w:rPr>
        <w:t xml:space="preserve"> </w:t>
      </w:r>
      <w:r>
        <w:rPr>
          <w:rStyle w:val="a4"/>
          <w:rFonts w:ascii="Arial" w:hAnsi="Arial" w:cs="Arial" w:hint="eastAsia"/>
          <w:color w:val="374151"/>
          <w:bdr w:val="single" w:sz="2" w:space="0" w:color="E5E7EB" w:frame="1"/>
        </w:rPr>
        <w:t>场景</w:t>
      </w:r>
    </w:p>
    <w:p w14:paraId="36FD20C9" w14:textId="20C1C625" w:rsidR="009E4064" w:rsidRDefault="009E4064" w:rsidP="009E4064">
      <w:r>
        <w:rPr>
          <w:rFonts w:hint="eastAsia"/>
        </w:rPr>
        <w:t>业务层和协议层进行分离</w:t>
      </w:r>
      <w:r w:rsidR="00936CC8">
        <w:rPr>
          <w:rFonts w:hint="eastAsia"/>
        </w:rPr>
        <w:t>，如何集成ut</w:t>
      </w:r>
      <w:r w:rsidR="00936CC8">
        <w:t xml:space="preserve"> </w:t>
      </w:r>
      <w:r w:rsidR="00936CC8">
        <w:rPr>
          <w:rFonts w:hint="eastAsia"/>
        </w:rPr>
        <w:t>到B</w:t>
      </w:r>
      <w:r w:rsidR="00936CC8">
        <w:t xml:space="preserve">T </w:t>
      </w:r>
      <w:r w:rsidR="00936CC8">
        <w:rPr>
          <w:rFonts w:hint="eastAsia"/>
        </w:rPr>
        <w:t>到I</w:t>
      </w:r>
      <w:r w:rsidR="00936CC8">
        <w:t>T</w:t>
      </w:r>
      <w:r w:rsidR="00E1070D">
        <w:rPr>
          <w:rFonts w:hint="eastAsia"/>
        </w:rPr>
        <w:t>。</w:t>
      </w:r>
    </w:p>
    <w:p w14:paraId="44DB48DE" w14:textId="312288F1" w:rsidR="002601C9" w:rsidRPr="009E4064" w:rsidRDefault="002601C9" w:rsidP="009E4064">
      <w:r>
        <w:rPr>
          <w:rFonts w:hint="eastAsia"/>
        </w:rPr>
        <w:t>协议分析，协议本版，协议增量式的发展</w:t>
      </w:r>
      <w:r w:rsidR="00E93DE8">
        <w:rPr>
          <w:rFonts w:hint="eastAsia"/>
        </w:rPr>
        <w:t>，版本的发展。</w:t>
      </w:r>
    </w:p>
    <w:p w14:paraId="75035526" w14:textId="529F709D" w:rsidR="008C4248" w:rsidRDefault="00CA49D9" w:rsidP="00CA49D9">
      <w:pPr>
        <w:pStyle w:val="2"/>
      </w:pPr>
      <w:r>
        <w:t>M</w:t>
      </w:r>
      <w:r>
        <w:rPr>
          <w:rFonts w:hint="eastAsia"/>
        </w:rPr>
        <w:t>squencer和psequencer的区别</w:t>
      </w:r>
    </w:p>
    <w:p w14:paraId="687010B3" w14:textId="77777777" w:rsidR="00CA49D9" w:rsidRDefault="00CA49D9" w:rsidP="00CA49D9">
      <w:pPr>
        <w:widowControl/>
        <w:shd w:val="clear" w:color="auto" w:fill="F8F9F9"/>
        <w:jc w:val="left"/>
        <w:rPr>
          <w:rFonts w:ascii="Arial" w:eastAsia="宋体" w:hAnsi="Arial" w:cs="Arial"/>
          <w:szCs w:val="21"/>
        </w:rPr>
      </w:pPr>
      <w:r>
        <w:rPr>
          <w:rFonts w:ascii="Arial" w:hAnsi="Arial" w:cs="Arial"/>
          <w:szCs w:val="21"/>
          <w:bdr w:val="single" w:sz="2" w:space="0" w:color="E5E7EB" w:frame="1"/>
        </w:rPr>
        <w:br/>
      </w:r>
      <w:r>
        <w:rPr>
          <w:rStyle w:val="align-middle"/>
          <w:rFonts w:ascii="Arial" w:hAnsi="Arial" w:cs="Arial"/>
          <w:szCs w:val="21"/>
          <w:bdr w:val="single" w:sz="2" w:space="0" w:color="E5E7EB" w:frame="1"/>
        </w:rPr>
        <w:t xml:space="preserve">m sequencer </w:t>
      </w:r>
      <w:r>
        <w:rPr>
          <w:rStyle w:val="align-middle"/>
          <w:rFonts w:ascii="Arial" w:hAnsi="Arial" w:cs="Arial"/>
          <w:szCs w:val="21"/>
          <w:bdr w:val="single" w:sz="2" w:space="0" w:color="E5E7EB" w:frame="1"/>
        </w:rPr>
        <w:t>和</w:t>
      </w:r>
      <w:r>
        <w:rPr>
          <w:rStyle w:val="align-middle"/>
          <w:rFonts w:ascii="Arial" w:hAnsi="Arial" w:cs="Arial"/>
          <w:szCs w:val="21"/>
          <w:bdr w:val="single" w:sz="2" w:space="0" w:color="E5E7EB" w:frame="1"/>
        </w:rPr>
        <w:t>p sequencer</w:t>
      </w:r>
      <w:r>
        <w:rPr>
          <w:rStyle w:val="align-middle"/>
          <w:rFonts w:ascii="Arial" w:hAnsi="Arial" w:cs="Arial"/>
          <w:szCs w:val="21"/>
          <w:bdr w:val="single" w:sz="2" w:space="0" w:color="E5E7EB" w:frame="1"/>
        </w:rPr>
        <w:t>的应用场景</w:t>
      </w:r>
    </w:p>
    <w:p w14:paraId="2E3D864F" w14:textId="77777777" w:rsidR="00CA49D9" w:rsidRDefault="00CA49D9" w:rsidP="00CA49D9">
      <w:pPr>
        <w:shd w:val="clear" w:color="auto" w:fill="F8F9F9"/>
        <w:rPr>
          <w:rFonts w:ascii="Arial" w:hAnsi="Arial" w:cs="Arial"/>
          <w:szCs w:val="21"/>
        </w:rPr>
      </w:pPr>
      <w:r>
        <w:rPr>
          <w:rFonts w:ascii="Arial" w:hAnsi="Arial" w:cs="Arial"/>
          <w:szCs w:val="21"/>
        </w:rPr>
        <w:t>复制多选</w:t>
      </w:r>
    </w:p>
    <w:p w14:paraId="09565207"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lastRenderedPageBreak/>
        <w:t>在</w:t>
      </w:r>
      <w:r>
        <w:rPr>
          <w:rFonts w:ascii="Arial" w:hAnsi="Arial" w:cs="Arial"/>
          <w:sz w:val="21"/>
          <w:szCs w:val="21"/>
        </w:rPr>
        <w:t> </w:t>
      </w:r>
      <w:r>
        <w:rPr>
          <w:rStyle w:val="a4"/>
          <w:rFonts w:ascii="Arial" w:hAnsi="Arial" w:cs="Arial"/>
          <w:sz w:val="21"/>
          <w:szCs w:val="21"/>
          <w:bdr w:val="single" w:sz="2" w:space="0" w:color="E5E7EB" w:frame="1"/>
        </w:rPr>
        <w:t>UVM</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Universal Verification Methodology</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中，</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 </w:t>
      </w:r>
      <w:r>
        <w:rPr>
          <w:rFonts w:ascii="Arial" w:hAnsi="Arial" w:cs="Arial"/>
          <w:sz w:val="21"/>
          <w:szCs w:val="21"/>
        </w:rPr>
        <w:t>是两种不同的</w:t>
      </w:r>
      <w:r>
        <w:rPr>
          <w:rFonts w:ascii="Arial" w:hAnsi="Arial" w:cs="Arial"/>
          <w:sz w:val="21"/>
          <w:szCs w:val="21"/>
        </w:rPr>
        <w:t> </w:t>
      </w:r>
      <w:r>
        <w:rPr>
          <w:rStyle w:val="a4"/>
          <w:rFonts w:ascii="Arial" w:hAnsi="Arial" w:cs="Arial"/>
          <w:sz w:val="21"/>
          <w:szCs w:val="21"/>
          <w:bdr w:val="single" w:sz="2" w:space="0" w:color="E5E7EB" w:frame="1"/>
        </w:rPr>
        <w:t>sequencer</w:t>
      </w:r>
      <w:r>
        <w:rPr>
          <w:rFonts w:ascii="Arial" w:hAnsi="Arial" w:cs="Arial"/>
          <w:sz w:val="21"/>
          <w:szCs w:val="21"/>
        </w:rPr>
        <w:t> </w:t>
      </w:r>
      <w:r>
        <w:rPr>
          <w:rFonts w:ascii="Arial" w:hAnsi="Arial" w:cs="Arial"/>
          <w:sz w:val="21"/>
          <w:szCs w:val="21"/>
        </w:rPr>
        <w:t>句柄，分别用于不同的场景。以下是它们的详细解释和应用场景：</w:t>
      </w:r>
    </w:p>
    <w:p w14:paraId="4F959B67" w14:textId="77777777" w:rsidR="00CA49D9" w:rsidRDefault="001A6C21" w:rsidP="00CA49D9">
      <w:pPr>
        <w:spacing w:before="720" w:after="720"/>
        <w:rPr>
          <w:rFonts w:ascii="Arial" w:hAnsi="Arial" w:cs="Arial"/>
          <w:szCs w:val="21"/>
        </w:rPr>
      </w:pPr>
      <w:r>
        <w:rPr>
          <w:rFonts w:ascii="Arial" w:hAnsi="Arial" w:cs="Arial"/>
          <w:szCs w:val="21"/>
        </w:rPr>
        <w:pict w14:anchorId="2BCFA5D1">
          <v:rect id="_x0000_i1364" style="width:0;height:0" o:hralign="center" o:hrstd="t" o:hr="t" fillcolor="#a0a0a0" stroked="f"/>
        </w:pict>
      </w:r>
    </w:p>
    <w:p w14:paraId="3977957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1. m_sequencer</w:t>
      </w:r>
    </w:p>
    <w:p w14:paraId="3BAE926F"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1.1 </w:t>
      </w:r>
      <w:r>
        <w:rPr>
          <w:rStyle w:val="a4"/>
          <w:rFonts w:ascii="Arial" w:hAnsi="Arial" w:cs="Arial"/>
          <w:b/>
          <w:bCs/>
          <w:bdr w:val="single" w:sz="2" w:space="0" w:color="E5E7EB" w:frame="1"/>
        </w:rPr>
        <w:t>定义</w:t>
      </w:r>
    </w:p>
    <w:p w14:paraId="333484BE"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中的一个默认句柄，指向当前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0D52D64" w14:textId="77777777" w:rsidR="00CA49D9" w:rsidRDefault="00CA49D9" w:rsidP="00BA3C88">
      <w:pPr>
        <w:widowControl/>
        <w:numPr>
          <w:ilvl w:val="0"/>
          <w:numId w:val="75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它是</w:t>
      </w:r>
      <w:r>
        <w:rPr>
          <w:rFonts w:ascii="Arial" w:hAnsi="Arial" w:cs="Arial"/>
          <w:szCs w:val="21"/>
        </w:rPr>
        <w:t> </w:t>
      </w:r>
      <w:r>
        <w:rPr>
          <w:rStyle w:val="a4"/>
          <w:rFonts w:ascii="Arial" w:hAnsi="Arial" w:cs="Arial"/>
          <w:szCs w:val="21"/>
          <w:bdr w:val="single" w:sz="2" w:space="0" w:color="E5E7EB" w:frame="1"/>
        </w:rPr>
        <w:t>uvm_sequencer_base</w:t>
      </w:r>
      <w:r>
        <w:rPr>
          <w:rFonts w:ascii="Arial" w:hAnsi="Arial" w:cs="Arial"/>
          <w:szCs w:val="21"/>
        </w:rPr>
        <w:t> </w:t>
      </w:r>
      <w:r>
        <w:rPr>
          <w:rFonts w:ascii="Arial" w:hAnsi="Arial" w:cs="Arial"/>
          <w:szCs w:val="21"/>
        </w:rPr>
        <w:t>类型的句柄，可以指向任何</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0D3B09E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1.2 </w:t>
      </w:r>
      <w:r>
        <w:rPr>
          <w:rStyle w:val="a4"/>
          <w:rFonts w:ascii="Arial" w:hAnsi="Arial" w:cs="Arial"/>
          <w:b/>
          <w:bCs/>
          <w:bdr w:val="single" w:sz="2" w:space="0" w:color="E5E7EB" w:frame="1"/>
        </w:rPr>
        <w:t>应用场景</w:t>
      </w:r>
    </w:p>
    <w:p w14:paraId="2CF8B692"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默认连接</w:t>
      </w:r>
      <w:r>
        <w:rPr>
          <w:rFonts w:ascii="Arial" w:hAnsi="Arial" w:cs="Arial"/>
          <w:szCs w:val="21"/>
        </w:rPr>
        <w:t>：</w:t>
      </w:r>
    </w:p>
    <w:p w14:paraId="5C80CC7A"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连接到</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时，</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会自动指向该</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543146D0"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01767DAC"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通过</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，可以在</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39BFD65F" w14:textId="77777777" w:rsidR="00CA49D9" w:rsidRDefault="00CA49D9" w:rsidP="00BA3C88">
      <w:pPr>
        <w:widowControl/>
        <w:numPr>
          <w:ilvl w:val="0"/>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通用场景</w:t>
      </w:r>
      <w:r>
        <w:rPr>
          <w:rFonts w:ascii="Arial" w:hAnsi="Arial" w:cs="Arial"/>
          <w:szCs w:val="21"/>
        </w:rPr>
        <w:t>：</w:t>
      </w:r>
    </w:p>
    <w:p w14:paraId="0F8FDEC5" w14:textId="77777777" w:rsidR="00CA49D9" w:rsidRDefault="00CA49D9" w:rsidP="00BA3C88">
      <w:pPr>
        <w:widowControl/>
        <w:numPr>
          <w:ilvl w:val="1"/>
          <w:numId w:val="75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的属性和方法时，直接使用</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w:t>
      </w:r>
    </w:p>
    <w:p w14:paraId="1D61EBDB"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1.3 </w:t>
      </w:r>
      <w:r>
        <w:rPr>
          <w:rStyle w:val="a4"/>
          <w:rFonts w:ascii="Arial" w:hAnsi="Arial" w:cs="Arial"/>
          <w:b/>
          <w:bCs/>
          <w:bdr w:val="single" w:sz="2" w:space="0" w:color="E5E7EB" w:frame="1"/>
        </w:rPr>
        <w:t>示例</w:t>
      </w:r>
    </w:p>
    <w:p w14:paraId="50A2048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729586D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6D61C17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A48AFD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 "my_sequence");</w:t>
      </w:r>
    </w:p>
    <w:p w14:paraId="318F172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597764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54571A4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C96F95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body();</w:t>
      </w:r>
    </w:p>
    <w:p w14:paraId="36E8749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w:t>
      </w:r>
      <w:r>
        <w:rPr>
          <w:rStyle w:val="HTML"/>
          <w:rFonts w:ascii="Consolas" w:hAnsi="Consolas"/>
          <w:color w:val="D4D4D4"/>
          <w:sz w:val="20"/>
          <w:szCs w:val="20"/>
          <w:bdr w:val="single" w:sz="2" w:space="0" w:color="E5E7EB" w:frame="1"/>
        </w:rPr>
        <w:t xml:space="preserve"> m_sequencer</w:t>
      </w:r>
    </w:p>
    <w:p w14:paraId="0ECEAE7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(m_sequencer != null) begin</w:t>
      </w:r>
    </w:p>
    <w:p w14:paraId="2A07AF4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`uvm_info("SEQ", $sformatf("Sequencer name: %s", m_sequencer.get_full_name()), UVM_LOW)</w:t>
      </w:r>
    </w:p>
    <w:p w14:paraId="03DBD21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2316B48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62148574" w14:textId="4087B811" w:rsidR="00CA49D9" w:rsidRPr="00E43979" w:rsidRDefault="00CA49D9" w:rsidP="00E4397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485097D8"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2. p_sequencer</w:t>
      </w:r>
    </w:p>
    <w:p w14:paraId="56DE181A"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定义</w:t>
      </w:r>
    </w:p>
    <w:p w14:paraId="214F8719"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 </w:t>
      </w: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中的一个自定义句柄，指向当前</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所连接的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02FE81E8" w14:textId="77777777" w:rsidR="00CA49D9" w:rsidRDefault="00CA49D9" w:rsidP="00BA3C88">
      <w:pPr>
        <w:widowControl/>
        <w:numPr>
          <w:ilvl w:val="0"/>
          <w:numId w:val="75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它通常用于访问自定义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w:t>
      </w:r>
    </w:p>
    <w:p w14:paraId="78CA611E"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应用场景</w:t>
      </w:r>
    </w:p>
    <w:p w14:paraId="06FCB2D1"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访问自定义</w:t>
      </w:r>
      <w:r>
        <w:rPr>
          <w:rStyle w:val="a4"/>
          <w:rFonts w:ascii="Arial" w:hAnsi="Arial" w:cs="Arial"/>
          <w:szCs w:val="21"/>
          <w:bdr w:val="single" w:sz="2" w:space="0" w:color="E5E7EB" w:frame="1"/>
        </w:rPr>
        <w:t xml:space="preserve"> sequencer </w:t>
      </w:r>
      <w:r>
        <w:rPr>
          <w:rStyle w:val="a4"/>
          <w:rFonts w:ascii="Arial" w:hAnsi="Arial" w:cs="Arial"/>
          <w:szCs w:val="21"/>
          <w:bdr w:val="single" w:sz="2" w:space="0" w:color="E5E7EB" w:frame="1"/>
        </w:rPr>
        <w:t>的属性和方法</w:t>
      </w:r>
      <w:r>
        <w:rPr>
          <w:rFonts w:ascii="Arial" w:hAnsi="Arial" w:cs="Arial"/>
          <w:szCs w:val="21"/>
        </w:rPr>
        <w:t>：</w:t>
      </w:r>
    </w:p>
    <w:p w14:paraId="2764AA29"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当</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是一个自定义类时，可以通过</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 </w:t>
      </w:r>
      <w:r>
        <w:rPr>
          <w:rFonts w:ascii="Arial" w:hAnsi="Arial" w:cs="Arial"/>
          <w:szCs w:val="21"/>
        </w:rPr>
        <w:t>访问其属性和方法。</w:t>
      </w:r>
    </w:p>
    <w:p w14:paraId="5BE09D24"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动态类型转换</w:t>
      </w:r>
      <w:r>
        <w:rPr>
          <w:rFonts w:ascii="Arial" w:hAnsi="Arial" w:cs="Arial"/>
          <w:szCs w:val="21"/>
        </w:rPr>
        <w:t>：</w:t>
      </w:r>
    </w:p>
    <w:p w14:paraId="52F95B66"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使用</w:t>
      </w:r>
      <w:r>
        <w:rPr>
          <w:rFonts w:ascii="Arial" w:hAnsi="Arial" w:cs="Arial"/>
          <w:szCs w:val="21"/>
        </w:rPr>
        <w:t> </w:t>
      </w:r>
      <w:r>
        <w:rPr>
          <w:rStyle w:val="HTML"/>
          <w:rFonts w:ascii="Consolas" w:hAnsi="Consolas"/>
          <w:b/>
          <w:bCs/>
          <w:sz w:val="18"/>
          <w:szCs w:val="18"/>
          <w:bdr w:val="single" w:sz="2" w:space="0" w:color="E5E7EB" w:frame="1"/>
        </w:rPr>
        <w:t>$cast</w:t>
      </w:r>
      <w:r>
        <w:rPr>
          <w:rFonts w:ascii="Arial" w:hAnsi="Arial" w:cs="Arial"/>
          <w:szCs w:val="21"/>
        </w:rPr>
        <w:t> </w:t>
      </w:r>
      <w:r>
        <w:rPr>
          <w:rFonts w:ascii="Arial" w:hAnsi="Arial" w:cs="Arial"/>
          <w:szCs w:val="21"/>
        </w:rPr>
        <w:t>将</w:t>
      </w:r>
      <w:r>
        <w:rPr>
          <w:rFonts w:ascii="Arial" w:hAnsi="Arial" w:cs="Arial"/>
          <w:szCs w:val="21"/>
        </w:rPr>
        <w:t> </w:t>
      </w:r>
      <w:r>
        <w:rPr>
          <w:rStyle w:val="HTML"/>
          <w:rFonts w:ascii="Consolas" w:hAnsi="Consolas"/>
          <w:b/>
          <w:bCs/>
          <w:sz w:val="18"/>
          <w:szCs w:val="18"/>
          <w:bdr w:val="single" w:sz="2" w:space="0" w:color="E5E7EB" w:frame="1"/>
        </w:rPr>
        <w:t>m_sequencer</w:t>
      </w:r>
      <w:r>
        <w:rPr>
          <w:rFonts w:ascii="Arial" w:hAnsi="Arial" w:cs="Arial"/>
          <w:szCs w:val="21"/>
        </w:rPr>
        <w:t> </w:t>
      </w:r>
      <w:r>
        <w:rPr>
          <w:rFonts w:ascii="Arial" w:hAnsi="Arial" w:cs="Arial"/>
          <w:szCs w:val="21"/>
        </w:rPr>
        <w:t>转换为自定义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类型，并赋值给</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4334326B" w14:textId="77777777" w:rsidR="00CA49D9" w:rsidRDefault="00CA49D9" w:rsidP="00BA3C88">
      <w:pPr>
        <w:widowControl/>
        <w:numPr>
          <w:ilvl w:val="0"/>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特定场景</w:t>
      </w:r>
      <w:r>
        <w:rPr>
          <w:rFonts w:ascii="Arial" w:hAnsi="Arial" w:cs="Arial"/>
          <w:szCs w:val="21"/>
        </w:rPr>
        <w:t>：</w:t>
      </w:r>
    </w:p>
    <w:p w14:paraId="447F0EF5" w14:textId="77777777" w:rsidR="00CA49D9" w:rsidRDefault="00CA49D9" w:rsidP="00BA3C88">
      <w:pPr>
        <w:widowControl/>
        <w:numPr>
          <w:ilvl w:val="1"/>
          <w:numId w:val="75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的属性和方法时，使用</w:t>
      </w:r>
      <w:r>
        <w:rPr>
          <w:rFonts w:ascii="Arial" w:hAnsi="Arial" w:cs="Arial"/>
          <w:szCs w:val="21"/>
        </w:rPr>
        <w:t> </w:t>
      </w:r>
      <w:r>
        <w:rPr>
          <w:rStyle w:val="HTML"/>
          <w:rFonts w:ascii="Consolas" w:hAnsi="Consolas"/>
          <w:b/>
          <w:bCs/>
          <w:sz w:val="18"/>
          <w:szCs w:val="18"/>
          <w:bdr w:val="single" w:sz="2" w:space="0" w:color="E5E7EB" w:frame="1"/>
        </w:rPr>
        <w:t>p_sequencer</w:t>
      </w:r>
      <w:r>
        <w:rPr>
          <w:rFonts w:ascii="Arial" w:hAnsi="Arial" w:cs="Arial"/>
          <w:szCs w:val="21"/>
        </w:rPr>
        <w:t>。</w:t>
      </w:r>
    </w:p>
    <w:p w14:paraId="596DAFE8" w14:textId="77777777" w:rsidR="00CA49D9" w:rsidRDefault="00CA49D9" w:rsidP="00CA49D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示例</w:t>
      </w:r>
    </w:p>
    <w:p w14:paraId="60024E7E"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my_sequencer extends uvm_sequencer #(my_transaction);</w:t>
      </w:r>
    </w:p>
    <w:p w14:paraId="538A11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`uvm_component_utils(my_sequencer)</w:t>
      </w:r>
    </w:p>
    <w:p w14:paraId="72C4265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A0038B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int cfg; // </w:t>
      </w:r>
      <w:r>
        <w:rPr>
          <w:rStyle w:val="HTML"/>
          <w:rFonts w:ascii="Consolas" w:hAnsi="Consolas"/>
          <w:color w:val="D4D4D4"/>
          <w:sz w:val="20"/>
          <w:szCs w:val="20"/>
          <w:bdr w:val="single" w:sz="2" w:space="0" w:color="E5E7EB" w:frame="1"/>
        </w:rPr>
        <w:t>自定义属性</w:t>
      </w:r>
    </w:p>
    <w:p w14:paraId="258BAAA8"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7A1EA60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uvm_component parent);</w:t>
      </w:r>
    </w:p>
    <w:p w14:paraId="04D440D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 parent);</w:t>
      </w:r>
    </w:p>
    <w:p w14:paraId="5DC78FE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BE7918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endclass</w:t>
      </w:r>
    </w:p>
    <w:p w14:paraId="0DC73D11"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2F7E782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my_sequence extends uvm_sequence #(my_transaction);</w:t>
      </w:r>
    </w:p>
    <w:p w14:paraId="21D4A592"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`uvm_object_utils(my_sequence)</w:t>
      </w:r>
    </w:p>
    <w:p w14:paraId="75E0A25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45C198D6"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my_sequencer p_sequencer; // </w:t>
      </w:r>
      <w:r>
        <w:rPr>
          <w:rStyle w:val="HTML"/>
          <w:rFonts w:ascii="Consolas" w:hAnsi="Consolas"/>
          <w:color w:val="D4D4D4"/>
          <w:sz w:val="20"/>
          <w:szCs w:val="20"/>
          <w:bdr w:val="single" w:sz="2" w:space="0" w:color="E5E7EB" w:frame="1"/>
        </w:rPr>
        <w:t>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句柄</w:t>
      </w:r>
    </w:p>
    <w:p w14:paraId="2F11157F"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3D72751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function new(string name = "my_sequence");</w:t>
      </w:r>
    </w:p>
    <w:p w14:paraId="6B03BA6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super.new(name);</w:t>
      </w:r>
    </w:p>
    <w:p w14:paraId="09136F6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endfunction</w:t>
      </w:r>
    </w:p>
    <w:p w14:paraId="49A524F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5F882F89"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virtual task body();</w:t>
      </w:r>
    </w:p>
    <w:p w14:paraId="069474C3"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w:t>
      </w:r>
      <w:r>
        <w:rPr>
          <w:rStyle w:val="HTML"/>
          <w:rFonts w:ascii="Consolas" w:hAnsi="Consolas"/>
          <w:color w:val="D4D4D4"/>
          <w:sz w:val="20"/>
          <w:szCs w:val="20"/>
          <w:bdr w:val="single" w:sz="2" w:space="0" w:color="E5E7EB" w:frame="1"/>
        </w:rPr>
        <w:t>动态类型转换</w:t>
      </w:r>
    </w:p>
    <w:p w14:paraId="08501617"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if (!$cast(p_sequencer, m_sequencer)) begin</w:t>
      </w:r>
    </w:p>
    <w:p w14:paraId="036C1B25"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`uvm_fatal("SEQ", "Failed to cast m_sequencer to p_sequencer")</w:t>
      </w:r>
    </w:p>
    <w:p w14:paraId="655A03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w:t>
      </w:r>
    </w:p>
    <w:p w14:paraId="4933F4CC"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p>
    <w:p w14:paraId="6942FF3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访问自定义</w:t>
      </w:r>
      <w:r>
        <w:rPr>
          <w:rStyle w:val="HTML"/>
          <w:rFonts w:ascii="Consolas" w:hAnsi="Consolas"/>
          <w:color w:val="D4D4D4"/>
          <w:sz w:val="20"/>
          <w:szCs w:val="20"/>
          <w:bdr w:val="single" w:sz="2" w:space="0" w:color="E5E7EB" w:frame="1"/>
        </w:rPr>
        <w:t xml:space="preserve"> sequencer </w:t>
      </w:r>
      <w:r>
        <w:rPr>
          <w:rStyle w:val="HTML"/>
          <w:rFonts w:ascii="Consolas" w:hAnsi="Consolas"/>
          <w:color w:val="D4D4D4"/>
          <w:sz w:val="20"/>
          <w:szCs w:val="20"/>
          <w:bdr w:val="single" w:sz="2" w:space="0" w:color="E5E7EB" w:frame="1"/>
        </w:rPr>
        <w:t>的属性和方法</w:t>
      </w:r>
    </w:p>
    <w:p w14:paraId="4A46ABCA"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`uvm_info("SEQ", $sformatf("Custom sequencer cfg: %0d", p_sequencer.cfg), UVM_LOW)</w:t>
      </w:r>
    </w:p>
    <w:p w14:paraId="14393C0D"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endtask</w:t>
      </w:r>
    </w:p>
    <w:p w14:paraId="72C18620" w14:textId="77777777" w:rsidR="00CA49D9" w:rsidRDefault="00CA49D9" w:rsidP="00CA49D9">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05437DCD" w14:textId="77777777" w:rsidR="00CA49D9" w:rsidRDefault="001A6C21" w:rsidP="00CA49D9">
      <w:pPr>
        <w:spacing w:before="720" w:after="720"/>
        <w:rPr>
          <w:rFonts w:ascii="Arial" w:hAnsi="Arial" w:cs="Arial"/>
          <w:szCs w:val="21"/>
        </w:rPr>
      </w:pPr>
      <w:r>
        <w:rPr>
          <w:rFonts w:ascii="Arial" w:hAnsi="Arial" w:cs="Arial"/>
          <w:szCs w:val="21"/>
        </w:rPr>
        <w:pict w14:anchorId="56BC1983">
          <v:rect id="_x0000_i1365" style="width:0;height:0" o:hralign="center" o:hrstd="t" o:hr="t" fillcolor="#a0a0a0" stroked="f"/>
        </w:pict>
      </w:r>
    </w:p>
    <w:p w14:paraId="093DE4D6"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m_sequencer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p_sequencer </w:t>
      </w:r>
      <w:r>
        <w:rPr>
          <w:rStyle w:val="a4"/>
          <w:rFonts w:ascii="Arial" w:hAnsi="Arial" w:cs="Arial"/>
          <w:b/>
          <w:bCs/>
          <w:sz w:val="26"/>
          <w:szCs w:val="26"/>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96"/>
        <w:gridCol w:w="5184"/>
        <w:gridCol w:w="5505"/>
      </w:tblGrid>
      <w:tr w:rsidR="00CA49D9" w14:paraId="698F484F" w14:textId="77777777" w:rsidTr="00CA49D9">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680A489" w14:textId="77777777" w:rsidR="00CA49D9" w:rsidRDefault="00CA49D9">
            <w:pPr>
              <w:spacing w:after="480"/>
              <w:jc w:val="center"/>
              <w:rPr>
                <w:rFonts w:ascii="宋体" w:hAnsi="宋体" w:cs="宋体"/>
                <w:b/>
                <w:bCs/>
                <w:szCs w:val="21"/>
              </w:rPr>
            </w:pPr>
            <w:r>
              <w:rPr>
                <w:b/>
                <w:bCs/>
                <w:szCs w:val="2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3034D77D" w14:textId="77777777" w:rsidR="00CA49D9" w:rsidRDefault="00CA49D9">
            <w:pPr>
              <w:spacing w:after="480"/>
              <w:jc w:val="center"/>
              <w:rPr>
                <w:b/>
                <w:bCs/>
                <w:szCs w:val="21"/>
              </w:rPr>
            </w:pPr>
            <w:r>
              <w:rPr>
                <w:b/>
                <w:bCs/>
                <w:szCs w:val="21"/>
              </w:rPr>
              <w:t>m_sequencer</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763BA754" w14:textId="77777777" w:rsidR="00CA49D9" w:rsidRDefault="00CA49D9">
            <w:pPr>
              <w:spacing w:after="480"/>
              <w:jc w:val="center"/>
              <w:rPr>
                <w:b/>
                <w:bCs/>
                <w:szCs w:val="21"/>
              </w:rPr>
            </w:pPr>
            <w:r>
              <w:rPr>
                <w:b/>
                <w:bCs/>
                <w:szCs w:val="21"/>
              </w:rPr>
              <w:t>p_sequencer</w:t>
            </w:r>
          </w:p>
        </w:tc>
      </w:tr>
      <w:tr w:rsidR="00CA49D9" w14:paraId="0F50569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8D5F636" w14:textId="77777777" w:rsidR="00CA49D9" w:rsidRDefault="00CA49D9">
            <w:pPr>
              <w:spacing w:after="480"/>
              <w:jc w:val="left"/>
              <w:rPr>
                <w:szCs w:val="21"/>
              </w:rPr>
            </w:pPr>
            <w:r>
              <w:rPr>
                <w:rStyle w:val="a4"/>
                <w:szCs w:val="21"/>
                <w:bdr w:val="single" w:sz="2" w:space="0" w:color="E5E7EB" w:frame="1"/>
              </w:rPr>
              <w:t>类型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3534498" w14:textId="77777777" w:rsidR="00CA49D9" w:rsidRDefault="00CA49D9">
            <w:pPr>
              <w:spacing w:after="480"/>
              <w:rPr>
                <w:szCs w:val="21"/>
              </w:rPr>
            </w:pPr>
            <w:r>
              <w:rPr>
                <w:szCs w:val="21"/>
              </w:rPr>
              <w:t>uvm_sequencer_base</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C7B3FEE" w14:textId="77777777" w:rsidR="00CA49D9" w:rsidRDefault="00CA49D9">
            <w:pPr>
              <w:spacing w:after="480"/>
              <w:rPr>
                <w:szCs w:val="21"/>
              </w:rPr>
            </w:pPr>
            <w:r>
              <w:rPr>
                <w:szCs w:val="21"/>
              </w:rPr>
              <w:t>自定义 sequencer 类型</w:t>
            </w:r>
          </w:p>
        </w:tc>
      </w:tr>
      <w:tr w:rsidR="00CA49D9" w14:paraId="71113286"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816DA7D" w14:textId="77777777" w:rsidR="00CA49D9" w:rsidRDefault="00CA49D9">
            <w:pPr>
              <w:spacing w:after="480"/>
              <w:rPr>
                <w:szCs w:val="21"/>
              </w:rPr>
            </w:pPr>
            <w:r>
              <w:rPr>
                <w:rStyle w:val="a4"/>
                <w:szCs w:val="21"/>
                <w:bdr w:val="single" w:sz="2" w:space="0" w:color="E5E7EB" w:frame="1"/>
              </w:rPr>
              <w:t>默认连接</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C8BC03" w14:textId="77777777" w:rsidR="00CA49D9" w:rsidRDefault="00CA49D9">
            <w:pPr>
              <w:spacing w:after="480"/>
              <w:rPr>
                <w:szCs w:val="21"/>
              </w:rPr>
            </w:pPr>
            <w:r>
              <w:rPr>
                <w:szCs w:val="21"/>
              </w:rPr>
              <w:t>自动指向连接的 sequencer</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2E18753" w14:textId="77777777" w:rsidR="00CA49D9" w:rsidRDefault="00CA49D9">
            <w:pPr>
              <w:spacing w:after="480"/>
              <w:rPr>
                <w:szCs w:val="21"/>
              </w:rPr>
            </w:pPr>
            <w:r>
              <w:rPr>
                <w:szCs w:val="21"/>
              </w:rPr>
              <w:t>需要动态类型转换</w:t>
            </w:r>
          </w:p>
        </w:tc>
      </w:tr>
      <w:tr w:rsidR="00CA49D9" w14:paraId="4AF6BA1C"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BCC2170" w14:textId="77777777" w:rsidR="00CA49D9" w:rsidRDefault="00CA49D9">
            <w:pPr>
              <w:spacing w:after="480"/>
              <w:rPr>
                <w:szCs w:val="21"/>
              </w:rPr>
            </w:pPr>
            <w:r>
              <w:rPr>
                <w:rStyle w:val="a4"/>
                <w:szCs w:val="21"/>
                <w:bdr w:val="single" w:sz="2" w:space="0" w:color="E5E7EB" w:frame="1"/>
              </w:rPr>
              <w:t>应用场景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12B88C0" w14:textId="77777777" w:rsidR="00CA49D9" w:rsidRDefault="00CA49D9">
            <w:pPr>
              <w:spacing w:after="480"/>
              <w:rPr>
                <w:szCs w:val="21"/>
              </w:rPr>
            </w:pPr>
            <w:r>
              <w:rPr>
                <w:szCs w:val="21"/>
              </w:rPr>
              <w:t>通用场景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E29F708" w14:textId="77777777" w:rsidR="00CA49D9" w:rsidRDefault="00CA49D9">
            <w:pPr>
              <w:spacing w:after="480"/>
              <w:rPr>
                <w:szCs w:val="21"/>
              </w:rPr>
            </w:pPr>
            <w:r>
              <w:rPr>
                <w:szCs w:val="21"/>
              </w:rPr>
              <w:t>访问自定义 sequencer 的属性和方法</w:t>
            </w:r>
          </w:p>
        </w:tc>
      </w:tr>
      <w:tr w:rsidR="00CA49D9" w14:paraId="2734FD59" w14:textId="77777777" w:rsidTr="00CA49D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64E9398" w14:textId="77777777" w:rsidR="00CA49D9" w:rsidRDefault="00CA49D9">
            <w:pPr>
              <w:spacing w:after="480"/>
              <w:rPr>
                <w:szCs w:val="21"/>
              </w:rPr>
            </w:pPr>
            <w:r>
              <w:rPr>
                <w:rStyle w:val="a4"/>
                <w:szCs w:val="21"/>
                <w:bdr w:val="single" w:sz="2" w:space="0" w:color="E5E7EB" w:frame="1"/>
              </w:rPr>
              <w:t>访问范围</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F811CBD" w14:textId="77777777" w:rsidR="00CA49D9" w:rsidRDefault="00CA49D9">
            <w:pPr>
              <w:spacing w:after="480"/>
              <w:rPr>
                <w:szCs w:val="21"/>
              </w:rPr>
            </w:pPr>
            <w:r>
              <w:rPr>
                <w:szCs w:val="21"/>
              </w:rPr>
              <w:t>只能访问 sequencer 的基类属性和方法</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7385580" w14:textId="77777777" w:rsidR="00CA49D9" w:rsidRDefault="00CA49D9">
            <w:pPr>
              <w:spacing w:after="480"/>
              <w:rPr>
                <w:szCs w:val="21"/>
              </w:rPr>
            </w:pPr>
            <w:r>
              <w:rPr>
                <w:szCs w:val="21"/>
              </w:rPr>
              <w:t>可以访问自定义 sequencer 的属性和方法</w:t>
            </w:r>
          </w:p>
        </w:tc>
      </w:tr>
    </w:tbl>
    <w:p w14:paraId="36E7FDC0" w14:textId="77777777" w:rsidR="00CA49D9" w:rsidRDefault="001A6C21" w:rsidP="00CA49D9">
      <w:pPr>
        <w:spacing w:before="720" w:after="720"/>
        <w:rPr>
          <w:rFonts w:ascii="Arial" w:hAnsi="Arial" w:cs="Arial"/>
          <w:szCs w:val="21"/>
        </w:rPr>
      </w:pPr>
      <w:r>
        <w:rPr>
          <w:rFonts w:ascii="Arial" w:hAnsi="Arial" w:cs="Arial"/>
          <w:szCs w:val="21"/>
        </w:rPr>
        <w:lastRenderedPageBreak/>
        <w:pict w14:anchorId="092B97ED">
          <v:rect id="_x0000_i1366" style="width:0;height:0" o:hralign="center" o:hrstd="t" o:hr="t" fillcolor="#a0a0a0" stroked="f"/>
        </w:pict>
      </w:r>
    </w:p>
    <w:p w14:paraId="7CFE6DFC" w14:textId="77777777" w:rsidR="00CA49D9" w:rsidRDefault="00CA49D9" w:rsidP="00CA49D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w:t>
      </w:r>
      <w:r>
        <w:rPr>
          <w:rStyle w:val="a4"/>
          <w:rFonts w:ascii="Arial" w:hAnsi="Arial" w:cs="Arial"/>
          <w:b/>
          <w:bCs/>
          <w:sz w:val="26"/>
          <w:szCs w:val="26"/>
          <w:bdr w:val="single" w:sz="2" w:space="0" w:color="E5E7EB" w:frame="1"/>
        </w:rPr>
        <w:t>总结</w:t>
      </w:r>
    </w:p>
    <w:p w14:paraId="47CE6870"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m_sequencer</w:t>
      </w:r>
      <w:r>
        <w:rPr>
          <w:rFonts w:ascii="Arial" w:hAnsi="Arial" w:cs="Arial"/>
          <w:szCs w:val="21"/>
        </w:rPr>
        <w:t>：</w:t>
      </w:r>
    </w:p>
    <w:p w14:paraId="54896F52"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中的默认句柄，指向当前连接的</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w:t>
      </w:r>
    </w:p>
    <w:p w14:paraId="37808670"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用于通用场景，访问</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的基类属性和方法。</w:t>
      </w:r>
    </w:p>
    <w:p w14:paraId="58B254DF" w14:textId="77777777" w:rsidR="00CA49D9" w:rsidRDefault="00CA49D9" w:rsidP="00BA3C88">
      <w:pPr>
        <w:widowControl/>
        <w:numPr>
          <w:ilvl w:val="0"/>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p_sequencer</w:t>
      </w:r>
      <w:r>
        <w:rPr>
          <w:rFonts w:ascii="Arial" w:hAnsi="Arial" w:cs="Arial"/>
          <w:szCs w:val="21"/>
        </w:rPr>
        <w:t>：</w:t>
      </w:r>
    </w:p>
    <w:p w14:paraId="4C6ED53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是</w:t>
      </w:r>
      <w:r>
        <w:rPr>
          <w:rFonts w:ascii="Arial" w:hAnsi="Arial" w:cs="Arial"/>
          <w:szCs w:val="21"/>
        </w:rPr>
        <w:t> </w:t>
      </w:r>
      <w:r>
        <w:rPr>
          <w:rStyle w:val="a4"/>
          <w:rFonts w:ascii="Arial" w:hAnsi="Arial" w:cs="Arial"/>
          <w:szCs w:val="21"/>
          <w:bdr w:val="single" w:sz="2" w:space="0" w:color="E5E7EB" w:frame="1"/>
        </w:rPr>
        <w:t>sequence</w:t>
      </w:r>
      <w:r>
        <w:rPr>
          <w:rFonts w:ascii="Arial" w:hAnsi="Arial" w:cs="Arial"/>
          <w:szCs w:val="21"/>
        </w:rPr>
        <w:t> </w:t>
      </w:r>
      <w:r>
        <w:rPr>
          <w:rFonts w:ascii="Arial" w:hAnsi="Arial" w:cs="Arial"/>
          <w:szCs w:val="21"/>
        </w:rPr>
        <w:t>中的自定义句柄，指向当前连接的</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w:t>
      </w:r>
    </w:p>
    <w:p w14:paraId="52F66F87" w14:textId="77777777" w:rsidR="00CA49D9" w:rsidRDefault="00CA49D9" w:rsidP="00BA3C88">
      <w:pPr>
        <w:widowControl/>
        <w:numPr>
          <w:ilvl w:val="1"/>
          <w:numId w:val="75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用于特定场景，访问</w:t>
      </w:r>
      <w:r>
        <w:rPr>
          <w:rFonts w:ascii="Arial" w:hAnsi="Arial" w:cs="Arial"/>
          <w:szCs w:val="21"/>
        </w:rPr>
        <w:t> </w:t>
      </w:r>
      <w:r>
        <w:rPr>
          <w:rStyle w:val="a4"/>
          <w:rFonts w:ascii="Arial" w:hAnsi="Arial" w:cs="Arial"/>
          <w:szCs w:val="21"/>
          <w:bdr w:val="single" w:sz="2" w:space="0" w:color="E5E7EB" w:frame="1"/>
        </w:rPr>
        <w:t>自定义</w:t>
      </w:r>
      <w:r>
        <w:rPr>
          <w:rStyle w:val="a4"/>
          <w:rFonts w:ascii="Arial" w:hAnsi="Arial" w:cs="Arial"/>
          <w:szCs w:val="21"/>
          <w:bdr w:val="single" w:sz="2" w:space="0" w:color="E5E7EB" w:frame="1"/>
        </w:rPr>
        <w:t xml:space="preserve"> sequencer</w:t>
      </w:r>
      <w:r>
        <w:rPr>
          <w:rFonts w:ascii="Arial" w:hAnsi="Arial" w:cs="Arial"/>
          <w:szCs w:val="21"/>
        </w:rPr>
        <w:t> </w:t>
      </w:r>
      <w:r>
        <w:rPr>
          <w:rFonts w:ascii="Arial" w:hAnsi="Arial" w:cs="Arial"/>
          <w:szCs w:val="21"/>
        </w:rPr>
        <w:t>的属性和方法。</w:t>
      </w:r>
    </w:p>
    <w:p w14:paraId="532171FF"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在实际应用中，根据需求选择使用</w:t>
      </w:r>
      <w:r>
        <w:rPr>
          <w:rFonts w:ascii="Arial" w:hAnsi="Arial" w:cs="Arial"/>
          <w:sz w:val="21"/>
          <w:szCs w:val="21"/>
        </w:rPr>
        <w:t> </w:t>
      </w:r>
      <w:r>
        <w:rPr>
          <w:rStyle w:val="a4"/>
          <w:rFonts w:ascii="Arial" w:hAnsi="Arial" w:cs="Arial"/>
          <w:sz w:val="21"/>
          <w:szCs w:val="21"/>
          <w:bdr w:val="single" w:sz="2" w:space="0" w:color="E5E7EB" w:frame="1"/>
        </w:rPr>
        <w:t>m_sequencer</w:t>
      </w:r>
      <w:r>
        <w:rPr>
          <w:rFonts w:ascii="Arial" w:hAnsi="Arial" w:cs="Arial"/>
          <w:sz w:val="21"/>
          <w:szCs w:val="21"/>
        </w:rPr>
        <w:t> </w:t>
      </w:r>
      <w:r>
        <w:rPr>
          <w:rFonts w:ascii="Arial" w:hAnsi="Arial" w:cs="Arial"/>
          <w:sz w:val="21"/>
          <w:szCs w:val="21"/>
        </w:rPr>
        <w:t>或</w:t>
      </w:r>
      <w:r>
        <w:rPr>
          <w:rFonts w:ascii="Arial" w:hAnsi="Arial" w:cs="Arial"/>
          <w:sz w:val="21"/>
          <w:szCs w:val="21"/>
        </w:rPr>
        <w:t> </w:t>
      </w:r>
      <w:r>
        <w:rPr>
          <w:rStyle w:val="a4"/>
          <w:rFonts w:ascii="Arial" w:hAnsi="Arial" w:cs="Arial"/>
          <w:sz w:val="21"/>
          <w:szCs w:val="21"/>
          <w:bdr w:val="single" w:sz="2" w:space="0" w:color="E5E7EB" w:frame="1"/>
        </w:rPr>
        <w:t>p_sequencer</w:t>
      </w:r>
      <w:r>
        <w:rPr>
          <w:rFonts w:ascii="Arial" w:hAnsi="Arial" w:cs="Arial"/>
          <w:sz w:val="21"/>
          <w:szCs w:val="21"/>
        </w:rPr>
        <w:t>：</w:t>
      </w:r>
    </w:p>
    <w:p w14:paraId="451F2950"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如果不需要访问自定义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的属性和方法，直接使用</w:t>
      </w:r>
      <w:r>
        <w:rPr>
          <w:rFonts w:ascii="Arial" w:hAnsi="Arial" w:cs="Arial"/>
          <w:szCs w:val="21"/>
        </w:rPr>
        <w:t> </w:t>
      </w:r>
      <w:r>
        <w:rPr>
          <w:rStyle w:val="a4"/>
          <w:rFonts w:ascii="Arial" w:hAnsi="Arial" w:cs="Arial"/>
          <w:szCs w:val="21"/>
          <w:bdr w:val="single" w:sz="2" w:space="0" w:color="E5E7EB" w:frame="1"/>
        </w:rPr>
        <w:t>m_sequencer</w:t>
      </w:r>
      <w:r>
        <w:rPr>
          <w:rFonts w:ascii="Arial" w:hAnsi="Arial" w:cs="Arial"/>
          <w:szCs w:val="21"/>
        </w:rPr>
        <w:t>。</w:t>
      </w:r>
    </w:p>
    <w:p w14:paraId="5780CE8F" w14:textId="77777777" w:rsidR="00CA49D9" w:rsidRDefault="00CA49D9" w:rsidP="00BA3C88">
      <w:pPr>
        <w:widowControl/>
        <w:numPr>
          <w:ilvl w:val="0"/>
          <w:numId w:val="75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如果需要访问自定义</w:t>
      </w:r>
      <w:r>
        <w:rPr>
          <w:rFonts w:ascii="Arial" w:hAnsi="Arial" w:cs="Arial"/>
          <w:szCs w:val="21"/>
        </w:rPr>
        <w:t> </w:t>
      </w:r>
      <w:r>
        <w:rPr>
          <w:rStyle w:val="a4"/>
          <w:rFonts w:ascii="Arial" w:hAnsi="Arial" w:cs="Arial"/>
          <w:szCs w:val="21"/>
          <w:bdr w:val="single" w:sz="2" w:space="0" w:color="E5E7EB" w:frame="1"/>
        </w:rPr>
        <w:t>sequencer</w:t>
      </w:r>
      <w:r>
        <w:rPr>
          <w:rFonts w:ascii="Arial" w:hAnsi="Arial" w:cs="Arial"/>
          <w:szCs w:val="21"/>
        </w:rPr>
        <w:t> </w:t>
      </w:r>
      <w:r>
        <w:rPr>
          <w:rFonts w:ascii="Arial" w:hAnsi="Arial" w:cs="Arial"/>
          <w:szCs w:val="21"/>
        </w:rPr>
        <w:t>的属性和方法，使用</w:t>
      </w:r>
      <w:r>
        <w:rPr>
          <w:rFonts w:ascii="Arial" w:hAnsi="Arial" w:cs="Arial"/>
          <w:szCs w:val="21"/>
        </w:rPr>
        <w:t> </w:t>
      </w:r>
      <w:r>
        <w:rPr>
          <w:rStyle w:val="a4"/>
          <w:rFonts w:ascii="Arial" w:hAnsi="Arial" w:cs="Arial"/>
          <w:szCs w:val="21"/>
          <w:bdr w:val="single" w:sz="2" w:space="0" w:color="E5E7EB" w:frame="1"/>
        </w:rPr>
        <w:t>p_sequencer</w:t>
      </w:r>
      <w:r>
        <w:rPr>
          <w:rFonts w:ascii="Arial" w:hAnsi="Arial" w:cs="Arial"/>
          <w:szCs w:val="21"/>
        </w:rPr>
        <w:t>。</w:t>
      </w:r>
    </w:p>
    <w:p w14:paraId="03811E64" w14:textId="77777777" w:rsidR="00CA49D9" w:rsidRDefault="00CA49D9" w:rsidP="00CA49D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49B01CB6" w14:textId="130FFB9A" w:rsidR="00CA49D9" w:rsidRDefault="0098138D" w:rsidP="006D00B0">
      <w:pPr>
        <w:pStyle w:val="2"/>
      </w:pPr>
      <w:r>
        <w:rPr>
          <w:rFonts w:hint="eastAsia"/>
        </w:rPr>
        <w:t>如何判断dv</w:t>
      </w:r>
      <w:r>
        <w:t xml:space="preserve"> </w:t>
      </w:r>
      <w:r>
        <w:rPr>
          <w:rFonts w:hint="eastAsia"/>
        </w:rPr>
        <w:t>完成呢</w:t>
      </w:r>
    </w:p>
    <w:p w14:paraId="067EE3B8"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数字验证（</w:t>
      </w:r>
      <w:r>
        <w:rPr>
          <w:rStyle w:val="a4"/>
          <w:rFonts w:ascii="Arial" w:hAnsi="Arial" w:cs="Arial"/>
          <w:color w:val="374151"/>
          <w:bdr w:val="single" w:sz="2" w:space="0" w:color="E5E7EB" w:frame="1"/>
        </w:rPr>
        <w:t>Digital Verification, DV</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中，判断验证工作是否完成且没有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是一个复杂的过程，需要综合多种方法和指标。以下是一些常用的方法和步骤，帮助你判断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CF2C436" w14:textId="77777777" w:rsidR="006D00B0" w:rsidRDefault="001A6C21" w:rsidP="006D00B0">
      <w:pPr>
        <w:spacing w:before="720" w:after="720"/>
        <w:rPr>
          <w:rFonts w:ascii="宋体" w:hAnsi="宋体" w:cs="宋体"/>
        </w:rPr>
      </w:pPr>
      <w:r>
        <w:pict w14:anchorId="086BBE02">
          <v:rect id="_x0000_i1367" style="width:0;height:0" o:hralign="center" o:hrstd="t" o:hrnoshade="t" o:hr="t" fillcolor="#374151" stroked="f"/>
        </w:pict>
      </w:r>
    </w:p>
    <w:p w14:paraId="185E3891"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验证计划（</w:t>
      </w:r>
      <w:r>
        <w:rPr>
          <w:rStyle w:val="a4"/>
          <w:rFonts w:ascii="Arial" w:hAnsi="Arial" w:cs="Arial"/>
          <w:b/>
          <w:bCs/>
          <w:sz w:val="30"/>
          <w:szCs w:val="30"/>
          <w:bdr w:val="single" w:sz="2" w:space="0" w:color="E5E7EB" w:frame="1"/>
        </w:rPr>
        <w:t>Verification Plan</w:t>
      </w:r>
      <w:r>
        <w:rPr>
          <w:rStyle w:val="a4"/>
          <w:rFonts w:ascii="Arial" w:hAnsi="Arial" w:cs="Arial"/>
          <w:b/>
          <w:bCs/>
          <w:sz w:val="30"/>
          <w:szCs w:val="30"/>
          <w:bdr w:val="single" w:sz="2" w:space="0" w:color="E5E7EB" w:frame="1"/>
        </w:rPr>
        <w:t>）的完成</w:t>
      </w:r>
    </w:p>
    <w:p w14:paraId="71ACCA32"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是验证工作的指导文件，定义了验证目标、测试用例、覆盖率和验收标准。</w:t>
      </w:r>
    </w:p>
    <w:p w14:paraId="0CD5D0DC" w14:textId="77777777" w:rsidR="006D00B0" w:rsidRDefault="006D00B0" w:rsidP="00BA3C88">
      <w:pPr>
        <w:widowControl/>
        <w:numPr>
          <w:ilvl w:val="0"/>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01BA4298" w14:textId="77777777"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所有验证计划中定义的测试用例都已执行并通过。</w:t>
      </w:r>
    </w:p>
    <w:p w14:paraId="58693377" w14:textId="04F0D8F6" w:rsid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26BFFB6F" w14:textId="77777777" w:rsidR="006D00B0" w:rsidRPr="006D00B0" w:rsidRDefault="006D00B0" w:rsidP="00BA3C88">
      <w:pPr>
        <w:widowControl/>
        <w:numPr>
          <w:ilvl w:val="1"/>
          <w:numId w:val="76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56E83F0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2. </w:t>
      </w:r>
      <w:r>
        <w:rPr>
          <w:rStyle w:val="a4"/>
          <w:rFonts w:ascii="Arial" w:hAnsi="Arial" w:cs="Arial"/>
          <w:b/>
          <w:bCs/>
          <w:sz w:val="30"/>
          <w:szCs w:val="30"/>
          <w:bdr w:val="single" w:sz="2" w:space="0" w:color="E5E7EB" w:frame="1"/>
        </w:rPr>
        <w:t>功能覆盖率（</w:t>
      </w:r>
      <w:r>
        <w:rPr>
          <w:rStyle w:val="a4"/>
          <w:rFonts w:ascii="Arial" w:hAnsi="Arial" w:cs="Arial"/>
          <w:b/>
          <w:bCs/>
          <w:sz w:val="30"/>
          <w:szCs w:val="30"/>
          <w:bdr w:val="single" w:sz="2" w:space="0" w:color="E5E7EB" w:frame="1"/>
        </w:rPr>
        <w:t>Functional Coverage</w:t>
      </w:r>
      <w:r>
        <w:rPr>
          <w:rStyle w:val="a4"/>
          <w:rFonts w:ascii="Arial" w:hAnsi="Arial" w:cs="Arial"/>
          <w:b/>
          <w:bCs/>
          <w:sz w:val="30"/>
          <w:szCs w:val="30"/>
          <w:bdr w:val="single" w:sz="2" w:space="0" w:color="E5E7EB" w:frame="1"/>
        </w:rPr>
        <w:t>）</w:t>
      </w:r>
    </w:p>
    <w:p w14:paraId="26C812B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功能覆盖率</w:t>
      </w:r>
      <w:r>
        <w:rPr>
          <w:rFonts w:ascii="Arial" w:hAnsi="Arial" w:cs="Arial"/>
          <w:color w:val="374151"/>
        </w:rPr>
        <w:t> </w:t>
      </w:r>
      <w:r>
        <w:rPr>
          <w:rFonts w:ascii="Arial" w:hAnsi="Arial" w:cs="Arial"/>
          <w:color w:val="374151"/>
        </w:rPr>
        <w:t>用于衡量验证是否覆盖了设计的所有功能点。</w:t>
      </w:r>
    </w:p>
    <w:p w14:paraId="6481EDE2" w14:textId="77777777" w:rsidR="006D00B0" w:rsidRDefault="006D00B0" w:rsidP="00BA3C88">
      <w:pPr>
        <w:widowControl/>
        <w:numPr>
          <w:ilvl w:val="0"/>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78FF248"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功能覆盖率已达到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184EA5AD" w14:textId="77777777" w:rsidR="006D00B0" w:rsidRDefault="006D00B0" w:rsidP="00BA3C88">
      <w:pPr>
        <w:widowControl/>
        <w:numPr>
          <w:ilvl w:val="1"/>
          <w:numId w:val="76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所有功能点、边界条件和异常场景都已覆盖。</w:t>
      </w:r>
    </w:p>
    <w:p w14:paraId="1C369872" w14:textId="77777777" w:rsidR="006D00B0" w:rsidRDefault="001A6C21" w:rsidP="006D00B0">
      <w:pPr>
        <w:spacing w:before="720" w:after="720"/>
        <w:rPr>
          <w:rFonts w:ascii="宋体" w:hAnsi="宋体" w:cs="宋体"/>
        </w:rPr>
      </w:pPr>
      <w:r>
        <w:pict w14:anchorId="4804BB0B">
          <v:rect id="_x0000_i1368" style="width:0;height:0" o:hralign="center" o:hrstd="t" o:hrnoshade="t" o:hr="t" fillcolor="#374151" stroked="f"/>
        </w:pict>
      </w:r>
    </w:p>
    <w:p w14:paraId="7583028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代码覆盖率（</w:t>
      </w:r>
      <w:r>
        <w:rPr>
          <w:rStyle w:val="a4"/>
          <w:rFonts w:ascii="Arial" w:hAnsi="Arial" w:cs="Arial"/>
          <w:b/>
          <w:bCs/>
          <w:sz w:val="30"/>
          <w:szCs w:val="30"/>
          <w:bdr w:val="single" w:sz="2" w:space="0" w:color="E5E7EB" w:frame="1"/>
        </w:rPr>
        <w:t>Code Coverage</w:t>
      </w:r>
      <w:r>
        <w:rPr>
          <w:rStyle w:val="a4"/>
          <w:rFonts w:ascii="Arial" w:hAnsi="Arial" w:cs="Arial"/>
          <w:b/>
          <w:bCs/>
          <w:sz w:val="30"/>
          <w:szCs w:val="30"/>
          <w:bdr w:val="single" w:sz="2" w:space="0" w:color="E5E7EB" w:frame="1"/>
        </w:rPr>
        <w:t>）</w:t>
      </w:r>
    </w:p>
    <w:p w14:paraId="3E0539A8"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用于衡量验证是否覆盖了设计代码的所有部分。</w:t>
      </w:r>
    </w:p>
    <w:p w14:paraId="6981AD7B" w14:textId="77777777" w:rsidR="006D00B0" w:rsidRDefault="006D00B0" w:rsidP="00BA3C88">
      <w:pPr>
        <w:widowControl/>
        <w:numPr>
          <w:ilvl w:val="0"/>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EE94484"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代码覆盖率已达到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5F646F5" w14:textId="77777777" w:rsidR="006D00B0" w:rsidRDefault="006D00B0" w:rsidP="00BA3C88">
      <w:pPr>
        <w:widowControl/>
        <w:numPr>
          <w:ilvl w:val="1"/>
          <w:numId w:val="76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特别关注</w:t>
      </w:r>
      <w:r>
        <w:rPr>
          <w:rFonts w:ascii="Arial" w:hAnsi="Arial" w:cs="Arial"/>
          <w:color w:val="374151"/>
        </w:rPr>
        <w:t> </w:t>
      </w:r>
      <w:r>
        <w:rPr>
          <w:rStyle w:val="a4"/>
          <w:rFonts w:ascii="Arial" w:hAnsi="Arial" w:cs="Arial"/>
          <w:color w:val="374151"/>
          <w:bdr w:val="single" w:sz="2" w:space="0" w:color="E5E7EB" w:frame="1"/>
        </w:rPr>
        <w:t>分支覆盖率（</w:t>
      </w:r>
      <w:r>
        <w:rPr>
          <w:rStyle w:val="a4"/>
          <w:rFonts w:ascii="Arial" w:hAnsi="Arial" w:cs="Arial"/>
          <w:color w:val="374151"/>
          <w:bdr w:val="single" w:sz="2" w:space="0" w:color="E5E7EB" w:frame="1"/>
        </w:rPr>
        <w:t>Branch Coverage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条件覆盖率（</w:t>
      </w:r>
      <w:r>
        <w:rPr>
          <w:rStyle w:val="a4"/>
          <w:rFonts w:ascii="Arial" w:hAnsi="Arial" w:cs="Arial"/>
          <w:color w:val="374151"/>
          <w:bdr w:val="single" w:sz="2" w:space="0" w:color="E5E7EB" w:frame="1"/>
        </w:rPr>
        <w:t>Condition Coverage</w:t>
      </w:r>
      <w:r>
        <w:rPr>
          <w:rStyle w:val="a4"/>
          <w:rFonts w:ascii="Arial" w:hAnsi="Arial" w:cs="Arial"/>
          <w:color w:val="374151"/>
          <w:bdr w:val="single" w:sz="2" w:space="0" w:color="E5E7EB" w:frame="1"/>
        </w:rPr>
        <w:t>）</w:t>
      </w:r>
      <w:r>
        <w:rPr>
          <w:rFonts w:ascii="Arial" w:hAnsi="Arial" w:cs="Arial"/>
          <w:color w:val="374151"/>
        </w:rPr>
        <w:t>，确保所有分支和条件都已覆盖。</w:t>
      </w:r>
    </w:p>
    <w:p w14:paraId="140CF807" w14:textId="77777777" w:rsidR="006D00B0" w:rsidRDefault="001A6C21" w:rsidP="006D00B0">
      <w:pPr>
        <w:spacing w:before="720" w:after="720"/>
        <w:rPr>
          <w:rFonts w:ascii="宋体" w:hAnsi="宋体" w:cs="宋体"/>
        </w:rPr>
      </w:pPr>
      <w:r>
        <w:pict w14:anchorId="78887294">
          <v:rect id="_x0000_i1369" style="width:0;height:0" o:hralign="center" o:hrstd="t" o:hrnoshade="t" o:hr="t" fillcolor="#374151" stroked="f"/>
        </w:pict>
      </w:r>
    </w:p>
    <w:p w14:paraId="5093E1E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断言覆盖率（</w:t>
      </w:r>
      <w:r>
        <w:rPr>
          <w:rStyle w:val="a4"/>
          <w:rFonts w:ascii="Arial" w:hAnsi="Arial" w:cs="Arial"/>
          <w:b/>
          <w:bCs/>
          <w:sz w:val="30"/>
          <w:szCs w:val="30"/>
          <w:bdr w:val="single" w:sz="2" w:space="0" w:color="E5E7EB" w:frame="1"/>
        </w:rPr>
        <w:t>Assertion Coverage</w:t>
      </w:r>
      <w:r>
        <w:rPr>
          <w:rStyle w:val="a4"/>
          <w:rFonts w:ascii="Arial" w:hAnsi="Arial" w:cs="Arial"/>
          <w:b/>
          <w:bCs/>
          <w:sz w:val="30"/>
          <w:szCs w:val="30"/>
          <w:bdr w:val="single" w:sz="2" w:space="0" w:color="E5E7EB" w:frame="1"/>
        </w:rPr>
        <w:t>）</w:t>
      </w:r>
    </w:p>
    <w:p w14:paraId="544E786B"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用于衡量验证是否覆盖了设计中定义的所有断言。</w:t>
      </w:r>
    </w:p>
    <w:p w14:paraId="616E735E" w14:textId="77777777" w:rsidR="006D00B0" w:rsidRDefault="006D00B0" w:rsidP="00BA3C88">
      <w:pPr>
        <w:widowControl/>
        <w:numPr>
          <w:ilvl w:val="0"/>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54CB676"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断言覆盖率已达到</w:t>
      </w:r>
      <w:r>
        <w:rPr>
          <w:rFonts w:ascii="Arial" w:hAnsi="Arial" w:cs="Arial"/>
          <w:color w:val="374151"/>
        </w:rPr>
        <w:t> </w:t>
      </w:r>
      <w:r>
        <w:rPr>
          <w:rStyle w:val="a4"/>
          <w:rFonts w:ascii="Arial" w:hAnsi="Arial" w:cs="Arial"/>
          <w:color w:val="374151"/>
          <w:bdr w:val="single" w:sz="2" w:space="0" w:color="E5E7EB" w:frame="1"/>
        </w:rPr>
        <w:t>100%</w:t>
      </w:r>
      <w:r>
        <w:rPr>
          <w:rFonts w:ascii="Arial" w:hAnsi="Arial" w:cs="Arial"/>
          <w:color w:val="374151"/>
        </w:rPr>
        <w:t>，或满足验证计划中定义的目标。</w:t>
      </w:r>
    </w:p>
    <w:p w14:paraId="4B00BA7D" w14:textId="77777777" w:rsidR="006D00B0" w:rsidRDefault="006D00B0" w:rsidP="00BA3C88">
      <w:pPr>
        <w:widowControl/>
        <w:numPr>
          <w:ilvl w:val="1"/>
          <w:numId w:val="76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所有断言都已触发并通过。</w:t>
      </w:r>
    </w:p>
    <w:p w14:paraId="75FF1D48" w14:textId="77777777" w:rsidR="006D00B0" w:rsidRDefault="001A6C21" w:rsidP="006D00B0">
      <w:pPr>
        <w:spacing w:before="720" w:after="720"/>
        <w:rPr>
          <w:rFonts w:ascii="宋体" w:hAnsi="宋体" w:cs="宋体"/>
        </w:rPr>
      </w:pPr>
      <w:r>
        <w:pict w14:anchorId="25A092F3">
          <v:rect id="_x0000_i1370" style="width:0;height:0" o:hralign="center" o:hrstd="t" o:hrnoshade="t" o:hr="t" fillcolor="#374151" stroked="f"/>
        </w:pict>
      </w:r>
    </w:p>
    <w:p w14:paraId="5713451F"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回归测试（</w:t>
      </w:r>
      <w:r>
        <w:rPr>
          <w:rStyle w:val="a4"/>
          <w:rFonts w:ascii="Arial" w:hAnsi="Arial" w:cs="Arial"/>
          <w:b/>
          <w:bCs/>
          <w:sz w:val="30"/>
          <w:szCs w:val="30"/>
          <w:bdr w:val="single" w:sz="2" w:space="0" w:color="E5E7EB" w:frame="1"/>
        </w:rPr>
        <w:t>Regression Testing</w:t>
      </w:r>
      <w:r>
        <w:rPr>
          <w:rStyle w:val="a4"/>
          <w:rFonts w:ascii="Arial" w:hAnsi="Arial" w:cs="Arial"/>
          <w:b/>
          <w:bCs/>
          <w:sz w:val="30"/>
          <w:szCs w:val="30"/>
          <w:bdr w:val="single" w:sz="2" w:space="0" w:color="E5E7EB" w:frame="1"/>
        </w:rPr>
        <w:t>）</w:t>
      </w:r>
    </w:p>
    <w:p w14:paraId="194F9ABE"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回归测试</w:t>
      </w:r>
      <w:r>
        <w:rPr>
          <w:rFonts w:ascii="Arial" w:hAnsi="Arial" w:cs="Arial"/>
          <w:color w:val="374151"/>
        </w:rPr>
        <w:t> </w:t>
      </w:r>
      <w:r>
        <w:rPr>
          <w:rFonts w:ascii="Arial" w:hAnsi="Arial" w:cs="Arial"/>
          <w:color w:val="374151"/>
        </w:rPr>
        <w:t>用于确保修改设计或验证环境后，原有的功能仍然正确。</w:t>
      </w:r>
    </w:p>
    <w:p w14:paraId="1DF034C1" w14:textId="77777777" w:rsidR="006D00B0" w:rsidRDefault="006D00B0" w:rsidP="00BA3C88">
      <w:pPr>
        <w:widowControl/>
        <w:numPr>
          <w:ilvl w:val="0"/>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3249FC4"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所有回归测试用例都已执行并通过。</w:t>
      </w:r>
    </w:p>
    <w:p w14:paraId="4F11D8E6" w14:textId="77777777" w:rsidR="006D00B0" w:rsidRDefault="006D00B0" w:rsidP="00BA3C88">
      <w:pPr>
        <w:widowControl/>
        <w:numPr>
          <w:ilvl w:val="1"/>
          <w:numId w:val="76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没有引入新的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ABAE052" w14:textId="77777777" w:rsidR="006D00B0" w:rsidRDefault="001A6C21" w:rsidP="006D00B0">
      <w:pPr>
        <w:spacing w:before="720" w:after="720"/>
        <w:rPr>
          <w:rFonts w:ascii="宋体" w:hAnsi="宋体" w:cs="宋体"/>
        </w:rPr>
      </w:pPr>
      <w:r>
        <w:pict w14:anchorId="1C323F6F">
          <v:rect id="_x0000_i1371" style="width:0;height:0" o:hralign="center" o:hrstd="t" o:hrnoshade="t" o:hr="t" fillcolor="#374151" stroked="f"/>
        </w:pict>
      </w:r>
    </w:p>
    <w:p w14:paraId="6E3C91C9"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随机测试（</w:t>
      </w:r>
      <w:r>
        <w:rPr>
          <w:rStyle w:val="a4"/>
          <w:rFonts w:ascii="Arial" w:hAnsi="Arial" w:cs="Arial"/>
          <w:b/>
          <w:bCs/>
          <w:sz w:val="30"/>
          <w:szCs w:val="30"/>
          <w:bdr w:val="single" w:sz="2" w:space="0" w:color="E5E7EB" w:frame="1"/>
        </w:rPr>
        <w:t>Random Testing</w:t>
      </w:r>
      <w:r>
        <w:rPr>
          <w:rStyle w:val="a4"/>
          <w:rFonts w:ascii="Arial" w:hAnsi="Arial" w:cs="Arial"/>
          <w:b/>
          <w:bCs/>
          <w:sz w:val="30"/>
          <w:szCs w:val="30"/>
          <w:bdr w:val="single" w:sz="2" w:space="0" w:color="E5E7EB" w:frame="1"/>
        </w:rPr>
        <w:t>）</w:t>
      </w:r>
    </w:p>
    <w:p w14:paraId="24B1D0B8"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用于发现设计中潜在的错误和边界条件。</w:t>
      </w:r>
    </w:p>
    <w:p w14:paraId="54A0F0B1" w14:textId="77777777" w:rsidR="006D00B0" w:rsidRDefault="006D00B0" w:rsidP="00BA3C88">
      <w:pPr>
        <w:widowControl/>
        <w:numPr>
          <w:ilvl w:val="0"/>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3EABF0"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随机测试已经运行足够长的时间，且没有发现新的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2856F6C6" w14:textId="77777777" w:rsidR="006D00B0" w:rsidRDefault="006D00B0" w:rsidP="00BA3C88">
      <w:pPr>
        <w:widowControl/>
        <w:numPr>
          <w:ilvl w:val="1"/>
          <w:numId w:val="76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随机测试的覆盖率和代码覆盖率已达到目标。</w:t>
      </w:r>
    </w:p>
    <w:p w14:paraId="2B45C294" w14:textId="77777777" w:rsidR="006D00B0" w:rsidRDefault="001A6C21" w:rsidP="006D00B0">
      <w:pPr>
        <w:spacing w:before="720" w:after="720"/>
        <w:rPr>
          <w:rFonts w:ascii="宋体" w:hAnsi="宋体" w:cs="宋体"/>
        </w:rPr>
      </w:pPr>
      <w:r>
        <w:pict w14:anchorId="4EB83FEB">
          <v:rect id="_x0000_i1372" style="width:0;height:0" o:hralign="center" o:hrstd="t" o:hrnoshade="t" o:hr="t" fillcolor="#374151" stroked="f"/>
        </w:pict>
      </w:r>
    </w:p>
    <w:p w14:paraId="2E466788"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形式验证（</w:t>
      </w:r>
      <w:r>
        <w:rPr>
          <w:rStyle w:val="a4"/>
          <w:rFonts w:ascii="Arial" w:hAnsi="Arial" w:cs="Arial"/>
          <w:b/>
          <w:bCs/>
          <w:sz w:val="30"/>
          <w:szCs w:val="30"/>
          <w:bdr w:val="single" w:sz="2" w:space="0" w:color="E5E7EB" w:frame="1"/>
        </w:rPr>
        <w:t>Formal Verification</w:t>
      </w:r>
      <w:r>
        <w:rPr>
          <w:rStyle w:val="a4"/>
          <w:rFonts w:ascii="Arial" w:hAnsi="Arial" w:cs="Arial"/>
          <w:b/>
          <w:bCs/>
          <w:sz w:val="30"/>
          <w:szCs w:val="30"/>
          <w:bdr w:val="single" w:sz="2" w:space="0" w:color="E5E7EB" w:frame="1"/>
        </w:rPr>
        <w:t>）</w:t>
      </w:r>
    </w:p>
    <w:p w14:paraId="5DFE95FC"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用于证明设计在某些条件下是否满足规范。</w:t>
      </w:r>
    </w:p>
    <w:p w14:paraId="0ACCCCA0" w14:textId="77777777" w:rsidR="006D00B0" w:rsidRDefault="006D00B0" w:rsidP="00BA3C88">
      <w:pPr>
        <w:widowControl/>
        <w:numPr>
          <w:ilvl w:val="0"/>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DD2D510"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形式验证已经完成，且所有属性都已证明为真。</w:t>
      </w:r>
    </w:p>
    <w:p w14:paraId="4C44B6D4" w14:textId="77777777" w:rsidR="006D00B0" w:rsidRDefault="006D00B0" w:rsidP="00BA3C88">
      <w:pPr>
        <w:widowControl/>
        <w:numPr>
          <w:ilvl w:val="1"/>
          <w:numId w:val="76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没有发现反例（</w:t>
      </w:r>
      <w:r>
        <w:rPr>
          <w:rFonts w:ascii="Arial" w:hAnsi="Arial" w:cs="Arial"/>
          <w:color w:val="374151"/>
        </w:rPr>
        <w:t>Counterexample</w:t>
      </w:r>
      <w:r>
        <w:rPr>
          <w:rFonts w:ascii="Arial" w:hAnsi="Arial" w:cs="Arial"/>
          <w:color w:val="374151"/>
        </w:rPr>
        <w:t>）。</w:t>
      </w:r>
    </w:p>
    <w:p w14:paraId="0326D223" w14:textId="77777777" w:rsidR="006D00B0" w:rsidRDefault="001A6C21" w:rsidP="006D00B0">
      <w:pPr>
        <w:spacing w:before="720" w:after="720"/>
        <w:rPr>
          <w:rFonts w:ascii="宋体" w:hAnsi="宋体" w:cs="宋体"/>
        </w:rPr>
      </w:pPr>
      <w:r>
        <w:pict w14:anchorId="0D78F5DD">
          <v:rect id="_x0000_i1373" style="width:0;height:0" o:hralign="center" o:hrstd="t" o:hrnoshade="t" o:hr="t" fillcolor="#374151" stroked="f"/>
        </w:pict>
      </w:r>
    </w:p>
    <w:p w14:paraId="03584A82"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仿真日志和波形分析</w:t>
      </w:r>
    </w:p>
    <w:p w14:paraId="6D2EFCC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用于检查设计的运行是否符合预期。</w:t>
      </w:r>
    </w:p>
    <w:p w14:paraId="3EA41475" w14:textId="77777777" w:rsidR="006D00B0" w:rsidRDefault="006D00B0" w:rsidP="00BA3C88">
      <w:pPr>
        <w:widowControl/>
        <w:numPr>
          <w:ilvl w:val="0"/>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7B1A3A5"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仿真日志中没有错误或警告。</w:t>
      </w:r>
    </w:p>
    <w:p w14:paraId="34DFD44C" w14:textId="77777777" w:rsidR="006D00B0" w:rsidRDefault="006D00B0" w:rsidP="00BA3C88">
      <w:pPr>
        <w:widowControl/>
        <w:numPr>
          <w:ilvl w:val="1"/>
          <w:numId w:val="76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波形分析显示设计的行为符合预期。</w:t>
      </w:r>
    </w:p>
    <w:p w14:paraId="09E03BE8" w14:textId="77777777" w:rsidR="006D00B0" w:rsidRDefault="001A6C21" w:rsidP="006D00B0">
      <w:pPr>
        <w:spacing w:before="720" w:after="720"/>
        <w:rPr>
          <w:rFonts w:ascii="宋体" w:hAnsi="宋体" w:cs="宋体"/>
        </w:rPr>
      </w:pPr>
      <w:r>
        <w:pict w14:anchorId="747CCA71">
          <v:rect id="_x0000_i1374" style="width:0;height:0" o:hralign="center" o:hrstd="t" o:hrnoshade="t" o:hr="t" fillcolor="#374151" stroked="f"/>
        </w:pict>
      </w:r>
    </w:p>
    <w:p w14:paraId="7A66F40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9. </w:t>
      </w:r>
      <w:r>
        <w:rPr>
          <w:rStyle w:val="a4"/>
          <w:rFonts w:ascii="Arial" w:hAnsi="Arial" w:cs="Arial"/>
          <w:b/>
          <w:bCs/>
          <w:sz w:val="30"/>
          <w:szCs w:val="30"/>
          <w:bdr w:val="single" w:sz="2" w:space="0" w:color="E5E7EB" w:frame="1"/>
        </w:rPr>
        <w:t>设计评审（</w:t>
      </w:r>
      <w:r>
        <w:rPr>
          <w:rStyle w:val="a4"/>
          <w:rFonts w:ascii="Arial" w:hAnsi="Arial" w:cs="Arial"/>
          <w:b/>
          <w:bCs/>
          <w:sz w:val="30"/>
          <w:szCs w:val="30"/>
          <w:bdr w:val="single" w:sz="2" w:space="0" w:color="E5E7EB" w:frame="1"/>
        </w:rPr>
        <w:t>Design Review</w:t>
      </w:r>
      <w:r>
        <w:rPr>
          <w:rStyle w:val="a4"/>
          <w:rFonts w:ascii="Arial" w:hAnsi="Arial" w:cs="Arial"/>
          <w:b/>
          <w:bCs/>
          <w:sz w:val="30"/>
          <w:szCs w:val="30"/>
          <w:bdr w:val="single" w:sz="2" w:space="0" w:color="E5E7EB" w:frame="1"/>
        </w:rPr>
        <w:t>）</w:t>
      </w:r>
    </w:p>
    <w:p w14:paraId="5AAC3B42"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是验证团队和设计团队共同检查设计和验证结果的过程。</w:t>
      </w:r>
    </w:p>
    <w:p w14:paraId="1C6A2BEB" w14:textId="77777777" w:rsidR="006D00B0" w:rsidRDefault="006D00B0" w:rsidP="00BA3C88">
      <w:pPr>
        <w:widowControl/>
        <w:numPr>
          <w:ilvl w:val="0"/>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023A127"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设计评审中没有发现新的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61EA1348" w14:textId="77777777" w:rsidR="006D00B0" w:rsidRDefault="006D00B0" w:rsidP="00BA3C88">
      <w:pPr>
        <w:widowControl/>
        <w:numPr>
          <w:ilvl w:val="1"/>
          <w:numId w:val="76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设计和验证团队对验证结果达成一致。</w:t>
      </w:r>
    </w:p>
    <w:p w14:paraId="6BF2A13F" w14:textId="77777777" w:rsidR="006D00B0" w:rsidRDefault="001A6C21" w:rsidP="006D00B0">
      <w:pPr>
        <w:spacing w:before="720" w:after="720"/>
        <w:rPr>
          <w:rFonts w:ascii="宋体" w:hAnsi="宋体" w:cs="宋体"/>
        </w:rPr>
      </w:pPr>
      <w:r>
        <w:pict w14:anchorId="726F42DD">
          <v:rect id="_x0000_i1375" style="width:0;height:0" o:hralign="center" o:hrstd="t" o:hrnoshade="t" o:hr="t" fillcolor="#374151" stroked="f"/>
        </w:pict>
      </w:r>
    </w:p>
    <w:p w14:paraId="5620E3E6"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10. </w:t>
      </w:r>
      <w:r>
        <w:rPr>
          <w:rStyle w:val="a4"/>
          <w:rFonts w:ascii="Arial" w:hAnsi="Arial" w:cs="Arial"/>
          <w:b/>
          <w:bCs/>
          <w:sz w:val="30"/>
          <w:szCs w:val="30"/>
          <w:bdr w:val="single" w:sz="2" w:space="0" w:color="E5E7EB" w:frame="1"/>
        </w:rPr>
        <w:t>验收测试（</w:t>
      </w:r>
      <w:r>
        <w:rPr>
          <w:rStyle w:val="a4"/>
          <w:rFonts w:ascii="Arial" w:hAnsi="Arial" w:cs="Arial"/>
          <w:b/>
          <w:bCs/>
          <w:sz w:val="30"/>
          <w:szCs w:val="30"/>
          <w:bdr w:val="single" w:sz="2" w:space="0" w:color="E5E7EB" w:frame="1"/>
        </w:rPr>
        <w:t>Acceptance Testing</w:t>
      </w:r>
      <w:r>
        <w:rPr>
          <w:rStyle w:val="a4"/>
          <w:rFonts w:ascii="Arial" w:hAnsi="Arial" w:cs="Arial"/>
          <w:b/>
          <w:bCs/>
          <w:sz w:val="30"/>
          <w:szCs w:val="30"/>
          <w:bdr w:val="single" w:sz="2" w:space="0" w:color="E5E7EB" w:frame="1"/>
        </w:rPr>
        <w:t>）</w:t>
      </w:r>
    </w:p>
    <w:p w14:paraId="46D3CBB1"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验收测试</w:t>
      </w:r>
      <w:r>
        <w:rPr>
          <w:rFonts w:ascii="Arial" w:hAnsi="Arial" w:cs="Arial"/>
          <w:color w:val="374151"/>
        </w:rPr>
        <w:t> </w:t>
      </w:r>
      <w:r>
        <w:rPr>
          <w:rFonts w:ascii="Arial" w:hAnsi="Arial" w:cs="Arial"/>
          <w:color w:val="374151"/>
        </w:rPr>
        <w:t>是验证工作的最后一步，用于确认设计是否满足用户需求。</w:t>
      </w:r>
    </w:p>
    <w:p w14:paraId="463A16AC" w14:textId="77777777" w:rsidR="006D00B0" w:rsidRDefault="006D00B0" w:rsidP="00BA3C88">
      <w:pPr>
        <w:widowControl/>
        <w:numPr>
          <w:ilvl w:val="0"/>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3D84A85D"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验收测试用例都已执行并通过。</w:t>
      </w:r>
    </w:p>
    <w:p w14:paraId="253BD67F" w14:textId="77777777" w:rsidR="006D00B0" w:rsidRDefault="006D00B0" w:rsidP="00BA3C88">
      <w:pPr>
        <w:widowControl/>
        <w:numPr>
          <w:ilvl w:val="1"/>
          <w:numId w:val="76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用户对设计的功能和性能表示满意。</w:t>
      </w:r>
    </w:p>
    <w:p w14:paraId="03A09065" w14:textId="77777777" w:rsidR="006D00B0" w:rsidRDefault="001A6C21" w:rsidP="006D00B0">
      <w:pPr>
        <w:spacing w:before="720" w:after="720"/>
        <w:rPr>
          <w:rFonts w:ascii="宋体" w:hAnsi="宋体" w:cs="宋体"/>
        </w:rPr>
      </w:pPr>
      <w:r>
        <w:pict w14:anchorId="31651531">
          <v:rect id="_x0000_i1376" style="width:0;height:0" o:hralign="center" o:hrstd="t" o:hrnoshade="t" o:hr="t" fillcolor="#374151" stroked="f"/>
        </w:pict>
      </w:r>
    </w:p>
    <w:p w14:paraId="41D0266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11. </w:t>
      </w:r>
      <w:r>
        <w:rPr>
          <w:rStyle w:val="a4"/>
          <w:rFonts w:ascii="Arial" w:hAnsi="Arial" w:cs="Arial"/>
          <w:b/>
          <w:bCs/>
          <w:sz w:val="30"/>
          <w:szCs w:val="30"/>
          <w:bdr w:val="single" w:sz="2" w:space="0" w:color="E5E7EB" w:frame="1"/>
        </w:rPr>
        <w:t>零</w:t>
      </w:r>
      <w:r>
        <w:rPr>
          <w:rStyle w:val="a4"/>
          <w:rFonts w:ascii="Arial" w:hAnsi="Arial" w:cs="Arial"/>
          <w:b/>
          <w:bCs/>
          <w:sz w:val="30"/>
          <w:szCs w:val="30"/>
          <w:bdr w:val="single" w:sz="2" w:space="0" w:color="E5E7EB" w:frame="1"/>
        </w:rPr>
        <w:t xml:space="preserve"> bug </w:t>
      </w:r>
      <w:r>
        <w:rPr>
          <w:rStyle w:val="a4"/>
          <w:rFonts w:ascii="Arial" w:hAnsi="Arial" w:cs="Arial"/>
          <w:b/>
          <w:bCs/>
          <w:sz w:val="30"/>
          <w:szCs w:val="30"/>
          <w:bdr w:val="single" w:sz="2" w:space="0" w:color="E5E7EB" w:frame="1"/>
        </w:rPr>
        <w:t>率（</w:t>
      </w:r>
      <w:r>
        <w:rPr>
          <w:rStyle w:val="a4"/>
          <w:rFonts w:ascii="Arial" w:hAnsi="Arial" w:cs="Arial"/>
          <w:b/>
          <w:bCs/>
          <w:sz w:val="30"/>
          <w:szCs w:val="30"/>
          <w:bdr w:val="single" w:sz="2" w:space="0" w:color="E5E7EB" w:frame="1"/>
        </w:rPr>
        <w:t>Zero Bug Rate</w:t>
      </w:r>
      <w:r>
        <w:rPr>
          <w:rStyle w:val="a4"/>
          <w:rFonts w:ascii="Arial" w:hAnsi="Arial" w:cs="Arial"/>
          <w:b/>
          <w:bCs/>
          <w:sz w:val="30"/>
          <w:szCs w:val="30"/>
          <w:bdr w:val="single" w:sz="2" w:space="0" w:color="E5E7EB" w:frame="1"/>
        </w:rPr>
        <w:t>）</w:t>
      </w:r>
    </w:p>
    <w:p w14:paraId="695DB0E7"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是指在一段时间内没有发现新的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4A58814F" w14:textId="77777777" w:rsidR="006D00B0" w:rsidRDefault="006D00B0" w:rsidP="00BA3C88">
      <w:pPr>
        <w:widowControl/>
        <w:numPr>
          <w:ilvl w:val="0"/>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4065830C"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在最后一次回归测试和随机测试中，没有发现新的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1614AEA" w14:textId="77777777" w:rsidR="006D00B0" w:rsidRDefault="006D00B0" w:rsidP="00BA3C88">
      <w:pPr>
        <w:widowControl/>
        <w:numPr>
          <w:ilvl w:val="1"/>
          <w:numId w:val="77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所有已知的</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都已修复并验证通过。</w:t>
      </w:r>
    </w:p>
    <w:p w14:paraId="5C83A788" w14:textId="77777777" w:rsidR="006D00B0" w:rsidRDefault="001A6C21" w:rsidP="006D00B0">
      <w:pPr>
        <w:spacing w:before="720" w:after="720"/>
        <w:rPr>
          <w:rFonts w:ascii="宋体" w:hAnsi="宋体" w:cs="宋体"/>
        </w:rPr>
      </w:pPr>
      <w:r>
        <w:pict w14:anchorId="0DEACADA">
          <v:rect id="_x0000_i1377" style="width:0;height:0" o:hralign="center" o:hrstd="t" o:hrnoshade="t" o:hr="t" fillcolor="#374151" stroked="f"/>
        </w:pict>
      </w:r>
    </w:p>
    <w:p w14:paraId="41BEF2E9" w14:textId="4366CA9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12. </w:t>
      </w:r>
      <w:r>
        <w:rPr>
          <w:rStyle w:val="a4"/>
          <w:rFonts w:ascii="Arial" w:hAnsi="Arial" w:cs="Arial"/>
          <w:b/>
          <w:bCs/>
          <w:sz w:val="30"/>
          <w:szCs w:val="30"/>
          <w:bdr w:val="single" w:sz="2" w:space="0" w:color="E5E7EB" w:frame="1"/>
        </w:rPr>
        <w:t>验证报告的编写</w:t>
      </w:r>
    </w:p>
    <w:p w14:paraId="55799AB4"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验证报告</w:t>
      </w:r>
      <w:r>
        <w:rPr>
          <w:rFonts w:ascii="Arial" w:hAnsi="Arial" w:cs="Arial"/>
          <w:color w:val="374151"/>
        </w:rPr>
        <w:t> </w:t>
      </w:r>
      <w:r>
        <w:rPr>
          <w:rFonts w:ascii="Arial" w:hAnsi="Arial" w:cs="Arial"/>
          <w:color w:val="374151"/>
        </w:rPr>
        <w:t>是验证工作的总结文件，记录了验证目标、方法、结果和结论。</w:t>
      </w:r>
    </w:p>
    <w:p w14:paraId="3530BEDD" w14:textId="77777777" w:rsidR="006D00B0" w:rsidRDefault="006D00B0" w:rsidP="00BA3C88">
      <w:pPr>
        <w:widowControl/>
        <w:numPr>
          <w:ilvl w:val="0"/>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2A16E51A"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验证报告已经编写完成，并得到验证团队和设计团队的认可。</w:t>
      </w:r>
    </w:p>
    <w:p w14:paraId="4B5FCE7E" w14:textId="77777777" w:rsidR="006D00B0" w:rsidRDefault="006D00B0" w:rsidP="00BA3C88">
      <w:pPr>
        <w:widowControl/>
        <w:numPr>
          <w:ilvl w:val="1"/>
          <w:numId w:val="77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验证报告显示验证工作已经完成且没有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35818C85" w14:textId="77777777" w:rsidR="006D00B0" w:rsidRDefault="001A6C21" w:rsidP="006D00B0">
      <w:pPr>
        <w:spacing w:before="720" w:after="720"/>
        <w:rPr>
          <w:rFonts w:ascii="宋体" w:hAnsi="宋体" w:cs="宋体"/>
        </w:rPr>
      </w:pPr>
      <w:r>
        <w:lastRenderedPageBreak/>
        <w:pict w14:anchorId="0374BCB4">
          <v:rect id="_x0000_i1378" style="width:0;height:0" o:hralign="center" o:hrstd="t" o:hrnoshade="t" o:hr="t" fillcolor="#374151" stroked="f"/>
        </w:pict>
      </w:r>
    </w:p>
    <w:p w14:paraId="45F88E80"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13. </w:t>
      </w:r>
      <w:r>
        <w:rPr>
          <w:rStyle w:val="a4"/>
          <w:rFonts w:ascii="Arial" w:hAnsi="Arial" w:cs="Arial"/>
          <w:b/>
          <w:bCs/>
          <w:sz w:val="30"/>
          <w:szCs w:val="30"/>
          <w:bdr w:val="single" w:sz="2" w:space="0" w:color="E5E7EB" w:frame="1"/>
        </w:rPr>
        <w:t>最终评审（</w:t>
      </w:r>
      <w:r>
        <w:rPr>
          <w:rStyle w:val="a4"/>
          <w:rFonts w:ascii="Arial" w:hAnsi="Arial" w:cs="Arial"/>
          <w:b/>
          <w:bCs/>
          <w:sz w:val="30"/>
          <w:szCs w:val="30"/>
          <w:bdr w:val="single" w:sz="2" w:space="0" w:color="E5E7EB" w:frame="1"/>
        </w:rPr>
        <w:t>Final Review</w:t>
      </w:r>
      <w:r>
        <w:rPr>
          <w:rStyle w:val="a4"/>
          <w:rFonts w:ascii="Arial" w:hAnsi="Arial" w:cs="Arial"/>
          <w:b/>
          <w:bCs/>
          <w:sz w:val="30"/>
          <w:szCs w:val="30"/>
          <w:bdr w:val="single" w:sz="2" w:space="0" w:color="E5E7EB" w:frame="1"/>
        </w:rPr>
        <w:t>）</w:t>
      </w:r>
    </w:p>
    <w:p w14:paraId="6B7FA993"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是验证工作的最后一步，用于确认验证工作是否完成且没有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1B996DE2" w14:textId="77777777" w:rsidR="006D00B0" w:rsidRDefault="006D00B0" w:rsidP="00BA3C88">
      <w:pPr>
        <w:widowControl/>
        <w:numPr>
          <w:ilvl w:val="0"/>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判断标准</w:t>
      </w:r>
      <w:r>
        <w:rPr>
          <w:rFonts w:ascii="Arial" w:hAnsi="Arial" w:cs="Arial"/>
          <w:color w:val="374151"/>
        </w:rPr>
        <w:t>：</w:t>
      </w:r>
    </w:p>
    <w:p w14:paraId="681925C8"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最终评审通过，所有验证目标都已达成。</w:t>
      </w:r>
    </w:p>
    <w:p w14:paraId="27CB49B7" w14:textId="77777777" w:rsidR="006D00B0" w:rsidRDefault="006D00B0" w:rsidP="00BA3C88">
      <w:pPr>
        <w:widowControl/>
        <w:numPr>
          <w:ilvl w:val="1"/>
          <w:numId w:val="77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验证团队和设计团队对验证结果表示满意。</w:t>
      </w:r>
    </w:p>
    <w:p w14:paraId="3CD7C613" w14:textId="77777777" w:rsidR="006D00B0" w:rsidRDefault="001A6C21" w:rsidP="006D00B0">
      <w:pPr>
        <w:spacing w:before="720" w:after="720"/>
        <w:rPr>
          <w:rFonts w:ascii="宋体" w:hAnsi="宋体" w:cs="宋体"/>
        </w:rPr>
      </w:pPr>
      <w:r>
        <w:pict w14:anchorId="3077FF03">
          <v:rect id="_x0000_i1379" style="width:0;height:0" o:hralign="center" o:hrstd="t" o:hrnoshade="t" o:hr="t" fillcolor="#374151" stroked="f"/>
        </w:pict>
      </w:r>
    </w:p>
    <w:p w14:paraId="3CD6A384" w14:textId="77777777" w:rsidR="006D00B0" w:rsidRDefault="006D00B0" w:rsidP="006D00B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总结</w:t>
      </w:r>
    </w:p>
    <w:p w14:paraId="114BC5EA" w14:textId="77777777" w:rsidR="006D00B0" w:rsidRDefault="006D00B0" w:rsidP="006D00B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 </w:t>
      </w:r>
      <w:r>
        <w:rPr>
          <w:rFonts w:ascii="Arial" w:hAnsi="Arial" w:cs="Arial"/>
          <w:color w:val="374151"/>
        </w:rPr>
        <w:t>需要综合以下指标：</w:t>
      </w:r>
    </w:p>
    <w:p w14:paraId="22F45603"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验证计划</w:t>
      </w:r>
      <w:r>
        <w:rPr>
          <w:rFonts w:ascii="Arial" w:hAnsi="Arial" w:cs="Arial"/>
          <w:color w:val="374151"/>
        </w:rPr>
        <w:t> </w:t>
      </w:r>
      <w:r>
        <w:rPr>
          <w:rFonts w:ascii="Arial" w:hAnsi="Arial" w:cs="Arial"/>
          <w:color w:val="374151"/>
        </w:rPr>
        <w:t>的完成。</w:t>
      </w:r>
    </w:p>
    <w:p w14:paraId="129466D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功能覆盖率</w:t>
      </w:r>
      <w:r>
        <w:rPr>
          <w:rFonts w:ascii="Arial" w:hAnsi="Arial" w:cs="Arial"/>
          <w:color w:val="374151"/>
        </w:rPr>
        <w:t>、</w:t>
      </w:r>
      <w:r>
        <w:rPr>
          <w:rStyle w:val="a4"/>
          <w:rFonts w:ascii="Arial" w:hAnsi="Arial" w:cs="Arial"/>
          <w:color w:val="374151"/>
          <w:bdr w:val="single" w:sz="2" w:space="0" w:color="E5E7EB" w:frame="1"/>
        </w:rPr>
        <w:t>代码覆盖率</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断言覆盖率</w:t>
      </w:r>
      <w:r>
        <w:rPr>
          <w:rFonts w:ascii="Arial" w:hAnsi="Arial" w:cs="Arial"/>
          <w:color w:val="374151"/>
        </w:rPr>
        <w:t> </w:t>
      </w:r>
      <w:r>
        <w:rPr>
          <w:rFonts w:ascii="Arial" w:hAnsi="Arial" w:cs="Arial"/>
          <w:color w:val="374151"/>
        </w:rPr>
        <w:t>的达标。</w:t>
      </w:r>
    </w:p>
    <w:p w14:paraId="62391C77"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回归测试</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随机测试</w:t>
      </w:r>
      <w:r>
        <w:rPr>
          <w:rFonts w:ascii="Arial" w:hAnsi="Arial" w:cs="Arial"/>
          <w:color w:val="374151"/>
        </w:rPr>
        <w:t> </w:t>
      </w:r>
      <w:r>
        <w:rPr>
          <w:rFonts w:ascii="Arial" w:hAnsi="Arial" w:cs="Arial"/>
          <w:color w:val="374151"/>
        </w:rPr>
        <w:t>的通过。</w:t>
      </w:r>
    </w:p>
    <w:p w14:paraId="4405F871"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形式验证</w:t>
      </w:r>
      <w:r>
        <w:rPr>
          <w:rFonts w:ascii="Arial" w:hAnsi="Arial" w:cs="Arial"/>
          <w:color w:val="374151"/>
        </w:rPr>
        <w:t> </w:t>
      </w:r>
      <w:r>
        <w:rPr>
          <w:rFonts w:ascii="Arial" w:hAnsi="Arial" w:cs="Arial"/>
          <w:color w:val="374151"/>
        </w:rPr>
        <w:t>的完成。</w:t>
      </w:r>
    </w:p>
    <w:p w14:paraId="3418E084"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仿真日志</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波形分析</w:t>
      </w:r>
      <w:r>
        <w:rPr>
          <w:rFonts w:ascii="Arial" w:hAnsi="Arial" w:cs="Arial"/>
          <w:color w:val="374151"/>
        </w:rPr>
        <w:t> </w:t>
      </w:r>
      <w:r>
        <w:rPr>
          <w:rFonts w:ascii="Arial" w:hAnsi="Arial" w:cs="Arial"/>
          <w:color w:val="374151"/>
        </w:rPr>
        <w:t>的检查。</w:t>
      </w:r>
    </w:p>
    <w:p w14:paraId="3969FD26"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设计评审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最终评审</w:t>
      </w:r>
      <w:r>
        <w:rPr>
          <w:rFonts w:ascii="Arial" w:hAnsi="Arial" w:cs="Arial"/>
          <w:color w:val="374151"/>
        </w:rPr>
        <w:t> </w:t>
      </w:r>
      <w:r>
        <w:rPr>
          <w:rFonts w:ascii="Arial" w:hAnsi="Arial" w:cs="Arial"/>
          <w:color w:val="374151"/>
        </w:rPr>
        <w:t>的通过。</w:t>
      </w:r>
    </w:p>
    <w:p w14:paraId="32216270" w14:textId="77777777" w:rsidR="006D00B0" w:rsidRDefault="006D00B0" w:rsidP="00BA3C88">
      <w:pPr>
        <w:widowControl/>
        <w:numPr>
          <w:ilvl w:val="0"/>
          <w:numId w:val="77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零</w:t>
      </w:r>
      <w:r>
        <w:rPr>
          <w:rStyle w:val="a4"/>
          <w:rFonts w:ascii="Arial" w:hAnsi="Arial" w:cs="Arial"/>
          <w:color w:val="374151"/>
          <w:bdr w:val="single" w:sz="2" w:space="0" w:color="E5E7EB" w:frame="1"/>
        </w:rPr>
        <w:t xml:space="preserve"> bug </w:t>
      </w:r>
      <w:r>
        <w:rPr>
          <w:rStyle w:val="a4"/>
          <w:rFonts w:ascii="Arial" w:hAnsi="Arial" w:cs="Arial"/>
          <w:color w:val="374151"/>
          <w:bdr w:val="single" w:sz="2" w:space="0" w:color="E5E7EB" w:frame="1"/>
        </w:rPr>
        <w:t>率</w:t>
      </w:r>
      <w:r>
        <w:rPr>
          <w:rFonts w:ascii="Arial" w:hAnsi="Arial" w:cs="Arial"/>
          <w:color w:val="374151"/>
        </w:rPr>
        <w:t> </w:t>
      </w:r>
      <w:r>
        <w:rPr>
          <w:rFonts w:ascii="Arial" w:hAnsi="Arial" w:cs="Arial"/>
          <w:color w:val="374151"/>
        </w:rPr>
        <w:t>的达成。</w:t>
      </w:r>
    </w:p>
    <w:p w14:paraId="45CA2F0A"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通过这些方法和步骤，可以有效地判断</w:t>
      </w:r>
      <w:r>
        <w:rPr>
          <w:rFonts w:ascii="Arial" w:hAnsi="Arial" w:cs="Arial"/>
          <w:color w:val="374151"/>
        </w:rPr>
        <w:t> </w:t>
      </w:r>
      <w:r>
        <w:rPr>
          <w:rStyle w:val="a4"/>
          <w:rFonts w:ascii="Arial" w:hAnsi="Arial" w:cs="Arial"/>
          <w:color w:val="374151"/>
          <w:bdr w:val="single" w:sz="2" w:space="0" w:color="E5E7EB" w:frame="1"/>
        </w:rPr>
        <w:t>DV</w:t>
      </w:r>
      <w:r>
        <w:rPr>
          <w:rFonts w:ascii="Arial" w:hAnsi="Arial" w:cs="Arial"/>
          <w:color w:val="374151"/>
        </w:rPr>
        <w:t> </w:t>
      </w:r>
      <w:r>
        <w:rPr>
          <w:rFonts w:ascii="Arial" w:hAnsi="Arial" w:cs="Arial"/>
          <w:color w:val="374151"/>
        </w:rPr>
        <w:t>是否完成且没有</w:t>
      </w:r>
      <w:r>
        <w:rPr>
          <w:rFonts w:ascii="Arial" w:hAnsi="Arial" w:cs="Arial"/>
          <w:color w:val="374151"/>
        </w:rPr>
        <w:t> </w:t>
      </w:r>
      <w:r>
        <w:rPr>
          <w:rStyle w:val="a4"/>
          <w:rFonts w:ascii="Arial" w:hAnsi="Arial" w:cs="Arial"/>
          <w:color w:val="374151"/>
          <w:bdr w:val="single" w:sz="2" w:space="0" w:color="E5E7EB" w:frame="1"/>
        </w:rPr>
        <w:t>bug</w:t>
      </w:r>
      <w:r>
        <w:rPr>
          <w:rFonts w:ascii="Arial" w:hAnsi="Arial" w:cs="Arial"/>
          <w:color w:val="374151"/>
        </w:rPr>
        <w:t>。</w:t>
      </w:r>
    </w:p>
    <w:p w14:paraId="787B6FFE" w14:textId="77777777" w:rsidR="006D00B0" w:rsidRDefault="006D00B0" w:rsidP="00C10F5A">
      <w:pPr>
        <w:pStyle w:val="a3"/>
        <w:pBdr>
          <w:top w:val="single" w:sz="2" w:space="0" w:color="E5E7EB"/>
          <w:left w:val="single" w:sz="2" w:space="0" w:color="E5E7EB"/>
          <w:bottom w:val="single" w:sz="2" w:space="11"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7905942" w14:textId="72B4D6E8" w:rsidR="006D00B0" w:rsidRDefault="00C10F5A" w:rsidP="00C10F5A">
      <w:pPr>
        <w:pStyle w:val="2"/>
      </w:pPr>
      <w:r>
        <w:t>A</w:t>
      </w:r>
      <w:r>
        <w:rPr>
          <w:rFonts w:hint="eastAsia"/>
        </w:rPr>
        <w:t>xi4</w:t>
      </w:r>
      <w:r>
        <w:t xml:space="preserve"> </w:t>
      </w:r>
      <w:r>
        <w:rPr>
          <w:rFonts w:hint="eastAsia"/>
        </w:rPr>
        <w:t>交织和乱序</w:t>
      </w:r>
    </w:p>
    <w:p w14:paraId="1EA56D35" w14:textId="15D09CB4" w:rsidR="00530B9F" w:rsidRPr="00530B9F" w:rsidRDefault="00530B9F" w:rsidP="00530B9F">
      <w:pPr>
        <w:rPr>
          <w:rFonts w:hint="eastAsia"/>
        </w:rPr>
      </w:pPr>
      <w:r>
        <w:rPr>
          <w:rFonts w:hint="eastAsia"/>
        </w:rPr>
        <w:t>结合场景深刻理解，业务是否要求保序。</w:t>
      </w:r>
    </w:p>
    <w:p w14:paraId="4D5816B8"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是的，</w:t>
      </w:r>
      <w:r>
        <w:rPr>
          <w:rStyle w:val="a4"/>
          <w:rFonts w:ascii="Arial" w:hAnsi="Arial" w:cs="Arial"/>
          <w:color w:val="374151"/>
          <w:bdr w:val="single" w:sz="2" w:space="0" w:color="E5E7EB" w:frame="1"/>
        </w:rPr>
        <w:t>支持乱序（</w:t>
      </w:r>
      <w:r>
        <w:rPr>
          <w:rStyle w:val="a4"/>
          <w:rFonts w:ascii="Arial" w:hAnsi="Arial" w:cs="Arial"/>
          <w:color w:val="374151"/>
          <w:bdr w:val="single" w:sz="2" w:space="0" w:color="E5E7EB" w:frame="1"/>
        </w:rPr>
        <w:t>Out-of-Order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主要是指在</w:t>
      </w:r>
      <w:r>
        <w:rPr>
          <w:rFonts w:ascii="Arial" w:hAnsi="Arial" w:cs="Arial"/>
          <w:color w:val="374151"/>
        </w:rPr>
        <w:t> </w:t>
      </w:r>
      <w:r>
        <w:rPr>
          <w:rStyle w:val="a4"/>
          <w:rFonts w:ascii="Arial" w:hAnsi="Arial" w:cs="Arial"/>
          <w:color w:val="374151"/>
          <w:bdr w:val="single" w:sz="2" w:space="0" w:color="E5E7EB" w:frame="1"/>
        </w:rPr>
        <w:t>互联网络（</w:t>
      </w:r>
      <w:r>
        <w:rPr>
          <w:rStyle w:val="a4"/>
          <w:rFonts w:ascii="Arial" w:hAnsi="Arial" w:cs="Arial"/>
          <w:color w:val="374151"/>
          <w:bdr w:val="single" w:sz="2" w:space="0" w:color="E5E7EB" w:frame="1"/>
        </w:rPr>
        <w:t>Interconnect</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上的支持。具体来说，它描述了在多个主设备（</w:t>
      </w:r>
      <w:r>
        <w:rPr>
          <w:rFonts w:ascii="Arial" w:hAnsi="Arial" w:cs="Arial"/>
          <w:color w:val="374151"/>
        </w:rPr>
        <w:t>Master</w:t>
      </w:r>
      <w:r>
        <w:rPr>
          <w:rFonts w:ascii="Arial" w:hAnsi="Arial" w:cs="Arial"/>
          <w:color w:val="374151"/>
        </w:rPr>
        <w:t>）和从设备（</w:t>
      </w:r>
      <w:r>
        <w:rPr>
          <w:rFonts w:ascii="Arial" w:hAnsi="Arial" w:cs="Arial"/>
          <w:color w:val="374151"/>
        </w:rPr>
        <w:t>Slave</w:t>
      </w:r>
      <w:r>
        <w:rPr>
          <w:rFonts w:ascii="Arial" w:hAnsi="Arial" w:cs="Arial"/>
          <w:color w:val="374151"/>
        </w:rPr>
        <w:t>）之间的数据传输过程中，</w:t>
      </w:r>
      <w:r>
        <w:rPr>
          <w:rStyle w:val="a4"/>
          <w:rFonts w:ascii="Arial" w:hAnsi="Arial" w:cs="Arial"/>
          <w:color w:val="374151"/>
          <w:bdr w:val="single" w:sz="2" w:space="0" w:color="E5E7EB" w:frame="1"/>
        </w:rPr>
        <w:t>响应</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数据</w:t>
      </w:r>
      <w:r>
        <w:rPr>
          <w:rFonts w:ascii="Arial" w:hAnsi="Arial" w:cs="Arial"/>
          <w:color w:val="374151"/>
        </w:rPr>
        <w:t> </w:t>
      </w:r>
      <w:r>
        <w:rPr>
          <w:rFonts w:ascii="Arial" w:hAnsi="Arial" w:cs="Arial"/>
          <w:color w:val="374151"/>
        </w:rPr>
        <w:t>可以</w:t>
      </w:r>
      <w:r>
        <w:rPr>
          <w:rFonts w:ascii="Arial" w:hAnsi="Arial" w:cs="Arial"/>
          <w:color w:val="374151"/>
        </w:rPr>
        <w:t> </w:t>
      </w:r>
      <w:r>
        <w:rPr>
          <w:rStyle w:val="a4"/>
          <w:rFonts w:ascii="Arial" w:hAnsi="Arial" w:cs="Arial"/>
          <w:color w:val="374151"/>
          <w:bdr w:val="single" w:sz="2" w:space="0" w:color="E5E7EB" w:frame="1"/>
        </w:rPr>
        <w:t>不</w:t>
      </w:r>
      <w:r>
        <w:rPr>
          <w:rStyle w:val="a4"/>
          <w:rFonts w:ascii="Arial" w:hAnsi="Arial" w:cs="Arial"/>
          <w:color w:val="374151"/>
          <w:bdr w:val="single" w:sz="2" w:space="0" w:color="E5E7EB" w:frame="1"/>
        </w:rPr>
        <w:lastRenderedPageBreak/>
        <w:t>按照请求的顺序</w:t>
      </w:r>
      <w:r>
        <w:rPr>
          <w:rFonts w:ascii="Arial" w:hAnsi="Arial" w:cs="Arial"/>
          <w:color w:val="374151"/>
        </w:rPr>
        <w:t> </w:t>
      </w:r>
      <w:r>
        <w:rPr>
          <w:rFonts w:ascii="Arial" w:hAnsi="Arial" w:cs="Arial"/>
          <w:color w:val="374151"/>
        </w:rPr>
        <w:t>返回。这种机制通常由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总线</w:t>
      </w:r>
      <w:r>
        <w:rPr>
          <w:rFonts w:ascii="Arial" w:hAnsi="Arial" w:cs="Arial"/>
          <w:color w:val="374151"/>
        </w:rPr>
        <w:t> </w:t>
      </w:r>
      <w:r>
        <w:rPr>
          <w:rFonts w:ascii="Arial" w:hAnsi="Arial" w:cs="Arial"/>
          <w:color w:val="374151"/>
        </w:rPr>
        <w:t>实现，并由</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定义。</w:t>
      </w:r>
    </w:p>
    <w:p w14:paraId="476C8176"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以下是对</w:t>
      </w:r>
      <w:r>
        <w:rPr>
          <w:rFonts w:ascii="Arial" w:hAnsi="Arial" w:cs="Arial"/>
          <w:color w:val="374151"/>
        </w:rPr>
        <w:t> </w:t>
      </w: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上的详细解释：</w:t>
      </w:r>
    </w:p>
    <w:p w14:paraId="28AF65EF" w14:textId="77777777" w:rsidR="00C10F5A" w:rsidRDefault="001A6C21" w:rsidP="00C10F5A">
      <w:pPr>
        <w:spacing w:before="720" w:after="720"/>
        <w:rPr>
          <w:rFonts w:ascii="宋体" w:hAnsi="宋体" w:cs="宋体"/>
        </w:rPr>
      </w:pPr>
      <w:r>
        <w:pict w14:anchorId="37CA276F">
          <v:rect id="_x0000_i1380" style="width:0;height:0" o:hralign="center" o:hrstd="t" o:hrnoshade="t" o:hr="t" fillcolor="#374151" stroked="f"/>
        </w:pict>
      </w:r>
    </w:p>
    <w:p w14:paraId="6BE64209"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互联网络的作用</w:t>
      </w:r>
    </w:p>
    <w:p w14:paraId="7B8046A8"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是连接多个主设备和从设备的硬件模块，负责路由请求和响应。</w:t>
      </w:r>
    </w:p>
    <w:p w14:paraId="032390BF"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它可以是简单的总线（如</w:t>
      </w:r>
      <w:r>
        <w:rPr>
          <w:rFonts w:ascii="Arial" w:hAnsi="Arial" w:cs="Arial"/>
          <w:color w:val="374151"/>
        </w:rPr>
        <w:t xml:space="preserve"> AXI4-Lite</w:t>
      </w:r>
      <w:r>
        <w:rPr>
          <w:rFonts w:ascii="Arial" w:hAnsi="Arial" w:cs="Arial"/>
          <w:color w:val="374151"/>
        </w:rPr>
        <w:t>），也可以是复杂的交叉开关（如</w:t>
      </w:r>
      <w:r>
        <w:rPr>
          <w:rFonts w:ascii="Arial" w:hAnsi="Arial" w:cs="Arial"/>
          <w:color w:val="374151"/>
        </w:rPr>
        <w:t xml:space="preserve"> AXI Crossbar</w:t>
      </w:r>
      <w:r>
        <w:rPr>
          <w:rFonts w:ascii="Arial" w:hAnsi="Arial" w:cs="Arial"/>
          <w:color w:val="374151"/>
        </w:rPr>
        <w:t>）。</w:t>
      </w:r>
    </w:p>
    <w:p w14:paraId="0674B0A7" w14:textId="77777777" w:rsidR="00C10F5A" w:rsidRDefault="00C10F5A" w:rsidP="00BA3C88">
      <w:pPr>
        <w:widowControl/>
        <w:numPr>
          <w:ilvl w:val="0"/>
          <w:numId w:val="77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的任务是高效地管理多个主设备和从设备之间的数据传输。</w:t>
      </w:r>
    </w:p>
    <w:p w14:paraId="45A9B22A" w14:textId="77777777" w:rsidR="00C10F5A" w:rsidRDefault="001A6C21" w:rsidP="00C10F5A">
      <w:pPr>
        <w:spacing w:before="720" w:after="720"/>
        <w:rPr>
          <w:rFonts w:ascii="宋体" w:hAnsi="宋体" w:cs="宋体"/>
        </w:rPr>
      </w:pPr>
      <w:r>
        <w:pict w14:anchorId="6157ACB5">
          <v:rect id="_x0000_i1381" style="width:0;height:0" o:hralign="center" o:hrstd="t" o:hrnoshade="t" o:hr="t" fillcolor="#374151" stroked="f"/>
        </w:pict>
      </w:r>
    </w:p>
    <w:p w14:paraId="1A24C846"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乱序在互联网络上的体现</w:t>
      </w:r>
    </w:p>
    <w:p w14:paraId="1023D38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是指在互联网络中，从设备可以以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w:t>
      </w:r>
    </w:p>
    <w:p w14:paraId="49761744"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例如：</w:t>
      </w:r>
    </w:p>
    <w:p w14:paraId="52675AE7"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主设备发送了请求</w:t>
      </w:r>
      <w:r>
        <w:rPr>
          <w:rFonts w:ascii="Arial" w:hAnsi="Arial" w:cs="Arial"/>
          <w:color w:val="374151"/>
        </w:rPr>
        <w:t xml:space="preserve"> A</w:t>
      </w:r>
      <w:r>
        <w:rPr>
          <w:rFonts w:ascii="Arial" w:hAnsi="Arial" w:cs="Arial"/>
          <w:color w:val="374151"/>
        </w:rPr>
        <w:t>、</w:t>
      </w:r>
      <w:r>
        <w:rPr>
          <w:rFonts w:ascii="Arial" w:hAnsi="Arial" w:cs="Arial"/>
          <w:color w:val="374151"/>
        </w:rPr>
        <w:t>B</w:t>
      </w:r>
      <w:r>
        <w:rPr>
          <w:rFonts w:ascii="Arial" w:hAnsi="Arial" w:cs="Arial"/>
          <w:color w:val="374151"/>
        </w:rPr>
        <w:t>、</w:t>
      </w:r>
      <w:r>
        <w:rPr>
          <w:rFonts w:ascii="Arial" w:hAnsi="Arial" w:cs="Arial"/>
          <w:color w:val="374151"/>
        </w:rPr>
        <w:t>C</w:t>
      </w:r>
      <w:r>
        <w:rPr>
          <w:rFonts w:ascii="Arial" w:hAnsi="Arial" w:cs="Arial"/>
          <w:color w:val="374151"/>
        </w:rPr>
        <w:t>。</w:t>
      </w:r>
    </w:p>
    <w:p w14:paraId="62172988" w14:textId="77777777" w:rsidR="00C10F5A" w:rsidRDefault="00C10F5A" w:rsidP="00BA3C88">
      <w:pPr>
        <w:widowControl/>
        <w:numPr>
          <w:ilvl w:val="1"/>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从设备返回响应的顺序可能是</w:t>
      </w:r>
      <w:r>
        <w:rPr>
          <w:rFonts w:ascii="Arial" w:hAnsi="Arial" w:cs="Arial"/>
          <w:color w:val="374151"/>
        </w:rPr>
        <w:t xml:space="preserve"> B</w:t>
      </w:r>
      <w:r>
        <w:rPr>
          <w:rFonts w:ascii="Arial" w:hAnsi="Arial" w:cs="Arial"/>
          <w:color w:val="374151"/>
        </w:rPr>
        <w:t>、</w:t>
      </w:r>
      <w:r>
        <w:rPr>
          <w:rFonts w:ascii="Arial" w:hAnsi="Arial" w:cs="Arial"/>
          <w:color w:val="374151"/>
        </w:rPr>
        <w:t>A</w:t>
      </w:r>
      <w:r>
        <w:rPr>
          <w:rFonts w:ascii="Arial" w:hAnsi="Arial" w:cs="Arial"/>
          <w:color w:val="374151"/>
        </w:rPr>
        <w:t>、</w:t>
      </w:r>
      <w:r>
        <w:rPr>
          <w:rFonts w:ascii="Arial" w:hAnsi="Arial" w:cs="Arial"/>
          <w:color w:val="374151"/>
        </w:rPr>
        <w:t>C</w:t>
      </w:r>
      <w:r>
        <w:rPr>
          <w:rFonts w:ascii="Arial" w:hAnsi="Arial" w:cs="Arial"/>
          <w:color w:val="374151"/>
        </w:rPr>
        <w:t>。</w:t>
      </w:r>
    </w:p>
    <w:p w14:paraId="2DA1298A" w14:textId="77777777" w:rsidR="00C10F5A" w:rsidRDefault="00C10F5A" w:rsidP="00BA3C88">
      <w:pPr>
        <w:widowControl/>
        <w:numPr>
          <w:ilvl w:val="0"/>
          <w:numId w:val="77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负责确保这些乱序的响应能够正确地路由回主设备。</w:t>
      </w:r>
    </w:p>
    <w:p w14:paraId="1AC35286" w14:textId="77777777" w:rsidR="00C10F5A" w:rsidRDefault="001A6C21" w:rsidP="00C10F5A">
      <w:pPr>
        <w:spacing w:before="720" w:after="720"/>
        <w:rPr>
          <w:rFonts w:ascii="宋体" w:hAnsi="宋体" w:cs="宋体"/>
        </w:rPr>
      </w:pPr>
      <w:r>
        <w:pict w14:anchorId="7B897E5B">
          <v:rect id="_x0000_i1382" style="width:0;height:0" o:hralign="center" o:hrstd="t" o:hrnoshade="t" o:hr="t" fillcolor="#374151" stroked="f"/>
        </w:pict>
      </w:r>
    </w:p>
    <w:p w14:paraId="5241ABC8"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w:t>
      </w:r>
      <w:r>
        <w:rPr>
          <w:rStyle w:val="a4"/>
          <w:rFonts w:ascii="Arial" w:hAnsi="Arial" w:cs="Arial"/>
          <w:b/>
          <w:bCs/>
          <w:sz w:val="30"/>
          <w:szCs w:val="30"/>
          <w:bdr w:val="single" w:sz="2" w:space="0" w:color="E5E7EB" w:frame="1"/>
        </w:rPr>
        <w:t>互联网络如何支持乱序</w:t>
      </w:r>
    </w:p>
    <w:p w14:paraId="3C67EDF9"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w:t>
      </w:r>
      <w:r>
        <w:rPr>
          <w:rStyle w:val="a4"/>
          <w:rFonts w:ascii="Arial" w:hAnsi="Arial" w:cs="Arial"/>
          <w:b/>
          <w:bCs/>
          <w:bdr w:val="single" w:sz="2" w:space="0" w:color="E5E7EB" w:frame="1"/>
        </w:rPr>
        <w:t>（</w:t>
      </w:r>
      <w:r>
        <w:rPr>
          <w:rStyle w:val="a4"/>
          <w:rFonts w:ascii="Arial" w:hAnsi="Arial" w:cs="Arial"/>
          <w:b/>
          <w:bCs/>
          <w:bdr w:val="single" w:sz="2" w:space="0" w:color="E5E7EB" w:frame="1"/>
        </w:rPr>
        <w:t>Transaction ID</w:t>
      </w:r>
      <w:r>
        <w:rPr>
          <w:rStyle w:val="a4"/>
          <w:rFonts w:ascii="Arial" w:hAnsi="Arial" w:cs="Arial"/>
          <w:b/>
          <w:bCs/>
          <w:bdr w:val="single" w:sz="2" w:space="0" w:color="E5E7EB" w:frame="1"/>
        </w:rPr>
        <w:t>）</w:t>
      </w:r>
    </w:p>
    <w:p w14:paraId="7A214CE2"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每个请求都有一个唯一的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信号）</w:t>
      </w:r>
      <w:r>
        <w:rPr>
          <w:rFonts w:ascii="Arial" w:hAnsi="Arial" w:cs="Arial"/>
          <w:color w:val="374151"/>
        </w:rPr>
        <w:t>，用于标识该请求。</w:t>
      </w:r>
    </w:p>
    <w:p w14:paraId="6A8F7BBA"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从设备在返回响应时，必须携带与请求相同的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p>
    <w:p w14:paraId="1D8A71B4" w14:textId="77777777" w:rsidR="00C10F5A" w:rsidRDefault="00C10F5A" w:rsidP="00BA3C88">
      <w:pPr>
        <w:widowControl/>
        <w:numPr>
          <w:ilvl w:val="0"/>
          <w:numId w:val="77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将响应路由回正确的主设备。</w:t>
      </w:r>
    </w:p>
    <w:p w14:paraId="6338C5C7"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响应缓冲</w:t>
      </w:r>
    </w:p>
    <w:p w14:paraId="140856C3"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通常包含</w:t>
      </w:r>
      <w:r>
        <w:rPr>
          <w:rFonts w:ascii="Arial" w:hAnsi="Arial" w:cs="Arial"/>
          <w:color w:val="374151"/>
        </w:rPr>
        <w:t> </w:t>
      </w:r>
      <w:r>
        <w:rPr>
          <w:rStyle w:val="a4"/>
          <w:rFonts w:ascii="Arial" w:hAnsi="Arial" w:cs="Arial"/>
          <w:color w:val="374151"/>
          <w:bdr w:val="single" w:sz="2" w:space="0" w:color="E5E7EB" w:frame="1"/>
        </w:rPr>
        <w:t>响应缓冲（</w:t>
      </w:r>
      <w:r>
        <w:rPr>
          <w:rStyle w:val="a4"/>
          <w:rFonts w:ascii="Arial" w:hAnsi="Arial" w:cs="Arial"/>
          <w:color w:val="374151"/>
          <w:bdr w:val="single" w:sz="2" w:space="0" w:color="E5E7EB" w:frame="1"/>
        </w:rPr>
        <w:t>Response Buffer</w:t>
      </w:r>
      <w:r>
        <w:rPr>
          <w:rStyle w:val="a4"/>
          <w:rFonts w:ascii="Arial" w:hAnsi="Arial" w:cs="Arial"/>
          <w:color w:val="374151"/>
          <w:bdr w:val="single" w:sz="2" w:space="0" w:color="E5E7EB" w:frame="1"/>
        </w:rPr>
        <w:t>）</w:t>
      </w:r>
      <w:r>
        <w:rPr>
          <w:rFonts w:ascii="Arial" w:hAnsi="Arial" w:cs="Arial"/>
          <w:color w:val="374151"/>
        </w:rPr>
        <w:t>，用于暂存从设备返回的响应。</w:t>
      </w:r>
    </w:p>
    <w:p w14:paraId="1EF526CC" w14:textId="77777777" w:rsidR="00C10F5A" w:rsidRDefault="00C10F5A" w:rsidP="00BA3C88">
      <w:pPr>
        <w:widowControl/>
        <w:numPr>
          <w:ilvl w:val="0"/>
          <w:numId w:val="77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这些响应可以是乱序的，互联网络会根据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和主设备的需求，按需将响应发送给主设备。</w:t>
      </w:r>
    </w:p>
    <w:p w14:paraId="3DDE1D2D"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路由和仲裁</w:t>
      </w:r>
    </w:p>
    <w:p w14:paraId="0D12229D"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负责将请求路由到正确的从设备，并将响应路由回正确的主设备。</w:t>
      </w:r>
    </w:p>
    <w:p w14:paraId="0BC69DA8" w14:textId="77777777" w:rsidR="00C10F5A" w:rsidRDefault="00C10F5A" w:rsidP="00BA3C88">
      <w:pPr>
        <w:widowControl/>
        <w:numPr>
          <w:ilvl w:val="0"/>
          <w:numId w:val="77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在乱序场景中，互联网络需要支持动态路由和仲裁，以确保响应的正确传递。</w:t>
      </w:r>
    </w:p>
    <w:p w14:paraId="5D9AE77C" w14:textId="77777777" w:rsidR="00C10F5A" w:rsidRDefault="001A6C21" w:rsidP="00C10F5A">
      <w:pPr>
        <w:spacing w:before="720" w:after="720"/>
        <w:rPr>
          <w:rFonts w:ascii="宋体" w:hAnsi="宋体" w:cs="宋体"/>
        </w:rPr>
      </w:pPr>
      <w:r>
        <w:pict w14:anchorId="64C16AC2">
          <v:rect id="_x0000_i1383" style="width:0;height:0" o:hralign="center" o:hrstd="t" o:hrnoshade="t" o:hr="t" fillcolor="#374151" stroked="f"/>
        </w:pict>
      </w:r>
    </w:p>
    <w:p w14:paraId="1AAF5565"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支持乱序的互联网络示例</w:t>
      </w:r>
    </w:p>
    <w:p w14:paraId="536BB2E5"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4.1 AXI Crossbar</w:t>
      </w:r>
    </w:p>
    <w:p w14:paraId="65BAE5AA"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r>
        <w:rPr>
          <w:rFonts w:ascii="Arial" w:hAnsi="Arial" w:cs="Arial"/>
          <w:color w:val="374151"/>
        </w:rPr>
        <w:t>是一种常见的互联网络，支持多个主设备和多个从设备之间的高效数据传输。</w:t>
      </w:r>
    </w:p>
    <w:p w14:paraId="4E0988DE" w14:textId="77777777" w:rsidR="00C10F5A" w:rsidRDefault="00C10F5A" w:rsidP="00BA3C88">
      <w:pPr>
        <w:widowControl/>
        <w:numPr>
          <w:ilvl w:val="0"/>
          <w:numId w:val="77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Crossbar</w:t>
      </w:r>
      <w:r>
        <w:rPr>
          <w:rFonts w:ascii="Arial" w:hAnsi="Arial" w:cs="Arial"/>
          <w:color w:val="374151"/>
        </w:rPr>
        <w:t> </w:t>
      </w:r>
      <w:r>
        <w:rPr>
          <w:rFonts w:ascii="Arial" w:hAnsi="Arial" w:cs="Arial"/>
          <w:color w:val="374151"/>
        </w:rPr>
        <w:t>支持乱序返回，因为它可以根据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动态路由响应。</w:t>
      </w:r>
    </w:p>
    <w:p w14:paraId="5ED48BE1"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4.2 AXI Interconnect</w:t>
      </w:r>
    </w:p>
    <w:p w14:paraId="1B0731C6"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r>
        <w:rPr>
          <w:rFonts w:ascii="Arial" w:hAnsi="Arial" w:cs="Arial"/>
          <w:color w:val="374151"/>
        </w:rPr>
        <w:t>是另一种常见的互联网络，支持复杂的路由和仲裁机制。</w:t>
      </w:r>
    </w:p>
    <w:p w14:paraId="7E0D3625" w14:textId="77777777" w:rsidR="00C10F5A" w:rsidRDefault="00C10F5A" w:rsidP="00BA3C88">
      <w:pPr>
        <w:widowControl/>
        <w:numPr>
          <w:ilvl w:val="0"/>
          <w:numId w:val="78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Interconnect</w:t>
      </w:r>
      <w:r>
        <w:rPr>
          <w:rFonts w:ascii="Arial" w:hAnsi="Arial" w:cs="Arial"/>
          <w:color w:val="374151"/>
        </w:rPr>
        <w:t> </w:t>
      </w:r>
      <w:r>
        <w:rPr>
          <w:rFonts w:ascii="Arial" w:hAnsi="Arial" w:cs="Arial"/>
          <w:color w:val="374151"/>
        </w:rPr>
        <w:t>支持乱序返回，因为它可以处理多个主设备和从设备之间的并发请求和响应。</w:t>
      </w:r>
    </w:p>
    <w:p w14:paraId="5BE312A4" w14:textId="77777777" w:rsidR="00C10F5A" w:rsidRDefault="001A6C21" w:rsidP="00C10F5A">
      <w:pPr>
        <w:spacing w:before="720" w:after="720"/>
        <w:rPr>
          <w:rFonts w:ascii="宋体" w:hAnsi="宋体" w:cs="宋体"/>
        </w:rPr>
      </w:pPr>
      <w:r>
        <w:pict w14:anchorId="6B297E7F">
          <v:rect id="_x0000_i1384" style="width:0;height:0" o:hralign="center" o:hrstd="t" o:hrnoshade="t" o:hr="t" fillcolor="#374151" stroked="f"/>
        </w:pict>
      </w:r>
    </w:p>
    <w:p w14:paraId="314EF851" w14:textId="77777777" w:rsidR="00C10F5A" w:rsidRDefault="00C10F5A" w:rsidP="00C10F5A">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支持乱序的应用场景</w:t>
      </w:r>
    </w:p>
    <w:p w14:paraId="3D9913FE"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w:t>
      </w:r>
      <w:r>
        <w:rPr>
          <w:rStyle w:val="a4"/>
          <w:rFonts w:ascii="Arial" w:hAnsi="Arial" w:cs="Arial"/>
          <w:b/>
          <w:bCs/>
          <w:bdr w:val="single" w:sz="2" w:space="0" w:color="E5E7EB" w:frame="1"/>
        </w:rPr>
        <w:t>高性能计算</w:t>
      </w:r>
    </w:p>
    <w:p w14:paraId="34A0C593"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在高性能计算系统中，多个主设备（如</w:t>
      </w:r>
      <w:r>
        <w:rPr>
          <w:rFonts w:ascii="Arial" w:hAnsi="Arial" w:cs="Arial"/>
          <w:color w:val="374151"/>
        </w:rPr>
        <w:t xml:space="preserve"> CPU</w:t>
      </w:r>
      <w:r>
        <w:rPr>
          <w:rFonts w:ascii="Arial" w:hAnsi="Arial" w:cs="Arial"/>
          <w:color w:val="374151"/>
        </w:rPr>
        <w:t>、</w:t>
      </w:r>
      <w:r>
        <w:rPr>
          <w:rFonts w:ascii="Arial" w:hAnsi="Arial" w:cs="Arial"/>
          <w:color w:val="374151"/>
        </w:rPr>
        <w:t>GPU</w:t>
      </w:r>
      <w:r>
        <w:rPr>
          <w:rFonts w:ascii="Arial" w:hAnsi="Arial" w:cs="Arial"/>
          <w:color w:val="374151"/>
        </w:rPr>
        <w:t>、</w:t>
      </w:r>
      <w:r>
        <w:rPr>
          <w:rFonts w:ascii="Arial" w:hAnsi="Arial" w:cs="Arial"/>
          <w:color w:val="374151"/>
        </w:rPr>
        <w:t>DMA</w:t>
      </w:r>
      <w:r>
        <w:rPr>
          <w:rFonts w:ascii="Arial" w:hAnsi="Arial" w:cs="Arial"/>
          <w:color w:val="374151"/>
        </w:rPr>
        <w:t>）可能同时访问共享的从设备（如内存或外设）。</w:t>
      </w:r>
    </w:p>
    <w:p w14:paraId="16C86B20" w14:textId="77777777" w:rsidR="00C10F5A" w:rsidRDefault="00C10F5A" w:rsidP="00BA3C88">
      <w:pPr>
        <w:widowControl/>
        <w:numPr>
          <w:ilvl w:val="0"/>
          <w:numId w:val="78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的互联网络可以优化数据传输效率，提高系统性能。</w:t>
      </w:r>
    </w:p>
    <w:p w14:paraId="21C2727C"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5.2 </w:t>
      </w:r>
      <w:r>
        <w:rPr>
          <w:rStyle w:val="a4"/>
          <w:rFonts w:ascii="Arial" w:hAnsi="Arial" w:cs="Arial"/>
          <w:b/>
          <w:bCs/>
          <w:bdr w:val="single" w:sz="2" w:space="0" w:color="E5E7EB" w:frame="1"/>
        </w:rPr>
        <w:t>分布式存储</w:t>
      </w:r>
    </w:p>
    <w:p w14:paraId="3BAEB9F1"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在分布式存储系统中，多个存储节点可能同时处理来自不同主设备的请求。</w:t>
      </w:r>
    </w:p>
    <w:p w14:paraId="3920238D" w14:textId="77777777" w:rsidR="00C10F5A" w:rsidRDefault="00C10F5A" w:rsidP="00BA3C88">
      <w:pPr>
        <w:widowControl/>
        <w:numPr>
          <w:ilvl w:val="0"/>
          <w:numId w:val="78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的互联网络可以允许存储节点以非顺序方式返回响应，从而优化数据传输效率。</w:t>
      </w:r>
    </w:p>
    <w:p w14:paraId="21009943" w14:textId="77777777" w:rsidR="00C10F5A" w:rsidRDefault="00C10F5A" w:rsidP="00C10F5A">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5.3 </w:t>
      </w:r>
      <w:r>
        <w:rPr>
          <w:rStyle w:val="a4"/>
          <w:rFonts w:ascii="Arial" w:hAnsi="Arial" w:cs="Arial"/>
          <w:b/>
          <w:bCs/>
          <w:bdr w:val="single" w:sz="2" w:space="0" w:color="E5E7EB" w:frame="1"/>
        </w:rPr>
        <w:t>多核处理器</w:t>
      </w:r>
    </w:p>
    <w:p w14:paraId="2F046C4B" w14:textId="77777777"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在多核处理器中，多个核心可能同时访问共享的内存或缓存。</w:t>
      </w:r>
    </w:p>
    <w:p w14:paraId="57BB41A0" w14:textId="1B017044" w:rsidR="00C10F5A" w:rsidRDefault="00C10F5A"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的互联网络可以根据请求的优先级和延迟，优先返回处理完成的响应。</w:t>
      </w:r>
    </w:p>
    <w:p w14:paraId="53116446"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w:t>
      </w:r>
      <w:r>
        <w:rPr>
          <w:rStyle w:val="a4"/>
          <w:rFonts w:ascii="Arial" w:hAnsi="Arial" w:cs="Arial"/>
          <w:b/>
          <w:bCs/>
          <w:sz w:val="30"/>
          <w:szCs w:val="30"/>
          <w:bdr w:val="single" w:sz="2" w:space="0" w:color="E5E7EB" w:frame="1"/>
        </w:rPr>
        <w:t>支持乱序的注意事项</w:t>
      </w:r>
    </w:p>
    <w:p w14:paraId="5D40C45E"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的唯一性</w:t>
      </w:r>
    </w:p>
    <w:p w14:paraId="18BA3C6B" w14:textId="77777777" w:rsidR="00435B79" w:rsidRDefault="00435B79" w:rsidP="00BA3C88">
      <w:pPr>
        <w:widowControl/>
        <w:numPr>
          <w:ilvl w:val="0"/>
          <w:numId w:val="78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主设备必须确保每个请求的</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是唯一的，以便互联网络能够正确匹配响应和请求。</w:t>
      </w:r>
    </w:p>
    <w:p w14:paraId="3BAC886C"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主设备的响应处理</w:t>
      </w:r>
    </w:p>
    <w:p w14:paraId="64FA6FDF" w14:textId="77777777" w:rsidR="00435B79" w:rsidRDefault="00435B79" w:rsidP="00BA3C88">
      <w:pPr>
        <w:widowControl/>
        <w:numPr>
          <w:ilvl w:val="0"/>
          <w:numId w:val="78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主设备需要能够处理乱序返回的响应，并根据</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 </w:t>
      </w:r>
      <w:r>
        <w:rPr>
          <w:rFonts w:ascii="Arial" w:hAnsi="Arial" w:cs="Arial"/>
          <w:color w:val="374151"/>
        </w:rPr>
        <w:t>匹配响应和请求。</w:t>
      </w:r>
    </w:p>
    <w:p w14:paraId="76A2B9A4"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互联网络的实现复杂度</w:t>
      </w:r>
    </w:p>
    <w:p w14:paraId="5BB8BD8A" w14:textId="77777777" w:rsidR="00435B79" w:rsidRDefault="00435B79" w:rsidP="00BA3C88">
      <w:pPr>
        <w:widowControl/>
        <w:numPr>
          <w:ilvl w:val="0"/>
          <w:numId w:val="78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支持乱序的互联网络需要更复杂的路由和仲裁逻辑，增加了硬件设计的复杂度。</w:t>
      </w:r>
    </w:p>
    <w:p w14:paraId="594C45CD" w14:textId="77777777" w:rsidR="00435B79" w:rsidRDefault="001A6C21" w:rsidP="00435B79">
      <w:pPr>
        <w:spacing w:before="720" w:after="720"/>
        <w:rPr>
          <w:rFonts w:ascii="宋体" w:hAnsi="宋体" w:cs="宋体"/>
        </w:rPr>
      </w:pPr>
      <w:r>
        <w:pict w14:anchorId="2D272DB6">
          <v:rect id="_x0000_i1385" style="width:0;height:0" o:hralign="center" o:hrstd="t" o:hrnoshade="t" o:hr="t" fillcolor="#374151" stroked="f"/>
        </w:pict>
      </w:r>
    </w:p>
    <w:p w14:paraId="5E1EAE2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7. </w:t>
      </w:r>
      <w:r>
        <w:rPr>
          <w:rStyle w:val="a4"/>
          <w:rFonts w:ascii="Arial" w:hAnsi="Arial" w:cs="Arial"/>
          <w:b/>
          <w:bCs/>
          <w:sz w:val="30"/>
          <w:szCs w:val="30"/>
          <w:bdr w:val="single" w:sz="2" w:space="0" w:color="E5E7EB" w:frame="1"/>
        </w:rPr>
        <w:t>总结</w:t>
      </w:r>
    </w:p>
    <w:p w14:paraId="5A0CD2FB"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支持乱序</w:t>
      </w:r>
      <w:r>
        <w:rPr>
          <w:rFonts w:ascii="Arial" w:hAnsi="Arial" w:cs="Arial"/>
          <w:color w:val="374151"/>
        </w:rPr>
        <w:t> </w:t>
      </w:r>
      <w:r>
        <w:rPr>
          <w:rFonts w:ascii="Arial" w:hAnsi="Arial" w:cs="Arial"/>
          <w:color w:val="374151"/>
        </w:rPr>
        <w:t>是指在</w:t>
      </w:r>
      <w:r>
        <w:rPr>
          <w:rFonts w:ascii="Arial" w:hAnsi="Arial" w:cs="Arial"/>
          <w:color w:val="374151"/>
        </w:rPr>
        <w:t> </w:t>
      </w:r>
      <w:r>
        <w:rPr>
          <w:rStyle w:val="a4"/>
          <w:rFonts w:ascii="Arial" w:hAnsi="Arial" w:cs="Arial"/>
          <w:color w:val="374151"/>
          <w:bdr w:val="single" w:sz="2" w:space="0" w:color="E5E7EB" w:frame="1"/>
        </w:rPr>
        <w:t>互联网络</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总线架构</w:t>
      </w:r>
      <w:r>
        <w:rPr>
          <w:rFonts w:ascii="Arial" w:hAnsi="Arial" w:cs="Arial"/>
          <w:color w:val="374151"/>
        </w:rPr>
        <w:t> </w:t>
      </w:r>
      <w:r>
        <w:rPr>
          <w:rFonts w:ascii="Arial" w:hAnsi="Arial" w:cs="Arial"/>
          <w:color w:val="374151"/>
        </w:rPr>
        <w:t>上，允许从设备以</w:t>
      </w:r>
      <w:r>
        <w:rPr>
          <w:rFonts w:ascii="Arial" w:hAnsi="Arial" w:cs="Arial"/>
          <w:color w:val="374151"/>
        </w:rPr>
        <w:t> </w:t>
      </w:r>
      <w:r>
        <w:rPr>
          <w:rStyle w:val="a4"/>
          <w:rFonts w:ascii="Arial" w:hAnsi="Arial" w:cs="Arial"/>
          <w:color w:val="374151"/>
          <w:bdr w:val="single" w:sz="2" w:space="0" w:color="E5E7EB" w:frame="1"/>
        </w:rPr>
        <w:t>非顺序</w:t>
      </w:r>
      <w:r>
        <w:rPr>
          <w:rFonts w:ascii="Arial" w:hAnsi="Arial" w:cs="Arial"/>
          <w:color w:val="374151"/>
        </w:rPr>
        <w:t> </w:t>
      </w:r>
      <w:r>
        <w:rPr>
          <w:rFonts w:ascii="Arial" w:hAnsi="Arial" w:cs="Arial"/>
          <w:color w:val="374151"/>
        </w:rPr>
        <w:t>的方式返回响应或数据。这种机制通过</w:t>
      </w:r>
      <w:r>
        <w:rPr>
          <w:rFonts w:ascii="Arial" w:hAnsi="Arial" w:cs="Arial"/>
          <w:color w:val="374151"/>
        </w:rPr>
        <w:t> </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w:t>
      </w:r>
      <w:r>
        <w:rPr>
          <w:rFonts w:ascii="Arial" w:hAnsi="Arial" w:cs="Arial"/>
          <w:color w:val="374151"/>
        </w:rPr>
        <w:t>、</w:t>
      </w:r>
      <w:r>
        <w:rPr>
          <w:rStyle w:val="a4"/>
          <w:rFonts w:ascii="Arial" w:hAnsi="Arial" w:cs="Arial"/>
          <w:color w:val="374151"/>
          <w:bdr w:val="single" w:sz="2" w:space="0" w:color="E5E7EB" w:frame="1"/>
        </w:rPr>
        <w:t>响应缓冲</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动态路由</w:t>
      </w:r>
      <w:r>
        <w:rPr>
          <w:rFonts w:ascii="Arial" w:hAnsi="Arial" w:cs="Arial"/>
          <w:color w:val="374151"/>
        </w:rPr>
        <w:t> </w:t>
      </w:r>
      <w:r>
        <w:rPr>
          <w:rFonts w:ascii="Arial" w:hAnsi="Arial" w:cs="Arial"/>
          <w:color w:val="374151"/>
        </w:rPr>
        <w:t>实现，能够提高数据传输效率，优化系统性能。它适用于</w:t>
      </w:r>
      <w:r>
        <w:rPr>
          <w:rFonts w:ascii="Arial" w:hAnsi="Arial" w:cs="Arial"/>
          <w:color w:val="374151"/>
        </w:rPr>
        <w:t> </w:t>
      </w:r>
      <w:r>
        <w:rPr>
          <w:rStyle w:val="a4"/>
          <w:rFonts w:ascii="Arial" w:hAnsi="Arial" w:cs="Arial"/>
          <w:color w:val="374151"/>
          <w:bdr w:val="single" w:sz="2" w:space="0" w:color="E5E7EB" w:frame="1"/>
        </w:rPr>
        <w:t>高性能计算</w:t>
      </w:r>
      <w:r>
        <w:rPr>
          <w:rFonts w:ascii="Arial" w:hAnsi="Arial" w:cs="Arial"/>
          <w:color w:val="374151"/>
        </w:rPr>
        <w:t>、</w:t>
      </w:r>
      <w:r>
        <w:rPr>
          <w:rStyle w:val="a4"/>
          <w:rFonts w:ascii="Arial" w:hAnsi="Arial" w:cs="Arial"/>
          <w:color w:val="374151"/>
          <w:bdr w:val="single" w:sz="2" w:space="0" w:color="E5E7EB" w:frame="1"/>
        </w:rPr>
        <w:t>分布式存储</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多核处理器</w:t>
      </w:r>
      <w:r>
        <w:rPr>
          <w:rFonts w:ascii="Arial" w:hAnsi="Arial" w:cs="Arial"/>
          <w:color w:val="374151"/>
        </w:rPr>
        <w:t> </w:t>
      </w:r>
      <w:r>
        <w:rPr>
          <w:rFonts w:ascii="Arial" w:hAnsi="Arial" w:cs="Arial"/>
          <w:color w:val="374151"/>
        </w:rPr>
        <w:t>等场景，但也增加了互联网络的实现复杂度。</w:t>
      </w:r>
    </w:p>
    <w:p w14:paraId="3906D0D5"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213C9B86" w14:textId="77777777" w:rsidR="00435B79" w:rsidRDefault="00435B79" w:rsidP="00BA3C88">
      <w:pPr>
        <w:widowControl/>
        <w:numPr>
          <w:ilvl w:val="0"/>
          <w:numId w:val="78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p>
    <w:p w14:paraId="31310ED2"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AXI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Advanced eXtensible Interface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协议中，不同的请求可能具有不同的延迟，主要原因在于</w:t>
      </w:r>
      <w:r>
        <w:rPr>
          <w:rFonts w:ascii="Arial" w:hAnsi="Arial" w:cs="Arial"/>
          <w:color w:val="374151"/>
        </w:rPr>
        <w:t> </w:t>
      </w:r>
      <w:r>
        <w:rPr>
          <w:rStyle w:val="a4"/>
          <w:rFonts w:ascii="Arial" w:hAnsi="Arial" w:cs="Arial"/>
          <w:color w:val="374151"/>
          <w:bdr w:val="single" w:sz="2" w:space="0" w:color="E5E7EB" w:frame="1"/>
        </w:rPr>
        <w:t>硬件设计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系统架构</w:t>
      </w:r>
      <w:r>
        <w:rPr>
          <w:rFonts w:ascii="Arial" w:hAnsi="Arial" w:cs="Arial"/>
          <w:color w:val="374151"/>
        </w:rPr>
        <w:t> </w:t>
      </w:r>
      <w:r>
        <w:rPr>
          <w:rFonts w:ascii="Arial" w:hAnsi="Arial" w:cs="Arial"/>
          <w:color w:val="374151"/>
        </w:rPr>
        <w:t>的特性。以下是一些导致不同请求延迟不同的常见原因：</w:t>
      </w:r>
    </w:p>
    <w:p w14:paraId="421258B1" w14:textId="77777777" w:rsidR="00C10F5A" w:rsidRDefault="001A6C21" w:rsidP="00C10F5A">
      <w:pPr>
        <w:spacing w:before="720" w:after="720"/>
        <w:rPr>
          <w:rFonts w:ascii="宋体" w:hAnsi="宋体" w:cs="宋体"/>
        </w:rPr>
      </w:pPr>
      <w:r>
        <w:pict w14:anchorId="029739C2">
          <v:rect id="_x0000_i1386" style="width:0;height:0" o:hralign="center" o:hrstd="t" o:hrnoshade="t" o:hr="t" fillcolor="#374151" stroked="f"/>
        </w:pict>
      </w:r>
    </w:p>
    <w:p w14:paraId="54E1664D" w14:textId="77777777" w:rsidR="00C10F5A" w:rsidRDefault="00C10F5A" w:rsidP="00435B79">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存储器访问延迟</w:t>
      </w:r>
    </w:p>
    <w:p w14:paraId="661E764E"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不同存储类型的延迟</w:t>
      </w:r>
      <w:r>
        <w:rPr>
          <w:rFonts w:ascii="Arial" w:hAnsi="Arial" w:cs="Arial"/>
          <w:color w:val="374151"/>
        </w:rPr>
        <w:t>：</w:t>
      </w:r>
    </w:p>
    <w:p w14:paraId="39AD827A"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访问</w:t>
      </w:r>
      <w:r>
        <w:rPr>
          <w:rFonts w:ascii="Arial" w:hAnsi="Arial" w:cs="Arial"/>
          <w:color w:val="374151"/>
        </w:rPr>
        <w:t> </w:t>
      </w:r>
      <w:r>
        <w:rPr>
          <w:rStyle w:val="a4"/>
          <w:rFonts w:ascii="Arial" w:hAnsi="Arial" w:cs="Arial"/>
          <w:color w:val="374151"/>
          <w:bdr w:val="single" w:sz="2" w:space="0" w:color="E5E7EB" w:frame="1"/>
        </w:rPr>
        <w:t>SRAM</w:t>
      </w:r>
      <w:r>
        <w:rPr>
          <w:rFonts w:ascii="Arial" w:hAnsi="Arial" w:cs="Arial"/>
          <w:color w:val="374151"/>
        </w:rPr>
        <w:t>、</w:t>
      </w:r>
      <w:r>
        <w:rPr>
          <w:rStyle w:val="a4"/>
          <w:rFonts w:ascii="Arial" w:hAnsi="Arial" w:cs="Arial"/>
          <w:color w:val="374151"/>
          <w:bdr w:val="single" w:sz="2" w:space="0" w:color="E5E7EB" w:frame="1"/>
        </w:rPr>
        <w:t>DRAM</w:t>
      </w:r>
      <w:r>
        <w:rPr>
          <w:rFonts w:ascii="Arial" w:hAnsi="Arial" w:cs="Arial"/>
          <w:color w:val="374151"/>
        </w:rPr>
        <w:t>、</w:t>
      </w:r>
      <w:r>
        <w:rPr>
          <w:rStyle w:val="a4"/>
          <w:rFonts w:ascii="Arial" w:hAnsi="Arial" w:cs="Arial"/>
          <w:color w:val="374151"/>
          <w:bdr w:val="single" w:sz="2" w:space="0" w:color="E5E7EB" w:frame="1"/>
        </w:rPr>
        <w:t>Flash</w:t>
      </w:r>
      <w:r>
        <w:rPr>
          <w:rFonts w:ascii="Arial" w:hAnsi="Arial" w:cs="Arial"/>
          <w:color w:val="374151"/>
        </w:rPr>
        <w:t> </w:t>
      </w:r>
      <w:r>
        <w:rPr>
          <w:rFonts w:ascii="Arial" w:hAnsi="Arial" w:cs="Arial"/>
          <w:color w:val="374151"/>
        </w:rPr>
        <w:t>等不同类型的存储器时，延迟可能不同。例如，</w:t>
      </w:r>
      <w:r>
        <w:rPr>
          <w:rFonts w:ascii="Arial" w:hAnsi="Arial" w:cs="Arial"/>
          <w:color w:val="374151"/>
        </w:rPr>
        <w:t xml:space="preserve">SRAM </w:t>
      </w:r>
      <w:r>
        <w:rPr>
          <w:rFonts w:ascii="Arial" w:hAnsi="Arial" w:cs="Arial"/>
          <w:color w:val="374151"/>
        </w:rPr>
        <w:t>的访问速度通常比</w:t>
      </w:r>
      <w:r>
        <w:rPr>
          <w:rFonts w:ascii="Arial" w:hAnsi="Arial" w:cs="Arial"/>
          <w:color w:val="374151"/>
        </w:rPr>
        <w:t xml:space="preserve"> DRAM </w:t>
      </w:r>
      <w:r>
        <w:rPr>
          <w:rFonts w:ascii="Arial" w:hAnsi="Arial" w:cs="Arial"/>
          <w:color w:val="374151"/>
        </w:rPr>
        <w:t>快。</w:t>
      </w:r>
    </w:p>
    <w:p w14:paraId="50734AA0" w14:textId="77777777" w:rsidR="00C10F5A" w:rsidRDefault="00C10F5A" w:rsidP="00BA3C88">
      <w:pPr>
        <w:widowControl/>
        <w:numPr>
          <w:ilvl w:val="0"/>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不同地址的延迟</w:t>
      </w:r>
      <w:r>
        <w:rPr>
          <w:rFonts w:ascii="Arial" w:hAnsi="Arial" w:cs="Arial"/>
          <w:color w:val="374151"/>
        </w:rPr>
        <w:t>：</w:t>
      </w:r>
    </w:p>
    <w:p w14:paraId="7202C0D3" w14:textId="77777777" w:rsidR="00C10F5A" w:rsidRDefault="00C10F5A" w:rsidP="00BA3C88">
      <w:pPr>
        <w:widowControl/>
        <w:numPr>
          <w:ilvl w:val="1"/>
          <w:numId w:val="78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DRAM</w:t>
      </w:r>
      <w:r>
        <w:rPr>
          <w:rFonts w:ascii="Arial" w:hAnsi="Arial" w:cs="Arial"/>
          <w:color w:val="374151"/>
        </w:rPr>
        <w:t> </w:t>
      </w:r>
      <w:r>
        <w:rPr>
          <w:rFonts w:ascii="Arial" w:hAnsi="Arial" w:cs="Arial"/>
          <w:color w:val="374151"/>
        </w:rPr>
        <w:t>中，访问不同地址的延迟可能不同，因为</w:t>
      </w:r>
      <w:r>
        <w:rPr>
          <w:rFonts w:ascii="Arial" w:hAnsi="Arial" w:cs="Arial"/>
          <w:color w:val="374151"/>
        </w:rPr>
        <w:t xml:space="preserve"> DRAM </w:t>
      </w:r>
      <w:r>
        <w:rPr>
          <w:rFonts w:ascii="Arial" w:hAnsi="Arial" w:cs="Arial"/>
          <w:color w:val="374151"/>
        </w:rPr>
        <w:t>的访问时间受到</w:t>
      </w:r>
      <w:r>
        <w:rPr>
          <w:rFonts w:ascii="Arial" w:hAnsi="Arial" w:cs="Arial"/>
          <w:color w:val="374151"/>
        </w:rPr>
        <w:t> </w:t>
      </w:r>
      <w:r>
        <w:rPr>
          <w:rStyle w:val="a4"/>
          <w:rFonts w:ascii="Arial" w:hAnsi="Arial" w:cs="Arial"/>
          <w:color w:val="374151"/>
          <w:bdr w:val="single" w:sz="2" w:space="0" w:color="E5E7EB" w:frame="1"/>
        </w:rPr>
        <w:t>行地址（</w:t>
      </w:r>
      <w:r>
        <w:rPr>
          <w:rStyle w:val="a4"/>
          <w:rFonts w:ascii="Arial" w:hAnsi="Arial" w:cs="Arial"/>
          <w:color w:val="374151"/>
          <w:bdr w:val="single" w:sz="2" w:space="0" w:color="E5E7EB" w:frame="1"/>
        </w:rPr>
        <w:t>Row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列地址（</w:t>
      </w:r>
      <w:r>
        <w:rPr>
          <w:rStyle w:val="a4"/>
          <w:rFonts w:ascii="Arial" w:hAnsi="Arial" w:cs="Arial"/>
          <w:color w:val="374151"/>
          <w:bdr w:val="single" w:sz="2" w:space="0" w:color="E5E7EB" w:frame="1"/>
        </w:rPr>
        <w:t>Column Address</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的影响。如果访问的地址位于同一行（</w:t>
      </w:r>
      <w:r>
        <w:rPr>
          <w:rFonts w:ascii="Arial" w:hAnsi="Arial" w:cs="Arial"/>
          <w:color w:val="374151"/>
        </w:rPr>
        <w:t>Row Hit</w:t>
      </w:r>
      <w:r>
        <w:rPr>
          <w:rFonts w:ascii="Arial" w:hAnsi="Arial" w:cs="Arial"/>
          <w:color w:val="374151"/>
        </w:rPr>
        <w:t>），则延迟较低；如果访问的地址位于不同行（</w:t>
      </w:r>
      <w:r>
        <w:rPr>
          <w:rFonts w:ascii="Arial" w:hAnsi="Arial" w:cs="Arial"/>
          <w:color w:val="374151"/>
        </w:rPr>
        <w:t>Row Miss</w:t>
      </w:r>
      <w:r>
        <w:rPr>
          <w:rFonts w:ascii="Arial" w:hAnsi="Arial" w:cs="Arial"/>
          <w:color w:val="374151"/>
        </w:rPr>
        <w:t>），则需要先关闭当前行并打开新行，导致延迟较高。</w:t>
      </w:r>
    </w:p>
    <w:p w14:paraId="6EAC63A6" w14:textId="77777777" w:rsidR="00C10F5A" w:rsidRDefault="001A6C21" w:rsidP="00C10F5A">
      <w:pPr>
        <w:spacing w:before="720" w:after="720"/>
        <w:rPr>
          <w:rFonts w:ascii="宋体" w:hAnsi="宋体" w:cs="宋体"/>
        </w:rPr>
      </w:pPr>
      <w:r>
        <w:pict w14:anchorId="7E8F76D4">
          <v:rect id="_x0000_i1387" style="width:0;height:0" o:hralign="center" o:hrstd="t" o:hrnoshade="t" o:hr="t" fillcolor="#374151" stroked="f"/>
        </w:pict>
      </w:r>
    </w:p>
    <w:p w14:paraId="6677C107" w14:textId="77777777" w:rsidR="00C10F5A" w:rsidRDefault="00C10F5A" w:rsidP="00435B79">
      <w:r>
        <w:rPr>
          <w:rStyle w:val="a4"/>
          <w:rFonts w:ascii="Arial" w:hAnsi="Arial" w:cs="Arial"/>
          <w:b w:val="0"/>
          <w:bCs w:val="0"/>
          <w:sz w:val="30"/>
          <w:szCs w:val="30"/>
          <w:bdr w:val="single" w:sz="2" w:space="0" w:color="E5E7EB" w:frame="1"/>
        </w:rPr>
        <w:t xml:space="preserve">2. </w:t>
      </w:r>
      <w:r>
        <w:rPr>
          <w:rStyle w:val="a4"/>
          <w:rFonts w:ascii="Arial" w:hAnsi="Arial" w:cs="Arial"/>
          <w:b w:val="0"/>
          <w:bCs w:val="0"/>
          <w:sz w:val="30"/>
          <w:szCs w:val="30"/>
          <w:bdr w:val="single" w:sz="2" w:space="0" w:color="E5E7EB" w:frame="1"/>
        </w:rPr>
        <w:t>总线竞争</w:t>
      </w:r>
    </w:p>
    <w:p w14:paraId="1B350EC6"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多个主设备竞争总线</w:t>
      </w:r>
      <w:r>
        <w:rPr>
          <w:rFonts w:ascii="Arial" w:hAnsi="Arial" w:cs="Arial"/>
          <w:color w:val="374151"/>
        </w:rPr>
        <w:t>：</w:t>
      </w:r>
    </w:p>
    <w:p w14:paraId="5D84849D"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在</w:t>
      </w:r>
      <w:r>
        <w:rPr>
          <w:rFonts w:ascii="Arial" w:hAnsi="Arial" w:cs="Arial"/>
          <w:color w:val="374151"/>
        </w:rPr>
        <w:t> </w:t>
      </w:r>
      <w:r>
        <w:rPr>
          <w:rStyle w:val="a4"/>
          <w:rFonts w:ascii="Arial" w:hAnsi="Arial" w:cs="Arial"/>
          <w:color w:val="374151"/>
          <w:bdr w:val="single" w:sz="2" w:space="0" w:color="E5E7EB" w:frame="1"/>
        </w:rPr>
        <w:t>多主设备系统</w:t>
      </w:r>
      <w:r>
        <w:rPr>
          <w:rFonts w:ascii="Arial" w:hAnsi="Arial" w:cs="Arial"/>
          <w:color w:val="374151"/>
        </w:rPr>
        <w:t> </w:t>
      </w:r>
      <w:r>
        <w:rPr>
          <w:rFonts w:ascii="Arial" w:hAnsi="Arial" w:cs="Arial"/>
          <w:color w:val="374151"/>
        </w:rPr>
        <w:t>中，多个主设备可能同时请求访问总线。如果总线被其他主设备占用，当前请求需要等待，导致延迟增加。</w:t>
      </w:r>
    </w:p>
    <w:p w14:paraId="3FE06E33" w14:textId="77777777" w:rsidR="00C10F5A" w:rsidRDefault="00C10F5A" w:rsidP="00BA3C88">
      <w:pPr>
        <w:widowControl/>
        <w:numPr>
          <w:ilvl w:val="0"/>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仲裁机制</w:t>
      </w:r>
      <w:r>
        <w:rPr>
          <w:rFonts w:ascii="Arial" w:hAnsi="Arial" w:cs="Arial"/>
          <w:color w:val="374151"/>
        </w:rPr>
        <w:t>：</w:t>
      </w:r>
    </w:p>
    <w:p w14:paraId="1FF07B56" w14:textId="77777777" w:rsidR="00C10F5A" w:rsidRDefault="00C10F5A" w:rsidP="00BA3C88">
      <w:pPr>
        <w:widowControl/>
        <w:numPr>
          <w:ilvl w:val="1"/>
          <w:numId w:val="78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总线的仲裁机制可能根据优先级、轮询等策略决定哪个主设备优先访问总线，从而导致不同请求的延迟不同。</w:t>
      </w:r>
    </w:p>
    <w:p w14:paraId="67B85FCA" w14:textId="77777777" w:rsidR="00C10F5A" w:rsidRDefault="001A6C21" w:rsidP="00C10F5A">
      <w:pPr>
        <w:spacing w:before="720" w:after="720"/>
        <w:rPr>
          <w:rFonts w:ascii="宋体" w:hAnsi="宋体" w:cs="宋体"/>
        </w:rPr>
      </w:pPr>
      <w:r>
        <w:pict w14:anchorId="60CE9B6D">
          <v:rect id="_x0000_i1388" style="width:0;height:0" o:hralign="center" o:hrstd="t" o:hrnoshade="t" o:hr="t" fillcolor="#374151" stroked="f"/>
        </w:pict>
      </w:r>
    </w:p>
    <w:p w14:paraId="273FC883" w14:textId="77777777" w:rsidR="00C10F5A" w:rsidRDefault="00C10F5A" w:rsidP="00435B79">
      <w:r>
        <w:rPr>
          <w:rStyle w:val="a4"/>
          <w:rFonts w:ascii="Arial" w:hAnsi="Arial" w:cs="Arial"/>
          <w:b w:val="0"/>
          <w:bCs w:val="0"/>
          <w:sz w:val="30"/>
          <w:szCs w:val="30"/>
          <w:bdr w:val="single" w:sz="2" w:space="0" w:color="E5E7EB" w:frame="1"/>
        </w:rPr>
        <w:t xml:space="preserve">3. </w:t>
      </w:r>
      <w:r>
        <w:rPr>
          <w:rStyle w:val="a4"/>
          <w:rFonts w:ascii="Arial" w:hAnsi="Arial" w:cs="Arial"/>
          <w:b w:val="0"/>
          <w:bCs w:val="0"/>
          <w:sz w:val="30"/>
          <w:szCs w:val="30"/>
          <w:bdr w:val="single" w:sz="2" w:space="0" w:color="E5E7EB" w:frame="1"/>
        </w:rPr>
        <w:t>从设备的处理能力</w:t>
      </w:r>
    </w:p>
    <w:p w14:paraId="54FC144B"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从设备的处理速度</w:t>
      </w:r>
      <w:r>
        <w:rPr>
          <w:rFonts w:ascii="Arial" w:hAnsi="Arial" w:cs="Arial"/>
          <w:color w:val="374151"/>
        </w:rPr>
        <w:t>：</w:t>
      </w:r>
    </w:p>
    <w:p w14:paraId="65A35EC1"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不同的从设备（如外设、存储器控制器等）可能具有不同的处理速度。例如，某些外设的响应速度较慢，导致访问延迟较高。</w:t>
      </w:r>
    </w:p>
    <w:p w14:paraId="47770654" w14:textId="77777777" w:rsidR="00C10F5A" w:rsidRDefault="00C10F5A" w:rsidP="00BA3C88">
      <w:pPr>
        <w:widowControl/>
        <w:numPr>
          <w:ilvl w:val="0"/>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从设备的负载</w:t>
      </w:r>
      <w:r>
        <w:rPr>
          <w:rFonts w:ascii="Arial" w:hAnsi="Arial" w:cs="Arial"/>
          <w:color w:val="374151"/>
        </w:rPr>
        <w:t>：</w:t>
      </w:r>
    </w:p>
    <w:p w14:paraId="3C3A93CA" w14:textId="77777777" w:rsidR="00C10F5A" w:rsidRDefault="00C10F5A" w:rsidP="00BA3C88">
      <w:pPr>
        <w:widowControl/>
        <w:numPr>
          <w:ilvl w:val="1"/>
          <w:numId w:val="78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从设备的负载情况也会影响延迟。如果从设备正在处理大量请求，则新请求可能需要等待，导致延迟增加。</w:t>
      </w:r>
    </w:p>
    <w:p w14:paraId="2E448CF7" w14:textId="77777777" w:rsidR="00C10F5A" w:rsidRDefault="001A6C21" w:rsidP="00C10F5A">
      <w:pPr>
        <w:spacing w:before="720" w:after="720"/>
        <w:rPr>
          <w:rFonts w:ascii="宋体" w:hAnsi="宋体" w:cs="宋体"/>
        </w:rPr>
      </w:pPr>
      <w:r>
        <w:pict w14:anchorId="712D9177">
          <v:rect id="_x0000_i1389" style="width:0;height:0" o:hralign="center" o:hrstd="t" o:hrnoshade="t" o:hr="t" fillcolor="#374151" stroked="f"/>
        </w:pict>
      </w:r>
    </w:p>
    <w:p w14:paraId="16E0BEBE" w14:textId="77777777" w:rsidR="00C10F5A" w:rsidRDefault="00C10F5A" w:rsidP="00435B79">
      <w:r>
        <w:rPr>
          <w:rStyle w:val="a4"/>
          <w:rFonts w:ascii="Arial" w:hAnsi="Arial" w:cs="Arial"/>
          <w:b w:val="0"/>
          <w:bCs w:val="0"/>
          <w:sz w:val="30"/>
          <w:szCs w:val="30"/>
          <w:bdr w:val="single" w:sz="2" w:space="0" w:color="E5E7EB" w:frame="1"/>
        </w:rPr>
        <w:t xml:space="preserve">4. </w:t>
      </w:r>
      <w:r>
        <w:rPr>
          <w:rStyle w:val="a4"/>
          <w:rFonts w:ascii="Arial" w:hAnsi="Arial" w:cs="Arial"/>
          <w:b w:val="0"/>
          <w:bCs w:val="0"/>
          <w:sz w:val="30"/>
          <w:szCs w:val="30"/>
          <w:bdr w:val="single" w:sz="2" w:space="0" w:color="E5E7EB" w:frame="1"/>
        </w:rPr>
        <w:t>地址映射和路由</w:t>
      </w:r>
    </w:p>
    <w:p w14:paraId="47023ECA"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地址映射的复杂性</w:t>
      </w:r>
      <w:r>
        <w:rPr>
          <w:rFonts w:ascii="Arial" w:hAnsi="Arial" w:cs="Arial"/>
          <w:color w:val="374151"/>
        </w:rPr>
        <w:t>：</w:t>
      </w:r>
    </w:p>
    <w:p w14:paraId="3C2F94F7"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在某些系统中，地址可能被映射到不同的物理设备或存储区域。访问不同地址时，可能需要经过不同的路由路径，导致延迟不同。</w:t>
      </w:r>
    </w:p>
    <w:p w14:paraId="08728972" w14:textId="77777777" w:rsidR="00C10F5A" w:rsidRDefault="00C10F5A" w:rsidP="00BA3C88">
      <w:pPr>
        <w:widowControl/>
        <w:numPr>
          <w:ilvl w:val="0"/>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跨芯片或跨模块访问</w:t>
      </w:r>
      <w:r>
        <w:rPr>
          <w:rFonts w:ascii="Arial" w:hAnsi="Arial" w:cs="Arial"/>
          <w:color w:val="374151"/>
        </w:rPr>
        <w:t>：</w:t>
      </w:r>
    </w:p>
    <w:p w14:paraId="2D0F995B" w14:textId="77777777" w:rsidR="00C10F5A" w:rsidRDefault="00C10F5A" w:rsidP="00BA3C88">
      <w:pPr>
        <w:widowControl/>
        <w:numPr>
          <w:ilvl w:val="1"/>
          <w:numId w:val="79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如果请求需要跨芯片或跨模块访问，则延迟可能较高，因为数据传输需要经过更多的物理路径和接口。</w:t>
      </w:r>
    </w:p>
    <w:p w14:paraId="4A7B01B6" w14:textId="77777777" w:rsidR="00C10F5A" w:rsidRDefault="001A6C21" w:rsidP="00C10F5A">
      <w:pPr>
        <w:spacing w:before="720" w:after="720"/>
        <w:rPr>
          <w:rFonts w:ascii="宋体" w:hAnsi="宋体" w:cs="宋体"/>
        </w:rPr>
      </w:pPr>
      <w:r>
        <w:pict w14:anchorId="7C327F82">
          <v:rect id="_x0000_i1390" style="width:0;height:0" o:hralign="center" o:hrstd="t" o:hrnoshade="t" o:hr="t" fillcolor="#374151" stroked="f"/>
        </w:pict>
      </w:r>
    </w:p>
    <w:p w14:paraId="6BFD9229" w14:textId="77777777" w:rsidR="00C10F5A" w:rsidRDefault="00C10F5A" w:rsidP="00435B79">
      <w:r>
        <w:rPr>
          <w:rStyle w:val="a4"/>
          <w:rFonts w:ascii="Arial" w:hAnsi="Arial" w:cs="Arial"/>
          <w:b w:val="0"/>
          <w:bCs w:val="0"/>
          <w:sz w:val="30"/>
          <w:szCs w:val="30"/>
          <w:bdr w:val="single" w:sz="2" w:space="0" w:color="E5E7EB" w:frame="1"/>
        </w:rPr>
        <w:t xml:space="preserve">5. </w:t>
      </w:r>
      <w:r>
        <w:rPr>
          <w:rStyle w:val="a4"/>
          <w:rFonts w:ascii="Arial" w:hAnsi="Arial" w:cs="Arial"/>
          <w:b w:val="0"/>
          <w:bCs w:val="0"/>
          <w:sz w:val="30"/>
          <w:szCs w:val="30"/>
          <w:bdr w:val="single" w:sz="2" w:space="0" w:color="E5E7EB" w:frame="1"/>
        </w:rPr>
        <w:t>缓存命中和缺失</w:t>
      </w:r>
    </w:p>
    <w:p w14:paraId="79DD1013"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缓存命中（</w:t>
      </w:r>
      <w:r>
        <w:rPr>
          <w:rStyle w:val="a4"/>
          <w:rFonts w:ascii="Arial" w:hAnsi="Arial" w:cs="Arial"/>
          <w:color w:val="374151"/>
          <w:bdr w:val="single" w:sz="2" w:space="0" w:color="E5E7EB" w:frame="1"/>
        </w:rPr>
        <w:t>Cache Hit</w:t>
      </w:r>
      <w:r>
        <w:rPr>
          <w:rStyle w:val="a4"/>
          <w:rFonts w:ascii="Arial" w:hAnsi="Arial" w:cs="Arial"/>
          <w:color w:val="374151"/>
          <w:bdr w:val="single" w:sz="2" w:space="0" w:color="E5E7EB" w:frame="1"/>
        </w:rPr>
        <w:t>）</w:t>
      </w:r>
      <w:r>
        <w:rPr>
          <w:rFonts w:ascii="Arial" w:hAnsi="Arial" w:cs="Arial"/>
          <w:color w:val="374151"/>
        </w:rPr>
        <w:t>：</w:t>
      </w:r>
    </w:p>
    <w:p w14:paraId="30BE995F"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如果请求的数据在缓存中，则访问延迟较低。</w:t>
      </w:r>
    </w:p>
    <w:p w14:paraId="1B0E9DB7" w14:textId="77777777" w:rsidR="00C10F5A" w:rsidRDefault="00C10F5A" w:rsidP="00BA3C88">
      <w:pPr>
        <w:widowControl/>
        <w:numPr>
          <w:ilvl w:val="0"/>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缓存缺失（</w:t>
      </w:r>
      <w:r>
        <w:rPr>
          <w:rStyle w:val="a4"/>
          <w:rFonts w:ascii="Arial" w:hAnsi="Arial" w:cs="Arial"/>
          <w:color w:val="374151"/>
          <w:bdr w:val="single" w:sz="2" w:space="0" w:color="E5E7EB" w:frame="1"/>
        </w:rPr>
        <w:t>Cache Miss</w:t>
      </w:r>
      <w:r>
        <w:rPr>
          <w:rStyle w:val="a4"/>
          <w:rFonts w:ascii="Arial" w:hAnsi="Arial" w:cs="Arial"/>
          <w:color w:val="374151"/>
          <w:bdr w:val="single" w:sz="2" w:space="0" w:color="E5E7EB" w:frame="1"/>
        </w:rPr>
        <w:t>）</w:t>
      </w:r>
      <w:r>
        <w:rPr>
          <w:rFonts w:ascii="Arial" w:hAnsi="Arial" w:cs="Arial"/>
          <w:color w:val="374151"/>
        </w:rPr>
        <w:t>：</w:t>
      </w:r>
    </w:p>
    <w:p w14:paraId="1AC544E8" w14:textId="77777777" w:rsidR="00C10F5A" w:rsidRDefault="00C10F5A" w:rsidP="00BA3C88">
      <w:pPr>
        <w:widowControl/>
        <w:numPr>
          <w:ilvl w:val="1"/>
          <w:numId w:val="79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如果请求的数据不在缓存中，则需要从主存中加载数据，导致延迟较高。</w:t>
      </w:r>
    </w:p>
    <w:p w14:paraId="1CF14071" w14:textId="77777777" w:rsidR="00C10F5A" w:rsidRDefault="001A6C21" w:rsidP="00C10F5A">
      <w:pPr>
        <w:spacing w:before="720" w:after="720"/>
        <w:rPr>
          <w:rFonts w:ascii="宋体" w:hAnsi="宋体" w:cs="宋体"/>
        </w:rPr>
      </w:pPr>
      <w:r>
        <w:lastRenderedPageBreak/>
        <w:pict w14:anchorId="3852930A">
          <v:rect id="_x0000_i1391" style="width:0;height:0" o:hralign="center" o:hrstd="t" o:hrnoshade="t" o:hr="t" fillcolor="#374151" stroked="f"/>
        </w:pict>
      </w:r>
    </w:p>
    <w:p w14:paraId="6E41DF74" w14:textId="77777777" w:rsidR="00C10F5A" w:rsidRDefault="00C10F5A" w:rsidP="00435B79">
      <w:r>
        <w:rPr>
          <w:rStyle w:val="a4"/>
          <w:rFonts w:ascii="Arial" w:hAnsi="Arial" w:cs="Arial"/>
          <w:b w:val="0"/>
          <w:bCs w:val="0"/>
          <w:sz w:val="30"/>
          <w:szCs w:val="30"/>
          <w:bdr w:val="single" w:sz="2" w:space="0" w:color="E5E7EB" w:frame="1"/>
        </w:rPr>
        <w:t xml:space="preserve">6. </w:t>
      </w:r>
      <w:r>
        <w:rPr>
          <w:rStyle w:val="a4"/>
          <w:rFonts w:ascii="Arial" w:hAnsi="Arial" w:cs="Arial"/>
          <w:b w:val="0"/>
          <w:bCs w:val="0"/>
          <w:sz w:val="30"/>
          <w:szCs w:val="30"/>
          <w:bdr w:val="single" w:sz="2" w:space="0" w:color="E5E7EB" w:frame="1"/>
        </w:rPr>
        <w:t>系统时钟和频率</w:t>
      </w:r>
    </w:p>
    <w:p w14:paraId="70264C04"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时钟频率不同</w:t>
      </w:r>
      <w:r>
        <w:rPr>
          <w:rFonts w:ascii="Arial" w:hAnsi="Arial" w:cs="Arial"/>
          <w:color w:val="374151"/>
        </w:rPr>
        <w:t>：</w:t>
      </w:r>
    </w:p>
    <w:p w14:paraId="083F1E6E"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如果系统中不同模块的时钟频率不同，则访问这些模块的延迟可能不同。例如，访问高频模块的延迟较低，而访问低频模块的延迟较高。</w:t>
      </w:r>
    </w:p>
    <w:p w14:paraId="787F27DE" w14:textId="77777777" w:rsidR="00C10F5A" w:rsidRDefault="00C10F5A" w:rsidP="00BA3C88">
      <w:pPr>
        <w:widowControl/>
        <w:numPr>
          <w:ilvl w:val="0"/>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时钟域交叉（</w:t>
      </w:r>
      <w:r>
        <w:rPr>
          <w:rStyle w:val="a4"/>
          <w:rFonts w:ascii="Arial" w:hAnsi="Arial" w:cs="Arial"/>
          <w:color w:val="374151"/>
          <w:bdr w:val="single" w:sz="2" w:space="0" w:color="E5E7EB" w:frame="1"/>
        </w:rPr>
        <w:t>Clock Domain Crossing, CDC</w:t>
      </w:r>
      <w:r>
        <w:rPr>
          <w:rStyle w:val="a4"/>
          <w:rFonts w:ascii="Arial" w:hAnsi="Arial" w:cs="Arial"/>
          <w:color w:val="374151"/>
          <w:bdr w:val="single" w:sz="2" w:space="0" w:color="E5E7EB" w:frame="1"/>
        </w:rPr>
        <w:t>）</w:t>
      </w:r>
      <w:r>
        <w:rPr>
          <w:rFonts w:ascii="Arial" w:hAnsi="Arial" w:cs="Arial"/>
          <w:color w:val="374151"/>
        </w:rPr>
        <w:t>：</w:t>
      </w:r>
    </w:p>
    <w:p w14:paraId="41295B8C" w14:textId="77777777" w:rsidR="00C10F5A" w:rsidRDefault="00C10F5A" w:rsidP="00BA3C88">
      <w:pPr>
        <w:widowControl/>
        <w:numPr>
          <w:ilvl w:val="1"/>
          <w:numId w:val="79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如果请求需要跨时钟域传输，则可能需要额外的同步逻辑，导致延迟增加。</w:t>
      </w:r>
    </w:p>
    <w:p w14:paraId="6AA9D2EA" w14:textId="77777777" w:rsidR="00C10F5A" w:rsidRDefault="001A6C21" w:rsidP="00C10F5A">
      <w:pPr>
        <w:spacing w:before="720" w:after="720"/>
        <w:rPr>
          <w:rFonts w:ascii="宋体" w:hAnsi="宋体" w:cs="宋体"/>
        </w:rPr>
      </w:pPr>
      <w:r>
        <w:pict w14:anchorId="52DFC75D">
          <v:rect id="_x0000_i1392" style="width:0;height:0" o:hralign="center" o:hrstd="t" o:hrnoshade="t" o:hr="t" fillcolor="#374151" stroked="f"/>
        </w:pict>
      </w:r>
    </w:p>
    <w:p w14:paraId="100D38AC" w14:textId="77777777" w:rsidR="00C10F5A" w:rsidRDefault="00C10F5A" w:rsidP="00435B79">
      <w:r>
        <w:rPr>
          <w:rStyle w:val="a4"/>
          <w:rFonts w:ascii="Arial" w:hAnsi="Arial" w:cs="Arial"/>
          <w:b w:val="0"/>
          <w:bCs w:val="0"/>
          <w:sz w:val="30"/>
          <w:szCs w:val="30"/>
          <w:bdr w:val="single" w:sz="2" w:space="0" w:color="E5E7EB" w:frame="1"/>
        </w:rPr>
        <w:t xml:space="preserve">7. </w:t>
      </w:r>
      <w:r>
        <w:rPr>
          <w:rStyle w:val="a4"/>
          <w:rFonts w:ascii="Arial" w:hAnsi="Arial" w:cs="Arial"/>
          <w:b w:val="0"/>
          <w:bCs w:val="0"/>
          <w:sz w:val="30"/>
          <w:szCs w:val="30"/>
          <w:bdr w:val="single" w:sz="2" w:space="0" w:color="E5E7EB" w:frame="1"/>
        </w:rPr>
        <w:t>示例场景</w:t>
      </w:r>
    </w:p>
    <w:p w14:paraId="6643D3E8" w14:textId="77777777" w:rsidR="00C10F5A" w:rsidRDefault="00C10F5A" w:rsidP="00435B79">
      <w:pPr>
        <w:rPr>
          <w:b/>
          <w:bCs/>
          <w:sz w:val="24"/>
          <w:szCs w:val="24"/>
        </w:rPr>
      </w:pPr>
      <w:r>
        <w:rPr>
          <w:rStyle w:val="a4"/>
          <w:rFonts w:ascii="Arial" w:hAnsi="Arial" w:cs="Arial"/>
          <w:b w:val="0"/>
          <w:bCs w:val="0"/>
          <w:bdr w:val="single" w:sz="2" w:space="0" w:color="E5E7EB" w:frame="1"/>
        </w:rPr>
        <w:t xml:space="preserve">7.1 </w:t>
      </w:r>
      <w:r>
        <w:rPr>
          <w:rStyle w:val="a4"/>
          <w:rFonts w:ascii="Arial" w:hAnsi="Arial" w:cs="Arial"/>
          <w:b w:val="0"/>
          <w:bCs w:val="0"/>
          <w:bdr w:val="single" w:sz="2" w:space="0" w:color="E5E7EB" w:frame="1"/>
        </w:rPr>
        <w:t>访问</w:t>
      </w:r>
      <w:r>
        <w:rPr>
          <w:rStyle w:val="a4"/>
          <w:rFonts w:ascii="Arial" w:hAnsi="Arial" w:cs="Arial"/>
          <w:b w:val="0"/>
          <w:bCs w:val="0"/>
          <w:bdr w:val="single" w:sz="2" w:space="0" w:color="E5E7EB" w:frame="1"/>
        </w:rPr>
        <w:t xml:space="preserve"> DRAM </w:t>
      </w:r>
      <w:r>
        <w:rPr>
          <w:rStyle w:val="a4"/>
          <w:rFonts w:ascii="Arial" w:hAnsi="Arial" w:cs="Arial"/>
          <w:b w:val="0"/>
          <w:bCs w:val="0"/>
          <w:bdr w:val="single" w:sz="2" w:space="0" w:color="E5E7EB" w:frame="1"/>
        </w:rPr>
        <w:t>的不同地址</w:t>
      </w:r>
    </w:p>
    <w:p w14:paraId="532558AD"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假设主设备发送了两个读请求：</w:t>
      </w:r>
    </w:p>
    <w:p w14:paraId="5AC7C62E"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w:t>
      </w:r>
      <w:r>
        <w:rPr>
          <w:rFonts w:ascii="Arial" w:hAnsi="Arial" w:cs="Arial"/>
          <w:color w:val="374151"/>
        </w:rPr>
        <w:t>：访问地址</w:t>
      </w:r>
      <w:r>
        <w:rPr>
          <w:rFonts w:ascii="Arial" w:hAnsi="Arial" w:cs="Arial"/>
          <w:color w:val="374151"/>
        </w:rPr>
        <w:t xml:space="preserve"> 0x1000</w:t>
      </w:r>
      <w:r>
        <w:rPr>
          <w:rFonts w:ascii="Arial" w:hAnsi="Arial" w:cs="Arial"/>
          <w:color w:val="374151"/>
        </w:rPr>
        <w:t>（位于当前打开的行）。</w:t>
      </w:r>
    </w:p>
    <w:p w14:paraId="3D0AAAAD" w14:textId="77777777" w:rsidR="00C10F5A" w:rsidRDefault="00C10F5A" w:rsidP="00BA3C88">
      <w:pPr>
        <w:widowControl/>
        <w:numPr>
          <w:ilvl w:val="1"/>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B</w:t>
      </w:r>
      <w:r>
        <w:rPr>
          <w:rFonts w:ascii="Arial" w:hAnsi="Arial" w:cs="Arial"/>
          <w:color w:val="374151"/>
        </w:rPr>
        <w:t>：访问地址</w:t>
      </w:r>
      <w:r>
        <w:rPr>
          <w:rFonts w:ascii="Arial" w:hAnsi="Arial" w:cs="Arial"/>
          <w:color w:val="374151"/>
        </w:rPr>
        <w:t xml:space="preserve"> 0x2000</w:t>
      </w:r>
      <w:r>
        <w:rPr>
          <w:rFonts w:ascii="Arial" w:hAnsi="Arial" w:cs="Arial"/>
          <w:color w:val="374151"/>
        </w:rPr>
        <w:t>（位于不同的行）。</w:t>
      </w:r>
    </w:p>
    <w:p w14:paraId="5D429220" w14:textId="77777777" w:rsidR="00C10F5A" w:rsidRDefault="00C10F5A" w:rsidP="00BA3C88">
      <w:pPr>
        <w:widowControl/>
        <w:numPr>
          <w:ilvl w:val="0"/>
          <w:numId w:val="79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5DECC950"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A </w:t>
      </w:r>
      <w:r>
        <w:rPr>
          <w:rFonts w:ascii="Arial" w:hAnsi="Arial" w:cs="Arial"/>
          <w:color w:val="374151"/>
        </w:rPr>
        <w:t>的延迟较低，因为地址位于当前打开的行（</w:t>
      </w:r>
      <w:r>
        <w:rPr>
          <w:rFonts w:ascii="Arial" w:hAnsi="Arial" w:cs="Arial"/>
          <w:color w:val="374151"/>
        </w:rPr>
        <w:t>Row Hit</w:t>
      </w:r>
      <w:r>
        <w:rPr>
          <w:rFonts w:ascii="Arial" w:hAnsi="Arial" w:cs="Arial"/>
          <w:color w:val="374151"/>
        </w:rPr>
        <w:t>）。</w:t>
      </w:r>
    </w:p>
    <w:p w14:paraId="5FF3ED49" w14:textId="77777777" w:rsidR="00C10F5A" w:rsidRDefault="00C10F5A" w:rsidP="00BA3C88">
      <w:pPr>
        <w:widowControl/>
        <w:numPr>
          <w:ilvl w:val="1"/>
          <w:numId w:val="79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请求</w:t>
      </w:r>
      <w:r>
        <w:rPr>
          <w:rFonts w:ascii="Arial" w:hAnsi="Arial" w:cs="Arial"/>
          <w:color w:val="374151"/>
        </w:rPr>
        <w:t xml:space="preserve"> B </w:t>
      </w:r>
      <w:r>
        <w:rPr>
          <w:rFonts w:ascii="Arial" w:hAnsi="Arial" w:cs="Arial"/>
          <w:color w:val="374151"/>
        </w:rPr>
        <w:t>的延迟较高，因为需要先关闭当前行并打开新行（</w:t>
      </w:r>
      <w:r>
        <w:rPr>
          <w:rFonts w:ascii="Arial" w:hAnsi="Arial" w:cs="Arial"/>
          <w:color w:val="374151"/>
        </w:rPr>
        <w:t>Row Miss</w:t>
      </w:r>
      <w:r>
        <w:rPr>
          <w:rFonts w:ascii="Arial" w:hAnsi="Arial" w:cs="Arial"/>
          <w:color w:val="374151"/>
        </w:rPr>
        <w:t>）。</w:t>
      </w:r>
    </w:p>
    <w:p w14:paraId="2BE2E096" w14:textId="77777777" w:rsidR="00C10F5A" w:rsidRDefault="00C10F5A" w:rsidP="00435B79">
      <w:pPr>
        <w:rPr>
          <w:b/>
          <w:bCs/>
        </w:rPr>
      </w:pPr>
      <w:r>
        <w:rPr>
          <w:rStyle w:val="a4"/>
          <w:rFonts w:ascii="Arial" w:hAnsi="Arial" w:cs="Arial"/>
          <w:b w:val="0"/>
          <w:bCs w:val="0"/>
          <w:bdr w:val="single" w:sz="2" w:space="0" w:color="E5E7EB" w:frame="1"/>
        </w:rPr>
        <w:t xml:space="preserve">7.2 </w:t>
      </w:r>
      <w:r>
        <w:rPr>
          <w:rStyle w:val="a4"/>
          <w:rFonts w:ascii="Arial" w:hAnsi="Arial" w:cs="Arial"/>
          <w:b w:val="0"/>
          <w:bCs w:val="0"/>
          <w:bdr w:val="single" w:sz="2" w:space="0" w:color="E5E7EB" w:frame="1"/>
        </w:rPr>
        <w:t>多主设备竞争总线</w:t>
      </w:r>
    </w:p>
    <w:p w14:paraId="39CEB6E1"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假设主设备</w:t>
      </w:r>
      <w:r>
        <w:rPr>
          <w:rFonts w:ascii="Arial" w:hAnsi="Arial" w:cs="Arial"/>
          <w:color w:val="374151"/>
        </w:rPr>
        <w:t xml:space="preserve"> 1 </w:t>
      </w:r>
      <w:r>
        <w:rPr>
          <w:rFonts w:ascii="Arial" w:hAnsi="Arial" w:cs="Arial"/>
          <w:color w:val="374151"/>
        </w:rPr>
        <w:t>和主设备</w:t>
      </w:r>
      <w:r>
        <w:rPr>
          <w:rFonts w:ascii="Arial" w:hAnsi="Arial" w:cs="Arial"/>
          <w:color w:val="374151"/>
        </w:rPr>
        <w:t xml:space="preserve"> 2 </w:t>
      </w:r>
      <w:r>
        <w:rPr>
          <w:rFonts w:ascii="Arial" w:hAnsi="Arial" w:cs="Arial"/>
          <w:color w:val="374151"/>
        </w:rPr>
        <w:t>同时请求访问总线。</w:t>
      </w:r>
    </w:p>
    <w:p w14:paraId="4A4AAE27" w14:textId="77777777" w:rsidR="00C10F5A" w:rsidRDefault="00C10F5A" w:rsidP="00BA3C88">
      <w:pPr>
        <w:widowControl/>
        <w:numPr>
          <w:ilvl w:val="0"/>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延迟分析</w:t>
      </w:r>
      <w:r>
        <w:rPr>
          <w:rFonts w:ascii="Arial" w:hAnsi="Arial" w:cs="Arial"/>
          <w:color w:val="374151"/>
        </w:rPr>
        <w:t>：</w:t>
      </w:r>
    </w:p>
    <w:p w14:paraId="2E07F4E5"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1 </w:t>
      </w:r>
      <w:r>
        <w:rPr>
          <w:rFonts w:ascii="Arial" w:hAnsi="Arial" w:cs="Arial"/>
          <w:color w:val="374151"/>
        </w:rPr>
        <w:t>的优先级较高，则主设备</w:t>
      </w:r>
      <w:r>
        <w:rPr>
          <w:rFonts w:ascii="Arial" w:hAnsi="Arial" w:cs="Arial"/>
          <w:color w:val="374151"/>
        </w:rPr>
        <w:t xml:space="preserve"> 1 </w:t>
      </w:r>
      <w:r>
        <w:rPr>
          <w:rFonts w:ascii="Arial" w:hAnsi="Arial" w:cs="Arial"/>
          <w:color w:val="374151"/>
        </w:rPr>
        <w:t>的请求延迟较低。</w:t>
      </w:r>
    </w:p>
    <w:p w14:paraId="024AD029" w14:textId="77777777" w:rsidR="00C10F5A" w:rsidRDefault="00C10F5A" w:rsidP="00BA3C88">
      <w:pPr>
        <w:widowControl/>
        <w:numPr>
          <w:ilvl w:val="1"/>
          <w:numId w:val="79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如果主设备</w:t>
      </w:r>
      <w:r>
        <w:rPr>
          <w:rFonts w:ascii="Arial" w:hAnsi="Arial" w:cs="Arial"/>
          <w:color w:val="374151"/>
        </w:rPr>
        <w:t xml:space="preserve"> 2 </w:t>
      </w:r>
      <w:r>
        <w:rPr>
          <w:rFonts w:ascii="Arial" w:hAnsi="Arial" w:cs="Arial"/>
          <w:color w:val="374151"/>
        </w:rPr>
        <w:t>的优先级较低，则主设备</w:t>
      </w:r>
      <w:r>
        <w:rPr>
          <w:rFonts w:ascii="Arial" w:hAnsi="Arial" w:cs="Arial"/>
          <w:color w:val="374151"/>
        </w:rPr>
        <w:t xml:space="preserve"> 2 </w:t>
      </w:r>
      <w:r>
        <w:rPr>
          <w:rFonts w:ascii="Arial" w:hAnsi="Arial" w:cs="Arial"/>
          <w:color w:val="374151"/>
        </w:rPr>
        <w:t>的请求延迟较高。</w:t>
      </w:r>
    </w:p>
    <w:p w14:paraId="0B2055A4" w14:textId="77777777" w:rsidR="00C10F5A" w:rsidRDefault="001A6C21" w:rsidP="00C10F5A">
      <w:pPr>
        <w:spacing w:before="720" w:after="720"/>
        <w:rPr>
          <w:rFonts w:ascii="宋体" w:hAnsi="宋体" w:cs="宋体"/>
        </w:rPr>
      </w:pPr>
      <w:r>
        <w:pict w14:anchorId="6DF027BA">
          <v:rect id="_x0000_i1393" style="width:0;height:0" o:hralign="center" o:hrstd="t" o:hrnoshade="t" o:hr="t" fillcolor="#374151" stroked="f"/>
        </w:pict>
      </w:r>
    </w:p>
    <w:p w14:paraId="72823684" w14:textId="77777777" w:rsidR="00C10F5A" w:rsidRDefault="00C10F5A" w:rsidP="00435B79">
      <w:r>
        <w:rPr>
          <w:rStyle w:val="a4"/>
          <w:rFonts w:ascii="Arial" w:hAnsi="Arial" w:cs="Arial"/>
          <w:b w:val="0"/>
          <w:bCs w:val="0"/>
          <w:sz w:val="30"/>
          <w:szCs w:val="30"/>
          <w:bdr w:val="single" w:sz="2" w:space="0" w:color="E5E7EB" w:frame="1"/>
        </w:rPr>
        <w:t xml:space="preserve">8. </w:t>
      </w:r>
      <w:r>
        <w:rPr>
          <w:rStyle w:val="a4"/>
          <w:rFonts w:ascii="Arial" w:hAnsi="Arial" w:cs="Arial"/>
          <w:b w:val="0"/>
          <w:bCs w:val="0"/>
          <w:sz w:val="30"/>
          <w:szCs w:val="30"/>
          <w:bdr w:val="single" w:sz="2" w:space="0" w:color="E5E7EB" w:frame="1"/>
        </w:rPr>
        <w:t>总结</w:t>
      </w:r>
    </w:p>
    <w:p w14:paraId="087250C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不同的请求可能具有不同的延迟，主要原因包括：</w:t>
      </w:r>
    </w:p>
    <w:p w14:paraId="24924733"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存储器访问延迟</w:t>
      </w:r>
      <w:r>
        <w:rPr>
          <w:rFonts w:ascii="Arial" w:hAnsi="Arial" w:cs="Arial"/>
          <w:color w:val="374151"/>
        </w:rPr>
        <w:t>：不同存储类型和地址的访问延迟不同。</w:t>
      </w:r>
    </w:p>
    <w:p w14:paraId="1AC245F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总线竞争</w:t>
      </w:r>
      <w:r>
        <w:rPr>
          <w:rFonts w:ascii="Arial" w:hAnsi="Arial" w:cs="Arial"/>
          <w:color w:val="374151"/>
        </w:rPr>
        <w:t>：多个主设备竞争总线，导致延迟不同。</w:t>
      </w:r>
    </w:p>
    <w:p w14:paraId="2A0412A4"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从设备的处理能力</w:t>
      </w:r>
      <w:r>
        <w:rPr>
          <w:rFonts w:ascii="Arial" w:hAnsi="Arial" w:cs="Arial"/>
          <w:color w:val="374151"/>
        </w:rPr>
        <w:t>：不同从设备的处理速度和负载情况影响延迟。</w:t>
      </w:r>
    </w:p>
    <w:p w14:paraId="794BF098"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地址映射和路由</w:t>
      </w:r>
      <w:r>
        <w:rPr>
          <w:rFonts w:ascii="Arial" w:hAnsi="Arial" w:cs="Arial"/>
          <w:color w:val="374151"/>
        </w:rPr>
        <w:t>：访问不同地址可能需要经过不同的路径，导致延迟不同。</w:t>
      </w:r>
    </w:p>
    <w:p w14:paraId="715A014F"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缓存命中和缺失</w:t>
      </w:r>
      <w:r>
        <w:rPr>
          <w:rFonts w:ascii="Arial" w:hAnsi="Arial" w:cs="Arial"/>
          <w:color w:val="374151"/>
        </w:rPr>
        <w:t>：缓存命中延迟低，缓存缺失延迟高。</w:t>
      </w:r>
    </w:p>
    <w:p w14:paraId="24F12AEA" w14:textId="77777777" w:rsidR="00C10F5A" w:rsidRDefault="00C10F5A" w:rsidP="00BA3C88">
      <w:pPr>
        <w:widowControl/>
        <w:numPr>
          <w:ilvl w:val="0"/>
          <w:numId w:val="79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系统时钟和频率</w:t>
      </w:r>
      <w:r>
        <w:rPr>
          <w:rFonts w:ascii="Arial" w:hAnsi="Arial" w:cs="Arial"/>
          <w:color w:val="374151"/>
        </w:rPr>
        <w:t>：不同模块的时钟频率和时钟域交叉影响延迟。</w:t>
      </w:r>
    </w:p>
    <w:p w14:paraId="5308062F"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这些因素共同作用，使得不同的请求可能具有不同的延迟。在</w:t>
      </w:r>
      <w:r>
        <w:rPr>
          <w:rFonts w:ascii="Arial" w:hAnsi="Arial" w:cs="Arial"/>
          <w:color w:val="374151"/>
        </w:rPr>
        <w:t> </w:t>
      </w:r>
      <w:r>
        <w:rPr>
          <w:rStyle w:val="a4"/>
          <w:rFonts w:ascii="Arial" w:hAnsi="Arial" w:cs="Arial"/>
          <w:color w:val="374151"/>
          <w:bdr w:val="single" w:sz="2" w:space="0" w:color="E5E7EB" w:frame="1"/>
        </w:rPr>
        <w:t xml:space="preserve">AXI </w:t>
      </w:r>
      <w:r>
        <w:rPr>
          <w:rStyle w:val="a4"/>
          <w:rFonts w:ascii="Arial" w:hAnsi="Arial" w:cs="Arial"/>
          <w:color w:val="374151"/>
          <w:bdr w:val="single" w:sz="2" w:space="0" w:color="E5E7EB" w:frame="1"/>
        </w:rPr>
        <w:t>协议</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乱序</w:t>
      </w:r>
      <w:r>
        <w:rPr>
          <w:rFonts w:ascii="Arial" w:hAnsi="Arial" w:cs="Arial"/>
          <w:color w:val="374151"/>
        </w:rPr>
        <w:t> </w:t>
      </w:r>
      <w:r>
        <w:rPr>
          <w:rFonts w:ascii="Arial" w:hAnsi="Arial" w:cs="Arial"/>
          <w:color w:val="374151"/>
        </w:rPr>
        <w:t>机制允许从设备根据请求的处理情况，优先返回处理完成的响应，从而优化系统性能。</w:t>
      </w:r>
    </w:p>
    <w:p w14:paraId="75E2153C" w14:textId="77777777" w:rsidR="00C10F5A" w:rsidRDefault="00C10F5A" w:rsidP="00C10F5A">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45D182CC" w14:textId="3D83C454" w:rsidR="00C10F5A" w:rsidRPr="00C10F5A" w:rsidRDefault="00C10F5A" w:rsidP="00C10F5A">
      <w:pPr>
        <w:spacing w:before="720" w:after="720"/>
        <w:rPr>
          <w:rFonts w:ascii="宋体" w:hAnsi="宋体" w:cs="宋体"/>
        </w:rPr>
      </w:pPr>
    </w:p>
    <w:p w14:paraId="7ADDF277" w14:textId="77777777" w:rsidR="00435B79" w:rsidRDefault="00435B79" w:rsidP="00435B79">
      <w:pPr>
        <w:pStyle w:val="2"/>
        <w:rPr>
          <w:rFonts w:eastAsia="宋体"/>
        </w:rPr>
      </w:pPr>
      <w:r>
        <w:rPr>
          <w:rStyle w:val="align-middle"/>
          <w:rFonts w:ascii="Arial" w:hAnsi="Arial" w:cs="Arial"/>
          <w:sz w:val="21"/>
          <w:szCs w:val="21"/>
          <w:bdr w:val="single" w:sz="2" w:space="0" w:color="E5E7EB" w:frame="1"/>
        </w:rPr>
        <w:t xml:space="preserve">outstanding </w:t>
      </w:r>
      <w:r>
        <w:rPr>
          <w:rStyle w:val="align-middle"/>
          <w:rFonts w:ascii="Arial" w:hAnsi="Arial" w:cs="Arial"/>
          <w:sz w:val="21"/>
          <w:szCs w:val="21"/>
          <w:bdr w:val="single" w:sz="2" w:space="0" w:color="E5E7EB" w:frame="1"/>
        </w:rPr>
        <w:t>的功能是在</w:t>
      </w:r>
      <w:r>
        <w:rPr>
          <w:rStyle w:val="align-middle"/>
          <w:rFonts w:ascii="Arial" w:hAnsi="Arial" w:cs="Arial"/>
          <w:sz w:val="21"/>
          <w:szCs w:val="21"/>
          <w:bdr w:val="single" w:sz="2" w:space="0" w:color="E5E7EB" w:frame="1"/>
        </w:rPr>
        <w:t xml:space="preserve">noc </w:t>
      </w:r>
      <w:r>
        <w:rPr>
          <w:rStyle w:val="align-middle"/>
          <w:rFonts w:ascii="Arial" w:hAnsi="Arial" w:cs="Arial"/>
          <w:sz w:val="21"/>
          <w:szCs w:val="21"/>
          <w:bdr w:val="single" w:sz="2" w:space="0" w:color="E5E7EB" w:frame="1"/>
        </w:rPr>
        <w:t>部分还是</w:t>
      </w:r>
      <w:r>
        <w:rPr>
          <w:rStyle w:val="align-middle"/>
          <w:rFonts w:ascii="Arial" w:hAnsi="Arial" w:cs="Arial"/>
          <w:sz w:val="21"/>
          <w:szCs w:val="21"/>
          <w:bdr w:val="single" w:sz="2" w:space="0" w:color="E5E7EB" w:frame="1"/>
        </w:rPr>
        <w:t xml:space="preserve">slave </w:t>
      </w:r>
      <w:r>
        <w:rPr>
          <w:rStyle w:val="align-middle"/>
          <w:rFonts w:ascii="Arial" w:hAnsi="Arial" w:cs="Arial"/>
          <w:sz w:val="21"/>
          <w:szCs w:val="21"/>
          <w:bdr w:val="single" w:sz="2" w:space="0" w:color="E5E7EB" w:frame="1"/>
        </w:rPr>
        <w:t>侧的区别是什么呢</w:t>
      </w:r>
    </w:p>
    <w:p w14:paraId="2FABC9ED" w14:textId="77777777" w:rsidR="00435B79" w:rsidRDefault="00435B79" w:rsidP="00435B79">
      <w:pPr>
        <w:shd w:val="clear" w:color="auto" w:fill="F8F9F9"/>
        <w:rPr>
          <w:rFonts w:ascii="Arial" w:hAnsi="Arial" w:cs="Arial"/>
          <w:szCs w:val="21"/>
        </w:rPr>
      </w:pPr>
      <w:r>
        <w:rPr>
          <w:rFonts w:ascii="Arial" w:hAnsi="Arial" w:cs="Arial"/>
          <w:szCs w:val="21"/>
        </w:rPr>
        <w:t>复制多选</w:t>
      </w:r>
    </w:p>
    <w:p w14:paraId="6C6E44F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sz w:val="21"/>
          <w:szCs w:val="21"/>
        </w:rPr>
      </w:pP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AXI</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Advanced eXtensible Interface</w:t>
      </w:r>
      <w:r>
        <w:rPr>
          <w:rStyle w:val="a4"/>
          <w:rFonts w:ascii="Arial" w:hAnsi="Arial" w:cs="Arial"/>
          <w:sz w:val="21"/>
          <w:szCs w:val="21"/>
          <w:bdr w:val="single" w:sz="2" w:space="0" w:color="E5E7EB" w:frame="1"/>
        </w:rPr>
        <w:t>）</w:t>
      </w:r>
      <w:r>
        <w:rPr>
          <w:rFonts w:ascii="Arial" w:hAnsi="Arial" w:cs="Arial"/>
          <w:sz w:val="21"/>
          <w:szCs w:val="21"/>
        </w:rPr>
        <w:t> </w:t>
      </w:r>
      <w:r>
        <w:rPr>
          <w:rFonts w:ascii="Arial" w:hAnsi="Arial" w:cs="Arial"/>
          <w:sz w:val="21"/>
          <w:szCs w:val="21"/>
        </w:rPr>
        <w:t>协议中，</w:t>
      </w:r>
      <w:r>
        <w:rPr>
          <w:rStyle w:val="a4"/>
          <w:rFonts w:ascii="Arial" w:hAnsi="Arial" w:cs="Arial"/>
          <w:sz w:val="21"/>
          <w:szCs w:val="21"/>
          <w:bdr w:val="single" w:sz="2" w:space="0" w:color="E5E7EB" w:frame="1"/>
        </w:rPr>
        <w:t>Outstanding Transactions</w:t>
      </w:r>
      <w:r>
        <w:rPr>
          <w:rStyle w:val="a4"/>
          <w:rFonts w:ascii="Arial" w:hAnsi="Arial" w:cs="Arial"/>
          <w:sz w:val="21"/>
          <w:szCs w:val="21"/>
          <w:bdr w:val="single" w:sz="2" w:space="0" w:color="E5E7EB" w:frame="1"/>
        </w:rPr>
        <w:t>（未完成事务）</w:t>
      </w:r>
      <w:r>
        <w:rPr>
          <w:rFonts w:ascii="Arial" w:hAnsi="Arial" w:cs="Arial"/>
          <w:sz w:val="21"/>
          <w:szCs w:val="21"/>
        </w:rPr>
        <w:t> </w:t>
      </w:r>
      <w:r>
        <w:rPr>
          <w:rFonts w:ascii="Arial" w:hAnsi="Arial" w:cs="Arial"/>
          <w:sz w:val="21"/>
          <w:szCs w:val="21"/>
        </w:rPr>
        <w:t>是一个重要的特性，它允许主设备（</w:t>
      </w:r>
      <w:r>
        <w:rPr>
          <w:rFonts w:ascii="Arial" w:hAnsi="Arial" w:cs="Arial"/>
          <w:sz w:val="21"/>
          <w:szCs w:val="21"/>
        </w:rPr>
        <w:t>Master</w:t>
      </w:r>
      <w:r>
        <w:rPr>
          <w:rFonts w:ascii="Arial" w:hAnsi="Arial" w:cs="Arial"/>
          <w:sz w:val="21"/>
          <w:szCs w:val="21"/>
        </w:rPr>
        <w:t>）在未收到前一个请求的响应时，继续发送新的请求。这一功能的设计和实现涉及到</w:t>
      </w:r>
      <w:r>
        <w:rPr>
          <w:rFonts w:ascii="Arial" w:hAnsi="Arial" w:cs="Arial"/>
          <w:sz w:val="21"/>
          <w:szCs w:val="21"/>
        </w:rPr>
        <w:t> </w:t>
      </w:r>
      <w:r>
        <w:rPr>
          <w:rStyle w:val="a4"/>
          <w:rFonts w:ascii="Arial" w:hAnsi="Arial" w:cs="Arial"/>
          <w:sz w:val="21"/>
          <w:szCs w:val="21"/>
          <w:bdr w:val="single" w:sz="2" w:space="0" w:color="E5E7EB" w:frame="1"/>
        </w:rPr>
        <w:t>NoC</w:t>
      </w:r>
      <w:r>
        <w:rPr>
          <w:rStyle w:val="a4"/>
          <w:rFonts w:ascii="Arial" w:hAnsi="Arial" w:cs="Arial"/>
          <w:sz w:val="21"/>
          <w:szCs w:val="21"/>
          <w:bdr w:val="single" w:sz="2" w:space="0" w:color="E5E7EB" w:frame="1"/>
        </w:rPr>
        <w:t>（</w:t>
      </w:r>
      <w:r>
        <w:rPr>
          <w:rStyle w:val="a4"/>
          <w:rFonts w:ascii="Arial" w:hAnsi="Arial" w:cs="Arial"/>
          <w:sz w:val="21"/>
          <w:szCs w:val="21"/>
          <w:bdr w:val="single" w:sz="2" w:space="0" w:color="E5E7EB" w:frame="1"/>
        </w:rPr>
        <w:t>Network on Chip</w:t>
      </w:r>
      <w:r>
        <w:rPr>
          <w:rStyle w:val="a4"/>
          <w:rFonts w:ascii="Arial" w:hAnsi="Arial" w:cs="Arial"/>
          <w:sz w:val="21"/>
          <w:szCs w:val="21"/>
          <w:bdr w:val="single" w:sz="2" w:space="0" w:color="E5E7EB" w:frame="1"/>
        </w:rPr>
        <w:t>，片上网络）</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Style w:val="a4"/>
          <w:rFonts w:ascii="Arial" w:hAnsi="Arial" w:cs="Arial"/>
          <w:sz w:val="21"/>
          <w:szCs w:val="21"/>
          <w:bdr w:val="single" w:sz="2" w:space="0" w:color="E5E7EB" w:frame="1"/>
        </w:rPr>
        <w:t>（从设备）</w:t>
      </w:r>
      <w:r>
        <w:rPr>
          <w:rFonts w:ascii="Arial" w:hAnsi="Arial" w:cs="Arial"/>
          <w:sz w:val="21"/>
          <w:szCs w:val="21"/>
        </w:rPr>
        <w:t> </w:t>
      </w:r>
      <w:r>
        <w:rPr>
          <w:rFonts w:ascii="Arial" w:hAnsi="Arial" w:cs="Arial"/>
          <w:sz w:val="21"/>
          <w:szCs w:val="21"/>
        </w:rPr>
        <w:t>两部分，但它们的作用和侧重点有所不同。</w:t>
      </w:r>
    </w:p>
    <w:p w14:paraId="5D589697"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以下是对</w:t>
      </w:r>
      <w:r>
        <w:rPr>
          <w:rFonts w:ascii="Arial" w:hAnsi="Arial" w:cs="Arial"/>
          <w:sz w:val="21"/>
          <w:szCs w:val="21"/>
        </w:rPr>
        <w:t> </w:t>
      </w:r>
      <w:r>
        <w:rPr>
          <w:rStyle w:val="a4"/>
          <w:rFonts w:ascii="Arial" w:hAnsi="Arial" w:cs="Arial"/>
          <w:sz w:val="21"/>
          <w:szCs w:val="21"/>
          <w:bdr w:val="single" w:sz="2" w:space="0" w:color="E5E7EB" w:frame="1"/>
        </w:rPr>
        <w:t>Outstanding Transactions</w:t>
      </w:r>
      <w:r>
        <w:rPr>
          <w:rFonts w:ascii="Arial" w:hAnsi="Arial" w:cs="Arial"/>
          <w:sz w:val="21"/>
          <w:szCs w:val="21"/>
        </w:rPr>
        <w:t> </w:t>
      </w:r>
      <w:r>
        <w:rPr>
          <w:rFonts w:ascii="Arial" w:hAnsi="Arial" w:cs="Arial"/>
          <w:sz w:val="21"/>
          <w:szCs w:val="21"/>
        </w:rPr>
        <w:t>在</w:t>
      </w:r>
      <w:r>
        <w:rPr>
          <w:rFonts w:ascii="Arial" w:hAnsi="Arial" w:cs="Arial"/>
          <w:sz w:val="21"/>
          <w:szCs w:val="21"/>
        </w:rPr>
        <w:t> </w:t>
      </w:r>
      <w:r>
        <w:rPr>
          <w:rStyle w:val="a4"/>
          <w:rFonts w:ascii="Arial" w:hAnsi="Arial" w:cs="Arial"/>
          <w:sz w:val="21"/>
          <w:szCs w:val="21"/>
          <w:bdr w:val="single" w:sz="2" w:space="0" w:color="E5E7EB" w:frame="1"/>
        </w:rPr>
        <w:t>NoC</w:t>
      </w:r>
      <w:r>
        <w:rPr>
          <w:rFonts w:ascii="Arial" w:hAnsi="Arial" w:cs="Arial"/>
          <w:sz w:val="21"/>
          <w:szCs w:val="21"/>
        </w:rPr>
        <w:t> </w:t>
      </w:r>
      <w:r>
        <w:rPr>
          <w:rFonts w:ascii="Arial" w:hAnsi="Arial" w:cs="Arial"/>
          <w:sz w:val="21"/>
          <w:szCs w:val="21"/>
        </w:rPr>
        <w:t>和</w:t>
      </w:r>
      <w:r>
        <w:rPr>
          <w:rFonts w:ascii="Arial" w:hAnsi="Arial" w:cs="Arial"/>
          <w:sz w:val="21"/>
          <w:szCs w:val="21"/>
        </w:rPr>
        <w:t> </w:t>
      </w:r>
      <w:r>
        <w:rPr>
          <w:rStyle w:val="a4"/>
          <w:rFonts w:ascii="Arial" w:hAnsi="Arial" w:cs="Arial"/>
          <w:sz w:val="21"/>
          <w:szCs w:val="21"/>
          <w:bdr w:val="single" w:sz="2" w:space="0" w:color="E5E7EB" w:frame="1"/>
        </w:rPr>
        <w:t>Slave</w:t>
      </w:r>
      <w:r>
        <w:rPr>
          <w:rFonts w:ascii="Arial" w:hAnsi="Arial" w:cs="Arial"/>
          <w:sz w:val="21"/>
          <w:szCs w:val="21"/>
        </w:rPr>
        <w:t> </w:t>
      </w:r>
      <w:r>
        <w:rPr>
          <w:rFonts w:ascii="Arial" w:hAnsi="Arial" w:cs="Arial"/>
          <w:sz w:val="21"/>
          <w:szCs w:val="21"/>
        </w:rPr>
        <w:t>侧的区别和功能的详细解释：</w:t>
      </w:r>
    </w:p>
    <w:p w14:paraId="2A95F733" w14:textId="77777777" w:rsidR="00435B79" w:rsidRDefault="001A6C21" w:rsidP="00435B79">
      <w:pPr>
        <w:spacing w:before="720" w:after="720"/>
        <w:rPr>
          <w:rFonts w:ascii="Arial" w:hAnsi="Arial" w:cs="Arial"/>
          <w:szCs w:val="21"/>
        </w:rPr>
      </w:pPr>
      <w:r>
        <w:rPr>
          <w:rFonts w:ascii="Arial" w:hAnsi="Arial" w:cs="Arial"/>
          <w:szCs w:val="21"/>
        </w:rPr>
        <w:pict w14:anchorId="7966A98F">
          <v:rect id="_x0000_i1394" style="width:0;height:0" o:hralign="center" o:hrstd="t" o:hr="t" fillcolor="#a0a0a0" stroked="f"/>
        </w:pict>
      </w:r>
    </w:p>
    <w:p w14:paraId="563918EC"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1. Outstanding Transactions </w:t>
      </w:r>
      <w:r>
        <w:rPr>
          <w:rStyle w:val="a4"/>
          <w:rFonts w:ascii="Arial" w:hAnsi="Arial" w:cs="Arial"/>
          <w:b/>
          <w:bCs/>
          <w:sz w:val="26"/>
          <w:szCs w:val="26"/>
          <w:bdr w:val="single" w:sz="2" w:space="0" w:color="E5E7EB" w:frame="1"/>
        </w:rPr>
        <w:t>的功能</w:t>
      </w:r>
    </w:p>
    <w:p w14:paraId="677DF4D1"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定义</w:t>
      </w:r>
      <w:r>
        <w:rPr>
          <w:rFonts w:ascii="Arial" w:hAnsi="Arial" w:cs="Arial"/>
          <w:szCs w:val="21"/>
        </w:rPr>
        <w:t>：</w:t>
      </w:r>
    </w:p>
    <w:p w14:paraId="6625E305"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是指主设备在未收到前一个请求的响应时，继续发送新的请求。</w:t>
      </w:r>
    </w:p>
    <w:p w14:paraId="568322A3" w14:textId="77777777" w:rsidR="00435B79" w:rsidRDefault="00435B79" w:rsidP="00BA3C88">
      <w:pPr>
        <w:widowControl/>
        <w:numPr>
          <w:ilvl w:val="0"/>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目的</w:t>
      </w:r>
      <w:r>
        <w:rPr>
          <w:rFonts w:ascii="Arial" w:hAnsi="Arial" w:cs="Arial"/>
          <w:szCs w:val="21"/>
        </w:rPr>
        <w:t>：</w:t>
      </w:r>
    </w:p>
    <w:p w14:paraId="7FD4AFA9" w14:textId="77777777" w:rsidR="00435B79" w:rsidRDefault="00435B79" w:rsidP="00BA3C88">
      <w:pPr>
        <w:widowControl/>
        <w:numPr>
          <w:ilvl w:val="1"/>
          <w:numId w:val="7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提高系统的并行性和吞吐量，减少主设备的等待时间。</w:t>
      </w:r>
    </w:p>
    <w:p w14:paraId="1D63EE8B" w14:textId="77777777" w:rsidR="00435B79" w:rsidRDefault="001A6C21" w:rsidP="00435B79">
      <w:pPr>
        <w:spacing w:before="720" w:after="720"/>
        <w:rPr>
          <w:rFonts w:ascii="Arial" w:hAnsi="Arial" w:cs="Arial"/>
          <w:szCs w:val="21"/>
        </w:rPr>
      </w:pPr>
      <w:r>
        <w:rPr>
          <w:rFonts w:ascii="Arial" w:hAnsi="Arial" w:cs="Arial"/>
          <w:szCs w:val="21"/>
        </w:rPr>
        <w:pict w14:anchorId="7283D6D2">
          <v:rect id="_x0000_i1395" style="width:0;height:0" o:hralign="center" o:hrstd="t" o:hr="t" fillcolor="#a0a0a0" stroked="f"/>
        </w:pict>
      </w:r>
    </w:p>
    <w:p w14:paraId="1DC2FF9F"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 xml:space="preserve">2.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NoC </w:t>
      </w:r>
      <w:r>
        <w:rPr>
          <w:rStyle w:val="a4"/>
          <w:rFonts w:ascii="Arial" w:hAnsi="Arial" w:cs="Arial"/>
          <w:b/>
          <w:bCs/>
          <w:sz w:val="26"/>
          <w:szCs w:val="26"/>
          <w:bdr w:val="single" w:sz="2" w:space="0" w:color="E5E7EB" w:frame="1"/>
        </w:rPr>
        <w:t>部分的功能</w:t>
      </w:r>
    </w:p>
    <w:p w14:paraId="5CD54848"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请求缓冲</w:t>
      </w:r>
    </w:p>
    <w:p w14:paraId="7D42E3F8"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请求缓冲（</w:t>
      </w:r>
      <w:r>
        <w:rPr>
          <w:rStyle w:val="a4"/>
          <w:rFonts w:ascii="Arial" w:hAnsi="Arial" w:cs="Arial"/>
          <w:szCs w:val="21"/>
          <w:bdr w:val="single" w:sz="2" w:space="0" w:color="E5E7EB" w:frame="1"/>
        </w:rPr>
        <w:t>Request Buffer</w:t>
      </w:r>
      <w:r>
        <w:rPr>
          <w:rStyle w:val="a4"/>
          <w:rFonts w:ascii="Arial" w:hAnsi="Arial" w:cs="Arial"/>
          <w:szCs w:val="21"/>
          <w:bdr w:val="single" w:sz="2" w:space="0" w:color="E5E7EB" w:frame="1"/>
        </w:rPr>
        <w:t>）</w:t>
      </w:r>
      <w:r>
        <w:rPr>
          <w:rFonts w:ascii="Arial" w:hAnsi="Arial" w:cs="Arial"/>
          <w:szCs w:val="21"/>
        </w:rPr>
        <w:t>，用于暂存主设备发送的未完成请求。</w:t>
      </w:r>
    </w:p>
    <w:p w14:paraId="0A309DEE" w14:textId="77777777" w:rsidR="00435B79" w:rsidRDefault="00435B79" w:rsidP="00BA3C88">
      <w:pPr>
        <w:widowControl/>
        <w:numPr>
          <w:ilvl w:val="0"/>
          <w:numId w:val="7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这些请求可能被路由到不同的从设备，因此</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需要管理请求的转发和响应返回。</w:t>
      </w:r>
    </w:p>
    <w:p w14:paraId="06275841"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路由和仲裁</w:t>
      </w:r>
    </w:p>
    <w:p w14:paraId="2E717035"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负责将请求路由到正确的从设备，并将响应路由回正确的主设备。</w:t>
      </w:r>
    </w:p>
    <w:p w14:paraId="50EA7CBE" w14:textId="77777777" w:rsidR="00435B79" w:rsidRDefault="00435B79" w:rsidP="00BA3C88">
      <w:pPr>
        <w:widowControl/>
        <w:numPr>
          <w:ilvl w:val="0"/>
          <w:numId w:val="7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需要处理多个并发请求和响应，并确保它们能够正确匹配。</w:t>
      </w:r>
    </w:p>
    <w:p w14:paraId="4EC0568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管理</w:t>
      </w:r>
    </w:p>
    <w:p w14:paraId="43C50450"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需要支持</w:t>
      </w:r>
      <w:r>
        <w:rPr>
          <w:rFonts w:ascii="Arial" w:hAnsi="Arial" w:cs="Arial"/>
          <w:szCs w:val="21"/>
        </w:rPr>
        <w:t> </w:t>
      </w: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Transaction ID</w:t>
      </w:r>
      <w:r>
        <w:rPr>
          <w:rStyle w:val="a4"/>
          <w:rFonts w:ascii="Arial" w:hAnsi="Arial" w:cs="Arial"/>
          <w:szCs w:val="21"/>
          <w:bdr w:val="single" w:sz="2" w:space="0" w:color="E5E7EB" w:frame="1"/>
        </w:rPr>
        <w:t>）</w:t>
      </w:r>
      <w:r>
        <w:rPr>
          <w:rFonts w:ascii="Arial" w:hAnsi="Arial" w:cs="Arial"/>
          <w:szCs w:val="21"/>
        </w:rPr>
        <w:t>，用于标识每个请求和响应。</w:t>
      </w:r>
    </w:p>
    <w:p w14:paraId="78434787" w14:textId="77777777" w:rsidR="00435B79" w:rsidRDefault="00435B79" w:rsidP="00BA3C88">
      <w:pPr>
        <w:widowControl/>
        <w:numPr>
          <w:ilvl w:val="0"/>
          <w:numId w:val="8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事务</w:t>
      </w:r>
      <w:r>
        <w:rPr>
          <w:rStyle w:val="a4"/>
          <w:rFonts w:ascii="Arial" w:hAnsi="Arial" w:cs="Arial"/>
          <w:szCs w:val="21"/>
          <w:bdr w:val="single" w:sz="2" w:space="0" w:color="E5E7EB" w:frame="1"/>
        </w:rPr>
        <w:t xml:space="preserve"> ID</w:t>
      </w:r>
      <w:r>
        <w:rPr>
          <w:rFonts w:ascii="Arial" w:hAnsi="Arial" w:cs="Arial"/>
          <w:szCs w:val="21"/>
        </w:rPr>
        <w:t> </w:t>
      </w:r>
      <w:r>
        <w:rPr>
          <w:rFonts w:ascii="Arial" w:hAnsi="Arial" w:cs="Arial"/>
          <w:szCs w:val="21"/>
        </w:rPr>
        <w:t>确保主设备能够正确匹配响应和请求，即使响应的顺序与请求的顺序不同（乱序返回）。</w:t>
      </w:r>
    </w:p>
    <w:p w14:paraId="481BF769"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流量控制</w:t>
      </w:r>
    </w:p>
    <w:p w14:paraId="73EF4A3D" w14:textId="77777777" w:rsidR="00435B79" w:rsidRDefault="00435B79" w:rsidP="00BA3C88">
      <w:pPr>
        <w:widowControl/>
        <w:numPr>
          <w:ilvl w:val="0"/>
          <w:numId w:val="8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需要实现流量控制机制，确保主设备不会发送过多的未完成请求，导致系统资源耗尽。</w:t>
      </w:r>
    </w:p>
    <w:p w14:paraId="3DFFF0DC" w14:textId="77777777" w:rsidR="00435B79" w:rsidRDefault="001A6C21" w:rsidP="00435B79">
      <w:pPr>
        <w:spacing w:before="720" w:after="720"/>
        <w:rPr>
          <w:rFonts w:ascii="Arial" w:hAnsi="Arial" w:cs="Arial"/>
          <w:szCs w:val="21"/>
        </w:rPr>
      </w:pPr>
      <w:r>
        <w:rPr>
          <w:rFonts w:ascii="Arial" w:hAnsi="Arial" w:cs="Arial"/>
          <w:szCs w:val="21"/>
        </w:rPr>
        <w:pict w14:anchorId="46D52A81">
          <v:rect id="_x0000_i1396" style="width:0;height:0" o:hralign="center" o:hrstd="t" o:hr="t" fillcolor="#a0a0a0" stroked="f"/>
        </w:pict>
      </w:r>
    </w:p>
    <w:p w14:paraId="1EC7F493"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3. Outstanding Transactions </w:t>
      </w:r>
      <w:r>
        <w:rPr>
          <w:rStyle w:val="a4"/>
          <w:rFonts w:ascii="Arial" w:hAnsi="Arial" w:cs="Arial"/>
          <w:b/>
          <w:bCs/>
          <w:sz w:val="26"/>
          <w:szCs w:val="26"/>
          <w:bdr w:val="single" w:sz="2" w:space="0" w:color="E5E7EB" w:frame="1"/>
        </w:rPr>
        <w:t>在</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侧的功能</w:t>
      </w:r>
    </w:p>
    <w:p w14:paraId="77FE7E4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请求处理</w:t>
      </w:r>
    </w:p>
    <w:p w14:paraId="793F1938"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需要能够处理多个未完成请求，并按照请求的顺序或优先级进行处理。</w:t>
      </w:r>
    </w:p>
    <w:p w14:paraId="04B778CD" w14:textId="77777777" w:rsidR="00435B79" w:rsidRDefault="00435B79" w:rsidP="00BA3C88">
      <w:pPr>
        <w:widowControl/>
        <w:numPr>
          <w:ilvl w:val="0"/>
          <w:numId w:val="802"/>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某些从设备（如存储器控制器）可能需要支持乱序处理，以提高效率。</w:t>
      </w:r>
    </w:p>
    <w:p w14:paraId="0DA202E7"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lastRenderedPageBreak/>
        <w:t xml:space="preserve">3.2 </w:t>
      </w:r>
      <w:r>
        <w:rPr>
          <w:rStyle w:val="a4"/>
          <w:rFonts w:ascii="Arial" w:hAnsi="Arial" w:cs="Arial"/>
          <w:b/>
          <w:bCs/>
          <w:bdr w:val="single" w:sz="2" w:space="0" w:color="E5E7EB" w:frame="1"/>
        </w:rPr>
        <w:t>响应返回</w:t>
      </w:r>
    </w:p>
    <w:p w14:paraId="1B5614C3"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需要根据请求的处理情况，返回相应的响应。</w:t>
      </w:r>
    </w:p>
    <w:p w14:paraId="50674332" w14:textId="77777777" w:rsidR="00435B79" w:rsidRDefault="00435B79" w:rsidP="00BA3C88">
      <w:pPr>
        <w:widowControl/>
        <w:numPr>
          <w:ilvl w:val="0"/>
          <w:numId w:val="803"/>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在支持</w:t>
      </w:r>
      <w:r>
        <w:rPr>
          <w:rFonts w:ascii="Arial" w:hAnsi="Arial" w:cs="Arial"/>
          <w:szCs w:val="21"/>
        </w:rPr>
        <w:t> </w:t>
      </w: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的场景中，</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可能以乱序方式返回响应。</w:t>
      </w:r>
    </w:p>
    <w:p w14:paraId="2489C48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资源管理</w:t>
      </w:r>
    </w:p>
    <w:p w14:paraId="544485EB"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需要管理内部资源（如缓冲区、队列等），以支持多个未完成请求的处理。</w:t>
      </w:r>
    </w:p>
    <w:p w14:paraId="63D26847" w14:textId="77777777" w:rsidR="00435B79" w:rsidRDefault="00435B79" w:rsidP="00BA3C88">
      <w:pPr>
        <w:widowControl/>
        <w:numPr>
          <w:ilvl w:val="0"/>
          <w:numId w:val="804"/>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的资源有限，它可能需要通过信号（如</w:t>
      </w:r>
      <w:r>
        <w:rPr>
          <w:rFonts w:ascii="Arial" w:hAnsi="Arial" w:cs="Arial"/>
          <w:szCs w:val="21"/>
        </w:rPr>
        <w:t> </w:t>
      </w:r>
      <w:r>
        <w:rPr>
          <w:rStyle w:val="HTML"/>
          <w:rFonts w:ascii="Consolas" w:hAnsi="Consolas"/>
          <w:b/>
          <w:bCs/>
          <w:sz w:val="18"/>
          <w:szCs w:val="18"/>
          <w:bdr w:val="single" w:sz="2" w:space="0" w:color="E5E7EB" w:frame="1"/>
        </w:rPr>
        <w:t>AWREADY</w:t>
      </w:r>
      <w:r>
        <w:rPr>
          <w:rFonts w:ascii="Arial" w:hAnsi="Arial" w:cs="Arial"/>
          <w:szCs w:val="21"/>
        </w:rPr>
        <w:t>、</w:t>
      </w:r>
      <w:r>
        <w:rPr>
          <w:rStyle w:val="HTML"/>
          <w:rFonts w:ascii="Consolas" w:hAnsi="Consolas"/>
          <w:b/>
          <w:bCs/>
          <w:sz w:val="18"/>
          <w:szCs w:val="18"/>
          <w:bdr w:val="single" w:sz="2" w:space="0" w:color="E5E7EB" w:frame="1"/>
        </w:rPr>
        <w:t>WREADY</w:t>
      </w:r>
      <w:r>
        <w:rPr>
          <w:rFonts w:ascii="Arial" w:hAnsi="Arial" w:cs="Arial"/>
          <w:szCs w:val="21"/>
        </w:rPr>
        <w:t>、</w:t>
      </w:r>
      <w:r>
        <w:rPr>
          <w:rStyle w:val="HTML"/>
          <w:rFonts w:ascii="Consolas" w:hAnsi="Consolas"/>
          <w:b/>
          <w:bCs/>
          <w:sz w:val="18"/>
          <w:szCs w:val="18"/>
          <w:bdr w:val="single" w:sz="2" w:space="0" w:color="E5E7EB" w:frame="1"/>
        </w:rPr>
        <w:t>ARREADY</w:t>
      </w:r>
      <w:r>
        <w:rPr>
          <w:rFonts w:ascii="Arial" w:hAnsi="Arial" w:cs="Arial"/>
          <w:szCs w:val="21"/>
        </w:rPr>
        <w:t>）通知主设备暂停发送请求。</w:t>
      </w:r>
    </w:p>
    <w:p w14:paraId="19F758D1" w14:textId="77777777" w:rsidR="00435B79" w:rsidRDefault="001A6C21" w:rsidP="00435B79">
      <w:pPr>
        <w:spacing w:before="720" w:after="720"/>
        <w:rPr>
          <w:rFonts w:ascii="Arial" w:hAnsi="Arial" w:cs="Arial"/>
          <w:szCs w:val="21"/>
        </w:rPr>
      </w:pPr>
      <w:r>
        <w:rPr>
          <w:rFonts w:ascii="Arial" w:hAnsi="Arial" w:cs="Arial"/>
          <w:szCs w:val="21"/>
        </w:rPr>
        <w:pict w14:anchorId="7ACC6636">
          <v:rect id="_x0000_i1397" style="width:0;height:0" o:hralign="center" o:hrstd="t" o:hr="t" fillcolor="#a0a0a0" stroked="f"/>
        </w:pict>
      </w:r>
    </w:p>
    <w:p w14:paraId="4117086B"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4. NoC </w:t>
      </w:r>
      <w:r>
        <w:rPr>
          <w:rStyle w:val="a4"/>
          <w:rFonts w:ascii="Arial" w:hAnsi="Arial" w:cs="Arial"/>
          <w:b/>
          <w:bCs/>
          <w:sz w:val="26"/>
          <w:szCs w:val="26"/>
          <w:bdr w:val="single" w:sz="2" w:space="0" w:color="E5E7EB" w:frame="1"/>
        </w:rPr>
        <w:t>和</w:t>
      </w:r>
      <w:r>
        <w:rPr>
          <w:rStyle w:val="a4"/>
          <w:rFonts w:ascii="Arial" w:hAnsi="Arial" w:cs="Arial"/>
          <w:b/>
          <w:bCs/>
          <w:sz w:val="26"/>
          <w:szCs w:val="26"/>
          <w:bdr w:val="single" w:sz="2" w:space="0" w:color="E5E7EB" w:frame="1"/>
        </w:rPr>
        <w:t xml:space="preserve"> Slave </w:t>
      </w:r>
      <w:r>
        <w:rPr>
          <w:rStyle w:val="a4"/>
          <w:rFonts w:ascii="Arial" w:hAnsi="Arial" w:cs="Arial"/>
          <w:b/>
          <w:bCs/>
          <w:sz w:val="26"/>
          <w:szCs w:val="26"/>
          <w:bdr w:val="single" w:sz="2" w:space="0" w:color="E5E7EB" w:frame="1"/>
        </w:rPr>
        <w:t>侧的区别</w:t>
      </w:r>
    </w:p>
    <w:p w14:paraId="2BAAB715"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功能侧重点</w:t>
      </w:r>
    </w:p>
    <w:p w14:paraId="4F3E5BAC"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264FB46C"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5AC94C07"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确保多个未完成请求能够高效地传输到从设备，并将响应正确地返回给主设备。</w:t>
      </w:r>
    </w:p>
    <w:p w14:paraId="77769C9B" w14:textId="77777777" w:rsidR="00435B79" w:rsidRDefault="00435B79" w:rsidP="00BA3C88">
      <w:pPr>
        <w:widowControl/>
        <w:numPr>
          <w:ilvl w:val="0"/>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C62CE03"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侧重于请求的处理和响应的返回。</w:t>
      </w:r>
    </w:p>
    <w:p w14:paraId="15860B8E" w14:textId="77777777" w:rsidR="00435B79" w:rsidRDefault="00435B79" w:rsidP="00BA3C88">
      <w:pPr>
        <w:widowControl/>
        <w:numPr>
          <w:ilvl w:val="1"/>
          <w:numId w:val="805"/>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确保能够处理多个未完成请求，并根据请求的处理情况返回响应。</w:t>
      </w:r>
    </w:p>
    <w:p w14:paraId="5275FE7B"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实现复杂度</w:t>
      </w:r>
    </w:p>
    <w:p w14:paraId="13B0A1D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7A3E1AFB"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需要实现复杂的路由和仲裁逻辑，以支持多个并发请求和响应。</w:t>
      </w:r>
    </w:p>
    <w:p w14:paraId="3B9E19E0"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需要管理事务</w:t>
      </w:r>
      <w:r>
        <w:rPr>
          <w:rFonts w:ascii="Arial" w:hAnsi="Arial" w:cs="Arial"/>
          <w:szCs w:val="21"/>
        </w:rPr>
        <w:t xml:space="preserve"> ID </w:t>
      </w:r>
      <w:r>
        <w:rPr>
          <w:rFonts w:ascii="Arial" w:hAnsi="Arial" w:cs="Arial"/>
          <w:szCs w:val="21"/>
        </w:rPr>
        <w:t>和流量控制，确保系统的稳定性和高效性。</w:t>
      </w:r>
    </w:p>
    <w:p w14:paraId="3B53889B" w14:textId="77777777" w:rsidR="00435B79" w:rsidRDefault="00435B79" w:rsidP="00BA3C88">
      <w:pPr>
        <w:widowControl/>
        <w:numPr>
          <w:ilvl w:val="0"/>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0EAC812C"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需要实现请求处理和响应返回的逻辑，可能涉及乱序处理。</w:t>
      </w:r>
    </w:p>
    <w:p w14:paraId="0AE426D1" w14:textId="77777777" w:rsidR="00435B79" w:rsidRDefault="00435B79" w:rsidP="00BA3C88">
      <w:pPr>
        <w:widowControl/>
        <w:numPr>
          <w:ilvl w:val="1"/>
          <w:numId w:val="80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需要管理内部资源，确保能够处理多个未完成请求。</w:t>
      </w:r>
    </w:p>
    <w:p w14:paraId="6DB1CB62"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性能影响</w:t>
      </w:r>
    </w:p>
    <w:p w14:paraId="58D455ED"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w:t>
      </w:r>
    </w:p>
    <w:p w14:paraId="64F1518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NoC</w:t>
      </w:r>
      <w:r>
        <w:rPr>
          <w:rFonts w:ascii="Arial" w:hAnsi="Arial" w:cs="Arial"/>
          <w:szCs w:val="21"/>
        </w:rPr>
        <w:t> </w:t>
      </w:r>
      <w:r>
        <w:rPr>
          <w:rFonts w:ascii="Arial" w:hAnsi="Arial" w:cs="Arial"/>
          <w:szCs w:val="21"/>
        </w:rPr>
        <w:t>的性能直接影响请求和响应的传输效率。</w:t>
      </w:r>
    </w:p>
    <w:p w14:paraId="18D12ECA"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的设计不合理，可能导致请求阻塞或响应延迟。</w:t>
      </w:r>
    </w:p>
    <w:p w14:paraId="2BFCBC33" w14:textId="77777777" w:rsidR="00435B79" w:rsidRDefault="00435B79" w:rsidP="00BA3C88">
      <w:pPr>
        <w:widowControl/>
        <w:numPr>
          <w:ilvl w:val="0"/>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w:t>
      </w:r>
    </w:p>
    <w:p w14:paraId="19CCA894"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的性能直接影响请求的处理速度和响应的返回时间。</w:t>
      </w:r>
    </w:p>
    <w:p w14:paraId="5B6BE425" w14:textId="77777777" w:rsidR="00435B79" w:rsidRDefault="00435B79" w:rsidP="00BA3C88">
      <w:pPr>
        <w:widowControl/>
        <w:numPr>
          <w:ilvl w:val="1"/>
          <w:numId w:val="80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如果</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的处理能力不足，可能导致请求堆积或响应延迟。</w:t>
      </w:r>
    </w:p>
    <w:p w14:paraId="551C49FD" w14:textId="77777777" w:rsidR="00435B79" w:rsidRDefault="001A6C21" w:rsidP="00435B79">
      <w:pPr>
        <w:spacing w:before="720" w:after="720"/>
        <w:rPr>
          <w:rFonts w:ascii="Arial" w:hAnsi="Arial" w:cs="Arial"/>
          <w:szCs w:val="21"/>
        </w:rPr>
      </w:pPr>
      <w:r>
        <w:rPr>
          <w:rFonts w:ascii="Arial" w:hAnsi="Arial" w:cs="Arial"/>
          <w:szCs w:val="21"/>
        </w:rPr>
        <w:pict w14:anchorId="0E7A0D2C">
          <v:rect id="_x0000_i1398" style="width:0;height:0" o:hralign="center" o:hrstd="t" o:hr="t" fillcolor="#a0a0a0" stroked="f"/>
        </w:pict>
      </w:r>
    </w:p>
    <w:p w14:paraId="394F53FD"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5. </w:t>
      </w:r>
      <w:r>
        <w:rPr>
          <w:rStyle w:val="a4"/>
          <w:rFonts w:ascii="Arial" w:hAnsi="Arial" w:cs="Arial"/>
          <w:b/>
          <w:bCs/>
          <w:sz w:val="26"/>
          <w:szCs w:val="26"/>
          <w:bdr w:val="single" w:sz="2" w:space="0" w:color="E5E7EB" w:frame="1"/>
        </w:rPr>
        <w:t>示例场景</w:t>
      </w:r>
    </w:p>
    <w:p w14:paraId="3355EC06"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5.1 NoC </w:t>
      </w:r>
      <w:r>
        <w:rPr>
          <w:rStyle w:val="a4"/>
          <w:rFonts w:ascii="Arial" w:hAnsi="Arial" w:cs="Arial"/>
          <w:b/>
          <w:bCs/>
          <w:bdr w:val="single" w:sz="2" w:space="0" w:color="E5E7EB" w:frame="1"/>
        </w:rPr>
        <w:t>部分</w:t>
      </w:r>
    </w:p>
    <w:p w14:paraId="024C773A"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主设备发送了多个未完成请求，</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将这些请求路由到不同的从设备。</w:t>
      </w:r>
    </w:p>
    <w:p w14:paraId="4A86A5C4" w14:textId="77777777" w:rsidR="00435B79" w:rsidRDefault="00435B79" w:rsidP="00BA3C88">
      <w:pPr>
        <w:widowControl/>
        <w:numPr>
          <w:ilvl w:val="0"/>
          <w:numId w:val="80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根据事务</w:t>
      </w:r>
      <w:r>
        <w:rPr>
          <w:rFonts w:ascii="Arial" w:hAnsi="Arial" w:cs="Arial"/>
          <w:szCs w:val="21"/>
        </w:rPr>
        <w:t xml:space="preserve"> ID </w:t>
      </w:r>
      <w:r>
        <w:rPr>
          <w:rFonts w:ascii="Arial" w:hAnsi="Arial" w:cs="Arial"/>
          <w:szCs w:val="21"/>
        </w:rPr>
        <w:t>将响应路由回正确的主设备，即使响应的顺序与请求的顺序不同。</w:t>
      </w:r>
    </w:p>
    <w:p w14:paraId="2A9224CD" w14:textId="77777777" w:rsidR="00435B79" w:rsidRDefault="00435B79" w:rsidP="00435B79">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5.2 Slave </w:t>
      </w:r>
      <w:r>
        <w:rPr>
          <w:rStyle w:val="a4"/>
          <w:rFonts w:ascii="Arial" w:hAnsi="Arial" w:cs="Arial"/>
          <w:b/>
          <w:bCs/>
          <w:bdr w:val="single" w:sz="2" w:space="0" w:color="E5E7EB" w:frame="1"/>
        </w:rPr>
        <w:t>侧</w:t>
      </w:r>
    </w:p>
    <w:p w14:paraId="439A99B9"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从设备接收到多个未完成请求，并按照请求的顺序或优先级进行处理。</w:t>
      </w:r>
    </w:p>
    <w:p w14:paraId="1D083277" w14:textId="77777777" w:rsidR="00435B79" w:rsidRDefault="00435B79" w:rsidP="00BA3C88">
      <w:pPr>
        <w:widowControl/>
        <w:numPr>
          <w:ilvl w:val="0"/>
          <w:numId w:val="80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从设备根据请求的处理情况，返回相应的响应，可能以乱序方式返回。</w:t>
      </w:r>
    </w:p>
    <w:p w14:paraId="5E84B40E" w14:textId="77777777" w:rsidR="00435B79" w:rsidRDefault="001A6C21" w:rsidP="00435B79">
      <w:pPr>
        <w:spacing w:before="720" w:after="720"/>
        <w:rPr>
          <w:rFonts w:ascii="Arial" w:hAnsi="Arial" w:cs="Arial"/>
          <w:szCs w:val="21"/>
        </w:rPr>
      </w:pPr>
      <w:r>
        <w:rPr>
          <w:rFonts w:ascii="Arial" w:hAnsi="Arial" w:cs="Arial"/>
          <w:szCs w:val="21"/>
        </w:rPr>
        <w:pict w14:anchorId="7B5805A8">
          <v:rect id="_x0000_i1399" style="width:0;height:0" o:hralign="center" o:hrstd="t" o:hr="t" fillcolor="#a0a0a0" stroked="f"/>
        </w:pict>
      </w:r>
    </w:p>
    <w:p w14:paraId="23FC591A" w14:textId="77777777" w:rsidR="00435B79" w:rsidRDefault="00435B79" w:rsidP="00435B79">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 xml:space="preserve">6. </w:t>
      </w:r>
      <w:r>
        <w:rPr>
          <w:rStyle w:val="a4"/>
          <w:rFonts w:ascii="Arial" w:hAnsi="Arial" w:cs="Arial"/>
          <w:b/>
          <w:bCs/>
          <w:sz w:val="26"/>
          <w:szCs w:val="26"/>
          <w:bdr w:val="single" w:sz="2" w:space="0" w:color="E5E7EB" w:frame="1"/>
        </w:rPr>
        <w:t>总结</w:t>
      </w:r>
    </w:p>
    <w:p w14:paraId="22F2F005" w14:textId="77777777"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Outstanding Transactions</w:t>
      </w:r>
      <w:r>
        <w:rPr>
          <w:rFonts w:ascii="Arial" w:hAnsi="Arial" w:cs="Arial"/>
          <w:szCs w:val="21"/>
        </w:rPr>
        <w:t> </w:t>
      </w:r>
      <w:r>
        <w:rPr>
          <w:rFonts w:ascii="Arial" w:hAnsi="Arial" w:cs="Arial"/>
          <w:szCs w:val="21"/>
        </w:rPr>
        <w:t>的功能在</w:t>
      </w:r>
      <w:r>
        <w:rPr>
          <w:rFonts w:ascii="Arial" w:hAnsi="Arial" w:cs="Arial"/>
          <w:szCs w:val="21"/>
        </w:rPr>
        <w:t> </w:t>
      </w: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和</w:t>
      </w:r>
      <w:r>
        <w:rPr>
          <w:rFonts w:ascii="Arial" w:hAnsi="Arial" w:cs="Arial"/>
          <w:szCs w:val="21"/>
        </w:rPr>
        <w:t> </w:t>
      </w: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侧有不同的侧重点：</w:t>
      </w:r>
    </w:p>
    <w:p w14:paraId="5CEEC4C9"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NoC</w:t>
      </w:r>
      <w:r>
        <w:rPr>
          <w:rFonts w:ascii="Arial" w:hAnsi="Arial" w:cs="Arial"/>
          <w:szCs w:val="21"/>
        </w:rPr>
        <w:t> </w:t>
      </w:r>
      <w:r>
        <w:rPr>
          <w:rFonts w:ascii="Arial" w:hAnsi="Arial" w:cs="Arial"/>
          <w:szCs w:val="21"/>
        </w:rPr>
        <w:t>侧重于请求和响应的路由、仲裁、事务</w:t>
      </w:r>
      <w:r>
        <w:rPr>
          <w:rFonts w:ascii="Arial" w:hAnsi="Arial" w:cs="Arial"/>
          <w:szCs w:val="21"/>
        </w:rPr>
        <w:t xml:space="preserve"> ID </w:t>
      </w:r>
      <w:r>
        <w:rPr>
          <w:rFonts w:ascii="Arial" w:hAnsi="Arial" w:cs="Arial"/>
          <w:szCs w:val="21"/>
        </w:rPr>
        <w:t>管理和流量控制。</w:t>
      </w:r>
    </w:p>
    <w:p w14:paraId="4F002C1C" w14:textId="77777777" w:rsidR="00435B79" w:rsidRDefault="00435B79" w:rsidP="00BA3C88">
      <w:pPr>
        <w:widowControl/>
        <w:numPr>
          <w:ilvl w:val="1"/>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Slave</w:t>
      </w:r>
      <w:r>
        <w:rPr>
          <w:rFonts w:ascii="Arial" w:hAnsi="Arial" w:cs="Arial"/>
          <w:szCs w:val="21"/>
        </w:rPr>
        <w:t> </w:t>
      </w:r>
      <w:r>
        <w:rPr>
          <w:rFonts w:ascii="Arial" w:hAnsi="Arial" w:cs="Arial"/>
          <w:szCs w:val="21"/>
        </w:rPr>
        <w:t>侧重于请求的处理和响应的返回，可能涉及乱序处理和资源管理。</w:t>
      </w:r>
    </w:p>
    <w:p w14:paraId="54A906E3" w14:textId="03B49C46" w:rsidR="00435B79" w:rsidRDefault="00435B79" w:rsidP="00BA3C88">
      <w:pPr>
        <w:widowControl/>
        <w:numPr>
          <w:ilvl w:val="0"/>
          <w:numId w:val="81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两者共同协作，确保系统能够高效地处理多个未完成请求，提高系统的并行性和吞吐量。</w:t>
      </w:r>
    </w:p>
    <w:p w14:paraId="42DBCFA5" w14:textId="4604BDB8" w:rsidR="005A367D" w:rsidRDefault="005A367D" w:rsidP="005A367D">
      <w:pPr>
        <w:pStyle w:val="2"/>
        <w:rPr>
          <w:szCs w:val="21"/>
        </w:rPr>
      </w:pPr>
      <w:r>
        <w:t> </w:t>
      </w:r>
      <w:r>
        <w:rPr>
          <w:rStyle w:val="a4"/>
          <w:rFonts w:ascii="Arial" w:hAnsi="Arial" w:cs="Arial"/>
          <w:color w:val="374151"/>
          <w:bdr w:val="single" w:sz="2" w:space="0" w:color="E5E7EB" w:frame="1"/>
        </w:rPr>
        <w:t xml:space="preserve">AXI ID </w:t>
      </w:r>
      <w:r>
        <w:rPr>
          <w:rStyle w:val="a4"/>
          <w:rFonts w:ascii="Arial" w:hAnsi="Arial" w:cs="Arial" w:hint="eastAsia"/>
          <w:color w:val="374151"/>
          <w:bdr w:val="single" w:sz="2" w:space="0" w:color="E5E7EB" w:frame="1"/>
        </w:rPr>
        <w:t>变化</w:t>
      </w:r>
    </w:p>
    <w:p w14:paraId="737A0EB3" w14:textId="77777777" w:rsidR="00435B79" w:rsidRDefault="00435B79" w:rsidP="00435B79">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如果你有更多问题或需要进一步解释，欢迎继续提问！</w:t>
      </w:r>
    </w:p>
    <w:p w14:paraId="6A9CCD71" w14:textId="77777777" w:rsidR="005A367D" w:rsidRDefault="005A367D" w:rsidP="005A367D">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AXI</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Advanced eXtensible Interface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协议中，</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是用于标识事务（</w:t>
      </w:r>
      <w:r>
        <w:rPr>
          <w:rFonts w:ascii="Arial" w:hAnsi="Arial" w:cs="Arial"/>
          <w:color w:val="374151"/>
        </w:rPr>
        <w:t>Transaction</w:t>
      </w:r>
      <w:r>
        <w:rPr>
          <w:rFonts w:ascii="Arial" w:hAnsi="Arial" w:cs="Arial"/>
          <w:color w:val="374151"/>
        </w:rPr>
        <w:t>）的唯一标识符。它确保主设备（</w:t>
      </w:r>
      <w:r>
        <w:rPr>
          <w:rFonts w:ascii="Arial" w:hAnsi="Arial" w:cs="Arial"/>
          <w:color w:val="374151"/>
        </w:rPr>
        <w:t>Master</w:t>
      </w:r>
      <w:r>
        <w:rPr>
          <w:rFonts w:ascii="Arial" w:hAnsi="Arial" w:cs="Arial"/>
          <w:color w:val="374151"/>
        </w:rPr>
        <w:t>）能够正确匹配请求和</w:t>
      </w:r>
      <w:r>
        <w:rPr>
          <w:rFonts w:ascii="Arial" w:hAnsi="Arial" w:cs="Arial"/>
          <w:color w:val="374151"/>
        </w:rPr>
        <w:lastRenderedPageBreak/>
        <w:t>响应，特别是在</w:t>
      </w:r>
      <w:r>
        <w:rPr>
          <w:rFonts w:ascii="Arial" w:hAnsi="Arial" w:cs="Arial"/>
          <w:color w:val="374151"/>
        </w:rPr>
        <w:t> </w:t>
      </w:r>
      <w:r>
        <w:rPr>
          <w:rStyle w:val="a4"/>
          <w:rFonts w:ascii="Arial" w:hAnsi="Arial" w:cs="Arial"/>
          <w:color w:val="374151"/>
          <w:bdr w:val="single" w:sz="2" w:space="0" w:color="E5E7EB" w:frame="1"/>
        </w:rPr>
        <w:t>Outstanding Transactions</w:t>
      </w:r>
      <w:r>
        <w:rPr>
          <w:rStyle w:val="a4"/>
          <w:rFonts w:ascii="Arial" w:hAnsi="Arial" w:cs="Arial"/>
          <w:color w:val="374151"/>
          <w:bdr w:val="single" w:sz="2" w:space="0" w:color="E5E7EB" w:frame="1"/>
        </w:rPr>
        <w:t>（未完成事务）</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乱序返回（</w:t>
      </w:r>
      <w:r>
        <w:rPr>
          <w:rStyle w:val="a4"/>
          <w:rFonts w:ascii="Arial" w:hAnsi="Arial" w:cs="Arial"/>
          <w:color w:val="374151"/>
          <w:bdr w:val="single" w:sz="2" w:space="0" w:color="E5E7EB" w:frame="1"/>
        </w:rPr>
        <w:t>Out-of-Order Completion</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的场景中。</w:t>
      </w:r>
    </w:p>
    <w:p w14:paraId="1C8248C9" w14:textId="77777777" w:rsidR="005A367D" w:rsidRDefault="005A367D" w:rsidP="005A367D">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当</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Network on Chip</w:t>
      </w:r>
      <w:r>
        <w:rPr>
          <w:rStyle w:val="a4"/>
          <w:rFonts w:ascii="Arial" w:hAnsi="Arial" w:cs="Arial"/>
          <w:color w:val="374151"/>
          <w:bdr w:val="single" w:sz="2" w:space="0" w:color="E5E7EB" w:frame="1"/>
        </w:rPr>
        <w:t>，片上网络）</w:t>
      </w:r>
      <w:r>
        <w:rPr>
          <w:rFonts w:ascii="Arial" w:hAnsi="Arial" w:cs="Arial"/>
          <w:color w:val="374151"/>
        </w:rPr>
        <w:t> </w:t>
      </w:r>
      <w:r>
        <w:rPr>
          <w:rFonts w:ascii="Arial" w:hAnsi="Arial" w:cs="Arial"/>
          <w:color w:val="374151"/>
        </w:rPr>
        <w:t>时，可能会发生变化，这通常是由于</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的设计和功能需求导致的。以下是</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发生变化的原因及其影响的详细解释：</w:t>
      </w:r>
    </w:p>
    <w:p w14:paraId="4D2F0D9A" w14:textId="77777777" w:rsidR="005A367D" w:rsidRDefault="001A6C21" w:rsidP="005A367D">
      <w:pPr>
        <w:spacing w:before="720" w:after="720"/>
        <w:rPr>
          <w:rFonts w:ascii="宋体" w:hAnsi="宋体" w:cs="宋体"/>
        </w:rPr>
      </w:pPr>
      <w:r>
        <w:pict w14:anchorId="2E931CAF">
          <v:rect id="_x0000_i1400" style="width:0;height:0" o:hralign="center" o:hrstd="t" o:hrnoshade="t" o:hr="t" fillcolor="#374151" stroked="f"/>
        </w:pict>
      </w:r>
    </w:p>
    <w:p w14:paraId="2129AAD5"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AXI ID </w:t>
      </w:r>
      <w:r>
        <w:rPr>
          <w:rStyle w:val="a4"/>
          <w:rFonts w:ascii="Arial" w:hAnsi="Arial" w:cs="Arial"/>
          <w:b/>
          <w:bCs/>
          <w:sz w:val="30"/>
          <w:szCs w:val="30"/>
          <w:bdr w:val="single" w:sz="2" w:space="0" w:color="E5E7EB" w:frame="1"/>
        </w:rPr>
        <w:t>的作用</w:t>
      </w:r>
    </w:p>
    <w:p w14:paraId="568B77B5" w14:textId="77777777" w:rsidR="005A367D" w:rsidRDefault="005A367D" w:rsidP="005A367D">
      <w:pPr>
        <w:widowControl/>
        <w:numPr>
          <w:ilvl w:val="0"/>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唯一标识事务</w:t>
      </w:r>
      <w:r>
        <w:rPr>
          <w:rFonts w:ascii="Arial" w:hAnsi="Arial" w:cs="Arial"/>
          <w:color w:val="374151"/>
        </w:rPr>
        <w:t>：</w:t>
      </w:r>
    </w:p>
    <w:p w14:paraId="3F7C3BC9" w14:textId="77777777" w:rsidR="005A367D"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用于标识每个事务，确保主设备能够正确匹配请求和响应。</w:t>
      </w:r>
    </w:p>
    <w:p w14:paraId="1C0E707A" w14:textId="77777777" w:rsidR="005A367D" w:rsidRDefault="005A367D" w:rsidP="005A367D">
      <w:pPr>
        <w:widowControl/>
        <w:numPr>
          <w:ilvl w:val="0"/>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支持乱序返回</w:t>
      </w:r>
      <w:r>
        <w:rPr>
          <w:rFonts w:ascii="Arial" w:hAnsi="Arial" w:cs="Arial"/>
          <w:color w:val="374151"/>
        </w:rPr>
        <w:t>：</w:t>
      </w:r>
    </w:p>
    <w:p w14:paraId="70FDC5B8" w14:textId="2FA5A233" w:rsidR="005A367D"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color w:val="374151"/>
        </w:rPr>
        <w:t>在乱序返回的场景中，</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是主设备匹配响应和请求的关键。</w:t>
      </w:r>
      <w:r w:rsidRPr="005A367D">
        <w:rPr>
          <w:rFonts w:ascii="Arial" w:hAnsi="Arial" w:cs="Arial" w:hint="eastAsia"/>
          <w:color w:val="FF0000"/>
        </w:rPr>
        <w:t>来自同一</w:t>
      </w:r>
      <w:r w:rsidRPr="005A367D">
        <w:rPr>
          <w:rFonts w:ascii="Arial" w:hAnsi="Arial" w:cs="Arial" w:hint="eastAsia"/>
          <w:color w:val="FF0000"/>
        </w:rPr>
        <w:t>slave</w:t>
      </w:r>
      <w:r w:rsidRPr="005A367D">
        <w:rPr>
          <w:rFonts w:ascii="Arial" w:hAnsi="Arial" w:cs="Arial"/>
          <w:color w:val="FF0000"/>
        </w:rPr>
        <w:t xml:space="preserve"> </w:t>
      </w:r>
      <w:r w:rsidRPr="005A367D">
        <w:rPr>
          <w:rFonts w:ascii="Arial" w:hAnsi="Arial" w:cs="Arial" w:hint="eastAsia"/>
          <w:color w:val="FF0000"/>
        </w:rPr>
        <w:t>agent</w:t>
      </w:r>
      <w:r w:rsidRPr="005A367D">
        <w:rPr>
          <w:rFonts w:ascii="Arial" w:hAnsi="Arial" w:cs="Arial" w:hint="eastAsia"/>
          <w:color w:val="FF0000"/>
        </w:rPr>
        <w:t>的乱序返回</w:t>
      </w:r>
      <w:r>
        <w:rPr>
          <w:rFonts w:ascii="Arial" w:hAnsi="Arial" w:cs="Arial" w:hint="eastAsia"/>
          <w:color w:val="FF0000"/>
        </w:rPr>
        <w:t>（是否保序）</w:t>
      </w:r>
      <w:r w:rsidRPr="005A367D">
        <w:rPr>
          <w:rFonts w:ascii="Arial" w:hAnsi="Arial" w:cs="Arial" w:hint="eastAsia"/>
          <w:color w:val="FF0000"/>
        </w:rPr>
        <w:t>，也可能来自于不同的</w:t>
      </w:r>
      <w:r w:rsidRPr="005A367D">
        <w:rPr>
          <w:rFonts w:ascii="Arial" w:hAnsi="Arial" w:cs="Arial" w:hint="eastAsia"/>
          <w:color w:val="FF0000"/>
        </w:rPr>
        <w:t>slave</w:t>
      </w:r>
      <w:r w:rsidRPr="005A367D">
        <w:rPr>
          <w:rFonts w:ascii="Arial" w:hAnsi="Arial" w:cs="Arial"/>
          <w:color w:val="FF0000"/>
        </w:rPr>
        <w:t xml:space="preserve"> </w:t>
      </w:r>
      <w:r w:rsidRPr="005A367D">
        <w:rPr>
          <w:rFonts w:ascii="Arial" w:hAnsi="Arial" w:cs="Arial" w:hint="eastAsia"/>
          <w:color w:val="FF0000"/>
        </w:rPr>
        <w:t>agent</w:t>
      </w:r>
      <w:r w:rsidRPr="005A367D">
        <w:rPr>
          <w:rFonts w:ascii="Arial" w:hAnsi="Arial" w:cs="Arial" w:hint="eastAsia"/>
          <w:color w:val="FF0000"/>
        </w:rPr>
        <w:t>的乱序返回</w:t>
      </w:r>
      <w:r>
        <w:rPr>
          <w:rFonts w:ascii="Arial" w:hAnsi="Arial" w:cs="Arial" w:hint="eastAsia"/>
          <w:color w:val="FF0000"/>
        </w:rPr>
        <w:t>。（是否保序）。</w:t>
      </w:r>
    </w:p>
    <w:p w14:paraId="004C5274" w14:textId="269057F2" w:rsidR="005A367D" w:rsidRPr="005A367D" w:rsidRDefault="005A367D" w:rsidP="005A367D">
      <w:pPr>
        <w:widowControl/>
        <w:numPr>
          <w:ilvl w:val="1"/>
          <w:numId w:val="811"/>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hint="eastAsia"/>
          <w:color w:val="374151"/>
        </w:rPr>
        <w:t>I</w:t>
      </w:r>
      <w:r>
        <w:rPr>
          <w:rFonts w:ascii="Arial" w:hAnsi="Arial" w:cs="Arial"/>
          <w:color w:val="374151"/>
        </w:rPr>
        <w:t>D</w:t>
      </w:r>
      <w:r>
        <w:rPr>
          <w:rFonts w:ascii="Arial" w:hAnsi="Arial" w:cs="Arial" w:hint="eastAsia"/>
          <w:color w:val="374151"/>
        </w:rPr>
        <w:t>分配，按目的地分配？按源地址分配？</w:t>
      </w:r>
    </w:p>
    <w:p w14:paraId="52971609" w14:textId="77777777" w:rsidR="005A367D" w:rsidRDefault="001A6C21" w:rsidP="005A367D">
      <w:pPr>
        <w:spacing w:before="720" w:after="720"/>
        <w:rPr>
          <w:rFonts w:ascii="宋体" w:hAnsi="宋体" w:cs="宋体"/>
        </w:rPr>
      </w:pPr>
      <w:r>
        <w:pict w14:anchorId="5CC02A22">
          <v:rect id="_x0000_i1401" style="width:0;height:0" o:hralign="center" o:hrstd="t" o:hrnoshade="t" o:hr="t" fillcolor="#374151" stroked="f"/>
        </w:pict>
      </w:r>
    </w:p>
    <w:p w14:paraId="09352A38"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AXI ID </w:t>
      </w:r>
      <w:r>
        <w:rPr>
          <w:rStyle w:val="a4"/>
          <w:rFonts w:ascii="Arial" w:hAnsi="Arial" w:cs="Arial"/>
          <w:b/>
          <w:bCs/>
          <w:sz w:val="30"/>
          <w:szCs w:val="30"/>
          <w:bdr w:val="single" w:sz="2" w:space="0" w:color="E5E7EB" w:frame="1"/>
        </w:rPr>
        <w:t>经过</w:t>
      </w:r>
      <w:r>
        <w:rPr>
          <w:rStyle w:val="a4"/>
          <w:rFonts w:ascii="Arial" w:hAnsi="Arial" w:cs="Arial"/>
          <w:b/>
          <w:bCs/>
          <w:sz w:val="30"/>
          <w:szCs w:val="30"/>
          <w:bdr w:val="single" w:sz="2" w:space="0" w:color="E5E7EB" w:frame="1"/>
        </w:rPr>
        <w:t xml:space="preserve"> NoC </w:t>
      </w:r>
      <w:r>
        <w:rPr>
          <w:rStyle w:val="a4"/>
          <w:rFonts w:ascii="Arial" w:hAnsi="Arial" w:cs="Arial"/>
          <w:b/>
          <w:bCs/>
          <w:sz w:val="30"/>
          <w:szCs w:val="30"/>
          <w:bdr w:val="single" w:sz="2" w:space="0" w:color="E5E7EB" w:frame="1"/>
        </w:rPr>
        <w:t>发生变化的原因</w:t>
      </w:r>
    </w:p>
    <w:p w14:paraId="57A15CBE"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NoC </w:t>
      </w:r>
      <w:r>
        <w:rPr>
          <w:rStyle w:val="a4"/>
          <w:rFonts w:ascii="Arial" w:hAnsi="Arial" w:cs="Arial"/>
          <w:b/>
          <w:bCs/>
          <w:bdr w:val="single" w:sz="2" w:space="0" w:color="E5E7EB" w:frame="1"/>
        </w:rPr>
        <w:t>的地址映射和路由</w:t>
      </w:r>
    </w:p>
    <w:p w14:paraId="646FB9EA" w14:textId="77777777" w:rsidR="005A367D" w:rsidRDefault="005A367D" w:rsidP="005A367D">
      <w:pPr>
        <w:widowControl/>
        <w:numPr>
          <w:ilvl w:val="0"/>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地址映射</w:t>
      </w:r>
      <w:r>
        <w:rPr>
          <w:rFonts w:ascii="Arial" w:hAnsi="Arial" w:cs="Arial"/>
          <w:color w:val="374151"/>
        </w:rPr>
        <w:t>：</w:t>
      </w:r>
    </w:p>
    <w:p w14:paraId="2D3C3E7E" w14:textId="77777777" w:rsidR="005A367D" w:rsidRDefault="005A367D" w:rsidP="005A367D">
      <w:pPr>
        <w:widowControl/>
        <w:numPr>
          <w:ilvl w:val="1"/>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可能将主设备的地址映射到不同的从设备（</w:t>
      </w:r>
      <w:r>
        <w:rPr>
          <w:rFonts w:ascii="Arial" w:hAnsi="Arial" w:cs="Arial"/>
          <w:color w:val="374151"/>
        </w:rPr>
        <w:t>Slave</w:t>
      </w:r>
      <w:r>
        <w:rPr>
          <w:rFonts w:ascii="Arial" w:hAnsi="Arial" w:cs="Arial"/>
          <w:color w:val="374151"/>
        </w:rPr>
        <w:t>），这可能导致</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发生变化。</w:t>
      </w:r>
    </w:p>
    <w:p w14:paraId="7B36449B" w14:textId="77777777" w:rsidR="005A367D" w:rsidRDefault="005A367D" w:rsidP="005A367D">
      <w:pPr>
        <w:widowControl/>
        <w:numPr>
          <w:ilvl w:val="0"/>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路由优化</w:t>
      </w:r>
      <w:r>
        <w:rPr>
          <w:rFonts w:ascii="Arial" w:hAnsi="Arial" w:cs="Arial"/>
          <w:color w:val="374151"/>
        </w:rPr>
        <w:t>：</w:t>
      </w:r>
    </w:p>
    <w:p w14:paraId="6BF2F088" w14:textId="77777777" w:rsidR="005A367D" w:rsidRDefault="005A367D" w:rsidP="005A367D">
      <w:pPr>
        <w:widowControl/>
        <w:numPr>
          <w:ilvl w:val="1"/>
          <w:numId w:val="8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可能根据路由策略对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进行重新分配，以优化数据传输效率。</w:t>
      </w:r>
    </w:p>
    <w:p w14:paraId="620285EB"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事务</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的复用</w:t>
      </w:r>
    </w:p>
    <w:p w14:paraId="15D87399" w14:textId="77777777" w:rsidR="005A367D" w:rsidRDefault="005A367D" w:rsidP="005A367D">
      <w:pPr>
        <w:widowControl/>
        <w:numPr>
          <w:ilvl w:val="0"/>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复用</w:t>
      </w:r>
      <w:r>
        <w:rPr>
          <w:rFonts w:ascii="Arial" w:hAnsi="Arial" w:cs="Arial"/>
          <w:color w:val="374151"/>
        </w:rPr>
        <w:t>：</w:t>
      </w:r>
    </w:p>
    <w:p w14:paraId="2BD76549" w14:textId="77777777" w:rsidR="005A367D" w:rsidRDefault="005A367D" w:rsidP="005A367D">
      <w:pPr>
        <w:widowControl/>
        <w:numPr>
          <w:ilvl w:val="1"/>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NoC</w:t>
      </w:r>
      <w:r>
        <w:rPr>
          <w:rFonts w:ascii="Arial" w:hAnsi="Arial" w:cs="Arial"/>
          <w:color w:val="374151"/>
        </w:rPr>
        <w:t> </w:t>
      </w:r>
      <w:r>
        <w:rPr>
          <w:rFonts w:ascii="Arial" w:hAnsi="Arial" w:cs="Arial"/>
          <w:color w:val="374151"/>
        </w:rPr>
        <w:t>可能对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进行复用，以减少</w:t>
      </w:r>
      <w:r>
        <w:rPr>
          <w:rFonts w:ascii="Arial" w:hAnsi="Arial" w:cs="Arial"/>
          <w:color w:val="374151"/>
        </w:rPr>
        <w:t xml:space="preserve"> ID </w:t>
      </w:r>
      <w:r>
        <w:rPr>
          <w:rFonts w:ascii="Arial" w:hAnsi="Arial" w:cs="Arial"/>
          <w:color w:val="374151"/>
        </w:rPr>
        <w:t>的位数或简化路由逻辑。</w:t>
      </w:r>
    </w:p>
    <w:p w14:paraId="01557DE9" w14:textId="77777777" w:rsidR="005A367D" w:rsidRDefault="005A367D" w:rsidP="005A367D">
      <w:pPr>
        <w:widowControl/>
        <w:numPr>
          <w:ilvl w:val="0"/>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转换</w:t>
      </w:r>
      <w:r>
        <w:rPr>
          <w:rFonts w:ascii="Arial" w:hAnsi="Arial" w:cs="Arial"/>
          <w:color w:val="374151"/>
        </w:rPr>
        <w:t>：</w:t>
      </w:r>
    </w:p>
    <w:p w14:paraId="47CC05B2" w14:textId="77777777" w:rsidR="005A367D" w:rsidRDefault="005A367D" w:rsidP="005A367D">
      <w:pPr>
        <w:widowControl/>
        <w:numPr>
          <w:ilvl w:val="1"/>
          <w:numId w:val="81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转换为从设备能够识别的</w:t>
      </w:r>
      <w:r>
        <w:rPr>
          <w:rFonts w:ascii="Arial" w:hAnsi="Arial" w:cs="Arial"/>
          <w:color w:val="374151"/>
        </w:rPr>
        <w:t xml:space="preserve"> ID</w:t>
      </w:r>
      <w:r>
        <w:rPr>
          <w:rFonts w:ascii="Arial" w:hAnsi="Arial" w:cs="Arial"/>
          <w:color w:val="374151"/>
        </w:rPr>
        <w:t>，以实现跨不同协议或模块的兼容性。</w:t>
      </w:r>
    </w:p>
    <w:p w14:paraId="79036464"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多主设备支持</w:t>
      </w:r>
    </w:p>
    <w:p w14:paraId="122F36C2" w14:textId="77777777" w:rsidR="005A367D" w:rsidRDefault="005A367D" w:rsidP="005A367D">
      <w:pPr>
        <w:widowControl/>
        <w:numPr>
          <w:ilvl w:val="0"/>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多主设备冲突</w:t>
      </w:r>
      <w:r>
        <w:rPr>
          <w:rFonts w:ascii="Arial" w:hAnsi="Arial" w:cs="Arial"/>
          <w:color w:val="374151"/>
        </w:rPr>
        <w:t>：</w:t>
      </w:r>
    </w:p>
    <w:p w14:paraId="38546FA4" w14:textId="77777777" w:rsidR="005A367D" w:rsidRDefault="005A367D" w:rsidP="005A367D">
      <w:pPr>
        <w:widowControl/>
        <w:numPr>
          <w:ilvl w:val="1"/>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在多个主设备共享同一个</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的场景中，不同主设备的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可能冲突。</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进行重新分配，以避免冲突。</w:t>
      </w:r>
    </w:p>
    <w:p w14:paraId="1A4BC524" w14:textId="77777777" w:rsidR="005A367D" w:rsidRDefault="005A367D" w:rsidP="005A367D">
      <w:pPr>
        <w:widowControl/>
        <w:numPr>
          <w:ilvl w:val="0"/>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 xml:space="preserve">ID </w:t>
      </w:r>
      <w:r>
        <w:rPr>
          <w:rStyle w:val="a4"/>
          <w:rFonts w:ascii="Arial" w:hAnsi="Arial" w:cs="Arial"/>
          <w:color w:val="374151"/>
          <w:bdr w:val="single" w:sz="2" w:space="0" w:color="E5E7EB" w:frame="1"/>
        </w:rPr>
        <w:t>扩展</w:t>
      </w:r>
      <w:r>
        <w:rPr>
          <w:rFonts w:ascii="Arial" w:hAnsi="Arial" w:cs="Arial"/>
          <w:color w:val="374151"/>
        </w:rPr>
        <w:t>：</w:t>
      </w:r>
    </w:p>
    <w:p w14:paraId="67D6B265" w14:textId="77777777" w:rsidR="005A367D" w:rsidRDefault="005A367D" w:rsidP="005A367D">
      <w:pPr>
        <w:widowControl/>
        <w:numPr>
          <w:ilvl w:val="1"/>
          <w:numId w:val="8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可能将主设备的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扩展为包含主设备标识符的全局</w:t>
      </w:r>
      <w:r>
        <w:rPr>
          <w:rFonts w:ascii="Arial" w:hAnsi="Arial" w:cs="Arial"/>
          <w:color w:val="374151"/>
        </w:rPr>
        <w:t xml:space="preserve"> ID</w:t>
      </w:r>
      <w:r>
        <w:rPr>
          <w:rFonts w:ascii="Arial" w:hAnsi="Arial" w:cs="Arial"/>
          <w:color w:val="374151"/>
        </w:rPr>
        <w:t>，以确保唯一性。</w:t>
      </w:r>
    </w:p>
    <w:p w14:paraId="3286AF00"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2.4 </w:t>
      </w:r>
      <w:r>
        <w:rPr>
          <w:rStyle w:val="a4"/>
          <w:rFonts w:ascii="Arial" w:hAnsi="Arial" w:cs="Arial"/>
          <w:b/>
          <w:bCs/>
          <w:bdr w:val="single" w:sz="2" w:space="0" w:color="E5E7EB" w:frame="1"/>
        </w:rPr>
        <w:t>协议转换</w:t>
      </w:r>
    </w:p>
    <w:p w14:paraId="73F45276" w14:textId="77777777" w:rsidR="005A367D" w:rsidRDefault="005A367D" w:rsidP="005A367D">
      <w:pPr>
        <w:widowControl/>
        <w:numPr>
          <w:ilvl w:val="0"/>
          <w:numId w:val="8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协议兼容性</w:t>
      </w:r>
      <w:r>
        <w:rPr>
          <w:rFonts w:ascii="Arial" w:hAnsi="Arial" w:cs="Arial"/>
          <w:color w:val="374151"/>
        </w:rPr>
        <w:t>：</w:t>
      </w:r>
    </w:p>
    <w:p w14:paraId="7F0C734C" w14:textId="77777777" w:rsidR="005A367D" w:rsidRDefault="005A367D" w:rsidP="005A367D">
      <w:pPr>
        <w:widowControl/>
        <w:numPr>
          <w:ilvl w:val="1"/>
          <w:numId w:val="8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连接了使用不同协议的模块（如</w:t>
      </w:r>
      <w:r>
        <w:rPr>
          <w:rFonts w:ascii="Arial" w:hAnsi="Arial" w:cs="Arial"/>
          <w:color w:val="374151"/>
        </w:rPr>
        <w:t xml:space="preserve"> AXI </w:t>
      </w:r>
      <w:r>
        <w:rPr>
          <w:rFonts w:ascii="Arial" w:hAnsi="Arial" w:cs="Arial"/>
          <w:color w:val="374151"/>
        </w:rPr>
        <w:t>和</w:t>
      </w:r>
      <w:r>
        <w:rPr>
          <w:rFonts w:ascii="Arial" w:hAnsi="Arial" w:cs="Arial"/>
          <w:color w:val="374151"/>
        </w:rPr>
        <w:t xml:space="preserve"> AHB</w:t>
      </w:r>
      <w:r>
        <w:rPr>
          <w:rFonts w:ascii="Arial" w:hAnsi="Arial" w:cs="Arial"/>
          <w:color w:val="374151"/>
        </w:rPr>
        <w:t>），</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可能需要对</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进行转换，以实现协议兼容性。</w:t>
      </w:r>
    </w:p>
    <w:p w14:paraId="1BB02352" w14:textId="77777777" w:rsidR="005A367D" w:rsidRDefault="001A6C21" w:rsidP="005A367D">
      <w:pPr>
        <w:spacing w:before="720" w:after="720"/>
        <w:rPr>
          <w:rFonts w:ascii="宋体" w:hAnsi="宋体" w:cs="宋体"/>
        </w:rPr>
      </w:pPr>
      <w:r>
        <w:pict w14:anchorId="531D3BE8">
          <v:rect id="_x0000_i1402" style="width:0;height:0" o:hralign="center" o:hrstd="t" o:hrnoshade="t" o:hr="t" fillcolor="#374151" stroked="f"/>
        </w:pict>
      </w:r>
    </w:p>
    <w:p w14:paraId="4F47CC3E"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AXI ID </w:t>
      </w:r>
      <w:r>
        <w:rPr>
          <w:rStyle w:val="a4"/>
          <w:rFonts w:ascii="Arial" w:hAnsi="Arial" w:cs="Arial"/>
          <w:b/>
          <w:bCs/>
          <w:sz w:val="30"/>
          <w:szCs w:val="30"/>
          <w:bdr w:val="single" w:sz="2" w:space="0" w:color="E5E7EB" w:frame="1"/>
        </w:rPr>
        <w:t>变化的影响</w:t>
      </w:r>
    </w:p>
    <w:p w14:paraId="10733CFE"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主设备的匹配逻辑</w:t>
      </w:r>
    </w:p>
    <w:p w14:paraId="2FF7A747" w14:textId="77777777" w:rsidR="005A367D" w:rsidRDefault="005A367D" w:rsidP="005A367D">
      <w:pPr>
        <w:widowControl/>
        <w:numPr>
          <w:ilvl w:val="0"/>
          <w:numId w:val="8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主设备</w:t>
      </w:r>
      <w:r>
        <w:rPr>
          <w:rFonts w:ascii="Arial" w:hAnsi="Arial" w:cs="Arial"/>
          <w:color w:val="374151"/>
        </w:rPr>
        <w:t> </w:t>
      </w:r>
      <w:r>
        <w:rPr>
          <w:rFonts w:ascii="Arial" w:hAnsi="Arial" w:cs="Arial"/>
          <w:color w:val="374151"/>
        </w:rPr>
        <w:t>需要能够处理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的变化，并根据</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返回的</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正确匹配响应和请求。</w:t>
      </w:r>
    </w:p>
    <w:p w14:paraId="4AD921D0" w14:textId="77777777" w:rsidR="005A367D" w:rsidRDefault="005A367D" w:rsidP="005A367D">
      <w:pPr>
        <w:widowControl/>
        <w:numPr>
          <w:ilvl w:val="0"/>
          <w:numId w:val="8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发生变化，</w:t>
      </w:r>
      <w:r>
        <w:rPr>
          <w:rStyle w:val="a4"/>
          <w:rFonts w:ascii="Arial" w:hAnsi="Arial" w:cs="Arial"/>
          <w:color w:val="374151"/>
          <w:bdr w:val="single" w:sz="2" w:space="0" w:color="E5E7EB" w:frame="1"/>
        </w:rPr>
        <w:t>主设备</w:t>
      </w:r>
      <w:r>
        <w:rPr>
          <w:rFonts w:ascii="Arial" w:hAnsi="Arial" w:cs="Arial"/>
          <w:color w:val="374151"/>
        </w:rPr>
        <w:t> </w:t>
      </w:r>
      <w:r>
        <w:rPr>
          <w:rFonts w:ascii="Arial" w:hAnsi="Arial" w:cs="Arial"/>
          <w:color w:val="374151"/>
        </w:rPr>
        <w:t>可能需要额外的逻辑来映射原始</w:t>
      </w:r>
      <w:r>
        <w:rPr>
          <w:rFonts w:ascii="Arial" w:hAnsi="Arial" w:cs="Arial"/>
          <w:color w:val="374151"/>
        </w:rPr>
        <w:t xml:space="preserve"> ID </w:t>
      </w:r>
      <w:r>
        <w:rPr>
          <w:rFonts w:ascii="Arial" w:hAnsi="Arial" w:cs="Arial"/>
          <w:color w:val="374151"/>
        </w:rPr>
        <w:t>和转换后的</w:t>
      </w:r>
      <w:r>
        <w:rPr>
          <w:rFonts w:ascii="Arial" w:hAnsi="Arial" w:cs="Arial"/>
          <w:color w:val="374151"/>
        </w:rPr>
        <w:t xml:space="preserve"> ID</w:t>
      </w:r>
      <w:r>
        <w:rPr>
          <w:rFonts w:ascii="Arial" w:hAnsi="Arial" w:cs="Arial"/>
          <w:color w:val="374151"/>
        </w:rPr>
        <w:t>。</w:t>
      </w:r>
    </w:p>
    <w:p w14:paraId="06F30C4C"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NoC </w:t>
      </w:r>
      <w:r>
        <w:rPr>
          <w:rStyle w:val="a4"/>
          <w:rFonts w:ascii="Arial" w:hAnsi="Arial" w:cs="Arial"/>
          <w:b/>
          <w:bCs/>
          <w:bdr w:val="single" w:sz="2" w:space="0" w:color="E5E7EB" w:frame="1"/>
        </w:rPr>
        <w:t>的设计复杂度</w:t>
      </w:r>
    </w:p>
    <w:p w14:paraId="352B6A05" w14:textId="77777777" w:rsidR="005A367D" w:rsidRDefault="005A367D" w:rsidP="005A367D">
      <w:pPr>
        <w:widowControl/>
        <w:numPr>
          <w:ilvl w:val="0"/>
          <w:numId w:val="8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需要实现</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的转换逻辑，这增加了</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的设计复杂度。</w:t>
      </w:r>
    </w:p>
    <w:p w14:paraId="5D8F1450" w14:textId="77777777" w:rsidR="005A367D" w:rsidRDefault="005A367D" w:rsidP="005A367D">
      <w:pPr>
        <w:widowControl/>
        <w:numPr>
          <w:ilvl w:val="0"/>
          <w:numId w:val="8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需要确保</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的唯一性和正确性，以避免匹配错误。</w:t>
      </w:r>
    </w:p>
    <w:p w14:paraId="550B1A60"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3.3 </w:t>
      </w:r>
      <w:r>
        <w:rPr>
          <w:rStyle w:val="a4"/>
          <w:rFonts w:ascii="Arial" w:hAnsi="Arial" w:cs="Arial"/>
          <w:b/>
          <w:bCs/>
          <w:bdr w:val="single" w:sz="2" w:space="0" w:color="E5E7EB" w:frame="1"/>
        </w:rPr>
        <w:t>系统性能</w:t>
      </w:r>
    </w:p>
    <w:p w14:paraId="25FFC27F" w14:textId="77777777" w:rsidR="005A367D" w:rsidRDefault="005A367D" w:rsidP="005A367D">
      <w:pPr>
        <w:widowControl/>
        <w:numPr>
          <w:ilvl w:val="0"/>
          <w:numId w:val="8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的变化可能会引入额外的延迟，影响系统性能。</w:t>
      </w:r>
    </w:p>
    <w:p w14:paraId="5FD55202" w14:textId="77777777" w:rsidR="005A367D" w:rsidRDefault="005A367D" w:rsidP="005A367D">
      <w:pPr>
        <w:widowControl/>
        <w:numPr>
          <w:ilvl w:val="0"/>
          <w:numId w:val="8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NoC</w:t>
      </w:r>
      <w:r>
        <w:rPr>
          <w:rFonts w:ascii="Arial" w:hAnsi="Arial" w:cs="Arial"/>
          <w:color w:val="374151"/>
        </w:rPr>
        <w:t> </w:t>
      </w:r>
      <w:r>
        <w:rPr>
          <w:rFonts w:ascii="Arial" w:hAnsi="Arial" w:cs="Arial"/>
          <w:color w:val="374151"/>
        </w:rPr>
        <w:t>需要优化</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的转换逻辑，以最小化对性能的影响。</w:t>
      </w:r>
    </w:p>
    <w:p w14:paraId="15B808B2" w14:textId="77777777" w:rsidR="005A367D" w:rsidRDefault="001A6C21" w:rsidP="005A367D">
      <w:pPr>
        <w:spacing w:before="720" w:after="720"/>
        <w:rPr>
          <w:rFonts w:ascii="宋体" w:hAnsi="宋体" w:cs="宋体"/>
        </w:rPr>
      </w:pPr>
      <w:r>
        <w:pict w14:anchorId="23902027">
          <v:rect id="_x0000_i1403" style="width:0;height:0" o:hralign="center" o:hrstd="t" o:hrnoshade="t" o:hr="t" fillcolor="#374151" stroked="f"/>
        </w:pict>
      </w:r>
    </w:p>
    <w:p w14:paraId="503252B4"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示例场景</w:t>
      </w:r>
    </w:p>
    <w:p w14:paraId="359BAC84"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地址映射导致</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变化</w:t>
      </w:r>
    </w:p>
    <w:p w14:paraId="303617B9"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主设备发送了一个请求，</w:t>
      </w:r>
      <w:r>
        <w:rPr>
          <w:rStyle w:val="a4"/>
          <w:rFonts w:ascii="Arial" w:hAnsi="Arial" w:cs="Arial"/>
          <w:color w:val="374151"/>
          <w:bdr w:val="single" w:sz="2" w:space="0" w:color="E5E7EB" w:frame="1"/>
        </w:rPr>
        <w:t>AXI ID = 1</w:t>
      </w:r>
      <w:r>
        <w:rPr>
          <w:rFonts w:ascii="Arial" w:hAnsi="Arial" w:cs="Arial"/>
          <w:color w:val="374151"/>
        </w:rPr>
        <w:t>，地址为</w:t>
      </w:r>
      <w:r>
        <w:rPr>
          <w:rFonts w:ascii="Arial" w:hAnsi="Arial" w:cs="Arial"/>
          <w:color w:val="374151"/>
        </w:rPr>
        <w:t xml:space="preserve"> 0x1000</w:t>
      </w:r>
      <w:r>
        <w:rPr>
          <w:rFonts w:ascii="Arial" w:hAnsi="Arial" w:cs="Arial"/>
          <w:color w:val="374151"/>
        </w:rPr>
        <w:t>。</w:t>
      </w:r>
    </w:p>
    <w:p w14:paraId="2638F0E5"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将地址</w:t>
      </w:r>
      <w:r>
        <w:rPr>
          <w:rFonts w:ascii="Arial" w:hAnsi="Arial" w:cs="Arial"/>
          <w:color w:val="374151"/>
        </w:rPr>
        <w:t xml:space="preserve"> 0x1000 </w:t>
      </w:r>
      <w:r>
        <w:rPr>
          <w:rFonts w:ascii="Arial" w:hAnsi="Arial" w:cs="Arial"/>
          <w:color w:val="374151"/>
        </w:rPr>
        <w:t>映射到从设备</w:t>
      </w:r>
      <w:r>
        <w:rPr>
          <w:rFonts w:ascii="Arial" w:hAnsi="Arial" w:cs="Arial"/>
          <w:color w:val="374151"/>
        </w:rPr>
        <w:t xml:space="preserve"> A</w:t>
      </w:r>
      <w:r>
        <w:rPr>
          <w:rFonts w:ascii="Arial" w:hAnsi="Arial" w:cs="Arial"/>
          <w:color w:val="374151"/>
        </w:rPr>
        <w:t>，并将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转换为</w:t>
      </w:r>
      <w:r>
        <w:rPr>
          <w:rFonts w:ascii="Arial" w:hAnsi="Arial" w:cs="Arial"/>
          <w:color w:val="374151"/>
        </w:rPr>
        <w:t xml:space="preserve"> 2</w:t>
      </w:r>
      <w:r>
        <w:rPr>
          <w:rFonts w:ascii="Arial" w:hAnsi="Arial" w:cs="Arial"/>
          <w:color w:val="374151"/>
        </w:rPr>
        <w:t>。</w:t>
      </w:r>
    </w:p>
    <w:p w14:paraId="717E4F1D"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从设备</w:t>
      </w:r>
      <w:r>
        <w:rPr>
          <w:rFonts w:ascii="Arial" w:hAnsi="Arial" w:cs="Arial"/>
          <w:color w:val="374151"/>
        </w:rPr>
        <w:t xml:space="preserve"> A </w:t>
      </w:r>
      <w:r>
        <w:rPr>
          <w:rFonts w:ascii="Arial" w:hAnsi="Arial" w:cs="Arial"/>
          <w:color w:val="374151"/>
        </w:rPr>
        <w:t>返回响应，</w:t>
      </w:r>
      <w:r>
        <w:rPr>
          <w:rStyle w:val="a4"/>
          <w:rFonts w:ascii="Arial" w:hAnsi="Arial" w:cs="Arial"/>
          <w:color w:val="374151"/>
          <w:bdr w:val="single" w:sz="2" w:space="0" w:color="E5E7EB" w:frame="1"/>
        </w:rPr>
        <w:t>AXI ID = 2</w:t>
      </w:r>
      <w:r>
        <w:rPr>
          <w:rFonts w:ascii="Arial" w:hAnsi="Arial" w:cs="Arial"/>
          <w:color w:val="374151"/>
        </w:rPr>
        <w:t>。</w:t>
      </w:r>
    </w:p>
    <w:p w14:paraId="15AE0825" w14:textId="77777777" w:rsidR="005A367D" w:rsidRDefault="005A367D" w:rsidP="005A367D">
      <w:pPr>
        <w:widowControl/>
        <w:numPr>
          <w:ilvl w:val="0"/>
          <w:numId w:val="8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转换回</w:t>
      </w:r>
      <w:r>
        <w:rPr>
          <w:rFonts w:ascii="Arial" w:hAnsi="Arial" w:cs="Arial"/>
          <w:color w:val="374151"/>
        </w:rPr>
        <w:t xml:space="preserve"> 1</w:t>
      </w:r>
      <w:r>
        <w:rPr>
          <w:rFonts w:ascii="Arial" w:hAnsi="Arial" w:cs="Arial"/>
          <w:color w:val="374151"/>
        </w:rPr>
        <w:t>，并将响应返回给主设备。</w:t>
      </w:r>
    </w:p>
    <w:p w14:paraId="507B299D" w14:textId="77777777" w:rsidR="005A367D" w:rsidRDefault="005A367D" w:rsidP="005A367D">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多主设备导致</w:t>
      </w:r>
      <w:r>
        <w:rPr>
          <w:rStyle w:val="a4"/>
          <w:rFonts w:ascii="Arial" w:hAnsi="Arial" w:cs="Arial"/>
          <w:b/>
          <w:bCs/>
          <w:bdr w:val="single" w:sz="2" w:space="0" w:color="E5E7EB" w:frame="1"/>
        </w:rPr>
        <w:t xml:space="preserve"> ID </w:t>
      </w:r>
      <w:r>
        <w:rPr>
          <w:rStyle w:val="a4"/>
          <w:rFonts w:ascii="Arial" w:hAnsi="Arial" w:cs="Arial"/>
          <w:b/>
          <w:bCs/>
          <w:bdr w:val="single" w:sz="2" w:space="0" w:color="E5E7EB" w:frame="1"/>
        </w:rPr>
        <w:t>扩展</w:t>
      </w:r>
    </w:p>
    <w:p w14:paraId="1FF85264"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1 </w:t>
      </w:r>
      <w:r>
        <w:rPr>
          <w:rFonts w:ascii="Arial" w:hAnsi="Arial" w:cs="Arial"/>
          <w:color w:val="374151"/>
        </w:rPr>
        <w:t>发送了一个请求，</w:t>
      </w:r>
      <w:r>
        <w:rPr>
          <w:rStyle w:val="a4"/>
          <w:rFonts w:ascii="Arial" w:hAnsi="Arial" w:cs="Arial"/>
          <w:color w:val="374151"/>
          <w:bdr w:val="single" w:sz="2" w:space="0" w:color="E5E7EB" w:frame="1"/>
        </w:rPr>
        <w:t>AXI ID = 1</w:t>
      </w:r>
      <w:r>
        <w:rPr>
          <w:rFonts w:ascii="Arial" w:hAnsi="Arial" w:cs="Arial"/>
          <w:color w:val="374151"/>
        </w:rPr>
        <w:t>。</w:t>
      </w:r>
    </w:p>
    <w:p w14:paraId="147D7E74"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2 </w:t>
      </w:r>
      <w:r>
        <w:rPr>
          <w:rFonts w:ascii="Arial" w:hAnsi="Arial" w:cs="Arial"/>
          <w:color w:val="374151"/>
        </w:rPr>
        <w:t>发送了一个请求，</w:t>
      </w:r>
      <w:r>
        <w:rPr>
          <w:rStyle w:val="a4"/>
          <w:rFonts w:ascii="Arial" w:hAnsi="Arial" w:cs="Arial"/>
          <w:color w:val="374151"/>
          <w:bdr w:val="single" w:sz="2" w:space="0" w:color="E5E7EB" w:frame="1"/>
        </w:rPr>
        <w:t>AXI ID = 1</w:t>
      </w:r>
      <w:r>
        <w:rPr>
          <w:rFonts w:ascii="Arial" w:hAnsi="Arial" w:cs="Arial"/>
          <w:color w:val="374151"/>
        </w:rPr>
        <w:t>。</w:t>
      </w:r>
    </w:p>
    <w:p w14:paraId="2D68DD7E"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将</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扩展为包含主设备标识符的全局</w:t>
      </w:r>
      <w:r>
        <w:rPr>
          <w:rFonts w:ascii="Arial" w:hAnsi="Arial" w:cs="Arial"/>
          <w:color w:val="374151"/>
        </w:rPr>
        <w:t xml:space="preserve"> ID</w:t>
      </w:r>
      <w:r>
        <w:rPr>
          <w:rFonts w:ascii="Arial" w:hAnsi="Arial" w:cs="Arial"/>
          <w:color w:val="374151"/>
        </w:rPr>
        <w:t>，例如：</w:t>
      </w:r>
    </w:p>
    <w:p w14:paraId="2B05EAD7" w14:textId="77777777" w:rsidR="005A367D" w:rsidRDefault="005A367D" w:rsidP="005A367D">
      <w:pPr>
        <w:widowControl/>
        <w:numPr>
          <w:ilvl w:val="1"/>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1 </w:t>
      </w:r>
      <w:r>
        <w:rPr>
          <w:rFonts w:ascii="Arial" w:hAnsi="Arial" w:cs="Arial"/>
          <w:color w:val="374151"/>
        </w:rPr>
        <w:t>的请求，全局</w:t>
      </w:r>
      <w:r>
        <w:rPr>
          <w:rFonts w:ascii="Arial" w:hAnsi="Arial" w:cs="Arial"/>
          <w:color w:val="374151"/>
        </w:rPr>
        <w:t xml:space="preserve"> ID = 0x01</w:t>
      </w:r>
      <w:r>
        <w:rPr>
          <w:rFonts w:ascii="Arial" w:hAnsi="Arial" w:cs="Arial"/>
          <w:color w:val="374151"/>
        </w:rPr>
        <w:t>。</w:t>
      </w:r>
    </w:p>
    <w:p w14:paraId="1D0EF933" w14:textId="77777777" w:rsidR="005A367D" w:rsidRDefault="005A367D" w:rsidP="005A367D">
      <w:pPr>
        <w:widowControl/>
        <w:numPr>
          <w:ilvl w:val="1"/>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主设备</w:t>
      </w:r>
      <w:r>
        <w:rPr>
          <w:rFonts w:ascii="Arial" w:hAnsi="Arial" w:cs="Arial"/>
          <w:color w:val="374151"/>
        </w:rPr>
        <w:t xml:space="preserve"> 2 </w:t>
      </w:r>
      <w:r>
        <w:rPr>
          <w:rFonts w:ascii="Arial" w:hAnsi="Arial" w:cs="Arial"/>
          <w:color w:val="374151"/>
        </w:rPr>
        <w:t>的请求，全局</w:t>
      </w:r>
      <w:r>
        <w:rPr>
          <w:rFonts w:ascii="Arial" w:hAnsi="Arial" w:cs="Arial"/>
          <w:color w:val="374151"/>
        </w:rPr>
        <w:t xml:space="preserve"> ID = 0x11</w:t>
      </w:r>
      <w:r>
        <w:rPr>
          <w:rFonts w:ascii="Arial" w:hAnsi="Arial" w:cs="Arial"/>
          <w:color w:val="374151"/>
        </w:rPr>
        <w:t>。</w:t>
      </w:r>
    </w:p>
    <w:p w14:paraId="627ACAC1" w14:textId="77777777" w:rsidR="005A367D" w:rsidRDefault="005A367D" w:rsidP="005A367D">
      <w:pPr>
        <w:widowControl/>
        <w:numPr>
          <w:ilvl w:val="0"/>
          <w:numId w:val="8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根据全局</w:t>
      </w:r>
      <w:r>
        <w:rPr>
          <w:rFonts w:ascii="Arial" w:hAnsi="Arial" w:cs="Arial"/>
          <w:color w:val="374151"/>
        </w:rPr>
        <w:t xml:space="preserve"> ID </w:t>
      </w:r>
      <w:r>
        <w:rPr>
          <w:rFonts w:ascii="Arial" w:hAnsi="Arial" w:cs="Arial"/>
          <w:color w:val="374151"/>
        </w:rPr>
        <w:t>将响应路由回正确的主设备。</w:t>
      </w:r>
    </w:p>
    <w:p w14:paraId="1BC134EB" w14:textId="77777777" w:rsidR="005A367D" w:rsidRDefault="001A6C21" w:rsidP="005A367D">
      <w:pPr>
        <w:spacing w:before="720" w:after="720"/>
        <w:rPr>
          <w:rFonts w:ascii="宋体" w:hAnsi="宋体" w:cs="宋体"/>
        </w:rPr>
      </w:pPr>
      <w:r>
        <w:pict w14:anchorId="6B2E4F15">
          <v:rect id="_x0000_i1404" style="width:0;height:0" o:hralign="center" o:hrstd="t" o:hrnoshade="t" o:hr="t" fillcolor="#374151" stroked="f"/>
        </w:pict>
      </w:r>
    </w:p>
    <w:p w14:paraId="5E17D6F0" w14:textId="77777777" w:rsidR="005A367D" w:rsidRDefault="005A367D" w:rsidP="005A367D">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w:t>
      </w:r>
      <w:r>
        <w:rPr>
          <w:rStyle w:val="a4"/>
          <w:rFonts w:ascii="Arial" w:hAnsi="Arial" w:cs="Arial"/>
          <w:b/>
          <w:bCs/>
          <w:sz w:val="30"/>
          <w:szCs w:val="30"/>
          <w:bdr w:val="single" w:sz="2" w:space="0" w:color="E5E7EB" w:frame="1"/>
        </w:rPr>
        <w:t>总结</w:t>
      </w:r>
    </w:p>
    <w:p w14:paraId="539D9E89"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经过</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发生变化的原因包括</w:t>
      </w:r>
      <w:r>
        <w:rPr>
          <w:rFonts w:ascii="Arial" w:hAnsi="Arial" w:cs="Arial"/>
          <w:color w:val="374151"/>
        </w:rPr>
        <w:t> </w:t>
      </w:r>
      <w:r>
        <w:rPr>
          <w:rStyle w:val="a4"/>
          <w:rFonts w:ascii="Arial" w:hAnsi="Arial" w:cs="Arial"/>
          <w:color w:val="374151"/>
          <w:bdr w:val="single" w:sz="2" w:space="0" w:color="E5E7EB" w:frame="1"/>
        </w:rPr>
        <w:t>地址映射和路由</w:t>
      </w:r>
      <w:r>
        <w:rPr>
          <w:rFonts w:ascii="Arial" w:hAnsi="Arial" w:cs="Arial"/>
          <w:color w:val="374151"/>
        </w:rPr>
        <w:t>、</w:t>
      </w:r>
      <w:r>
        <w:rPr>
          <w:rStyle w:val="a4"/>
          <w:rFonts w:ascii="Arial" w:hAnsi="Arial" w:cs="Arial"/>
          <w:color w:val="374151"/>
          <w:bdr w:val="single" w:sz="2" w:space="0" w:color="E5E7EB" w:frame="1"/>
        </w:rPr>
        <w:t>事务</w:t>
      </w:r>
      <w:r>
        <w:rPr>
          <w:rStyle w:val="a4"/>
          <w:rFonts w:ascii="Arial" w:hAnsi="Arial" w:cs="Arial"/>
          <w:color w:val="374151"/>
          <w:bdr w:val="single" w:sz="2" w:space="0" w:color="E5E7EB" w:frame="1"/>
        </w:rPr>
        <w:t xml:space="preserve"> ID </w:t>
      </w:r>
      <w:r>
        <w:rPr>
          <w:rStyle w:val="a4"/>
          <w:rFonts w:ascii="Arial" w:hAnsi="Arial" w:cs="Arial"/>
          <w:color w:val="374151"/>
          <w:bdr w:val="single" w:sz="2" w:space="0" w:color="E5E7EB" w:frame="1"/>
        </w:rPr>
        <w:t>的复用</w:t>
      </w:r>
      <w:r>
        <w:rPr>
          <w:rFonts w:ascii="Arial" w:hAnsi="Arial" w:cs="Arial"/>
          <w:color w:val="374151"/>
        </w:rPr>
        <w:t>、</w:t>
      </w:r>
      <w:r>
        <w:rPr>
          <w:rStyle w:val="a4"/>
          <w:rFonts w:ascii="Arial" w:hAnsi="Arial" w:cs="Arial"/>
          <w:color w:val="374151"/>
          <w:bdr w:val="single" w:sz="2" w:space="0" w:color="E5E7EB" w:frame="1"/>
        </w:rPr>
        <w:t>多主设备支持</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协议转换</w:t>
      </w:r>
      <w:r>
        <w:rPr>
          <w:rFonts w:ascii="Arial" w:hAnsi="Arial" w:cs="Arial"/>
          <w:color w:val="374151"/>
        </w:rPr>
        <w:t>。</w:t>
      </w:r>
    </w:p>
    <w:p w14:paraId="60D7D671"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的变化可能会影响</w:t>
      </w:r>
      <w:r>
        <w:rPr>
          <w:rFonts w:ascii="Arial" w:hAnsi="Arial" w:cs="Arial"/>
          <w:color w:val="374151"/>
        </w:rPr>
        <w:t> </w:t>
      </w:r>
      <w:r>
        <w:rPr>
          <w:rStyle w:val="a4"/>
          <w:rFonts w:ascii="Arial" w:hAnsi="Arial" w:cs="Arial"/>
          <w:color w:val="374151"/>
          <w:bdr w:val="single" w:sz="2" w:space="0" w:color="E5E7EB" w:frame="1"/>
        </w:rPr>
        <w:t>主设备的匹配逻辑</w:t>
      </w:r>
      <w:r>
        <w:rPr>
          <w:rFonts w:ascii="Arial" w:hAnsi="Arial" w:cs="Arial"/>
          <w:color w:val="374151"/>
        </w:rPr>
        <w:t>、</w:t>
      </w:r>
      <w:r>
        <w:rPr>
          <w:rStyle w:val="a4"/>
          <w:rFonts w:ascii="Arial" w:hAnsi="Arial" w:cs="Arial"/>
          <w:color w:val="374151"/>
          <w:bdr w:val="single" w:sz="2" w:space="0" w:color="E5E7EB" w:frame="1"/>
        </w:rPr>
        <w:t xml:space="preserve">NoC </w:t>
      </w:r>
      <w:r>
        <w:rPr>
          <w:rStyle w:val="a4"/>
          <w:rFonts w:ascii="Arial" w:hAnsi="Arial" w:cs="Arial"/>
          <w:color w:val="374151"/>
          <w:bdr w:val="single" w:sz="2" w:space="0" w:color="E5E7EB" w:frame="1"/>
        </w:rPr>
        <w:t>的设计复杂度</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系统性能</w:t>
      </w:r>
      <w:r>
        <w:rPr>
          <w:rFonts w:ascii="Arial" w:hAnsi="Arial" w:cs="Arial"/>
          <w:color w:val="374151"/>
        </w:rPr>
        <w:t>。</w:t>
      </w:r>
    </w:p>
    <w:p w14:paraId="534AA3BD" w14:textId="77777777" w:rsidR="005A367D" w:rsidRDefault="005A367D" w:rsidP="005A367D">
      <w:pPr>
        <w:widowControl/>
        <w:numPr>
          <w:ilvl w:val="0"/>
          <w:numId w:val="8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需要确保</w:t>
      </w:r>
      <w:r>
        <w:rPr>
          <w:rFonts w:ascii="Arial" w:hAnsi="Arial" w:cs="Arial"/>
          <w:color w:val="374151"/>
        </w:rPr>
        <w:t> </w:t>
      </w:r>
      <w:r>
        <w:rPr>
          <w:rStyle w:val="a4"/>
          <w:rFonts w:ascii="Arial" w:hAnsi="Arial" w:cs="Arial"/>
          <w:color w:val="374151"/>
          <w:bdr w:val="single" w:sz="2" w:space="0" w:color="E5E7EB" w:frame="1"/>
        </w:rPr>
        <w:t>AXI ID</w:t>
      </w:r>
      <w:r>
        <w:rPr>
          <w:rFonts w:ascii="Arial" w:hAnsi="Arial" w:cs="Arial"/>
          <w:color w:val="374151"/>
        </w:rPr>
        <w:t> </w:t>
      </w:r>
      <w:r>
        <w:rPr>
          <w:rFonts w:ascii="Arial" w:hAnsi="Arial" w:cs="Arial"/>
          <w:color w:val="374151"/>
        </w:rPr>
        <w:t>的唯一性和正确性，以实现高效的数据传输和正确的请求响应匹配。</w:t>
      </w:r>
    </w:p>
    <w:p w14:paraId="717858B5" w14:textId="22D6964F" w:rsidR="005A367D" w:rsidRDefault="005A367D" w:rsidP="005A367D">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1D510C26" w14:textId="582322F6" w:rsidR="00F3398C" w:rsidRDefault="00F3398C" w:rsidP="00F3398C">
      <w:pPr>
        <w:pStyle w:val="2"/>
      </w:pPr>
      <w:r>
        <w:lastRenderedPageBreak/>
        <w:t>DFX</w:t>
      </w:r>
    </w:p>
    <w:p w14:paraId="57011ACC" w14:textId="3AE7B3E9" w:rsidR="00F3398C" w:rsidRDefault="00F3398C" w:rsidP="00F3398C">
      <w:pPr>
        <w:pStyle w:val="3"/>
      </w:pPr>
      <w:r>
        <w:t>Dft</w:t>
      </w:r>
    </w:p>
    <w:p w14:paraId="65EDBA40" w14:textId="48C89DA2" w:rsidR="00F3398C" w:rsidRPr="00F3398C" w:rsidRDefault="00F3398C" w:rsidP="00F3398C">
      <w:pPr>
        <w:pStyle w:val="3"/>
      </w:pPr>
      <w:r>
        <w:t>D</w:t>
      </w:r>
      <w:r>
        <w:rPr>
          <w:rFonts w:hint="eastAsia"/>
        </w:rPr>
        <w:t>f</w:t>
      </w:r>
      <w:r>
        <w:t>D</w:t>
      </w:r>
    </w:p>
    <w:p w14:paraId="0C234319" w14:textId="5FB7B961" w:rsidR="00F3398C" w:rsidRDefault="00F3398C" w:rsidP="00F3398C">
      <w:pPr>
        <w:pStyle w:val="3"/>
      </w:pPr>
      <w:r>
        <w:t>Dfm</w:t>
      </w:r>
    </w:p>
    <w:p w14:paraId="45A9D9B4" w14:textId="1B4E81EE" w:rsidR="00F3398C" w:rsidRDefault="00F02615" w:rsidP="00F3398C">
      <w:pPr>
        <w:pStyle w:val="3"/>
      </w:pPr>
      <w:r>
        <w:t>D</w:t>
      </w:r>
      <w:r w:rsidR="00F3398C">
        <w:t>fr</w:t>
      </w:r>
    </w:p>
    <w:p w14:paraId="43DE6F57" w14:textId="66E719C6" w:rsidR="00F02615" w:rsidRDefault="00F02615" w:rsidP="00F02615">
      <w:pPr>
        <w:pStyle w:val="2"/>
      </w:pPr>
      <w:r>
        <w:rPr>
          <w:rFonts w:hint="eastAsia"/>
        </w:rPr>
        <w:t>专项大题</w:t>
      </w:r>
      <w:r w:rsidR="007E6574">
        <w:rPr>
          <w:rFonts w:hint="eastAsia"/>
        </w:rPr>
        <w:t>1</w:t>
      </w:r>
    </w:p>
    <w:p w14:paraId="14EC5E61" w14:textId="77777777" w:rsidR="00F02615" w:rsidRDefault="00F02615" w:rsidP="00F02615">
      <w:pPr>
        <w:widowControl/>
        <w:shd w:val="clear" w:color="auto" w:fill="F8F9F9"/>
        <w:jc w:val="left"/>
        <w:rPr>
          <w:rFonts w:ascii="Arial" w:eastAsia="宋体" w:hAnsi="Arial" w:cs="Arial"/>
          <w:szCs w:val="21"/>
        </w:rPr>
      </w:pPr>
      <w:r>
        <w:rPr>
          <w:rFonts w:ascii="Arial" w:hAnsi="Arial" w:cs="Arial"/>
          <w:szCs w:val="21"/>
          <w:bdr w:val="single" w:sz="2" w:space="0" w:color="E5E7EB" w:frame="1"/>
        </w:rPr>
        <w:br/>
      </w:r>
      <w:r>
        <w:rPr>
          <w:rStyle w:val="align-middle"/>
          <w:rFonts w:ascii="Arial" w:hAnsi="Arial" w:cs="Arial"/>
          <w:szCs w:val="21"/>
          <w:bdr w:val="single" w:sz="2" w:space="0" w:color="E5E7EB" w:frame="1"/>
        </w:rPr>
        <w:t>我现在应聘</w:t>
      </w:r>
      <w:r>
        <w:rPr>
          <w:rStyle w:val="align-middle"/>
          <w:rFonts w:ascii="Arial" w:hAnsi="Arial" w:cs="Arial"/>
          <w:szCs w:val="21"/>
          <w:bdr w:val="single" w:sz="2" w:space="0" w:color="E5E7EB" w:frame="1"/>
        </w:rPr>
        <w:t xml:space="preserve">npu </w:t>
      </w:r>
      <w:r>
        <w:rPr>
          <w:rStyle w:val="align-middle"/>
          <w:rFonts w:ascii="Arial" w:hAnsi="Arial" w:cs="Arial"/>
          <w:szCs w:val="21"/>
          <w:bdr w:val="single" w:sz="2" w:space="0" w:color="E5E7EB" w:frame="1"/>
        </w:rPr>
        <w:t>，</w:t>
      </w:r>
      <w:r>
        <w:rPr>
          <w:rStyle w:val="align-middle"/>
          <w:rFonts w:ascii="Arial" w:hAnsi="Arial" w:cs="Arial"/>
          <w:szCs w:val="21"/>
          <w:bdr w:val="single" w:sz="2" w:space="0" w:color="E5E7EB" w:frame="1"/>
        </w:rPr>
        <w:t xml:space="preserve">gpu </w:t>
      </w:r>
      <w:r>
        <w:rPr>
          <w:rStyle w:val="align-middle"/>
          <w:rFonts w:ascii="Arial" w:hAnsi="Arial" w:cs="Arial"/>
          <w:szCs w:val="21"/>
          <w:bdr w:val="single" w:sz="2" w:space="0" w:color="E5E7EB" w:frame="1"/>
        </w:rPr>
        <w:t>处理器芯片研发的数字</w:t>
      </w:r>
      <w:r>
        <w:rPr>
          <w:rStyle w:val="align-middle"/>
          <w:rFonts w:ascii="Arial" w:hAnsi="Arial" w:cs="Arial"/>
          <w:szCs w:val="21"/>
          <w:bdr w:val="single" w:sz="2" w:space="0" w:color="E5E7EB" w:frame="1"/>
        </w:rPr>
        <w:t xml:space="preserve">ic </w:t>
      </w:r>
      <w:r>
        <w:rPr>
          <w:rStyle w:val="align-middle"/>
          <w:rFonts w:ascii="Arial" w:hAnsi="Arial" w:cs="Arial"/>
          <w:szCs w:val="21"/>
          <w:bdr w:val="single" w:sz="2" w:space="0" w:color="E5E7EB" w:frame="1"/>
        </w:rPr>
        <w:t>验证岗位，你来帅选出符合公司在</w:t>
      </w:r>
      <w:r>
        <w:rPr>
          <w:rStyle w:val="align-middle"/>
          <w:rFonts w:ascii="Arial" w:hAnsi="Arial" w:cs="Arial"/>
          <w:szCs w:val="21"/>
          <w:bdr w:val="single" w:sz="2" w:space="0" w:color="E5E7EB" w:frame="1"/>
        </w:rPr>
        <w:t>npu</w:t>
      </w:r>
      <w:r>
        <w:rPr>
          <w:rStyle w:val="align-middle"/>
          <w:rFonts w:ascii="Arial" w:hAnsi="Arial" w:cs="Arial"/>
          <w:szCs w:val="21"/>
          <w:bdr w:val="single" w:sz="2" w:space="0" w:color="E5E7EB" w:frame="1"/>
        </w:rPr>
        <w:t>，</w:t>
      </w:r>
      <w:r>
        <w:rPr>
          <w:rStyle w:val="align-middle"/>
          <w:rFonts w:ascii="Arial" w:hAnsi="Arial" w:cs="Arial"/>
          <w:szCs w:val="21"/>
          <w:bdr w:val="single" w:sz="2" w:space="0" w:color="E5E7EB" w:frame="1"/>
        </w:rPr>
        <w:t xml:space="preserve">gpu </w:t>
      </w:r>
      <w:r>
        <w:rPr>
          <w:rStyle w:val="align-middle"/>
          <w:rFonts w:ascii="Arial" w:hAnsi="Arial" w:cs="Arial"/>
          <w:szCs w:val="21"/>
          <w:bdr w:val="single" w:sz="2" w:space="0" w:color="E5E7EB" w:frame="1"/>
        </w:rPr>
        <w:t>方向业务发展的候选人，请你给出</w:t>
      </w:r>
      <w:r>
        <w:rPr>
          <w:rStyle w:val="align-middle"/>
          <w:rFonts w:ascii="Arial" w:hAnsi="Arial" w:cs="Arial"/>
          <w:szCs w:val="21"/>
          <w:bdr w:val="single" w:sz="2" w:space="0" w:color="E5E7EB" w:frame="1"/>
        </w:rPr>
        <w:t xml:space="preserve">100 </w:t>
      </w:r>
      <w:r>
        <w:rPr>
          <w:rStyle w:val="align-middle"/>
          <w:rFonts w:ascii="Arial" w:hAnsi="Arial" w:cs="Arial"/>
          <w:szCs w:val="21"/>
          <w:bdr w:val="single" w:sz="2" w:space="0" w:color="E5E7EB" w:frame="1"/>
        </w:rPr>
        <w:t>道笔试大题</w:t>
      </w:r>
    </w:p>
    <w:p w14:paraId="4AED669C" w14:textId="77777777" w:rsidR="00F02615" w:rsidRDefault="00F02615" w:rsidP="00F02615">
      <w:pPr>
        <w:shd w:val="clear" w:color="auto" w:fill="F8F9F9"/>
        <w:rPr>
          <w:rFonts w:ascii="Arial" w:hAnsi="Arial" w:cs="Arial"/>
          <w:szCs w:val="21"/>
        </w:rPr>
      </w:pPr>
      <w:r>
        <w:rPr>
          <w:rFonts w:ascii="Arial" w:hAnsi="Arial" w:cs="Arial"/>
          <w:szCs w:val="21"/>
        </w:rPr>
        <w:t>复制多选</w:t>
      </w:r>
    </w:p>
    <w:p w14:paraId="1086516E"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after="300" w:afterAutospacing="0"/>
        <w:rPr>
          <w:rFonts w:ascii="Arial" w:hAnsi="Arial" w:cs="Arial"/>
          <w:sz w:val="21"/>
          <w:szCs w:val="21"/>
        </w:rPr>
      </w:pPr>
      <w:r>
        <w:rPr>
          <w:rFonts w:ascii="Arial" w:hAnsi="Arial" w:cs="Arial"/>
          <w:sz w:val="21"/>
          <w:szCs w:val="21"/>
        </w:rPr>
        <w:t>好的，用户现在正在应聘</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处理器芯片研发的数字</w:t>
      </w:r>
      <w:r>
        <w:rPr>
          <w:rFonts w:ascii="Arial" w:hAnsi="Arial" w:cs="Arial"/>
          <w:sz w:val="21"/>
          <w:szCs w:val="21"/>
        </w:rPr>
        <w:t>IC</w:t>
      </w:r>
      <w:r>
        <w:rPr>
          <w:rFonts w:ascii="Arial" w:hAnsi="Arial" w:cs="Arial"/>
          <w:sz w:val="21"/>
          <w:szCs w:val="21"/>
        </w:rPr>
        <w:t>验证岗位，需要我提供</w:t>
      </w:r>
      <w:r>
        <w:rPr>
          <w:rFonts w:ascii="Arial" w:hAnsi="Arial" w:cs="Arial"/>
          <w:sz w:val="21"/>
          <w:szCs w:val="21"/>
        </w:rPr>
        <w:t>100</w:t>
      </w:r>
      <w:r>
        <w:rPr>
          <w:rFonts w:ascii="Arial" w:hAnsi="Arial" w:cs="Arial"/>
          <w:sz w:val="21"/>
          <w:szCs w:val="21"/>
        </w:rPr>
        <w:t>道符合公司业务发展的笔试大题。首先，我需要理解用户的需求。他们希望这些题目能够帮助筛选出具备相关技能和知识的候选人，特别是在</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领域。</w:t>
      </w:r>
    </w:p>
    <w:p w14:paraId="0BEEABE0"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接下来，我要考虑数字</w:t>
      </w:r>
      <w:r>
        <w:rPr>
          <w:rFonts w:ascii="Arial" w:hAnsi="Arial" w:cs="Arial"/>
          <w:sz w:val="21"/>
          <w:szCs w:val="21"/>
        </w:rPr>
        <w:t>IC</w:t>
      </w:r>
      <w:r>
        <w:rPr>
          <w:rFonts w:ascii="Arial" w:hAnsi="Arial" w:cs="Arial"/>
          <w:sz w:val="21"/>
          <w:szCs w:val="21"/>
        </w:rPr>
        <w:t>验证岗位的核心技能。通常包括</w:t>
      </w:r>
      <w:r>
        <w:rPr>
          <w:rFonts w:ascii="Arial" w:hAnsi="Arial" w:cs="Arial"/>
          <w:sz w:val="21"/>
          <w:szCs w:val="21"/>
        </w:rPr>
        <w:t>Verilog/SV/UVM</w:t>
      </w:r>
      <w:r>
        <w:rPr>
          <w:rFonts w:ascii="Arial" w:hAnsi="Arial" w:cs="Arial"/>
          <w:sz w:val="21"/>
          <w:szCs w:val="21"/>
        </w:rPr>
        <w:t>的掌握，验证方法学，以及特定处理器架构的知识。</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又有其特殊性，比如并行计算、矩阵运算、低功耗设计等，所以题目需要覆盖这些方面。</w:t>
      </w:r>
    </w:p>
    <w:p w14:paraId="5E446BB7"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然后，我需要将这些知识点分门别类。比如可以分为基础知识、处理器架构、验证方法学、时序与低功耗、脚本与工具、场景设计、综合问题等。每个类别下设计具体的题目，确保全面覆盖。</w:t>
      </w:r>
    </w:p>
    <w:p w14:paraId="01E5464B"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同时，要注意题目的难度层次，从基础到高级，逐步深入。例如，基础题可能涉及</w:t>
      </w:r>
      <w:r>
        <w:rPr>
          <w:rFonts w:ascii="Arial" w:hAnsi="Arial" w:cs="Arial"/>
          <w:sz w:val="21"/>
          <w:szCs w:val="21"/>
        </w:rPr>
        <w:t>Verilog</w:t>
      </w:r>
      <w:r>
        <w:rPr>
          <w:rFonts w:ascii="Arial" w:hAnsi="Arial" w:cs="Arial"/>
          <w:sz w:val="21"/>
          <w:szCs w:val="21"/>
        </w:rPr>
        <w:t>语法，而高级题可能涉及复杂的验证场景或性能优化策略。还要加入实际应用问题，比如如何验证矩阵乘法单元，考察候选人的实际问题解决能力。</w:t>
      </w:r>
    </w:p>
    <w:p w14:paraId="53C6538E"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另外，考虑到</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的特殊性，题目需要涉及并行处理、多核协同、缓存一致性、数据流控制等内容。低功耗设计在移动端</w:t>
      </w:r>
      <w:r>
        <w:rPr>
          <w:rFonts w:ascii="Arial" w:hAnsi="Arial" w:cs="Arial"/>
          <w:sz w:val="21"/>
          <w:szCs w:val="21"/>
        </w:rPr>
        <w:t>NPU/GPU</w:t>
      </w:r>
      <w:r>
        <w:rPr>
          <w:rFonts w:ascii="Arial" w:hAnsi="Arial" w:cs="Arial"/>
          <w:sz w:val="21"/>
          <w:szCs w:val="21"/>
        </w:rPr>
        <w:t>中尤为重要，因此相关问题也应包括在内。</w:t>
      </w:r>
    </w:p>
    <w:p w14:paraId="7A806426"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还要确保题目不仅测试理论知识，还考察实际应用能力，比如编写测试用例、设计验证计划、使用脚本自动化等。综合问题可以考察候选人的系统思维和项目经验，比如如何优化验证流程或处理跨时钟域问题。</w:t>
      </w:r>
    </w:p>
    <w:p w14:paraId="2A8EF66C"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lastRenderedPageBreak/>
        <w:t>最后，检查题目的合理性和覆盖面，确保</w:t>
      </w:r>
      <w:r>
        <w:rPr>
          <w:rFonts w:ascii="Arial" w:hAnsi="Arial" w:cs="Arial"/>
          <w:sz w:val="21"/>
          <w:szCs w:val="21"/>
        </w:rPr>
        <w:t>100</w:t>
      </w:r>
      <w:r>
        <w:rPr>
          <w:rFonts w:ascii="Arial" w:hAnsi="Arial" w:cs="Arial"/>
          <w:sz w:val="21"/>
          <w:szCs w:val="21"/>
        </w:rPr>
        <w:t>题能够全面评估候选人的技能是否符合岗位需求。同时，问题需要具有针对性，符合</w:t>
      </w:r>
      <w:r>
        <w:rPr>
          <w:rFonts w:ascii="Arial" w:hAnsi="Arial" w:cs="Arial"/>
          <w:sz w:val="21"/>
          <w:szCs w:val="21"/>
        </w:rPr>
        <w:t>NPU</w:t>
      </w:r>
      <w:r>
        <w:rPr>
          <w:rFonts w:ascii="Arial" w:hAnsi="Arial" w:cs="Arial"/>
          <w:sz w:val="21"/>
          <w:szCs w:val="21"/>
        </w:rPr>
        <w:t>和</w:t>
      </w:r>
      <w:r>
        <w:rPr>
          <w:rFonts w:ascii="Arial" w:hAnsi="Arial" w:cs="Arial"/>
          <w:sz w:val="21"/>
          <w:szCs w:val="21"/>
        </w:rPr>
        <w:t>GPU</w:t>
      </w:r>
      <w:r>
        <w:rPr>
          <w:rFonts w:ascii="Arial" w:hAnsi="Arial" w:cs="Arial"/>
          <w:sz w:val="21"/>
          <w:szCs w:val="21"/>
        </w:rPr>
        <w:t>芯片研发的实际挑战，帮助公司筛选出最合适的人才。</w:t>
      </w:r>
    </w:p>
    <w:p w14:paraId="4990675F"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sz w:val="21"/>
          <w:szCs w:val="21"/>
        </w:rPr>
      </w:pPr>
      <w:r>
        <w:rPr>
          <w:rFonts w:ascii="Arial" w:hAnsi="Arial" w:cs="Arial"/>
          <w:sz w:val="21"/>
          <w:szCs w:val="21"/>
        </w:rPr>
        <w:t>以下是针对</w:t>
      </w:r>
      <w:r>
        <w:rPr>
          <w:rFonts w:ascii="Arial" w:hAnsi="Arial" w:cs="Arial"/>
          <w:sz w:val="21"/>
          <w:szCs w:val="21"/>
        </w:rPr>
        <w:t>NPU</w:t>
      </w:r>
      <w:r>
        <w:rPr>
          <w:rFonts w:ascii="Arial" w:hAnsi="Arial" w:cs="Arial"/>
          <w:sz w:val="21"/>
          <w:szCs w:val="21"/>
        </w:rPr>
        <w:t>（神经网络处理器）和</w:t>
      </w:r>
      <w:r>
        <w:rPr>
          <w:rFonts w:ascii="Arial" w:hAnsi="Arial" w:cs="Arial"/>
          <w:sz w:val="21"/>
          <w:szCs w:val="21"/>
        </w:rPr>
        <w:t>GPU</w:t>
      </w:r>
      <w:r>
        <w:rPr>
          <w:rFonts w:ascii="Arial" w:hAnsi="Arial" w:cs="Arial"/>
          <w:sz w:val="21"/>
          <w:szCs w:val="21"/>
        </w:rPr>
        <w:t>（图形处理器）芯片研发的数字</w:t>
      </w:r>
      <w:r>
        <w:rPr>
          <w:rFonts w:ascii="Arial" w:hAnsi="Arial" w:cs="Arial"/>
          <w:sz w:val="21"/>
          <w:szCs w:val="21"/>
        </w:rPr>
        <w:t>IC</w:t>
      </w:r>
      <w:r>
        <w:rPr>
          <w:rFonts w:ascii="Arial" w:hAnsi="Arial" w:cs="Arial"/>
          <w:sz w:val="21"/>
          <w:szCs w:val="21"/>
        </w:rPr>
        <w:t>验证岗位设计的</w:t>
      </w:r>
      <w:r>
        <w:rPr>
          <w:rFonts w:ascii="Arial" w:hAnsi="Arial" w:cs="Arial"/>
          <w:sz w:val="21"/>
          <w:szCs w:val="21"/>
        </w:rPr>
        <w:t>100</w:t>
      </w:r>
      <w:r>
        <w:rPr>
          <w:rFonts w:ascii="Arial" w:hAnsi="Arial" w:cs="Arial"/>
          <w:sz w:val="21"/>
          <w:szCs w:val="21"/>
        </w:rPr>
        <w:t>道笔试大题，涵盖技术深度、业务匹配度和验证场景设计能力，帮助筛选符合公司需求的候选人：</w:t>
      </w:r>
    </w:p>
    <w:p w14:paraId="43DA950F" w14:textId="77777777" w:rsidR="00F02615" w:rsidRDefault="00F02615" w:rsidP="00F02615">
      <w:pPr>
        <w:spacing w:before="720" w:after="720"/>
        <w:rPr>
          <w:rFonts w:ascii="Arial" w:hAnsi="Arial" w:cs="Arial"/>
          <w:szCs w:val="21"/>
        </w:rPr>
      </w:pPr>
      <w:r>
        <w:rPr>
          <w:rFonts w:ascii="Arial" w:hAnsi="Arial" w:cs="Arial"/>
          <w:szCs w:val="21"/>
        </w:rPr>
        <w:pict w14:anchorId="19D3F17F">
          <v:rect id="_x0000_i1441" style="width:0;height:0" o:hralign="center" o:hrstd="t" o:hr="t" fillcolor="#a0a0a0" stroked="f"/>
        </w:pict>
      </w:r>
    </w:p>
    <w:p w14:paraId="3395295B"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一、基础知识与语言（</w:t>
      </w:r>
      <w:r>
        <w:rPr>
          <w:rStyle w:val="a4"/>
          <w:rFonts w:ascii="Arial" w:hAnsi="Arial" w:cs="Arial"/>
          <w:b/>
          <w:bCs/>
          <w:sz w:val="26"/>
          <w:szCs w:val="26"/>
          <w:bdr w:val="single" w:sz="2" w:space="0" w:color="E5E7EB" w:frame="1"/>
        </w:rPr>
        <w:t>15</w:t>
      </w:r>
      <w:r>
        <w:rPr>
          <w:rStyle w:val="a4"/>
          <w:rFonts w:ascii="Arial" w:hAnsi="Arial" w:cs="Arial"/>
          <w:b/>
          <w:bCs/>
          <w:sz w:val="26"/>
          <w:szCs w:val="26"/>
          <w:bdr w:val="single" w:sz="2" w:space="0" w:color="E5E7EB" w:frame="1"/>
        </w:rPr>
        <w:t>题）</w:t>
      </w:r>
    </w:p>
    <w:p w14:paraId="7C6057C7"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Verilog</w:t>
      </w:r>
      <w:r>
        <w:rPr>
          <w:rFonts w:ascii="Arial" w:hAnsi="Arial" w:cs="Arial"/>
          <w:szCs w:val="21"/>
        </w:rPr>
        <w:t>中阻塞赋值（</w:t>
      </w:r>
      <w:r>
        <w:rPr>
          <w:rStyle w:val="HTML"/>
          <w:rFonts w:ascii="Consolas" w:hAnsi="Consolas"/>
          <w:b/>
          <w:bCs/>
          <w:sz w:val="18"/>
          <w:szCs w:val="18"/>
          <w:bdr w:val="single" w:sz="2" w:space="0" w:color="E5E7EB" w:frame="1"/>
        </w:rPr>
        <w:t>=</w:t>
      </w:r>
      <w:r>
        <w:rPr>
          <w:rFonts w:ascii="Arial" w:hAnsi="Arial" w:cs="Arial"/>
          <w:szCs w:val="21"/>
        </w:rPr>
        <w:t>）与非阻塞赋值（</w:t>
      </w:r>
      <w:r>
        <w:rPr>
          <w:rStyle w:val="HTML"/>
          <w:rFonts w:ascii="Consolas" w:hAnsi="Consolas"/>
          <w:b/>
          <w:bCs/>
          <w:sz w:val="18"/>
          <w:szCs w:val="18"/>
          <w:bdr w:val="single" w:sz="2" w:space="0" w:color="E5E7EB" w:frame="1"/>
        </w:rPr>
        <w:t>&lt;=</w:t>
      </w:r>
      <w:r>
        <w:rPr>
          <w:rFonts w:ascii="Arial" w:hAnsi="Arial" w:cs="Arial"/>
          <w:szCs w:val="21"/>
        </w:rPr>
        <w:t>）的区别，并举例说明在时序逻辑中的应用场景。</w:t>
      </w:r>
    </w:p>
    <w:p w14:paraId="171477B0"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代码：实现一个</w:t>
      </w:r>
      <w:r>
        <w:rPr>
          <w:rFonts w:ascii="Arial" w:hAnsi="Arial" w:cs="Arial"/>
          <w:szCs w:val="21"/>
        </w:rPr>
        <w:t>4</w:t>
      </w:r>
      <w:r>
        <w:rPr>
          <w:rFonts w:ascii="Arial" w:hAnsi="Arial" w:cs="Arial"/>
          <w:szCs w:val="21"/>
        </w:rPr>
        <w:t>位循环移位寄存器，支持左移和右移模式。</w:t>
      </w:r>
    </w:p>
    <w:p w14:paraId="0740614D"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SystemVerilog</w:t>
      </w:r>
      <w:r>
        <w:rPr>
          <w:rFonts w:ascii="Arial" w:hAnsi="Arial" w:cs="Arial"/>
          <w:szCs w:val="21"/>
        </w:rPr>
        <w:t>中的</w:t>
      </w:r>
      <w:r>
        <w:rPr>
          <w:rStyle w:val="HTML"/>
          <w:rFonts w:ascii="Consolas" w:hAnsi="Consolas"/>
          <w:b/>
          <w:bCs/>
          <w:sz w:val="18"/>
          <w:szCs w:val="18"/>
          <w:bdr w:val="single" w:sz="2" w:space="0" w:color="E5E7EB" w:frame="1"/>
        </w:rPr>
        <w:t>interface</w:t>
      </w:r>
      <w:r>
        <w:rPr>
          <w:rFonts w:ascii="Arial" w:hAnsi="Arial" w:cs="Arial"/>
          <w:szCs w:val="21"/>
        </w:rPr>
        <w:t>和</w:t>
      </w:r>
      <w:r>
        <w:rPr>
          <w:rStyle w:val="HTML"/>
          <w:rFonts w:ascii="Consolas" w:hAnsi="Consolas"/>
          <w:b/>
          <w:bCs/>
          <w:sz w:val="18"/>
          <w:szCs w:val="18"/>
          <w:bdr w:val="single" w:sz="2" w:space="0" w:color="E5E7EB" w:frame="1"/>
        </w:rPr>
        <w:t>modport</w:t>
      </w:r>
      <w:r>
        <w:rPr>
          <w:rFonts w:ascii="Arial" w:hAnsi="Arial" w:cs="Arial"/>
          <w:szCs w:val="21"/>
        </w:rPr>
        <w:t>有何作用？在验证</w:t>
      </w:r>
      <w:r>
        <w:rPr>
          <w:rFonts w:ascii="Arial" w:hAnsi="Arial" w:cs="Arial"/>
          <w:szCs w:val="21"/>
        </w:rPr>
        <w:t>GPU</w:t>
      </w:r>
      <w:r>
        <w:rPr>
          <w:rFonts w:ascii="Arial" w:hAnsi="Arial" w:cs="Arial"/>
          <w:szCs w:val="21"/>
        </w:rPr>
        <w:t>的</w:t>
      </w:r>
      <w:r>
        <w:rPr>
          <w:rFonts w:ascii="Arial" w:hAnsi="Arial" w:cs="Arial"/>
          <w:szCs w:val="21"/>
        </w:rPr>
        <w:t>AXI</w:t>
      </w:r>
      <w:r>
        <w:rPr>
          <w:rFonts w:ascii="Arial" w:hAnsi="Arial" w:cs="Arial"/>
          <w:szCs w:val="21"/>
        </w:rPr>
        <w:t>总线时如何使用？</w:t>
      </w:r>
    </w:p>
    <w:p w14:paraId="4BE16997"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phase</w:t>
      </w:r>
      <w:r>
        <w:rPr>
          <w:rFonts w:ascii="Arial" w:hAnsi="Arial" w:cs="Arial"/>
          <w:szCs w:val="21"/>
        </w:rPr>
        <w:t>机制包含哪些阶段？解释</w:t>
      </w:r>
      <w:r>
        <w:rPr>
          <w:rStyle w:val="HTML"/>
          <w:rFonts w:ascii="Consolas" w:hAnsi="Consolas"/>
          <w:b/>
          <w:bCs/>
          <w:sz w:val="18"/>
          <w:szCs w:val="18"/>
          <w:bdr w:val="single" w:sz="2" w:space="0" w:color="E5E7EB" w:frame="1"/>
        </w:rPr>
        <w:t>build_phase</w:t>
      </w:r>
      <w:r>
        <w:rPr>
          <w:rFonts w:ascii="Arial" w:hAnsi="Arial" w:cs="Arial"/>
          <w:szCs w:val="21"/>
        </w:rPr>
        <w:t>和</w:t>
      </w:r>
      <w:r>
        <w:rPr>
          <w:rStyle w:val="HTML"/>
          <w:rFonts w:ascii="Consolas" w:hAnsi="Consolas"/>
          <w:b/>
          <w:bCs/>
          <w:sz w:val="18"/>
          <w:szCs w:val="18"/>
          <w:bdr w:val="single" w:sz="2" w:space="0" w:color="E5E7EB" w:frame="1"/>
        </w:rPr>
        <w:t>connect_phase</w:t>
      </w:r>
      <w:r>
        <w:rPr>
          <w:rFonts w:ascii="Arial" w:hAnsi="Arial" w:cs="Arial"/>
          <w:szCs w:val="21"/>
        </w:rPr>
        <w:t>的执行顺序。</w:t>
      </w:r>
    </w:p>
    <w:p w14:paraId="219C9C8D"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什么是</w:t>
      </w:r>
      <w:r>
        <w:rPr>
          <w:rStyle w:val="HTML"/>
          <w:rFonts w:ascii="Consolas" w:hAnsi="Consolas"/>
          <w:b/>
          <w:bCs/>
          <w:sz w:val="18"/>
          <w:szCs w:val="18"/>
          <w:bdr w:val="single" w:sz="2" w:space="0" w:color="E5E7EB" w:frame="1"/>
        </w:rPr>
        <w:t>virtual sequence</w:t>
      </w:r>
      <w:r>
        <w:rPr>
          <w:rFonts w:ascii="Arial" w:hAnsi="Arial" w:cs="Arial"/>
          <w:szCs w:val="21"/>
        </w:rPr>
        <w:t>？如何用它协调</w:t>
      </w:r>
      <w:r>
        <w:rPr>
          <w:rFonts w:ascii="Arial" w:hAnsi="Arial" w:cs="Arial"/>
          <w:szCs w:val="21"/>
        </w:rPr>
        <w:t>NPU</w:t>
      </w:r>
      <w:r>
        <w:rPr>
          <w:rFonts w:ascii="Arial" w:hAnsi="Arial" w:cs="Arial"/>
          <w:szCs w:val="21"/>
        </w:rPr>
        <w:t>中多个计算核的协同验证？</w:t>
      </w:r>
    </w:p>
    <w:p w14:paraId="102E86C5"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Style w:val="HTML"/>
          <w:rFonts w:ascii="Consolas" w:hAnsi="Consolas"/>
          <w:b/>
          <w:bCs/>
          <w:sz w:val="18"/>
          <w:szCs w:val="18"/>
          <w:bdr w:val="single" w:sz="2" w:space="0" w:color="E5E7EB" w:frame="1"/>
        </w:rPr>
        <w:t>covergroup</w:t>
      </w:r>
      <w:r>
        <w:rPr>
          <w:rFonts w:ascii="Arial" w:hAnsi="Arial" w:cs="Arial"/>
          <w:szCs w:val="21"/>
        </w:rPr>
        <w:t>和</w:t>
      </w:r>
      <w:r>
        <w:rPr>
          <w:rStyle w:val="HTML"/>
          <w:rFonts w:ascii="Consolas" w:hAnsi="Consolas"/>
          <w:b/>
          <w:bCs/>
          <w:sz w:val="18"/>
          <w:szCs w:val="18"/>
          <w:bdr w:val="single" w:sz="2" w:space="0" w:color="E5E7EB" w:frame="1"/>
        </w:rPr>
        <w:t>coverpoint</w:t>
      </w:r>
      <w:r>
        <w:rPr>
          <w:rFonts w:ascii="Arial" w:hAnsi="Arial" w:cs="Arial"/>
          <w:szCs w:val="21"/>
        </w:rPr>
        <w:t>的作用，如何覆盖</w:t>
      </w:r>
      <w:r>
        <w:rPr>
          <w:rFonts w:ascii="Arial" w:hAnsi="Arial" w:cs="Arial"/>
          <w:szCs w:val="21"/>
        </w:rPr>
        <w:t>NPU</w:t>
      </w:r>
      <w:r>
        <w:rPr>
          <w:rFonts w:ascii="Arial" w:hAnsi="Arial" w:cs="Arial"/>
          <w:szCs w:val="21"/>
        </w:rPr>
        <w:t>卷积层的不同数据位宽组合？</w:t>
      </w:r>
    </w:p>
    <w:p w14:paraId="63F4FA39"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断言（</w:t>
      </w:r>
      <w:r>
        <w:rPr>
          <w:rFonts w:ascii="Arial" w:hAnsi="Arial" w:cs="Arial"/>
          <w:szCs w:val="21"/>
        </w:rPr>
        <w:t>SVA</w:t>
      </w:r>
      <w:r>
        <w:rPr>
          <w:rFonts w:ascii="Arial" w:hAnsi="Arial" w:cs="Arial"/>
          <w:szCs w:val="21"/>
        </w:rPr>
        <w:t>）：检测</w:t>
      </w:r>
      <w:r>
        <w:rPr>
          <w:rFonts w:ascii="Arial" w:hAnsi="Arial" w:cs="Arial"/>
          <w:szCs w:val="21"/>
        </w:rPr>
        <w:t>GPU</w:t>
      </w:r>
      <w:r>
        <w:rPr>
          <w:rFonts w:ascii="Arial" w:hAnsi="Arial" w:cs="Arial"/>
          <w:szCs w:val="21"/>
        </w:rPr>
        <w:t>的纹理单元在读取数据时地址不越界。</w:t>
      </w:r>
    </w:p>
    <w:p w14:paraId="4830418F"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w:t>
      </w:r>
      <w:r>
        <w:rPr>
          <w:rFonts w:ascii="Arial" w:hAnsi="Arial" w:cs="Arial"/>
          <w:szCs w:val="21"/>
        </w:rPr>
        <w:t>UVM</w:t>
      </w:r>
      <w:r>
        <w:rPr>
          <w:rFonts w:ascii="Arial" w:hAnsi="Arial" w:cs="Arial"/>
          <w:szCs w:val="21"/>
        </w:rPr>
        <w:t>实现一个带错误注入功能的</w:t>
      </w:r>
      <w:r>
        <w:rPr>
          <w:rFonts w:ascii="Arial" w:hAnsi="Arial" w:cs="Arial"/>
          <w:szCs w:val="21"/>
        </w:rPr>
        <w:t>APB</w:t>
      </w:r>
      <w:r>
        <w:rPr>
          <w:rFonts w:ascii="Arial" w:hAnsi="Arial" w:cs="Arial"/>
          <w:szCs w:val="21"/>
        </w:rPr>
        <w:t>总线验证组件，描述关键代码结构。</w:t>
      </w:r>
    </w:p>
    <w:p w14:paraId="7E4FF78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SystemVerilog</w:t>
      </w:r>
      <w:r>
        <w:rPr>
          <w:rFonts w:ascii="Arial" w:hAnsi="Arial" w:cs="Arial"/>
          <w:szCs w:val="21"/>
        </w:rPr>
        <w:t>中</w:t>
      </w:r>
      <w:r>
        <w:rPr>
          <w:rStyle w:val="HTML"/>
          <w:rFonts w:ascii="Consolas" w:hAnsi="Consolas"/>
          <w:b/>
          <w:bCs/>
          <w:sz w:val="18"/>
          <w:szCs w:val="18"/>
          <w:bdr w:val="single" w:sz="2" w:space="0" w:color="E5E7EB" w:frame="1"/>
        </w:rPr>
        <w:t>ref</w:t>
      </w:r>
      <w:r>
        <w:rPr>
          <w:rFonts w:ascii="Arial" w:hAnsi="Arial" w:cs="Arial"/>
          <w:szCs w:val="21"/>
        </w:rPr>
        <w:t>和</w:t>
      </w:r>
      <w:r>
        <w:rPr>
          <w:rStyle w:val="HTML"/>
          <w:rFonts w:ascii="Consolas" w:hAnsi="Consolas"/>
          <w:b/>
          <w:bCs/>
          <w:sz w:val="18"/>
          <w:szCs w:val="18"/>
          <w:bdr w:val="single" w:sz="2" w:space="0" w:color="E5E7EB" w:frame="1"/>
        </w:rPr>
        <w:t>const ref</w:t>
      </w:r>
      <w:r>
        <w:rPr>
          <w:rFonts w:ascii="Arial" w:hAnsi="Arial" w:cs="Arial"/>
          <w:szCs w:val="21"/>
        </w:rPr>
        <w:t>参数的区别，在验证</w:t>
      </w:r>
      <w:r>
        <w:rPr>
          <w:rFonts w:ascii="Arial" w:hAnsi="Arial" w:cs="Arial"/>
          <w:szCs w:val="21"/>
        </w:rPr>
        <w:t>NPU</w:t>
      </w:r>
      <w:r>
        <w:rPr>
          <w:rFonts w:ascii="Arial" w:hAnsi="Arial" w:cs="Arial"/>
          <w:szCs w:val="21"/>
        </w:rPr>
        <w:t>数据流时如何选择？</w:t>
      </w:r>
    </w:p>
    <w:p w14:paraId="5CD78AB9"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如何用</w:t>
      </w: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config_db</w:t>
      </w:r>
      <w:r>
        <w:rPr>
          <w:rFonts w:ascii="Arial" w:hAnsi="Arial" w:cs="Arial"/>
          <w:szCs w:val="21"/>
        </w:rPr>
        <w:t>动态配置</w:t>
      </w:r>
      <w:r>
        <w:rPr>
          <w:rFonts w:ascii="Arial" w:hAnsi="Arial" w:cs="Arial"/>
          <w:szCs w:val="21"/>
        </w:rPr>
        <w:t>NPU</w:t>
      </w:r>
      <w:r>
        <w:rPr>
          <w:rFonts w:ascii="Arial" w:hAnsi="Arial" w:cs="Arial"/>
          <w:szCs w:val="21"/>
        </w:rPr>
        <w:t>验证环境中不同计算核的时钟频率？</w:t>
      </w:r>
    </w:p>
    <w:p w14:paraId="53F1BA2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编写</w:t>
      </w:r>
      <w:r>
        <w:rPr>
          <w:rFonts w:ascii="Arial" w:hAnsi="Arial" w:cs="Arial"/>
          <w:szCs w:val="21"/>
        </w:rPr>
        <w:t>SystemVerilog</w:t>
      </w:r>
      <w:r>
        <w:rPr>
          <w:rFonts w:ascii="Arial" w:hAnsi="Arial" w:cs="Arial"/>
          <w:szCs w:val="21"/>
        </w:rPr>
        <w:t>代码：检测</w:t>
      </w:r>
      <w:r>
        <w:rPr>
          <w:rFonts w:ascii="Arial" w:hAnsi="Arial" w:cs="Arial"/>
          <w:szCs w:val="21"/>
        </w:rPr>
        <w:t>GPU</w:t>
      </w:r>
      <w:r>
        <w:rPr>
          <w:rFonts w:ascii="Arial" w:hAnsi="Arial" w:cs="Arial"/>
          <w:szCs w:val="21"/>
        </w:rPr>
        <w:t>渲染流水线中的死锁条件（如两个互斥信号同时拉高）。</w:t>
      </w:r>
    </w:p>
    <w:p w14:paraId="7B7ED63C"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Style w:val="HTML"/>
          <w:rFonts w:ascii="Consolas" w:hAnsi="Consolas"/>
          <w:b/>
          <w:bCs/>
          <w:sz w:val="18"/>
          <w:szCs w:val="18"/>
          <w:bdr w:val="single" w:sz="2" w:space="0" w:color="E5E7EB" w:frame="1"/>
        </w:rPr>
        <w:t>uvm_event</w:t>
      </w:r>
      <w:r>
        <w:rPr>
          <w:rFonts w:ascii="Arial" w:hAnsi="Arial" w:cs="Arial"/>
          <w:szCs w:val="21"/>
        </w:rPr>
        <w:t>和</w:t>
      </w:r>
      <w:r>
        <w:rPr>
          <w:rStyle w:val="HTML"/>
          <w:rFonts w:ascii="Consolas" w:hAnsi="Consolas"/>
          <w:b/>
          <w:bCs/>
          <w:sz w:val="18"/>
          <w:szCs w:val="18"/>
          <w:bdr w:val="single" w:sz="2" w:space="0" w:color="E5E7EB" w:frame="1"/>
        </w:rPr>
        <w:t>uvm_barrier</w:t>
      </w:r>
      <w:r>
        <w:rPr>
          <w:rFonts w:ascii="Arial" w:hAnsi="Arial" w:cs="Arial"/>
          <w:szCs w:val="21"/>
        </w:rPr>
        <w:t>的异同，在验证多核</w:t>
      </w:r>
      <w:r>
        <w:rPr>
          <w:rFonts w:ascii="Arial" w:hAnsi="Arial" w:cs="Arial"/>
          <w:szCs w:val="21"/>
        </w:rPr>
        <w:t>NPU</w:t>
      </w:r>
      <w:r>
        <w:rPr>
          <w:rFonts w:ascii="Arial" w:hAnsi="Arial" w:cs="Arial"/>
          <w:szCs w:val="21"/>
        </w:rPr>
        <w:t>同步时如何选择？</w:t>
      </w:r>
    </w:p>
    <w:p w14:paraId="4BEDAFDC"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用</w:t>
      </w:r>
      <w:r>
        <w:rPr>
          <w:rFonts w:ascii="Arial" w:hAnsi="Arial" w:cs="Arial"/>
          <w:szCs w:val="21"/>
        </w:rPr>
        <w:t>UVM</w:t>
      </w:r>
      <w:r>
        <w:rPr>
          <w:rFonts w:ascii="Arial" w:hAnsi="Arial" w:cs="Arial"/>
          <w:szCs w:val="21"/>
        </w:rPr>
        <w:t>实现一个覆盖率驱动的验证计划，描述从测试用例到覆盖率收敛的流程。</w:t>
      </w:r>
    </w:p>
    <w:p w14:paraId="788072B2"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在</w:t>
      </w:r>
      <w:r>
        <w:rPr>
          <w:rFonts w:ascii="Arial" w:hAnsi="Arial" w:cs="Arial"/>
          <w:szCs w:val="21"/>
        </w:rPr>
        <w:t>SystemVerilog</w:t>
      </w:r>
      <w:r>
        <w:rPr>
          <w:rFonts w:ascii="Arial" w:hAnsi="Arial" w:cs="Arial"/>
          <w:szCs w:val="21"/>
        </w:rPr>
        <w:t>中，如何通过</w:t>
      </w:r>
      <w:r>
        <w:rPr>
          <w:rFonts w:ascii="Arial" w:hAnsi="Arial" w:cs="Arial"/>
          <w:szCs w:val="21"/>
        </w:rPr>
        <w:t>DPI-C</w:t>
      </w:r>
      <w:r>
        <w:rPr>
          <w:rFonts w:ascii="Arial" w:hAnsi="Arial" w:cs="Arial"/>
          <w:szCs w:val="21"/>
        </w:rPr>
        <w:t>接口与</w:t>
      </w:r>
      <w:r>
        <w:rPr>
          <w:rFonts w:ascii="Arial" w:hAnsi="Arial" w:cs="Arial"/>
          <w:szCs w:val="21"/>
        </w:rPr>
        <w:t>C/C++</w:t>
      </w:r>
      <w:r>
        <w:rPr>
          <w:rFonts w:ascii="Arial" w:hAnsi="Arial" w:cs="Arial"/>
          <w:szCs w:val="21"/>
        </w:rPr>
        <w:t>编写的</w:t>
      </w:r>
      <w:r>
        <w:rPr>
          <w:rFonts w:ascii="Arial" w:hAnsi="Arial" w:cs="Arial"/>
          <w:szCs w:val="21"/>
        </w:rPr>
        <w:t>NPU</w:t>
      </w:r>
      <w:r>
        <w:rPr>
          <w:rFonts w:ascii="Arial" w:hAnsi="Arial" w:cs="Arial"/>
          <w:szCs w:val="21"/>
        </w:rPr>
        <w:t>浮点运算模型交互？</w:t>
      </w:r>
    </w:p>
    <w:p w14:paraId="72BD0674" w14:textId="77777777" w:rsidR="00F02615" w:rsidRDefault="00F02615" w:rsidP="00F02615">
      <w:pPr>
        <w:widowControl/>
        <w:numPr>
          <w:ilvl w:val="0"/>
          <w:numId w:val="896"/>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Fonts w:ascii="Arial" w:hAnsi="Arial" w:cs="Arial"/>
          <w:szCs w:val="21"/>
        </w:rPr>
        <w:t>解释</w:t>
      </w:r>
      <w:r>
        <w:rPr>
          <w:rFonts w:ascii="Arial" w:hAnsi="Arial" w:cs="Arial"/>
          <w:szCs w:val="21"/>
        </w:rPr>
        <w:t>UVM</w:t>
      </w:r>
      <w:r>
        <w:rPr>
          <w:rFonts w:ascii="Arial" w:hAnsi="Arial" w:cs="Arial"/>
          <w:szCs w:val="21"/>
        </w:rPr>
        <w:t>的</w:t>
      </w:r>
      <w:r>
        <w:rPr>
          <w:rStyle w:val="HTML"/>
          <w:rFonts w:ascii="Consolas" w:hAnsi="Consolas"/>
          <w:b/>
          <w:bCs/>
          <w:sz w:val="18"/>
          <w:szCs w:val="18"/>
          <w:bdr w:val="single" w:sz="2" w:space="0" w:color="E5E7EB" w:frame="1"/>
        </w:rPr>
        <w:t>analysis port</w:t>
      </w:r>
      <w:r>
        <w:rPr>
          <w:rFonts w:ascii="Arial" w:hAnsi="Arial" w:cs="Arial"/>
          <w:szCs w:val="21"/>
        </w:rPr>
        <w:t>和</w:t>
      </w:r>
      <w:r>
        <w:rPr>
          <w:rStyle w:val="HTML"/>
          <w:rFonts w:ascii="Consolas" w:hAnsi="Consolas"/>
          <w:b/>
          <w:bCs/>
          <w:sz w:val="18"/>
          <w:szCs w:val="18"/>
          <w:bdr w:val="single" w:sz="2" w:space="0" w:color="E5E7EB" w:frame="1"/>
        </w:rPr>
        <w:t>TLM</w:t>
      </w:r>
      <w:r>
        <w:rPr>
          <w:rFonts w:ascii="Arial" w:hAnsi="Arial" w:cs="Arial"/>
          <w:szCs w:val="21"/>
        </w:rPr>
        <w:t>通信机制，在验证</w:t>
      </w:r>
      <w:r>
        <w:rPr>
          <w:rFonts w:ascii="Arial" w:hAnsi="Arial" w:cs="Arial"/>
          <w:szCs w:val="21"/>
        </w:rPr>
        <w:t>GPU</w:t>
      </w:r>
      <w:r>
        <w:rPr>
          <w:rFonts w:ascii="Arial" w:hAnsi="Arial" w:cs="Arial"/>
          <w:szCs w:val="21"/>
        </w:rPr>
        <w:t>内存控制器时如何应用？</w:t>
      </w:r>
    </w:p>
    <w:p w14:paraId="58AD90A4" w14:textId="77777777" w:rsidR="00F02615" w:rsidRDefault="00F02615" w:rsidP="00F02615">
      <w:pPr>
        <w:spacing w:before="720" w:after="720"/>
        <w:rPr>
          <w:rFonts w:ascii="Arial" w:hAnsi="Arial" w:cs="Arial"/>
          <w:szCs w:val="21"/>
        </w:rPr>
      </w:pPr>
      <w:r>
        <w:rPr>
          <w:rFonts w:ascii="Arial" w:hAnsi="Arial" w:cs="Arial"/>
          <w:szCs w:val="21"/>
        </w:rPr>
        <w:pict w14:anchorId="72E457F8">
          <v:rect id="_x0000_i1442" style="width:0;height:0" o:hralign="center" o:hrstd="t" o:hr="t" fillcolor="#a0a0a0" stroked="f"/>
        </w:pict>
      </w:r>
    </w:p>
    <w:p w14:paraId="1592D133"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二、处理器架构与场景设计（</w:t>
      </w:r>
      <w:r>
        <w:rPr>
          <w:rStyle w:val="a4"/>
          <w:rFonts w:ascii="Arial" w:hAnsi="Arial" w:cs="Arial"/>
          <w:b/>
          <w:bCs/>
          <w:sz w:val="26"/>
          <w:szCs w:val="26"/>
          <w:bdr w:val="single" w:sz="2" w:space="0" w:color="E5E7EB" w:frame="1"/>
        </w:rPr>
        <w:t>25</w:t>
      </w:r>
      <w:r>
        <w:rPr>
          <w:rStyle w:val="a4"/>
          <w:rFonts w:ascii="Arial" w:hAnsi="Arial" w:cs="Arial"/>
          <w:b/>
          <w:bCs/>
          <w:sz w:val="26"/>
          <w:szCs w:val="26"/>
          <w:bdr w:val="single" w:sz="2" w:space="0" w:color="E5E7EB" w:frame="1"/>
        </w:rPr>
        <w:t>题）</w:t>
      </w:r>
    </w:p>
    <w:p w14:paraId="3C706167"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NPU</w:t>
      </w:r>
      <w:r>
        <w:rPr>
          <w:rStyle w:val="a4"/>
          <w:rFonts w:ascii="Arial" w:hAnsi="Arial" w:cs="Arial"/>
          <w:szCs w:val="21"/>
          <w:bdr w:val="single" w:sz="2" w:space="0" w:color="E5E7EB" w:frame="1"/>
        </w:rPr>
        <w:t>架构</w:t>
      </w:r>
      <w:r>
        <w:rPr>
          <w:rFonts w:ascii="Arial" w:hAnsi="Arial" w:cs="Arial"/>
          <w:szCs w:val="21"/>
        </w:rPr>
        <w:t>：设计一个验证场景，覆盖</w:t>
      </w:r>
      <w:r>
        <w:rPr>
          <w:rFonts w:ascii="Arial" w:hAnsi="Arial" w:cs="Arial"/>
          <w:szCs w:val="21"/>
        </w:rPr>
        <w:t>NPU</w:t>
      </w:r>
      <w:r>
        <w:rPr>
          <w:rFonts w:ascii="Arial" w:hAnsi="Arial" w:cs="Arial"/>
          <w:szCs w:val="21"/>
        </w:rPr>
        <w:t>中脉动阵列（</w:t>
      </w:r>
      <w:r>
        <w:rPr>
          <w:rFonts w:ascii="Arial" w:hAnsi="Arial" w:cs="Arial"/>
          <w:szCs w:val="21"/>
        </w:rPr>
        <w:t>Systolic Array</w:t>
      </w:r>
      <w:r>
        <w:rPr>
          <w:rFonts w:ascii="Arial" w:hAnsi="Arial" w:cs="Arial"/>
          <w:szCs w:val="21"/>
        </w:rPr>
        <w:t>）的矩阵乘加运算全流程。</w:t>
      </w:r>
    </w:p>
    <w:p w14:paraId="3E557805"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GPU</w:t>
      </w:r>
      <w:r>
        <w:rPr>
          <w:rStyle w:val="a4"/>
          <w:rFonts w:ascii="Arial" w:hAnsi="Arial" w:cs="Arial"/>
          <w:szCs w:val="21"/>
          <w:bdr w:val="single" w:sz="2" w:space="0" w:color="E5E7EB" w:frame="1"/>
        </w:rPr>
        <w:t>验证</w:t>
      </w:r>
      <w:r>
        <w:rPr>
          <w:rFonts w:ascii="Arial" w:hAnsi="Arial" w:cs="Arial"/>
          <w:szCs w:val="21"/>
        </w:rPr>
        <w:t>：如何验证</w:t>
      </w:r>
      <w:r>
        <w:rPr>
          <w:rFonts w:ascii="Arial" w:hAnsi="Arial" w:cs="Arial"/>
          <w:szCs w:val="21"/>
        </w:rPr>
        <w:t>GPU</w:t>
      </w:r>
      <w:r>
        <w:rPr>
          <w:rFonts w:ascii="Arial" w:hAnsi="Arial" w:cs="Arial"/>
          <w:szCs w:val="21"/>
        </w:rPr>
        <w:t>的</w:t>
      </w:r>
      <w:r>
        <w:rPr>
          <w:rFonts w:ascii="Arial" w:hAnsi="Arial" w:cs="Arial"/>
          <w:szCs w:val="21"/>
        </w:rPr>
        <w:t>SIMT</w:t>
      </w:r>
      <w:r>
        <w:rPr>
          <w:rFonts w:ascii="Arial" w:hAnsi="Arial" w:cs="Arial"/>
          <w:szCs w:val="21"/>
        </w:rPr>
        <w:t>（单指令多线程）架构下不同线程组的并行执行正确性？</w:t>
      </w:r>
    </w:p>
    <w:p w14:paraId="6FEA3C3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低功耗验证</w:t>
      </w:r>
      <w:r>
        <w:rPr>
          <w:rFonts w:ascii="Arial" w:hAnsi="Arial" w:cs="Arial"/>
          <w:szCs w:val="21"/>
        </w:rPr>
        <w:t>：针对移动端</w:t>
      </w:r>
      <w:r>
        <w:rPr>
          <w:rFonts w:ascii="Arial" w:hAnsi="Arial" w:cs="Arial"/>
          <w:szCs w:val="21"/>
        </w:rPr>
        <w:t>NPU</w:t>
      </w:r>
      <w:r>
        <w:rPr>
          <w:rFonts w:ascii="Arial" w:hAnsi="Arial" w:cs="Arial"/>
          <w:szCs w:val="21"/>
        </w:rPr>
        <w:t>的</w:t>
      </w:r>
      <w:r>
        <w:rPr>
          <w:rFonts w:ascii="Arial" w:hAnsi="Arial" w:cs="Arial"/>
          <w:szCs w:val="21"/>
        </w:rPr>
        <w:t>DVFS</w:t>
      </w:r>
      <w:r>
        <w:rPr>
          <w:rFonts w:ascii="Arial" w:hAnsi="Arial" w:cs="Arial"/>
          <w:szCs w:val="21"/>
        </w:rPr>
        <w:t>（动态电压频率调整）功能，设计带功耗状态切换的测试用例。</w:t>
      </w:r>
    </w:p>
    <w:p w14:paraId="08151979"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缓存一致性</w:t>
      </w:r>
      <w:r>
        <w:rPr>
          <w:rFonts w:ascii="Arial" w:hAnsi="Arial" w:cs="Arial"/>
          <w:szCs w:val="21"/>
        </w:rPr>
        <w:t>：设计测试用例验证</w:t>
      </w:r>
      <w:r>
        <w:rPr>
          <w:rFonts w:ascii="Arial" w:hAnsi="Arial" w:cs="Arial"/>
          <w:szCs w:val="21"/>
        </w:rPr>
        <w:t>GPU</w:t>
      </w:r>
      <w:r>
        <w:rPr>
          <w:rFonts w:ascii="Arial" w:hAnsi="Arial" w:cs="Arial"/>
          <w:szCs w:val="21"/>
        </w:rPr>
        <w:t>的</w:t>
      </w:r>
      <w:r>
        <w:rPr>
          <w:rFonts w:ascii="Arial" w:hAnsi="Arial" w:cs="Arial"/>
          <w:szCs w:val="21"/>
        </w:rPr>
        <w:t>L2</w:t>
      </w:r>
      <w:r>
        <w:rPr>
          <w:rFonts w:ascii="Arial" w:hAnsi="Arial" w:cs="Arial"/>
          <w:szCs w:val="21"/>
        </w:rPr>
        <w:t>缓存与显存之间的</w:t>
      </w:r>
      <w:r>
        <w:rPr>
          <w:rFonts w:ascii="Arial" w:hAnsi="Arial" w:cs="Arial"/>
          <w:szCs w:val="21"/>
        </w:rPr>
        <w:t>MOESI</w:t>
      </w:r>
      <w:r>
        <w:rPr>
          <w:rFonts w:ascii="Arial" w:hAnsi="Arial" w:cs="Arial"/>
          <w:szCs w:val="21"/>
        </w:rPr>
        <w:t>协议实现。</w:t>
      </w:r>
    </w:p>
    <w:p w14:paraId="2C7EE47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浮点运算</w:t>
      </w:r>
      <w:r>
        <w:rPr>
          <w:rFonts w:ascii="Arial" w:hAnsi="Arial" w:cs="Arial"/>
          <w:szCs w:val="21"/>
        </w:rPr>
        <w:t>：如何验证</w:t>
      </w:r>
      <w:r>
        <w:rPr>
          <w:rFonts w:ascii="Arial" w:hAnsi="Arial" w:cs="Arial"/>
          <w:szCs w:val="21"/>
        </w:rPr>
        <w:t>NPU</w:t>
      </w:r>
      <w:r>
        <w:rPr>
          <w:rFonts w:ascii="Arial" w:hAnsi="Arial" w:cs="Arial"/>
          <w:szCs w:val="21"/>
        </w:rPr>
        <w:t>的</w:t>
      </w:r>
      <w:r>
        <w:rPr>
          <w:rFonts w:ascii="Arial" w:hAnsi="Arial" w:cs="Arial"/>
          <w:szCs w:val="21"/>
        </w:rPr>
        <w:t>FP16/INT8</w:t>
      </w:r>
      <w:r>
        <w:rPr>
          <w:rFonts w:ascii="Arial" w:hAnsi="Arial" w:cs="Arial"/>
          <w:szCs w:val="21"/>
        </w:rPr>
        <w:t>混合精度计算单元的舍入误差是否符合</w:t>
      </w:r>
      <w:r>
        <w:rPr>
          <w:rFonts w:ascii="Arial" w:hAnsi="Arial" w:cs="Arial"/>
          <w:szCs w:val="21"/>
        </w:rPr>
        <w:t>IEEE</w:t>
      </w:r>
      <w:r>
        <w:rPr>
          <w:rFonts w:ascii="Arial" w:hAnsi="Arial" w:cs="Arial"/>
          <w:szCs w:val="21"/>
        </w:rPr>
        <w:t>标准？</w:t>
      </w:r>
    </w:p>
    <w:p w14:paraId="1B0E805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数据流验证</w:t>
      </w:r>
      <w:r>
        <w:rPr>
          <w:rFonts w:ascii="Arial" w:hAnsi="Arial" w:cs="Arial"/>
          <w:szCs w:val="21"/>
        </w:rPr>
        <w:t>：针对</w:t>
      </w:r>
      <w:r>
        <w:rPr>
          <w:rFonts w:ascii="Arial" w:hAnsi="Arial" w:cs="Arial"/>
          <w:szCs w:val="21"/>
        </w:rPr>
        <w:t>NPU</w:t>
      </w:r>
      <w:r>
        <w:rPr>
          <w:rFonts w:ascii="Arial" w:hAnsi="Arial" w:cs="Arial"/>
          <w:szCs w:val="21"/>
        </w:rPr>
        <w:t>的权重预加载机制，设计覆盖</w:t>
      </w:r>
      <w:r>
        <w:rPr>
          <w:rFonts w:ascii="Arial" w:hAnsi="Arial" w:cs="Arial"/>
          <w:szCs w:val="21"/>
        </w:rPr>
        <w:t>DMA</w:t>
      </w:r>
      <w:r>
        <w:rPr>
          <w:rFonts w:ascii="Arial" w:hAnsi="Arial" w:cs="Arial"/>
          <w:szCs w:val="21"/>
        </w:rPr>
        <w:t>与计算单元协同的场景。</w:t>
      </w:r>
    </w:p>
    <w:p w14:paraId="165E79C7"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异常处理</w:t>
      </w:r>
      <w:r>
        <w:rPr>
          <w:rFonts w:ascii="Arial" w:hAnsi="Arial" w:cs="Arial"/>
          <w:szCs w:val="21"/>
        </w:rPr>
        <w:t>：模拟</w:t>
      </w:r>
      <w:r>
        <w:rPr>
          <w:rFonts w:ascii="Arial" w:hAnsi="Arial" w:cs="Arial"/>
          <w:szCs w:val="21"/>
        </w:rPr>
        <w:t>GPU</w:t>
      </w:r>
      <w:r>
        <w:rPr>
          <w:rFonts w:ascii="Arial" w:hAnsi="Arial" w:cs="Arial"/>
          <w:szCs w:val="21"/>
        </w:rPr>
        <w:t>着色器核心的除法除零异常，验证硬件保护机制是否生效。</w:t>
      </w:r>
    </w:p>
    <w:p w14:paraId="4172778C"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性能验证</w:t>
      </w:r>
      <w:r>
        <w:rPr>
          <w:rFonts w:ascii="Arial" w:hAnsi="Arial" w:cs="Arial"/>
          <w:szCs w:val="21"/>
        </w:rPr>
        <w:t>：设计性能计数器测试用例，统计</w:t>
      </w:r>
      <w:r>
        <w:rPr>
          <w:rFonts w:ascii="Arial" w:hAnsi="Arial" w:cs="Arial"/>
          <w:szCs w:val="21"/>
        </w:rPr>
        <w:t>NPU</w:t>
      </w:r>
      <w:r>
        <w:rPr>
          <w:rFonts w:ascii="Arial" w:hAnsi="Arial" w:cs="Arial"/>
          <w:szCs w:val="21"/>
        </w:rPr>
        <w:t>在不同</w:t>
      </w:r>
      <w:r>
        <w:rPr>
          <w:rFonts w:ascii="Arial" w:hAnsi="Arial" w:cs="Arial"/>
          <w:szCs w:val="21"/>
        </w:rPr>
        <w:t>batch size</w:t>
      </w:r>
      <w:r>
        <w:rPr>
          <w:rFonts w:ascii="Arial" w:hAnsi="Arial" w:cs="Arial"/>
          <w:szCs w:val="21"/>
        </w:rPr>
        <w:t>下的</w:t>
      </w:r>
      <w:r>
        <w:rPr>
          <w:rFonts w:ascii="Arial" w:hAnsi="Arial" w:cs="Arial"/>
          <w:szCs w:val="21"/>
        </w:rPr>
        <w:t>MAC</w:t>
      </w:r>
      <w:r>
        <w:rPr>
          <w:rFonts w:ascii="Arial" w:hAnsi="Arial" w:cs="Arial"/>
          <w:szCs w:val="21"/>
        </w:rPr>
        <w:t>利用率。</w:t>
      </w:r>
    </w:p>
    <w:p w14:paraId="5F610ECC"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多核协同</w:t>
      </w:r>
      <w:r>
        <w:rPr>
          <w:rFonts w:ascii="Arial" w:hAnsi="Arial" w:cs="Arial"/>
          <w:szCs w:val="21"/>
        </w:rPr>
        <w:t>：验证</w:t>
      </w:r>
      <w:r>
        <w:rPr>
          <w:rFonts w:ascii="Arial" w:hAnsi="Arial" w:cs="Arial"/>
          <w:szCs w:val="21"/>
        </w:rPr>
        <w:t>NPU</w:t>
      </w:r>
      <w:r>
        <w:rPr>
          <w:rFonts w:ascii="Arial" w:hAnsi="Arial" w:cs="Arial"/>
          <w:szCs w:val="21"/>
        </w:rPr>
        <w:t>中多个计算核共享同一片内存时的仲裁逻辑与数据一致性。</w:t>
      </w:r>
    </w:p>
    <w:p w14:paraId="2981994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安全验证</w:t>
      </w:r>
      <w:r>
        <w:rPr>
          <w:rFonts w:ascii="Arial" w:hAnsi="Arial" w:cs="Arial"/>
          <w:szCs w:val="21"/>
        </w:rPr>
        <w:t>：如何测试</w:t>
      </w:r>
      <w:r>
        <w:rPr>
          <w:rFonts w:ascii="Arial" w:hAnsi="Arial" w:cs="Arial"/>
          <w:szCs w:val="21"/>
        </w:rPr>
        <w:t>GPU</w:t>
      </w:r>
      <w:r>
        <w:rPr>
          <w:rFonts w:ascii="Arial" w:hAnsi="Arial" w:cs="Arial"/>
          <w:szCs w:val="21"/>
        </w:rPr>
        <w:t>内存加密引擎对侧信道攻击（如时序分析）的防护能力？</w:t>
      </w:r>
    </w:p>
    <w:p w14:paraId="6BE110B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算子验证</w:t>
      </w:r>
      <w:r>
        <w:rPr>
          <w:rFonts w:ascii="Arial" w:hAnsi="Arial" w:cs="Arial"/>
          <w:szCs w:val="21"/>
        </w:rPr>
        <w:t>：覆盖</w:t>
      </w:r>
      <w:r>
        <w:rPr>
          <w:rFonts w:ascii="Arial" w:hAnsi="Arial" w:cs="Arial"/>
          <w:szCs w:val="21"/>
        </w:rPr>
        <w:t>NPU</w:t>
      </w:r>
      <w:r>
        <w:rPr>
          <w:rFonts w:ascii="Arial" w:hAnsi="Arial" w:cs="Arial"/>
          <w:szCs w:val="21"/>
        </w:rPr>
        <w:t>中</w:t>
      </w:r>
      <w:r>
        <w:rPr>
          <w:rFonts w:ascii="Arial" w:hAnsi="Arial" w:cs="Arial"/>
          <w:szCs w:val="21"/>
        </w:rPr>
        <w:t>Conv2D</w:t>
      </w:r>
      <w:r>
        <w:rPr>
          <w:rFonts w:ascii="Arial" w:hAnsi="Arial" w:cs="Arial"/>
          <w:szCs w:val="21"/>
        </w:rPr>
        <w:t>、</w:t>
      </w:r>
      <w:r>
        <w:rPr>
          <w:rFonts w:ascii="Arial" w:hAnsi="Arial" w:cs="Arial"/>
          <w:szCs w:val="21"/>
        </w:rPr>
        <w:t>Pooling</w:t>
      </w:r>
      <w:r>
        <w:rPr>
          <w:rFonts w:ascii="Arial" w:hAnsi="Arial" w:cs="Arial"/>
          <w:szCs w:val="21"/>
        </w:rPr>
        <w:t>、</w:t>
      </w:r>
      <w:r>
        <w:rPr>
          <w:rFonts w:ascii="Arial" w:hAnsi="Arial" w:cs="Arial"/>
          <w:szCs w:val="21"/>
        </w:rPr>
        <w:t>LSTM</w:t>
      </w:r>
      <w:r>
        <w:rPr>
          <w:rFonts w:ascii="Arial" w:hAnsi="Arial" w:cs="Arial"/>
          <w:szCs w:val="21"/>
        </w:rPr>
        <w:t>等算子的边界条件（如</w:t>
      </w:r>
      <w:r>
        <w:rPr>
          <w:rFonts w:ascii="Arial" w:hAnsi="Arial" w:cs="Arial"/>
          <w:szCs w:val="21"/>
        </w:rPr>
        <w:t>stride=3</w:t>
      </w:r>
      <w:r>
        <w:rPr>
          <w:rFonts w:ascii="Arial" w:hAnsi="Arial" w:cs="Arial"/>
          <w:szCs w:val="21"/>
        </w:rPr>
        <w:t>的非法输入）。</w:t>
      </w:r>
    </w:p>
    <w:p w14:paraId="344B9FA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实时性测试</w:t>
      </w:r>
      <w:r>
        <w:rPr>
          <w:rFonts w:ascii="Arial" w:hAnsi="Arial" w:cs="Arial"/>
          <w:szCs w:val="21"/>
        </w:rPr>
        <w:t>：验证</w:t>
      </w:r>
      <w:r>
        <w:rPr>
          <w:rFonts w:ascii="Arial" w:hAnsi="Arial" w:cs="Arial"/>
          <w:szCs w:val="21"/>
        </w:rPr>
        <w:t>GPU</w:t>
      </w:r>
      <w:r>
        <w:rPr>
          <w:rFonts w:ascii="Arial" w:hAnsi="Arial" w:cs="Arial"/>
          <w:szCs w:val="21"/>
        </w:rPr>
        <w:t>的实时渲染管线是否满足</w:t>
      </w:r>
      <w:r>
        <w:rPr>
          <w:rFonts w:ascii="Arial" w:hAnsi="Arial" w:cs="Arial"/>
          <w:szCs w:val="21"/>
        </w:rPr>
        <w:t>VR</w:t>
      </w:r>
      <w:r>
        <w:rPr>
          <w:rFonts w:ascii="Arial" w:hAnsi="Arial" w:cs="Arial"/>
          <w:szCs w:val="21"/>
        </w:rPr>
        <w:t>场景下帧率</w:t>
      </w:r>
      <w:r>
        <w:rPr>
          <w:rFonts w:ascii="Arial" w:hAnsi="Arial" w:cs="Arial"/>
          <w:szCs w:val="21"/>
        </w:rPr>
        <w:t>≥90Hz</w:t>
      </w:r>
      <w:r>
        <w:rPr>
          <w:rFonts w:ascii="Arial" w:hAnsi="Arial" w:cs="Arial"/>
          <w:szCs w:val="21"/>
        </w:rPr>
        <w:t>的硬实时要求。</w:t>
      </w:r>
    </w:p>
    <w:p w14:paraId="54390C6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跨时钟域</w:t>
      </w:r>
      <w:r>
        <w:rPr>
          <w:rFonts w:ascii="Arial" w:hAnsi="Arial" w:cs="Arial"/>
          <w:szCs w:val="21"/>
        </w:rPr>
        <w:t>：设计</w:t>
      </w:r>
      <w:r>
        <w:rPr>
          <w:rFonts w:ascii="Arial" w:hAnsi="Arial" w:cs="Arial"/>
          <w:szCs w:val="21"/>
        </w:rPr>
        <w:t>CDC</w:t>
      </w:r>
      <w:r>
        <w:rPr>
          <w:rFonts w:ascii="Arial" w:hAnsi="Arial" w:cs="Arial"/>
          <w:szCs w:val="21"/>
        </w:rPr>
        <w:t>验证方案，覆盖</w:t>
      </w:r>
      <w:r>
        <w:rPr>
          <w:rFonts w:ascii="Arial" w:hAnsi="Arial" w:cs="Arial"/>
          <w:szCs w:val="21"/>
        </w:rPr>
        <w:t>NPU</w:t>
      </w:r>
      <w:r>
        <w:rPr>
          <w:rFonts w:ascii="Arial" w:hAnsi="Arial" w:cs="Arial"/>
          <w:szCs w:val="21"/>
        </w:rPr>
        <w:t>计算核（</w:t>
      </w:r>
      <w:r>
        <w:rPr>
          <w:rFonts w:ascii="Arial" w:hAnsi="Arial" w:cs="Arial"/>
          <w:szCs w:val="21"/>
        </w:rPr>
        <w:t>500MHz</w:t>
      </w:r>
      <w:r>
        <w:rPr>
          <w:rFonts w:ascii="Arial" w:hAnsi="Arial" w:cs="Arial"/>
          <w:szCs w:val="21"/>
        </w:rPr>
        <w:t>）与外部</w:t>
      </w:r>
      <w:r>
        <w:rPr>
          <w:rFonts w:ascii="Arial" w:hAnsi="Arial" w:cs="Arial"/>
          <w:szCs w:val="21"/>
        </w:rPr>
        <w:t>DDR</w:t>
      </w:r>
      <w:r>
        <w:rPr>
          <w:rFonts w:ascii="Arial" w:hAnsi="Arial" w:cs="Arial"/>
          <w:szCs w:val="21"/>
        </w:rPr>
        <w:t>控制器（</w:t>
      </w:r>
      <w:r>
        <w:rPr>
          <w:rFonts w:ascii="Arial" w:hAnsi="Arial" w:cs="Arial"/>
          <w:szCs w:val="21"/>
        </w:rPr>
        <w:t>1GHz</w:t>
      </w:r>
      <w:r>
        <w:rPr>
          <w:rFonts w:ascii="Arial" w:hAnsi="Arial" w:cs="Arial"/>
          <w:szCs w:val="21"/>
        </w:rPr>
        <w:t>）的交互。</w:t>
      </w:r>
    </w:p>
    <w:p w14:paraId="2B9DCED8"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复位测试</w:t>
      </w:r>
      <w:r>
        <w:rPr>
          <w:rFonts w:ascii="Arial" w:hAnsi="Arial" w:cs="Arial"/>
          <w:szCs w:val="21"/>
        </w:rPr>
        <w:t>：验证</w:t>
      </w:r>
      <w:r>
        <w:rPr>
          <w:rFonts w:ascii="Arial" w:hAnsi="Arial" w:cs="Arial"/>
          <w:szCs w:val="21"/>
        </w:rPr>
        <w:t>GPU</w:t>
      </w:r>
      <w:r>
        <w:rPr>
          <w:rFonts w:ascii="Arial" w:hAnsi="Arial" w:cs="Arial"/>
          <w:szCs w:val="21"/>
        </w:rPr>
        <w:t>在部分模块复位时，其他模块能否继续执行无损渲染任务。</w:t>
      </w:r>
    </w:p>
    <w:p w14:paraId="6014FEDF"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错误恢复</w:t>
      </w:r>
      <w:r>
        <w:rPr>
          <w:rFonts w:ascii="Arial" w:hAnsi="Arial" w:cs="Arial"/>
          <w:szCs w:val="21"/>
        </w:rPr>
        <w:t>：模拟</w:t>
      </w:r>
      <w:r>
        <w:rPr>
          <w:rFonts w:ascii="Arial" w:hAnsi="Arial" w:cs="Arial"/>
          <w:szCs w:val="21"/>
        </w:rPr>
        <w:t>NPU</w:t>
      </w:r>
      <w:r>
        <w:rPr>
          <w:rFonts w:ascii="Arial" w:hAnsi="Arial" w:cs="Arial"/>
          <w:szCs w:val="21"/>
        </w:rPr>
        <w:t>的</w:t>
      </w:r>
      <w:r>
        <w:rPr>
          <w:rFonts w:ascii="Arial" w:hAnsi="Arial" w:cs="Arial"/>
          <w:szCs w:val="21"/>
        </w:rPr>
        <w:t>ECC</w:t>
      </w:r>
      <w:r>
        <w:rPr>
          <w:rFonts w:ascii="Arial" w:hAnsi="Arial" w:cs="Arial"/>
          <w:szCs w:val="21"/>
        </w:rPr>
        <w:t>内存纠正单比特错误和检测双比特错误的场景。</w:t>
      </w:r>
    </w:p>
    <w:p w14:paraId="20829904"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热插拔验证</w:t>
      </w:r>
      <w:r>
        <w:rPr>
          <w:rFonts w:ascii="Arial" w:hAnsi="Arial" w:cs="Arial"/>
          <w:szCs w:val="21"/>
        </w:rPr>
        <w:t>：设计</w:t>
      </w:r>
      <w:r>
        <w:rPr>
          <w:rFonts w:ascii="Arial" w:hAnsi="Arial" w:cs="Arial"/>
          <w:szCs w:val="21"/>
        </w:rPr>
        <w:t>PCIe</w:t>
      </w:r>
      <w:r>
        <w:rPr>
          <w:rFonts w:ascii="Arial" w:hAnsi="Arial" w:cs="Arial"/>
          <w:szCs w:val="21"/>
        </w:rPr>
        <w:t>接口的</w:t>
      </w:r>
      <w:r>
        <w:rPr>
          <w:rFonts w:ascii="Arial" w:hAnsi="Arial" w:cs="Arial"/>
          <w:szCs w:val="21"/>
        </w:rPr>
        <w:t>GPU</w:t>
      </w:r>
      <w:r>
        <w:rPr>
          <w:rFonts w:ascii="Arial" w:hAnsi="Arial" w:cs="Arial"/>
          <w:szCs w:val="21"/>
        </w:rPr>
        <w:t>在运行时插拔的电源管理和状态恢复测试。</w:t>
      </w:r>
    </w:p>
    <w:p w14:paraId="4D34E66D"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压缩传输</w:t>
      </w:r>
      <w:r>
        <w:rPr>
          <w:rFonts w:ascii="Arial" w:hAnsi="Arial" w:cs="Arial"/>
          <w:szCs w:val="21"/>
        </w:rPr>
        <w:t>：验证</w:t>
      </w:r>
      <w:r>
        <w:rPr>
          <w:rFonts w:ascii="Arial" w:hAnsi="Arial" w:cs="Arial"/>
          <w:szCs w:val="21"/>
        </w:rPr>
        <w:t>NPU</w:t>
      </w:r>
      <w:r>
        <w:rPr>
          <w:rFonts w:ascii="Arial" w:hAnsi="Arial" w:cs="Arial"/>
          <w:szCs w:val="21"/>
        </w:rPr>
        <w:t>的稀疏计算单元能否正确跳过零权重并压缩数据带宽。</w:t>
      </w:r>
    </w:p>
    <w:p w14:paraId="0178B161"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虚拟化支持</w:t>
      </w:r>
      <w:r>
        <w:rPr>
          <w:rFonts w:ascii="Arial" w:hAnsi="Arial" w:cs="Arial"/>
          <w:szCs w:val="21"/>
        </w:rPr>
        <w:t>：测试</w:t>
      </w:r>
      <w:r>
        <w:rPr>
          <w:rFonts w:ascii="Arial" w:hAnsi="Arial" w:cs="Arial"/>
          <w:szCs w:val="21"/>
        </w:rPr>
        <w:t>GPU</w:t>
      </w:r>
      <w:r>
        <w:rPr>
          <w:rFonts w:ascii="Arial" w:hAnsi="Arial" w:cs="Arial"/>
          <w:szCs w:val="21"/>
        </w:rPr>
        <w:t>的</w:t>
      </w:r>
      <w:r>
        <w:rPr>
          <w:rFonts w:ascii="Arial" w:hAnsi="Arial" w:cs="Arial"/>
          <w:szCs w:val="21"/>
        </w:rPr>
        <w:t>SR-IOV</w:t>
      </w:r>
      <w:r>
        <w:rPr>
          <w:rFonts w:ascii="Arial" w:hAnsi="Arial" w:cs="Arial"/>
          <w:szCs w:val="21"/>
        </w:rPr>
        <w:t>功能，验证多个虚拟机共享同一物理</w:t>
      </w:r>
      <w:r>
        <w:rPr>
          <w:rFonts w:ascii="Arial" w:hAnsi="Arial" w:cs="Arial"/>
          <w:szCs w:val="21"/>
        </w:rPr>
        <w:t>GPU</w:t>
      </w:r>
      <w:r>
        <w:rPr>
          <w:rFonts w:ascii="Arial" w:hAnsi="Arial" w:cs="Arial"/>
          <w:szCs w:val="21"/>
        </w:rPr>
        <w:t>的资源隔离。</w:t>
      </w:r>
    </w:p>
    <w:p w14:paraId="0E39782F"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框架集成</w:t>
      </w:r>
      <w:r>
        <w:rPr>
          <w:rFonts w:ascii="Arial" w:hAnsi="Arial" w:cs="Arial"/>
          <w:szCs w:val="21"/>
        </w:rPr>
        <w:t>：如何通过</w:t>
      </w:r>
      <w:r>
        <w:rPr>
          <w:rFonts w:ascii="Arial" w:hAnsi="Arial" w:cs="Arial"/>
          <w:szCs w:val="21"/>
        </w:rPr>
        <w:t>Python</w:t>
      </w:r>
      <w:r>
        <w:rPr>
          <w:rFonts w:ascii="Arial" w:hAnsi="Arial" w:cs="Arial"/>
          <w:szCs w:val="21"/>
        </w:rPr>
        <w:t>验证框架（如</w:t>
      </w:r>
      <w:r>
        <w:rPr>
          <w:rFonts w:ascii="Arial" w:hAnsi="Arial" w:cs="Arial"/>
          <w:szCs w:val="21"/>
        </w:rPr>
        <w:t>PyUVM</w:t>
      </w:r>
      <w:r>
        <w:rPr>
          <w:rFonts w:ascii="Arial" w:hAnsi="Arial" w:cs="Arial"/>
          <w:szCs w:val="21"/>
        </w:rPr>
        <w:t>）生成符合</w:t>
      </w:r>
      <w:r>
        <w:rPr>
          <w:rFonts w:ascii="Arial" w:hAnsi="Arial" w:cs="Arial"/>
          <w:szCs w:val="21"/>
        </w:rPr>
        <w:t>TensorFlow</w:t>
      </w:r>
      <w:r>
        <w:rPr>
          <w:rFonts w:ascii="Arial" w:hAnsi="Arial" w:cs="Arial"/>
          <w:szCs w:val="21"/>
        </w:rPr>
        <w:t>算子语义的测试激励？</w:t>
      </w:r>
    </w:p>
    <w:p w14:paraId="4DC4616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老化测试</w:t>
      </w:r>
      <w:r>
        <w:rPr>
          <w:rFonts w:ascii="Arial" w:hAnsi="Arial" w:cs="Arial"/>
          <w:szCs w:val="21"/>
        </w:rPr>
        <w:t>：针对车规级</w:t>
      </w:r>
      <w:r>
        <w:rPr>
          <w:rFonts w:ascii="Arial" w:hAnsi="Arial" w:cs="Arial"/>
          <w:szCs w:val="21"/>
        </w:rPr>
        <w:t>NPU</w:t>
      </w:r>
      <w:r>
        <w:rPr>
          <w:rFonts w:ascii="Arial" w:hAnsi="Arial" w:cs="Arial"/>
          <w:szCs w:val="21"/>
        </w:rPr>
        <w:t>设计</w:t>
      </w:r>
      <w:r>
        <w:rPr>
          <w:rFonts w:ascii="Arial" w:hAnsi="Arial" w:cs="Arial"/>
          <w:szCs w:val="21"/>
        </w:rPr>
        <w:t>7×24</w:t>
      </w:r>
      <w:r>
        <w:rPr>
          <w:rFonts w:ascii="Arial" w:hAnsi="Arial" w:cs="Arial"/>
          <w:szCs w:val="21"/>
        </w:rPr>
        <w:t>小时高负载压力测试，覆盖高温（</w:t>
      </w:r>
      <w:r>
        <w:rPr>
          <w:rFonts w:ascii="Arial" w:hAnsi="Arial" w:cs="Arial"/>
          <w:szCs w:val="21"/>
        </w:rPr>
        <w:t>125</w:t>
      </w:r>
      <w:r>
        <w:rPr>
          <w:rFonts w:ascii="微软雅黑" w:eastAsia="微软雅黑" w:hAnsi="微软雅黑" w:cs="微软雅黑" w:hint="eastAsia"/>
          <w:szCs w:val="21"/>
        </w:rPr>
        <w:t>℃</w:t>
      </w:r>
      <w:r>
        <w:rPr>
          <w:rFonts w:ascii="Arial" w:hAnsi="Arial" w:cs="Arial"/>
          <w:szCs w:val="21"/>
        </w:rPr>
        <w:t>）下的时序裕量。</w:t>
      </w:r>
    </w:p>
    <w:p w14:paraId="01DA09A6"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安全启动</w:t>
      </w:r>
      <w:r>
        <w:rPr>
          <w:rFonts w:ascii="Arial" w:hAnsi="Arial" w:cs="Arial"/>
          <w:szCs w:val="21"/>
        </w:rPr>
        <w:t>：验证</w:t>
      </w:r>
      <w:r>
        <w:rPr>
          <w:rFonts w:ascii="Arial" w:hAnsi="Arial" w:cs="Arial"/>
          <w:szCs w:val="21"/>
        </w:rPr>
        <w:t>NPU</w:t>
      </w:r>
      <w:r>
        <w:rPr>
          <w:rFonts w:ascii="Arial" w:hAnsi="Arial" w:cs="Arial"/>
          <w:szCs w:val="21"/>
        </w:rPr>
        <w:t>的信任根（</w:t>
      </w:r>
      <w:r>
        <w:rPr>
          <w:rFonts w:ascii="Arial" w:hAnsi="Arial" w:cs="Arial"/>
          <w:szCs w:val="21"/>
        </w:rPr>
        <w:t>Root of Trust</w:t>
      </w:r>
      <w:r>
        <w:rPr>
          <w:rFonts w:ascii="Arial" w:hAnsi="Arial" w:cs="Arial"/>
          <w:szCs w:val="21"/>
        </w:rPr>
        <w:t>）在固件被篡改时是否拒绝执行。</w:t>
      </w:r>
    </w:p>
    <w:p w14:paraId="24B0D0EA"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多协议支持</w:t>
      </w:r>
      <w:r>
        <w:rPr>
          <w:rFonts w:ascii="Arial" w:hAnsi="Arial" w:cs="Arial"/>
          <w:szCs w:val="21"/>
        </w:rPr>
        <w:t>：测试</w:t>
      </w:r>
      <w:r>
        <w:rPr>
          <w:rFonts w:ascii="Arial" w:hAnsi="Arial" w:cs="Arial"/>
          <w:szCs w:val="21"/>
        </w:rPr>
        <w:t>GPU</w:t>
      </w:r>
      <w:r>
        <w:rPr>
          <w:rFonts w:ascii="Arial" w:hAnsi="Arial" w:cs="Arial"/>
          <w:szCs w:val="21"/>
        </w:rPr>
        <w:t>同时处理</w:t>
      </w:r>
      <w:r>
        <w:rPr>
          <w:rFonts w:ascii="Arial" w:hAnsi="Arial" w:cs="Arial"/>
          <w:szCs w:val="21"/>
        </w:rPr>
        <w:t>DisplayPort 2.0</w:t>
      </w:r>
      <w:r>
        <w:rPr>
          <w:rFonts w:ascii="Arial" w:hAnsi="Arial" w:cs="Arial"/>
          <w:szCs w:val="21"/>
        </w:rPr>
        <w:t>和</w:t>
      </w:r>
      <w:r>
        <w:rPr>
          <w:rFonts w:ascii="Arial" w:hAnsi="Arial" w:cs="Arial"/>
          <w:szCs w:val="21"/>
        </w:rPr>
        <w:t>HDMI 2.1</w:t>
      </w:r>
      <w:r>
        <w:rPr>
          <w:rFonts w:ascii="Arial" w:hAnsi="Arial" w:cs="Arial"/>
          <w:szCs w:val="21"/>
        </w:rPr>
        <w:t>输出的协议兼容性。</w:t>
      </w:r>
    </w:p>
    <w:p w14:paraId="2E4B6FE9"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编译器集成</w:t>
      </w:r>
      <w:r>
        <w:rPr>
          <w:rFonts w:ascii="Arial" w:hAnsi="Arial" w:cs="Arial"/>
          <w:szCs w:val="21"/>
        </w:rPr>
        <w:t>：如何验证</w:t>
      </w:r>
      <w:r>
        <w:rPr>
          <w:rFonts w:ascii="Arial" w:hAnsi="Arial" w:cs="Arial"/>
          <w:szCs w:val="21"/>
        </w:rPr>
        <w:t>LLVM</w:t>
      </w:r>
      <w:r>
        <w:rPr>
          <w:rFonts w:ascii="Arial" w:hAnsi="Arial" w:cs="Arial"/>
          <w:szCs w:val="21"/>
        </w:rPr>
        <w:t>编译器生成的</w:t>
      </w:r>
      <w:r>
        <w:rPr>
          <w:rFonts w:ascii="Arial" w:hAnsi="Arial" w:cs="Arial"/>
          <w:szCs w:val="21"/>
        </w:rPr>
        <w:t>NPU</w:t>
      </w:r>
      <w:r>
        <w:rPr>
          <w:rFonts w:ascii="Arial" w:hAnsi="Arial" w:cs="Arial"/>
          <w:szCs w:val="21"/>
        </w:rPr>
        <w:t>指令集是否符合硬件行为？</w:t>
      </w:r>
    </w:p>
    <w:p w14:paraId="1F111264"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动态精度切换</w:t>
      </w:r>
      <w:r>
        <w:rPr>
          <w:rFonts w:ascii="Arial" w:hAnsi="Arial" w:cs="Arial"/>
          <w:szCs w:val="21"/>
        </w:rPr>
        <w:t>：设计测试用例覆盖</w:t>
      </w:r>
      <w:r>
        <w:rPr>
          <w:rFonts w:ascii="Arial" w:hAnsi="Arial" w:cs="Arial"/>
          <w:szCs w:val="21"/>
        </w:rPr>
        <w:t>NPU</w:t>
      </w:r>
      <w:r>
        <w:rPr>
          <w:rFonts w:ascii="Arial" w:hAnsi="Arial" w:cs="Arial"/>
          <w:szCs w:val="21"/>
        </w:rPr>
        <w:t>在运行中切换</w:t>
      </w:r>
      <w:r>
        <w:rPr>
          <w:rFonts w:ascii="Arial" w:hAnsi="Arial" w:cs="Arial"/>
          <w:szCs w:val="21"/>
        </w:rPr>
        <w:t>FP32/INT8</w:t>
      </w:r>
      <w:r>
        <w:rPr>
          <w:rFonts w:ascii="Arial" w:hAnsi="Arial" w:cs="Arial"/>
          <w:szCs w:val="21"/>
        </w:rPr>
        <w:t>精度的无缝过渡。</w:t>
      </w:r>
    </w:p>
    <w:p w14:paraId="6CFB4A83" w14:textId="77777777" w:rsidR="00F02615" w:rsidRDefault="00F02615" w:rsidP="00F02615">
      <w:pPr>
        <w:widowControl/>
        <w:numPr>
          <w:ilvl w:val="0"/>
          <w:numId w:val="897"/>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硅前仿真</w:t>
      </w:r>
      <w:r>
        <w:rPr>
          <w:rFonts w:ascii="Arial" w:hAnsi="Arial" w:cs="Arial"/>
          <w:szCs w:val="21"/>
        </w:rPr>
        <w:t>：描述在</w:t>
      </w:r>
      <w:r>
        <w:rPr>
          <w:rFonts w:ascii="Arial" w:hAnsi="Arial" w:cs="Arial"/>
          <w:szCs w:val="21"/>
        </w:rPr>
        <w:t>FPGA</w:t>
      </w:r>
      <w:r>
        <w:rPr>
          <w:rFonts w:ascii="Arial" w:hAnsi="Arial" w:cs="Arial"/>
          <w:szCs w:val="21"/>
        </w:rPr>
        <w:t>原型验证平台上加速</w:t>
      </w:r>
      <w:r>
        <w:rPr>
          <w:rFonts w:ascii="Arial" w:hAnsi="Arial" w:cs="Arial"/>
          <w:szCs w:val="21"/>
        </w:rPr>
        <w:t>NPU ResNet-50</w:t>
      </w:r>
      <w:r>
        <w:rPr>
          <w:rFonts w:ascii="Arial" w:hAnsi="Arial" w:cs="Arial"/>
          <w:szCs w:val="21"/>
        </w:rPr>
        <w:t>模型仿真的优化策略。</w:t>
      </w:r>
    </w:p>
    <w:p w14:paraId="7F6668AA" w14:textId="77777777" w:rsidR="00F02615" w:rsidRDefault="00F02615" w:rsidP="00F02615">
      <w:pPr>
        <w:spacing w:before="720" w:after="720"/>
        <w:rPr>
          <w:rFonts w:ascii="Arial" w:hAnsi="Arial" w:cs="Arial"/>
          <w:szCs w:val="21"/>
        </w:rPr>
      </w:pPr>
      <w:r>
        <w:rPr>
          <w:rFonts w:ascii="Arial" w:hAnsi="Arial" w:cs="Arial"/>
          <w:szCs w:val="21"/>
        </w:rPr>
        <w:pict w14:anchorId="3D0FC632">
          <v:rect id="_x0000_i1443" style="width:0;height:0" o:hralign="center" o:hrstd="t" o:hr="t" fillcolor="#a0a0a0" stroked="f"/>
        </w:pict>
      </w:r>
    </w:p>
    <w:p w14:paraId="16CA4350"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三、验证方法与深度技术（</w:t>
      </w:r>
      <w:r>
        <w:rPr>
          <w:rStyle w:val="a4"/>
          <w:rFonts w:ascii="Arial" w:hAnsi="Arial" w:cs="Arial"/>
          <w:b/>
          <w:bCs/>
          <w:sz w:val="26"/>
          <w:szCs w:val="26"/>
          <w:bdr w:val="single" w:sz="2" w:space="0" w:color="E5E7EB" w:frame="1"/>
        </w:rPr>
        <w:t>25</w:t>
      </w:r>
      <w:r>
        <w:rPr>
          <w:rStyle w:val="a4"/>
          <w:rFonts w:ascii="Arial" w:hAnsi="Arial" w:cs="Arial"/>
          <w:b/>
          <w:bCs/>
          <w:sz w:val="26"/>
          <w:szCs w:val="26"/>
          <w:bdr w:val="single" w:sz="2" w:space="0" w:color="E5E7EB" w:frame="1"/>
        </w:rPr>
        <w:t>题）</w:t>
      </w:r>
    </w:p>
    <w:p w14:paraId="688509C9"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形式验证</w:t>
      </w:r>
      <w:r>
        <w:rPr>
          <w:rFonts w:ascii="Arial" w:hAnsi="Arial" w:cs="Arial"/>
          <w:szCs w:val="21"/>
        </w:rPr>
        <w:t>：如何用</w:t>
      </w:r>
      <w:r>
        <w:rPr>
          <w:rFonts w:ascii="Arial" w:hAnsi="Arial" w:cs="Arial"/>
          <w:szCs w:val="21"/>
        </w:rPr>
        <w:t>Formal</w:t>
      </w:r>
      <w:r>
        <w:rPr>
          <w:rFonts w:ascii="Arial" w:hAnsi="Arial" w:cs="Arial"/>
          <w:szCs w:val="21"/>
        </w:rPr>
        <w:t>方法证明</w:t>
      </w:r>
      <w:r>
        <w:rPr>
          <w:rFonts w:ascii="Arial" w:hAnsi="Arial" w:cs="Arial"/>
          <w:szCs w:val="21"/>
        </w:rPr>
        <w:t>NPU</w:t>
      </w:r>
      <w:r>
        <w:rPr>
          <w:rFonts w:ascii="Arial" w:hAnsi="Arial" w:cs="Arial"/>
          <w:szCs w:val="21"/>
        </w:rPr>
        <w:t>的累加器不存在整数溢出漏洞？</w:t>
      </w:r>
    </w:p>
    <w:p w14:paraId="52D546ED"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UVM</w:t>
      </w:r>
      <w:r>
        <w:rPr>
          <w:rStyle w:val="a4"/>
          <w:rFonts w:ascii="Arial" w:hAnsi="Arial" w:cs="Arial"/>
          <w:szCs w:val="21"/>
          <w:bdr w:val="single" w:sz="2" w:space="0" w:color="E5E7EB" w:frame="1"/>
        </w:rPr>
        <w:t>实战</w:t>
      </w:r>
      <w:r>
        <w:rPr>
          <w:rFonts w:ascii="Arial" w:hAnsi="Arial" w:cs="Arial"/>
          <w:szCs w:val="21"/>
        </w:rPr>
        <w:t>：用</w:t>
      </w:r>
      <w:r>
        <w:rPr>
          <w:rFonts w:ascii="Arial" w:hAnsi="Arial" w:cs="Arial"/>
          <w:szCs w:val="21"/>
        </w:rPr>
        <w:t>UVM</w:t>
      </w:r>
      <w:r>
        <w:rPr>
          <w:rFonts w:ascii="Arial" w:hAnsi="Arial" w:cs="Arial"/>
          <w:szCs w:val="21"/>
        </w:rPr>
        <w:t>实现一个支持权重随机化的</w:t>
      </w:r>
      <w:r>
        <w:rPr>
          <w:rFonts w:ascii="Arial" w:hAnsi="Arial" w:cs="Arial"/>
          <w:szCs w:val="21"/>
        </w:rPr>
        <w:t>NPU</w:t>
      </w:r>
      <w:r>
        <w:rPr>
          <w:rFonts w:ascii="Arial" w:hAnsi="Arial" w:cs="Arial"/>
          <w:szCs w:val="21"/>
        </w:rPr>
        <w:t>卷积层参考模型（</w:t>
      </w:r>
      <w:r>
        <w:rPr>
          <w:rFonts w:ascii="Arial" w:hAnsi="Arial" w:cs="Arial"/>
          <w:szCs w:val="21"/>
        </w:rPr>
        <w:t>Scoreboard</w:t>
      </w:r>
      <w:r>
        <w:rPr>
          <w:rFonts w:ascii="Arial" w:hAnsi="Arial" w:cs="Arial"/>
          <w:szCs w:val="21"/>
        </w:rPr>
        <w:t>）。</w:t>
      </w:r>
    </w:p>
    <w:p w14:paraId="5B0EC2F2"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覆盖率融合</w:t>
      </w:r>
      <w:r>
        <w:rPr>
          <w:rFonts w:ascii="Arial" w:hAnsi="Arial" w:cs="Arial"/>
          <w:szCs w:val="21"/>
        </w:rPr>
        <w:t>：将</w:t>
      </w:r>
      <w:r>
        <w:rPr>
          <w:rFonts w:ascii="Arial" w:hAnsi="Arial" w:cs="Arial"/>
          <w:szCs w:val="21"/>
        </w:rPr>
        <w:t>NPU</w:t>
      </w:r>
      <w:r>
        <w:rPr>
          <w:rFonts w:ascii="Arial" w:hAnsi="Arial" w:cs="Arial"/>
          <w:szCs w:val="21"/>
        </w:rPr>
        <w:t>指令集覆盖率（</w:t>
      </w:r>
      <w:r>
        <w:rPr>
          <w:rFonts w:ascii="Arial" w:hAnsi="Arial" w:cs="Arial"/>
          <w:szCs w:val="21"/>
        </w:rPr>
        <w:t>ISA</w:t>
      </w:r>
      <w:r>
        <w:rPr>
          <w:rFonts w:ascii="Arial" w:hAnsi="Arial" w:cs="Arial"/>
          <w:szCs w:val="21"/>
        </w:rPr>
        <w:t>）与功能覆盖率关联，设计跨层次覆盖策略。</w:t>
      </w:r>
    </w:p>
    <w:p w14:paraId="60599760"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断言复用</w:t>
      </w:r>
      <w:r>
        <w:rPr>
          <w:rFonts w:ascii="Arial" w:hAnsi="Arial" w:cs="Arial"/>
          <w:szCs w:val="21"/>
        </w:rPr>
        <w:t>：将</w:t>
      </w:r>
      <w:r>
        <w:rPr>
          <w:rFonts w:ascii="Arial" w:hAnsi="Arial" w:cs="Arial"/>
          <w:szCs w:val="21"/>
        </w:rPr>
        <w:t>GPU</w:t>
      </w:r>
      <w:r>
        <w:rPr>
          <w:rFonts w:ascii="Arial" w:hAnsi="Arial" w:cs="Arial"/>
          <w:szCs w:val="21"/>
        </w:rPr>
        <w:t>像素混合单元的</w:t>
      </w:r>
      <w:r>
        <w:rPr>
          <w:rFonts w:ascii="Arial" w:hAnsi="Arial" w:cs="Arial"/>
          <w:szCs w:val="21"/>
        </w:rPr>
        <w:t>SVA</w:t>
      </w:r>
      <w:r>
        <w:rPr>
          <w:rFonts w:ascii="Arial" w:hAnsi="Arial" w:cs="Arial"/>
          <w:szCs w:val="21"/>
        </w:rPr>
        <w:t>断言移植到</w:t>
      </w:r>
      <w:r>
        <w:rPr>
          <w:rFonts w:ascii="Arial" w:hAnsi="Arial" w:cs="Arial"/>
          <w:szCs w:val="21"/>
        </w:rPr>
        <w:t>FPV</w:t>
      </w:r>
      <w:r>
        <w:rPr>
          <w:rFonts w:ascii="Arial" w:hAnsi="Arial" w:cs="Arial"/>
          <w:szCs w:val="21"/>
        </w:rPr>
        <w:t>（形式验证）环境中，描述适配方法。</w:t>
      </w:r>
    </w:p>
    <w:p w14:paraId="6811396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功耗验证</w:t>
      </w:r>
      <w:r>
        <w:rPr>
          <w:rFonts w:ascii="Arial" w:hAnsi="Arial" w:cs="Arial"/>
          <w:szCs w:val="21"/>
        </w:rPr>
        <w:t>：在门级网表中插入</w:t>
      </w:r>
      <w:r>
        <w:rPr>
          <w:rFonts w:ascii="Arial" w:hAnsi="Arial" w:cs="Arial"/>
          <w:szCs w:val="21"/>
        </w:rPr>
        <w:t>SAIF</w:t>
      </w:r>
      <w:r>
        <w:rPr>
          <w:rFonts w:ascii="Arial" w:hAnsi="Arial" w:cs="Arial"/>
          <w:szCs w:val="21"/>
        </w:rPr>
        <w:t>文件，分析</w:t>
      </w:r>
      <w:r>
        <w:rPr>
          <w:rFonts w:ascii="Arial" w:hAnsi="Arial" w:cs="Arial"/>
          <w:szCs w:val="21"/>
        </w:rPr>
        <w:t>NPU</w:t>
      </w:r>
      <w:r>
        <w:rPr>
          <w:rFonts w:ascii="Arial" w:hAnsi="Arial" w:cs="Arial"/>
          <w:szCs w:val="21"/>
        </w:rPr>
        <w:t>在不同工作模式下的动态功耗分布。</w:t>
      </w:r>
    </w:p>
    <w:p w14:paraId="77D51EF4"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时序反标</w:t>
      </w:r>
      <w:r>
        <w:rPr>
          <w:rFonts w:ascii="Arial" w:hAnsi="Arial" w:cs="Arial"/>
          <w:szCs w:val="21"/>
        </w:rPr>
        <w:t>：如何用</w:t>
      </w:r>
      <w:r>
        <w:rPr>
          <w:rFonts w:ascii="Arial" w:hAnsi="Arial" w:cs="Arial"/>
          <w:szCs w:val="21"/>
        </w:rPr>
        <w:t>SDF</w:t>
      </w:r>
      <w:r>
        <w:rPr>
          <w:rFonts w:ascii="Arial" w:hAnsi="Arial" w:cs="Arial"/>
          <w:szCs w:val="21"/>
        </w:rPr>
        <w:t>反标后的门级仿真验证</w:t>
      </w:r>
      <w:r>
        <w:rPr>
          <w:rFonts w:ascii="Arial" w:hAnsi="Arial" w:cs="Arial"/>
          <w:szCs w:val="21"/>
        </w:rPr>
        <w:t>GPU</w:t>
      </w:r>
      <w:r>
        <w:rPr>
          <w:rFonts w:ascii="Arial" w:hAnsi="Arial" w:cs="Arial"/>
          <w:szCs w:val="21"/>
        </w:rPr>
        <w:t>超频至</w:t>
      </w:r>
      <w:r>
        <w:rPr>
          <w:rFonts w:ascii="Arial" w:hAnsi="Arial" w:cs="Arial"/>
          <w:szCs w:val="21"/>
        </w:rPr>
        <w:t>2GHz</w:t>
      </w:r>
      <w:r>
        <w:rPr>
          <w:rFonts w:ascii="Arial" w:hAnsi="Arial" w:cs="Arial"/>
          <w:szCs w:val="21"/>
        </w:rPr>
        <w:t>的时序风险？</w:t>
      </w:r>
    </w:p>
    <w:p w14:paraId="4611695B"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硅后验证</w:t>
      </w:r>
      <w:r>
        <w:rPr>
          <w:rFonts w:ascii="Arial" w:hAnsi="Arial" w:cs="Arial"/>
          <w:szCs w:val="21"/>
        </w:rPr>
        <w:t>：设计</w:t>
      </w:r>
      <w:r>
        <w:rPr>
          <w:rFonts w:ascii="Arial" w:hAnsi="Arial" w:cs="Arial"/>
          <w:szCs w:val="21"/>
        </w:rPr>
        <w:t>NPU</w:t>
      </w:r>
      <w:r>
        <w:rPr>
          <w:rFonts w:ascii="Arial" w:hAnsi="Arial" w:cs="Arial"/>
          <w:szCs w:val="21"/>
        </w:rPr>
        <w:t>芯片回片测试方案，定位</w:t>
      </w:r>
      <w:r>
        <w:rPr>
          <w:rFonts w:ascii="Arial" w:hAnsi="Arial" w:cs="Arial"/>
          <w:szCs w:val="21"/>
        </w:rPr>
        <w:t>AI</w:t>
      </w:r>
      <w:r>
        <w:rPr>
          <w:rFonts w:ascii="Arial" w:hAnsi="Arial" w:cs="Arial"/>
          <w:szCs w:val="21"/>
        </w:rPr>
        <w:t>模型推理错误是硬件缺陷还是驱动问题。</w:t>
      </w:r>
    </w:p>
    <w:p w14:paraId="2503A57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硬件加速</w:t>
      </w:r>
      <w:r>
        <w:rPr>
          <w:rFonts w:ascii="Arial" w:hAnsi="Arial" w:cs="Arial"/>
          <w:szCs w:val="21"/>
        </w:rPr>
        <w:t>：用</w:t>
      </w:r>
      <w:r>
        <w:rPr>
          <w:rFonts w:ascii="Arial" w:hAnsi="Arial" w:cs="Arial"/>
          <w:szCs w:val="21"/>
        </w:rPr>
        <w:t>UVM</w:t>
      </w:r>
      <w:r>
        <w:rPr>
          <w:rFonts w:ascii="Arial" w:hAnsi="Arial" w:cs="Arial"/>
          <w:szCs w:val="21"/>
        </w:rPr>
        <w:t>验证</w:t>
      </w:r>
      <w:r>
        <w:rPr>
          <w:rFonts w:ascii="Arial" w:hAnsi="Arial" w:cs="Arial"/>
          <w:szCs w:val="21"/>
        </w:rPr>
        <w:t>Tensor Core</w:t>
      </w:r>
      <w:r>
        <w:rPr>
          <w:rFonts w:ascii="Arial" w:hAnsi="Arial" w:cs="Arial"/>
          <w:szCs w:val="21"/>
        </w:rPr>
        <w:t>的混合精度矩阵乘法，如何与</w:t>
      </w:r>
      <w:r>
        <w:rPr>
          <w:rFonts w:ascii="Arial" w:hAnsi="Arial" w:cs="Arial"/>
          <w:szCs w:val="21"/>
        </w:rPr>
        <w:t>CUDA</w:t>
      </w:r>
      <w:r>
        <w:rPr>
          <w:rFonts w:ascii="Arial" w:hAnsi="Arial" w:cs="Arial"/>
          <w:szCs w:val="21"/>
        </w:rPr>
        <w:t>计算结果做黄金参考？</w:t>
      </w:r>
    </w:p>
    <w:p w14:paraId="17F0C006"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混合仿真</w:t>
      </w:r>
      <w:r>
        <w:rPr>
          <w:rFonts w:ascii="Arial" w:hAnsi="Arial" w:cs="Arial"/>
          <w:szCs w:val="21"/>
        </w:rPr>
        <w:t>：将</w:t>
      </w:r>
      <w:r>
        <w:rPr>
          <w:rFonts w:ascii="Arial" w:hAnsi="Arial" w:cs="Arial"/>
          <w:szCs w:val="21"/>
        </w:rPr>
        <w:t>NPU</w:t>
      </w:r>
      <w:r>
        <w:rPr>
          <w:rFonts w:ascii="Arial" w:hAnsi="Arial" w:cs="Arial"/>
          <w:szCs w:val="21"/>
        </w:rPr>
        <w:t>的</w:t>
      </w:r>
      <w:r>
        <w:rPr>
          <w:rFonts w:ascii="Arial" w:hAnsi="Arial" w:cs="Arial"/>
          <w:szCs w:val="21"/>
        </w:rPr>
        <w:t>RTL</w:t>
      </w:r>
      <w:r>
        <w:rPr>
          <w:rFonts w:ascii="Arial" w:hAnsi="Arial" w:cs="Arial"/>
          <w:szCs w:val="21"/>
        </w:rPr>
        <w:t>与</w:t>
      </w:r>
      <w:r>
        <w:rPr>
          <w:rFonts w:ascii="Arial" w:hAnsi="Arial" w:cs="Arial"/>
          <w:szCs w:val="21"/>
        </w:rPr>
        <w:t>C++</w:t>
      </w:r>
      <w:r>
        <w:rPr>
          <w:rFonts w:ascii="Arial" w:hAnsi="Arial" w:cs="Arial"/>
          <w:szCs w:val="21"/>
        </w:rPr>
        <w:t>周期精确模型集成到同一仿真环境，描述接口设计。</w:t>
      </w:r>
    </w:p>
    <w:p w14:paraId="0A035337"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性能建模</w:t>
      </w:r>
      <w:r>
        <w:rPr>
          <w:rFonts w:ascii="Arial" w:hAnsi="Arial" w:cs="Arial"/>
          <w:szCs w:val="21"/>
        </w:rPr>
        <w:t>：建立</w:t>
      </w:r>
      <w:r>
        <w:rPr>
          <w:rFonts w:ascii="Arial" w:hAnsi="Arial" w:cs="Arial"/>
          <w:szCs w:val="21"/>
        </w:rPr>
        <w:t>GPU</w:t>
      </w:r>
      <w:r>
        <w:rPr>
          <w:rFonts w:ascii="Arial" w:hAnsi="Arial" w:cs="Arial"/>
          <w:szCs w:val="21"/>
        </w:rPr>
        <w:t>光追单元的吞吐量模型，验证硬件是否达到理论峰值（如</w:t>
      </w:r>
      <w:r>
        <w:rPr>
          <w:rFonts w:ascii="Arial" w:hAnsi="Arial" w:cs="Arial"/>
          <w:szCs w:val="21"/>
        </w:rPr>
        <w:t>RTX-OPS</w:t>
      </w:r>
      <w:r>
        <w:rPr>
          <w:rFonts w:ascii="Arial" w:hAnsi="Arial" w:cs="Arial"/>
          <w:szCs w:val="21"/>
        </w:rPr>
        <w:t>）。</w:t>
      </w:r>
    </w:p>
    <w:p w14:paraId="3C9C1ED3"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安全漏洞挖掘</w:t>
      </w:r>
      <w:r>
        <w:rPr>
          <w:rFonts w:ascii="Arial" w:hAnsi="Arial" w:cs="Arial"/>
          <w:szCs w:val="21"/>
        </w:rPr>
        <w:t>：用模糊测试（</w:t>
      </w:r>
      <w:r>
        <w:rPr>
          <w:rFonts w:ascii="Arial" w:hAnsi="Arial" w:cs="Arial"/>
          <w:szCs w:val="21"/>
        </w:rPr>
        <w:t>Fuzzing</w:t>
      </w:r>
      <w:r>
        <w:rPr>
          <w:rFonts w:ascii="Arial" w:hAnsi="Arial" w:cs="Arial"/>
          <w:szCs w:val="21"/>
        </w:rPr>
        <w:t>）发现</w:t>
      </w:r>
      <w:r>
        <w:rPr>
          <w:rFonts w:ascii="Arial" w:hAnsi="Arial" w:cs="Arial"/>
          <w:szCs w:val="21"/>
        </w:rPr>
        <w:t>NPU</w:t>
      </w:r>
      <w:r>
        <w:rPr>
          <w:rFonts w:ascii="Arial" w:hAnsi="Arial" w:cs="Arial"/>
          <w:szCs w:val="21"/>
        </w:rPr>
        <w:t>激活函数模块的缓冲区溢出漏洞。</w:t>
      </w:r>
    </w:p>
    <w:p w14:paraId="4C57672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DFT</w:t>
      </w:r>
      <w:r>
        <w:rPr>
          <w:rStyle w:val="a4"/>
          <w:rFonts w:ascii="Arial" w:hAnsi="Arial" w:cs="Arial"/>
          <w:szCs w:val="21"/>
          <w:bdr w:val="single" w:sz="2" w:space="0" w:color="E5E7EB" w:frame="1"/>
        </w:rPr>
        <w:t>集成</w:t>
      </w:r>
      <w:r>
        <w:rPr>
          <w:rFonts w:ascii="Arial" w:hAnsi="Arial" w:cs="Arial"/>
          <w:szCs w:val="21"/>
        </w:rPr>
        <w:t>：验证</w:t>
      </w:r>
      <w:r>
        <w:rPr>
          <w:rFonts w:ascii="Arial" w:hAnsi="Arial" w:cs="Arial"/>
          <w:szCs w:val="21"/>
        </w:rPr>
        <w:t>GPU</w:t>
      </w:r>
      <w:r>
        <w:rPr>
          <w:rFonts w:ascii="Arial" w:hAnsi="Arial" w:cs="Arial"/>
          <w:szCs w:val="21"/>
        </w:rPr>
        <w:t>扫描链在</w:t>
      </w:r>
      <w:r>
        <w:rPr>
          <w:rFonts w:ascii="Arial" w:hAnsi="Arial" w:cs="Arial"/>
          <w:szCs w:val="21"/>
        </w:rPr>
        <w:t>ATE</w:t>
      </w:r>
      <w:r>
        <w:rPr>
          <w:rFonts w:ascii="Arial" w:hAnsi="Arial" w:cs="Arial"/>
          <w:szCs w:val="21"/>
        </w:rPr>
        <w:t>测试模式下的故障覆盖率是否达到</w:t>
      </w:r>
      <w:r>
        <w:rPr>
          <w:rFonts w:ascii="Arial" w:hAnsi="Arial" w:cs="Arial"/>
          <w:szCs w:val="21"/>
        </w:rPr>
        <w:t>99%</w:t>
      </w:r>
      <w:r>
        <w:rPr>
          <w:rFonts w:ascii="Arial" w:hAnsi="Arial" w:cs="Arial"/>
          <w:szCs w:val="21"/>
        </w:rPr>
        <w:t>以上。</w:t>
      </w:r>
    </w:p>
    <w:p w14:paraId="501E4A7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多语言协同</w:t>
      </w:r>
      <w:r>
        <w:rPr>
          <w:rFonts w:ascii="Arial" w:hAnsi="Arial" w:cs="Arial"/>
          <w:szCs w:val="21"/>
        </w:rPr>
        <w:t>：在</w:t>
      </w:r>
      <w:r>
        <w:rPr>
          <w:rFonts w:ascii="Arial" w:hAnsi="Arial" w:cs="Arial"/>
          <w:szCs w:val="21"/>
        </w:rPr>
        <w:t>Verilog</w:t>
      </w:r>
      <w:r>
        <w:rPr>
          <w:rFonts w:ascii="Arial" w:hAnsi="Arial" w:cs="Arial"/>
          <w:szCs w:val="21"/>
        </w:rPr>
        <w:t>中实例化</w:t>
      </w:r>
      <w:r>
        <w:rPr>
          <w:rFonts w:ascii="Arial" w:hAnsi="Arial" w:cs="Arial"/>
          <w:szCs w:val="21"/>
        </w:rPr>
        <w:t>SystemC</w:t>
      </w:r>
      <w:r>
        <w:rPr>
          <w:rFonts w:ascii="Arial" w:hAnsi="Arial" w:cs="Arial"/>
          <w:szCs w:val="21"/>
        </w:rPr>
        <w:t>编写的</w:t>
      </w:r>
      <w:r>
        <w:rPr>
          <w:rFonts w:ascii="Arial" w:hAnsi="Arial" w:cs="Arial"/>
          <w:szCs w:val="21"/>
        </w:rPr>
        <w:t>NPU</w:t>
      </w:r>
      <w:r>
        <w:rPr>
          <w:rFonts w:ascii="Arial" w:hAnsi="Arial" w:cs="Arial"/>
          <w:szCs w:val="21"/>
        </w:rPr>
        <w:t>数据预处理器，描述协同仿真步骤。</w:t>
      </w:r>
    </w:p>
    <w:p w14:paraId="351ABF1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功耗意图验证</w:t>
      </w:r>
      <w:r>
        <w:rPr>
          <w:rFonts w:ascii="Arial" w:hAnsi="Arial" w:cs="Arial"/>
          <w:szCs w:val="21"/>
        </w:rPr>
        <w:t>：用</w:t>
      </w:r>
      <w:r>
        <w:rPr>
          <w:rFonts w:ascii="Arial" w:hAnsi="Arial" w:cs="Arial"/>
          <w:szCs w:val="21"/>
        </w:rPr>
        <w:t>UPF</w:t>
      </w:r>
      <w:r>
        <w:rPr>
          <w:rFonts w:ascii="Arial" w:hAnsi="Arial" w:cs="Arial"/>
          <w:szCs w:val="21"/>
        </w:rPr>
        <w:t>检查</w:t>
      </w:r>
      <w:r>
        <w:rPr>
          <w:rFonts w:ascii="Arial" w:hAnsi="Arial" w:cs="Arial"/>
          <w:szCs w:val="21"/>
        </w:rPr>
        <w:t>NPU</w:t>
      </w:r>
      <w:r>
        <w:rPr>
          <w:rFonts w:ascii="Arial" w:hAnsi="Arial" w:cs="Arial"/>
          <w:szCs w:val="21"/>
        </w:rPr>
        <w:t>电源关断模式下隔离单元是否切断所有输出信号。</w:t>
      </w:r>
    </w:p>
    <w:p w14:paraId="5E22DB95"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跨团队协作</w:t>
      </w:r>
      <w:r>
        <w:rPr>
          <w:rFonts w:ascii="Arial" w:hAnsi="Arial" w:cs="Arial"/>
          <w:szCs w:val="21"/>
        </w:rPr>
        <w:t>：如何将</w:t>
      </w:r>
      <w:r>
        <w:rPr>
          <w:rFonts w:ascii="Arial" w:hAnsi="Arial" w:cs="Arial"/>
          <w:szCs w:val="21"/>
        </w:rPr>
        <w:t>NPU</w:t>
      </w:r>
      <w:r>
        <w:rPr>
          <w:rFonts w:ascii="Arial" w:hAnsi="Arial" w:cs="Arial"/>
          <w:szCs w:val="21"/>
        </w:rPr>
        <w:t>验证团队定义的断言（</w:t>
      </w:r>
      <w:r>
        <w:rPr>
          <w:rFonts w:ascii="Arial" w:hAnsi="Arial" w:cs="Arial"/>
          <w:szCs w:val="21"/>
        </w:rPr>
        <w:t>Assertion</w:t>
      </w:r>
      <w:r>
        <w:rPr>
          <w:rFonts w:ascii="Arial" w:hAnsi="Arial" w:cs="Arial"/>
          <w:szCs w:val="21"/>
        </w:rPr>
        <w:t>）交付给后端团队用于时序收敛？</w:t>
      </w:r>
    </w:p>
    <w:p w14:paraId="7A4EBC5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硬件调试</w:t>
      </w:r>
      <w:r>
        <w:rPr>
          <w:rFonts w:ascii="Arial" w:hAnsi="Arial" w:cs="Arial"/>
          <w:szCs w:val="21"/>
        </w:rPr>
        <w:t>：设计</w:t>
      </w:r>
      <w:r>
        <w:rPr>
          <w:rFonts w:ascii="Arial" w:hAnsi="Arial" w:cs="Arial"/>
          <w:szCs w:val="21"/>
        </w:rPr>
        <w:t>NPU</w:t>
      </w:r>
      <w:r>
        <w:rPr>
          <w:rFonts w:ascii="Arial" w:hAnsi="Arial" w:cs="Arial"/>
          <w:szCs w:val="21"/>
        </w:rPr>
        <w:t>的实时跟踪缓冲区（</w:t>
      </w:r>
      <w:r>
        <w:rPr>
          <w:rFonts w:ascii="Arial" w:hAnsi="Arial" w:cs="Arial"/>
          <w:szCs w:val="21"/>
        </w:rPr>
        <w:t>Trace Buffer</w:t>
      </w:r>
      <w:r>
        <w:rPr>
          <w:rFonts w:ascii="Arial" w:hAnsi="Arial" w:cs="Arial"/>
          <w:szCs w:val="21"/>
        </w:rPr>
        <w:t>），捕获推理错误时的微架构状态。</w:t>
      </w:r>
    </w:p>
    <w:p w14:paraId="399D48CD"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硅前</w:t>
      </w:r>
      <w:r>
        <w:rPr>
          <w:rStyle w:val="a4"/>
          <w:rFonts w:ascii="Arial" w:hAnsi="Arial" w:cs="Arial"/>
          <w:szCs w:val="21"/>
          <w:bdr w:val="single" w:sz="2" w:space="0" w:color="E5E7EB" w:frame="1"/>
        </w:rPr>
        <w:t>/</w:t>
      </w:r>
      <w:r>
        <w:rPr>
          <w:rStyle w:val="a4"/>
          <w:rFonts w:ascii="Arial" w:hAnsi="Arial" w:cs="Arial"/>
          <w:szCs w:val="21"/>
          <w:bdr w:val="single" w:sz="2" w:space="0" w:color="E5E7EB" w:frame="1"/>
        </w:rPr>
        <w:t>后协同</w:t>
      </w:r>
      <w:r>
        <w:rPr>
          <w:rFonts w:ascii="Arial" w:hAnsi="Arial" w:cs="Arial"/>
          <w:szCs w:val="21"/>
        </w:rPr>
        <w:t>：建立</w:t>
      </w:r>
      <w:r>
        <w:rPr>
          <w:rFonts w:ascii="Arial" w:hAnsi="Arial" w:cs="Arial"/>
          <w:szCs w:val="21"/>
        </w:rPr>
        <w:t>FPGA</w:t>
      </w:r>
      <w:r>
        <w:rPr>
          <w:rFonts w:ascii="Arial" w:hAnsi="Arial" w:cs="Arial"/>
          <w:szCs w:val="21"/>
        </w:rPr>
        <w:t>原型与仿真环境的一致性检查机制，加速</w:t>
      </w:r>
      <w:r>
        <w:rPr>
          <w:rFonts w:ascii="Arial" w:hAnsi="Arial" w:cs="Arial"/>
          <w:szCs w:val="21"/>
        </w:rPr>
        <w:t>GPU</w:t>
      </w:r>
      <w:r>
        <w:rPr>
          <w:rFonts w:ascii="Arial" w:hAnsi="Arial" w:cs="Arial"/>
          <w:szCs w:val="21"/>
        </w:rPr>
        <w:t>驱动开发。</w:t>
      </w:r>
    </w:p>
    <w:p w14:paraId="61FEB49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ESL</w:t>
      </w:r>
      <w:r>
        <w:rPr>
          <w:rStyle w:val="a4"/>
          <w:rFonts w:ascii="Arial" w:hAnsi="Arial" w:cs="Arial"/>
          <w:szCs w:val="21"/>
          <w:bdr w:val="single" w:sz="2" w:space="0" w:color="E5E7EB" w:frame="1"/>
        </w:rPr>
        <w:t>验证</w:t>
      </w:r>
      <w:r>
        <w:rPr>
          <w:rFonts w:ascii="Arial" w:hAnsi="Arial" w:cs="Arial"/>
          <w:szCs w:val="21"/>
        </w:rPr>
        <w:t>：用</w:t>
      </w:r>
      <w:r>
        <w:rPr>
          <w:rFonts w:ascii="Arial" w:hAnsi="Arial" w:cs="Arial"/>
          <w:szCs w:val="21"/>
        </w:rPr>
        <w:t>SystemC TLM</w:t>
      </w:r>
      <w:r>
        <w:rPr>
          <w:rFonts w:ascii="Arial" w:hAnsi="Arial" w:cs="Arial"/>
          <w:szCs w:val="21"/>
        </w:rPr>
        <w:t>模型替代</w:t>
      </w:r>
      <w:r>
        <w:rPr>
          <w:rFonts w:ascii="Arial" w:hAnsi="Arial" w:cs="Arial"/>
          <w:szCs w:val="21"/>
        </w:rPr>
        <w:t>NPU</w:t>
      </w:r>
      <w:r>
        <w:rPr>
          <w:rFonts w:ascii="Arial" w:hAnsi="Arial" w:cs="Arial"/>
          <w:szCs w:val="21"/>
        </w:rPr>
        <w:t>的未完成</w:t>
      </w:r>
      <w:r>
        <w:rPr>
          <w:rFonts w:ascii="Arial" w:hAnsi="Arial" w:cs="Arial"/>
          <w:szCs w:val="21"/>
        </w:rPr>
        <w:t>RTL</w:t>
      </w:r>
      <w:r>
        <w:rPr>
          <w:rFonts w:ascii="Arial" w:hAnsi="Arial" w:cs="Arial"/>
          <w:szCs w:val="21"/>
        </w:rPr>
        <w:t>模块，保持验证环境持续运行。</w:t>
      </w:r>
    </w:p>
    <w:p w14:paraId="0363EA9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安全认证</w:t>
      </w:r>
      <w:r>
        <w:rPr>
          <w:rFonts w:ascii="Arial" w:hAnsi="Arial" w:cs="Arial"/>
          <w:szCs w:val="21"/>
        </w:rPr>
        <w:t>：针对</w:t>
      </w:r>
      <w:r>
        <w:rPr>
          <w:rFonts w:ascii="Arial" w:hAnsi="Arial" w:cs="Arial"/>
          <w:szCs w:val="21"/>
        </w:rPr>
        <w:t>ISO 26262</w:t>
      </w:r>
      <w:r>
        <w:rPr>
          <w:rFonts w:ascii="Arial" w:hAnsi="Arial" w:cs="Arial"/>
          <w:szCs w:val="21"/>
        </w:rPr>
        <w:t>功能安全要求，设计</w:t>
      </w:r>
      <w:r>
        <w:rPr>
          <w:rFonts w:ascii="Arial" w:hAnsi="Arial" w:cs="Arial"/>
          <w:szCs w:val="21"/>
        </w:rPr>
        <w:t>NPU</w:t>
      </w:r>
      <w:r>
        <w:rPr>
          <w:rFonts w:ascii="Arial" w:hAnsi="Arial" w:cs="Arial"/>
          <w:szCs w:val="21"/>
        </w:rPr>
        <w:t>的</w:t>
      </w:r>
      <w:r>
        <w:rPr>
          <w:rFonts w:ascii="Arial" w:hAnsi="Arial" w:cs="Arial"/>
          <w:szCs w:val="21"/>
        </w:rPr>
        <w:t>FMEDA</w:t>
      </w:r>
      <w:r>
        <w:rPr>
          <w:rFonts w:ascii="Arial" w:hAnsi="Arial" w:cs="Arial"/>
          <w:szCs w:val="21"/>
        </w:rPr>
        <w:t>（故障模式影响分析）测试。</w:t>
      </w:r>
    </w:p>
    <w:p w14:paraId="2B2A75FF"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硬件优化</w:t>
      </w:r>
      <w:r>
        <w:rPr>
          <w:rFonts w:ascii="Arial" w:hAnsi="Arial" w:cs="Arial"/>
          <w:szCs w:val="21"/>
        </w:rPr>
        <w:t>：验证</w:t>
      </w:r>
      <w:r>
        <w:rPr>
          <w:rFonts w:ascii="Arial" w:hAnsi="Arial" w:cs="Arial"/>
          <w:szCs w:val="21"/>
        </w:rPr>
        <w:t>NPU</w:t>
      </w:r>
      <w:r>
        <w:rPr>
          <w:rFonts w:ascii="Arial" w:hAnsi="Arial" w:cs="Arial"/>
          <w:szCs w:val="21"/>
        </w:rPr>
        <w:t>稀疏计算单元在</w:t>
      </w:r>
      <w:r>
        <w:rPr>
          <w:rFonts w:ascii="Arial" w:hAnsi="Arial" w:cs="Arial"/>
          <w:szCs w:val="21"/>
        </w:rPr>
        <w:t>50%</w:t>
      </w:r>
      <w:r>
        <w:rPr>
          <w:rFonts w:ascii="Arial" w:hAnsi="Arial" w:cs="Arial"/>
          <w:szCs w:val="21"/>
        </w:rPr>
        <w:t>权重为零时的能效提升是否符合预期。</w:t>
      </w:r>
    </w:p>
    <w:p w14:paraId="16FD8FC1"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热仿真集成</w:t>
      </w:r>
      <w:r>
        <w:rPr>
          <w:rFonts w:ascii="Arial" w:hAnsi="Arial" w:cs="Arial"/>
          <w:szCs w:val="21"/>
        </w:rPr>
        <w:t>：将</w:t>
      </w:r>
      <w:r>
        <w:rPr>
          <w:rFonts w:ascii="Arial" w:hAnsi="Arial" w:cs="Arial"/>
          <w:szCs w:val="21"/>
        </w:rPr>
        <w:t>NPU</w:t>
      </w:r>
      <w:r>
        <w:rPr>
          <w:rFonts w:ascii="Arial" w:hAnsi="Arial" w:cs="Arial"/>
          <w:szCs w:val="21"/>
        </w:rPr>
        <w:t>的功耗数据导入</w:t>
      </w:r>
      <w:r>
        <w:rPr>
          <w:rFonts w:ascii="Arial" w:hAnsi="Arial" w:cs="Arial"/>
          <w:szCs w:val="21"/>
        </w:rPr>
        <w:t>ANSYS Icepak</w:t>
      </w:r>
      <w:r>
        <w:rPr>
          <w:rFonts w:ascii="Arial" w:hAnsi="Arial" w:cs="Arial"/>
          <w:szCs w:val="21"/>
        </w:rPr>
        <w:t>，验证散热方案是否满足</w:t>
      </w:r>
      <w:r>
        <w:rPr>
          <w:rFonts w:ascii="Arial" w:hAnsi="Arial" w:cs="Arial"/>
          <w:szCs w:val="21"/>
        </w:rPr>
        <w:t>TDP</w:t>
      </w:r>
      <w:r>
        <w:rPr>
          <w:rFonts w:ascii="Arial" w:hAnsi="Arial" w:cs="Arial"/>
          <w:szCs w:val="21"/>
        </w:rPr>
        <w:t>要求。</w:t>
      </w:r>
    </w:p>
    <w:p w14:paraId="1880A9F8"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虚拟原型</w:t>
      </w:r>
      <w:r>
        <w:rPr>
          <w:rFonts w:ascii="Arial" w:hAnsi="Arial" w:cs="Arial"/>
          <w:szCs w:val="21"/>
        </w:rPr>
        <w:t>：使用</w:t>
      </w:r>
      <w:r>
        <w:rPr>
          <w:rFonts w:ascii="Arial" w:hAnsi="Arial" w:cs="Arial"/>
          <w:szCs w:val="21"/>
        </w:rPr>
        <w:t>QEMU</w:t>
      </w:r>
      <w:r>
        <w:rPr>
          <w:rFonts w:ascii="Arial" w:hAnsi="Arial" w:cs="Arial"/>
          <w:szCs w:val="21"/>
        </w:rPr>
        <w:t>模拟器运行</w:t>
      </w:r>
      <w:r>
        <w:rPr>
          <w:rFonts w:ascii="Arial" w:hAnsi="Arial" w:cs="Arial"/>
          <w:szCs w:val="21"/>
        </w:rPr>
        <w:t>Linux</w:t>
      </w:r>
      <w:r>
        <w:rPr>
          <w:rFonts w:ascii="Arial" w:hAnsi="Arial" w:cs="Arial"/>
          <w:szCs w:val="21"/>
        </w:rPr>
        <w:t>驱动测试</w:t>
      </w:r>
      <w:r>
        <w:rPr>
          <w:rFonts w:ascii="Arial" w:hAnsi="Arial" w:cs="Arial"/>
          <w:szCs w:val="21"/>
        </w:rPr>
        <w:t>GPU OpenCL</w:t>
      </w:r>
      <w:r>
        <w:rPr>
          <w:rFonts w:ascii="Arial" w:hAnsi="Arial" w:cs="Arial"/>
          <w:szCs w:val="21"/>
        </w:rPr>
        <w:t>内核，描述硬件</w:t>
      </w:r>
      <w:r>
        <w:rPr>
          <w:rFonts w:ascii="Arial" w:hAnsi="Arial" w:cs="Arial"/>
          <w:szCs w:val="21"/>
        </w:rPr>
        <w:t>/</w:t>
      </w:r>
      <w:r>
        <w:rPr>
          <w:rFonts w:ascii="Arial" w:hAnsi="Arial" w:cs="Arial"/>
          <w:szCs w:val="21"/>
        </w:rPr>
        <w:t>软件验证接口。</w:t>
      </w:r>
    </w:p>
    <w:p w14:paraId="1B05542E"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安全岛验证</w:t>
      </w:r>
      <w:r>
        <w:rPr>
          <w:rFonts w:ascii="Arial" w:hAnsi="Arial" w:cs="Arial"/>
          <w:szCs w:val="21"/>
        </w:rPr>
        <w:t>：测试</w:t>
      </w:r>
      <w:r>
        <w:rPr>
          <w:rFonts w:ascii="Arial" w:hAnsi="Arial" w:cs="Arial"/>
          <w:szCs w:val="21"/>
        </w:rPr>
        <w:t>NPU</w:t>
      </w:r>
      <w:r>
        <w:rPr>
          <w:rFonts w:ascii="Arial" w:hAnsi="Arial" w:cs="Arial"/>
          <w:szCs w:val="21"/>
        </w:rPr>
        <w:t>安全岛与非安全域之间的硬件防火墙是否符合</w:t>
      </w:r>
      <w:r>
        <w:rPr>
          <w:rFonts w:ascii="Arial" w:hAnsi="Arial" w:cs="Arial"/>
          <w:szCs w:val="21"/>
        </w:rPr>
        <w:t>ARM TrustZone</w:t>
      </w:r>
      <w:r>
        <w:rPr>
          <w:rFonts w:ascii="Arial" w:hAnsi="Arial" w:cs="Arial"/>
          <w:szCs w:val="21"/>
        </w:rPr>
        <w:t>规范。</w:t>
      </w:r>
    </w:p>
    <w:p w14:paraId="367B2E52"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硅生命周期</w:t>
      </w:r>
      <w:r>
        <w:rPr>
          <w:rFonts w:ascii="Arial" w:hAnsi="Arial" w:cs="Arial"/>
          <w:szCs w:val="21"/>
        </w:rPr>
        <w:t>：设计</w:t>
      </w:r>
      <w:r>
        <w:rPr>
          <w:rFonts w:ascii="Arial" w:hAnsi="Arial" w:cs="Arial"/>
          <w:szCs w:val="21"/>
        </w:rPr>
        <w:t>NPU</w:t>
      </w:r>
      <w:r>
        <w:rPr>
          <w:rFonts w:ascii="Arial" w:hAnsi="Arial" w:cs="Arial"/>
          <w:szCs w:val="21"/>
        </w:rPr>
        <w:t>芯片老化后的自修复机制验证方案（如冗余电路切换）。</w:t>
      </w:r>
    </w:p>
    <w:p w14:paraId="2EACCFD0" w14:textId="77777777" w:rsidR="00F02615" w:rsidRDefault="00F02615" w:rsidP="00F02615">
      <w:pPr>
        <w:widowControl/>
        <w:numPr>
          <w:ilvl w:val="0"/>
          <w:numId w:val="898"/>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伦理测试</w:t>
      </w:r>
      <w:r>
        <w:rPr>
          <w:rFonts w:ascii="Arial" w:hAnsi="Arial" w:cs="Arial"/>
          <w:szCs w:val="21"/>
        </w:rPr>
        <w:t>：如何验证</w:t>
      </w:r>
      <w:r>
        <w:rPr>
          <w:rFonts w:ascii="Arial" w:hAnsi="Arial" w:cs="Arial"/>
          <w:szCs w:val="21"/>
        </w:rPr>
        <w:t>NPU</w:t>
      </w:r>
      <w:r>
        <w:rPr>
          <w:rFonts w:ascii="Arial" w:hAnsi="Arial" w:cs="Arial"/>
          <w:szCs w:val="21"/>
        </w:rPr>
        <w:t>硬件不会因数值误差导致种族或性别歧视（如人脸识别偏置）？</w:t>
      </w:r>
    </w:p>
    <w:p w14:paraId="36AD381A" w14:textId="77777777" w:rsidR="00F02615" w:rsidRDefault="00F02615" w:rsidP="00F02615">
      <w:pPr>
        <w:spacing w:before="720" w:after="720"/>
        <w:rPr>
          <w:rFonts w:ascii="Arial" w:hAnsi="Arial" w:cs="Arial"/>
          <w:szCs w:val="21"/>
        </w:rPr>
      </w:pPr>
      <w:r>
        <w:rPr>
          <w:rFonts w:ascii="Arial" w:hAnsi="Arial" w:cs="Arial"/>
          <w:szCs w:val="21"/>
        </w:rPr>
        <w:pict w14:anchorId="213344CE">
          <v:rect id="_x0000_i1444" style="width:0;height:0" o:hralign="center" o:hrstd="t" o:hr="t" fillcolor="#a0a0a0" stroked="f"/>
        </w:pict>
      </w:r>
    </w:p>
    <w:p w14:paraId="2E4E199C"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lastRenderedPageBreak/>
        <w:t>四、脚本与工具链（</w:t>
      </w:r>
      <w:r>
        <w:rPr>
          <w:rStyle w:val="a4"/>
          <w:rFonts w:ascii="Arial" w:hAnsi="Arial" w:cs="Arial"/>
          <w:b/>
          <w:bCs/>
          <w:sz w:val="26"/>
          <w:szCs w:val="26"/>
          <w:bdr w:val="single" w:sz="2" w:space="0" w:color="E5E7EB" w:frame="1"/>
        </w:rPr>
        <w:t>15</w:t>
      </w:r>
      <w:r>
        <w:rPr>
          <w:rStyle w:val="a4"/>
          <w:rFonts w:ascii="Arial" w:hAnsi="Arial" w:cs="Arial"/>
          <w:b/>
          <w:bCs/>
          <w:sz w:val="26"/>
          <w:szCs w:val="26"/>
          <w:bdr w:val="single" w:sz="2" w:space="0" w:color="E5E7EB" w:frame="1"/>
        </w:rPr>
        <w:t>题）</w:t>
      </w:r>
    </w:p>
    <w:p w14:paraId="0539393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Makefile</w:t>
      </w:r>
      <w:r>
        <w:rPr>
          <w:rStyle w:val="a4"/>
          <w:rFonts w:ascii="Arial" w:hAnsi="Arial" w:cs="Arial"/>
          <w:szCs w:val="21"/>
          <w:bdr w:val="single" w:sz="2" w:space="0" w:color="E5E7EB" w:frame="1"/>
        </w:rPr>
        <w:t>编写</w:t>
      </w:r>
      <w:r>
        <w:rPr>
          <w:rFonts w:ascii="Arial" w:hAnsi="Arial" w:cs="Arial"/>
          <w:szCs w:val="21"/>
        </w:rPr>
        <w:t>：设计一个支持多仿真器（</w:t>
      </w:r>
      <w:r>
        <w:rPr>
          <w:rFonts w:ascii="Arial" w:hAnsi="Arial" w:cs="Arial"/>
          <w:szCs w:val="21"/>
        </w:rPr>
        <w:t>VCS/Xcelium</w:t>
      </w:r>
      <w:r>
        <w:rPr>
          <w:rFonts w:ascii="Arial" w:hAnsi="Arial" w:cs="Arial"/>
          <w:szCs w:val="21"/>
        </w:rPr>
        <w:t>）的编译运行脚本，根据参数选择工具。</w:t>
      </w:r>
    </w:p>
    <w:p w14:paraId="7F538CCC"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正则表达式</w:t>
      </w:r>
      <w:r>
        <w:rPr>
          <w:rFonts w:ascii="Arial" w:hAnsi="Arial" w:cs="Arial"/>
          <w:szCs w:val="21"/>
        </w:rPr>
        <w:t>：用</w:t>
      </w:r>
      <w:r>
        <w:rPr>
          <w:rFonts w:ascii="Arial" w:hAnsi="Arial" w:cs="Arial"/>
          <w:szCs w:val="21"/>
        </w:rPr>
        <w:t>Perl/Python</w:t>
      </w:r>
      <w:r>
        <w:rPr>
          <w:rFonts w:ascii="Arial" w:hAnsi="Arial" w:cs="Arial"/>
          <w:szCs w:val="21"/>
        </w:rPr>
        <w:t>解析仿真日志，提取</w:t>
      </w:r>
      <w:r>
        <w:rPr>
          <w:rFonts w:ascii="Arial" w:hAnsi="Arial" w:cs="Arial"/>
          <w:szCs w:val="21"/>
        </w:rPr>
        <w:t>NPU</w:t>
      </w:r>
      <w:r>
        <w:rPr>
          <w:rFonts w:ascii="Arial" w:hAnsi="Arial" w:cs="Arial"/>
          <w:szCs w:val="21"/>
        </w:rPr>
        <w:t>的</w:t>
      </w:r>
      <w:r>
        <w:rPr>
          <w:rFonts w:ascii="Arial" w:hAnsi="Arial" w:cs="Arial"/>
          <w:szCs w:val="21"/>
        </w:rPr>
        <w:t>MAC</w:t>
      </w:r>
      <w:r>
        <w:rPr>
          <w:rFonts w:ascii="Arial" w:hAnsi="Arial" w:cs="Arial"/>
          <w:szCs w:val="21"/>
        </w:rPr>
        <w:t>利用率并生成</w:t>
      </w:r>
      <w:r>
        <w:rPr>
          <w:rFonts w:ascii="Arial" w:hAnsi="Arial" w:cs="Arial"/>
          <w:szCs w:val="21"/>
        </w:rPr>
        <w:t>CSV</w:t>
      </w:r>
      <w:r>
        <w:rPr>
          <w:rFonts w:ascii="Arial" w:hAnsi="Arial" w:cs="Arial"/>
          <w:szCs w:val="21"/>
        </w:rPr>
        <w:t>报告。</w:t>
      </w:r>
    </w:p>
    <w:p w14:paraId="434D6E5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CI/CD</w:t>
      </w:r>
      <w:r>
        <w:rPr>
          <w:rStyle w:val="a4"/>
          <w:rFonts w:ascii="Arial" w:hAnsi="Arial" w:cs="Arial"/>
          <w:szCs w:val="21"/>
          <w:bdr w:val="single" w:sz="2" w:space="0" w:color="E5E7EB" w:frame="1"/>
        </w:rPr>
        <w:t>集成</w:t>
      </w:r>
      <w:r>
        <w:rPr>
          <w:rFonts w:ascii="Arial" w:hAnsi="Arial" w:cs="Arial"/>
          <w:szCs w:val="21"/>
        </w:rPr>
        <w:t>：配置</w:t>
      </w:r>
      <w:r>
        <w:rPr>
          <w:rFonts w:ascii="Arial" w:hAnsi="Arial" w:cs="Arial"/>
          <w:szCs w:val="21"/>
        </w:rPr>
        <w:t>Jenkins</w:t>
      </w:r>
      <w:r>
        <w:rPr>
          <w:rFonts w:ascii="Arial" w:hAnsi="Arial" w:cs="Arial"/>
          <w:szCs w:val="21"/>
        </w:rPr>
        <w:t>流水线自动运行</w:t>
      </w:r>
      <w:r>
        <w:rPr>
          <w:rFonts w:ascii="Arial" w:hAnsi="Arial" w:cs="Arial"/>
          <w:szCs w:val="21"/>
        </w:rPr>
        <w:t>GPU</w:t>
      </w:r>
      <w:r>
        <w:rPr>
          <w:rFonts w:ascii="Arial" w:hAnsi="Arial" w:cs="Arial"/>
          <w:szCs w:val="21"/>
        </w:rPr>
        <w:t>验证回归测试并邮件通知覆盖率变化。</w:t>
      </w:r>
    </w:p>
    <w:p w14:paraId="0C8DC4D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版本控制</w:t>
      </w:r>
      <w:r>
        <w:rPr>
          <w:rFonts w:ascii="Arial" w:hAnsi="Arial" w:cs="Arial"/>
          <w:szCs w:val="21"/>
        </w:rPr>
        <w:t>：在</w:t>
      </w:r>
      <w:r>
        <w:rPr>
          <w:rFonts w:ascii="Arial" w:hAnsi="Arial" w:cs="Arial"/>
          <w:szCs w:val="21"/>
        </w:rPr>
        <w:t>Git</w:t>
      </w:r>
      <w:r>
        <w:rPr>
          <w:rFonts w:ascii="Arial" w:hAnsi="Arial" w:cs="Arial"/>
          <w:szCs w:val="21"/>
        </w:rPr>
        <w:t>中管理</w:t>
      </w:r>
      <w:r>
        <w:rPr>
          <w:rFonts w:ascii="Arial" w:hAnsi="Arial" w:cs="Arial"/>
          <w:szCs w:val="21"/>
        </w:rPr>
        <w:t>UVM</w:t>
      </w:r>
      <w:r>
        <w:rPr>
          <w:rFonts w:ascii="Arial" w:hAnsi="Arial" w:cs="Arial"/>
          <w:szCs w:val="21"/>
        </w:rPr>
        <w:t>验证环境，如何处理</w:t>
      </w:r>
      <w:r>
        <w:rPr>
          <w:rFonts w:ascii="Arial" w:hAnsi="Arial" w:cs="Arial"/>
          <w:szCs w:val="21"/>
        </w:rPr>
        <w:t>IP</w:t>
      </w:r>
      <w:r>
        <w:rPr>
          <w:rFonts w:ascii="Arial" w:hAnsi="Arial" w:cs="Arial"/>
          <w:szCs w:val="21"/>
        </w:rPr>
        <w:t>核的版本冲突（如</w:t>
      </w:r>
      <w:r>
        <w:rPr>
          <w:rFonts w:ascii="Arial" w:hAnsi="Arial" w:cs="Arial"/>
          <w:szCs w:val="21"/>
        </w:rPr>
        <w:t>Submodule</w:t>
      </w:r>
      <w:r>
        <w:rPr>
          <w:rFonts w:ascii="Arial" w:hAnsi="Arial" w:cs="Arial"/>
          <w:szCs w:val="21"/>
        </w:rPr>
        <w:t>）？</w:t>
      </w:r>
    </w:p>
    <w:p w14:paraId="35C4198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数据可视化</w:t>
      </w:r>
      <w:r>
        <w:rPr>
          <w:rFonts w:ascii="Arial" w:hAnsi="Arial" w:cs="Arial"/>
          <w:szCs w:val="21"/>
        </w:rPr>
        <w:t>：用</w:t>
      </w:r>
      <w:r>
        <w:rPr>
          <w:rFonts w:ascii="Arial" w:hAnsi="Arial" w:cs="Arial"/>
          <w:szCs w:val="21"/>
        </w:rPr>
        <w:t>Python Matplotlib</w:t>
      </w:r>
      <w:r>
        <w:rPr>
          <w:rFonts w:ascii="Arial" w:hAnsi="Arial" w:cs="Arial"/>
          <w:szCs w:val="21"/>
        </w:rPr>
        <w:t>绘制</w:t>
      </w:r>
      <w:r>
        <w:rPr>
          <w:rFonts w:ascii="Arial" w:hAnsi="Arial" w:cs="Arial"/>
          <w:szCs w:val="21"/>
        </w:rPr>
        <w:t>NPU</w:t>
      </w:r>
      <w:r>
        <w:rPr>
          <w:rFonts w:ascii="Arial" w:hAnsi="Arial" w:cs="Arial"/>
          <w:szCs w:val="21"/>
        </w:rPr>
        <w:t>不同算子的验证进度与缺陷分布热力图。</w:t>
      </w:r>
    </w:p>
    <w:p w14:paraId="3F154D0E"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自动化检查</w:t>
      </w:r>
      <w:r>
        <w:rPr>
          <w:rFonts w:ascii="Arial" w:hAnsi="Arial" w:cs="Arial"/>
          <w:szCs w:val="21"/>
        </w:rPr>
        <w:t>：编写</w:t>
      </w:r>
      <w:r>
        <w:rPr>
          <w:rFonts w:ascii="Arial" w:hAnsi="Arial" w:cs="Arial"/>
          <w:szCs w:val="21"/>
        </w:rPr>
        <w:t>Tcl</w:t>
      </w:r>
      <w:r>
        <w:rPr>
          <w:rFonts w:ascii="Arial" w:hAnsi="Arial" w:cs="Arial"/>
          <w:szCs w:val="21"/>
        </w:rPr>
        <w:t>脚本检查</w:t>
      </w:r>
      <w:r>
        <w:rPr>
          <w:rFonts w:ascii="Arial" w:hAnsi="Arial" w:cs="Arial"/>
          <w:szCs w:val="21"/>
        </w:rPr>
        <w:t>RTL</w:t>
      </w:r>
      <w:r>
        <w:rPr>
          <w:rFonts w:ascii="Arial" w:hAnsi="Arial" w:cs="Arial"/>
          <w:szCs w:val="21"/>
        </w:rPr>
        <w:t>中所有异步复位是否经过同步化处理。</w:t>
      </w:r>
    </w:p>
    <w:p w14:paraId="2F39DE37"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回归管理</w:t>
      </w:r>
      <w:r>
        <w:rPr>
          <w:rFonts w:ascii="Arial" w:hAnsi="Arial" w:cs="Arial"/>
          <w:szCs w:val="21"/>
        </w:rPr>
        <w:t>：设计一个基于</w:t>
      </w:r>
      <w:r>
        <w:rPr>
          <w:rFonts w:ascii="Arial" w:hAnsi="Arial" w:cs="Arial"/>
          <w:szCs w:val="21"/>
        </w:rPr>
        <w:t>SQL</w:t>
      </w:r>
      <w:r>
        <w:rPr>
          <w:rFonts w:ascii="Arial" w:hAnsi="Arial" w:cs="Arial"/>
          <w:szCs w:val="21"/>
        </w:rPr>
        <w:t>的测试管理系统，跟踪</w:t>
      </w:r>
      <w:r>
        <w:rPr>
          <w:rFonts w:ascii="Arial" w:hAnsi="Arial" w:cs="Arial"/>
          <w:szCs w:val="21"/>
        </w:rPr>
        <w:t>10</w:t>
      </w:r>
      <w:r>
        <w:rPr>
          <w:rFonts w:ascii="Arial" w:hAnsi="Arial" w:cs="Arial"/>
          <w:szCs w:val="21"/>
        </w:rPr>
        <w:t>万</w:t>
      </w:r>
      <w:r>
        <w:rPr>
          <w:rFonts w:ascii="Arial" w:hAnsi="Arial" w:cs="Arial"/>
          <w:szCs w:val="21"/>
        </w:rPr>
        <w:t>+</w:t>
      </w:r>
      <w:r>
        <w:rPr>
          <w:rFonts w:ascii="Arial" w:hAnsi="Arial" w:cs="Arial"/>
          <w:szCs w:val="21"/>
        </w:rPr>
        <w:t>测试用例的历史结果。</w:t>
      </w:r>
    </w:p>
    <w:p w14:paraId="5A0EAC6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功耗分析</w:t>
      </w:r>
      <w:r>
        <w:rPr>
          <w:rFonts w:ascii="Arial" w:hAnsi="Arial" w:cs="Arial"/>
          <w:szCs w:val="21"/>
        </w:rPr>
        <w:t>：用</w:t>
      </w:r>
      <w:r>
        <w:rPr>
          <w:rFonts w:ascii="Arial" w:hAnsi="Arial" w:cs="Arial"/>
          <w:szCs w:val="21"/>
        </w:rPr>
        <w:t>PrimeTime PX</w:t>
      </w:r>
      <w:r>
        <w:rPr>
          <w:rFonts w:ascii="Arial" w:hAnsi="Arial" w:cs="Arial"/>
          <w:szCs w:val="21"/>
        </w:rPr>
        <w:t>生成</w:t>
      </w:r>
      <w:r>
        <w:rPr>
          <w:rFonts w:ascii="Arial" w:hAnsi="Arial" w:cs="Arial"/>
          <w:szCs w:val="21"/>
        </w:rPr>
        <w:t>NPU</w:t>
      </w:r>
      <w:r>
        <w:rPr>
          <w:rFonts w:ascii="Arial" w:hAnsi="Arial" w:cs="Arial"/>
          <w:szCs w:val="21"/>
        </w:rPr>
        <w:t>的功耗波形文件，导入</w:t>
      </w:r>
      <w:r>
        <w:rPr>
          <w:rFonts w:ascii="Arial" w:hAnsi="Arial" w:cs="Arial"/>
          <w:szCs w:val="21"/>
        </w:rPr>
        <w:t>Verdi</w:t>
      </w:r>
      <w:r>
        <w:rPr>
          <w:rFonts w:ascii="Arial" w:hAnsi="Arial" w:cs="Arial"/>
          <w:szCs w:val="21"/>
        </w:rPr>
        <w:t>可视化分析。</w:t>
      </w:r>
    </w:p>
    <w:p w14:paraId="7FFA10F6"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EDA</w:t>
      </w:r>
      <w:r>
        <w:rPr>
          <w:rStyle w:val="a4"/>
          <w:rFonts w:ascii="Arial" w:hAnsi="Arial" w:cs="Arial"/>
          <w:szCs w:val="21"/>
          <w:bdr w:val="single" w:sz="2" w:space="0" w:color="E5E7EB" w:frame="1"/>
        </w:rPr>
        <w:t>扩展</w:t>
      </w:r>
      <w:r>
        <w:rPr>
          <w:rFonts w:ascii="Arial" w:hAnsi="Arial" w:cs="Arial"/>
          <w:szCs w:val="21"/>
        </w:rPr>
        <w:t>：在</w:t>
      </w:r>
      <w:r>
        <w:rPr>
          <w:rFonts w:ascii="Arial" w:hAnsi="Arial" w:cs="Arial"/>
          <w:szCs w:val="21"/>
        </w:rPr>
        <w:t>VCS</w:t>
      </w:r>
      <w:r>
        <w:rPr>
          <w:rFonts w:ascii="Arial" w:hAnsi="Arial" w:cs="Arial"/>
          <w:szCs w:val="21"/>
        </w:rPr>
        <w:t>中集成自定义</w:t>
      </w:r>
      <w:r>
        <w:rPr>
          <w:rFonts w:ascii="Arial" w:hAnsi="Arial" w:cs="Arial"/>
          <w:szCs w:val="21"/>
        </w:rPr>
        <w:t>PLI</w:t>
      </w:r>
      <w:r>
        <w:rPr>
          <w:rFonts w:ascii="Arial" w:hAnsi="Arial" w:cs="Arial"/>
          <w:szCs w:val="21"/>
        </w:rPr>
        <w:t>任务，实时监测</w:t>
      </w:r>
      <w:r>
        <w:rPr>
          <w:rFonts w:ascii="Arial" w:hAnsi="Arial" w:cs="Arial"/>
          <w:szCs w:val="21"/>
        </w:rPr>
        <w:t>GPU</w:t>
      </w:r>
      <w:r>
        <w:rPr>
          <w:rFonts w:ascii="Arial" w:hAnsi="Arial" w:cs="Arial"/>
          <w:szCs w:val="21"/>
        </w:rPr>
        <w:t>显存带宽利用率。</w:t>
      </w:r>
    </w:p>
    <w:p w14:paraId="3769AA20"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跨平台部署</w:t>
      </w:r>
      <w:r>
        <w:rPr>
          <w:rFonts w:ascii="Arial" w:hAnsi="Arial" w:cs="Arial"/>
          <w:szCs w:val="21"/>
        </w:rPr>
        <w:t>：用</w:t>
      </w:r>
      <w:r>
        <w:rPr>
          <w:rFonts w:ascii="Arial" w:hAnsi="Arial" w:cs="Arial"/>
          <w:szCs w:val="21"/>
        </w:rPr>
        <w:t>Docker</w:t>
      </w:r>
      <w:r>
        <w:rPr>
          <w:rFonts w:ascii="Arial" w:hAnsi="Arial" w:cs="Arial"/>
          <w:szCs w:val="21"/>
        </w:rPr>
        <w:t>封装</w:t>
      </w:r>
      <w:r>
        <w:rPr>
          <w:rFonts w:ascii="Arial" w:hAnsi="Arial" w:cs="Arial"/>
          <w:szCs w:val="21"/>
        </w:rPr>
        <w:t>GPU</w:t>
      </w:r>
      <w:r>
        <w:rPr>
          <w:rFonts w:ascii="Arial" w:hAnsi="Arial" w:cs="Arial"/>
          <w:szCs w:val="21"/>
        </w:rPr>
        <w:t>验证环境，实现在</w:t>
      </w:r>
      <w:r>
        <w:rPr>
          <w:rFonts w:ascii="Arial" w:hAnsi="Arial" w:cs="Arial"/>
          <w:szCs w:val="21"/>
        </w:rPr>
        <w:t>Linux/Windows</w:t>
      </w:r>
      <w:r>
        <w:rPr>
          <w:rFonts w:ascii="Arial" w:hAnsi="Arial" w:cs="Arial"/>
          <w:szCs w:val="21"/>
        </w:rPr>
        <w:t>主机上的无缝迁移。</w:t>
      </w:r>
    </w:p>
    <w:p w14:paraId="6BB051BC"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性能调优</w:t>
      </w:r>
      <w:r>
        <w:rPr>
          <w:rFonts w:ascii="Arial" w:hAnsi="Arial" w:cs="Arial"/>
          <w:szCs w:val="21"/>
        </w:rPr>
        <w:t>：分析</w:t>
      </w:r>
      <w:r>
        <w:rPr>
          <w:rFonts w:ascii="Arial" w:hAnsi="Arial" w:cs="Arial"/>
          <w:szCs w:val="21"/>
        </w:rPr>
        <w:t>UVM</w:t>
      </w:r>
      <w:r>
        <w:rPr>
          <w:rFonts w:ascii="Arial" w:hAnsi="Arial" w:cs="Arial"/>
          <w:szCs w:val="21"/>
        </w:rPr>
        <w:t>仿真性能瓶颈，举例说明如何优化</w:t>
      </w:r>
      <w:r>
        <w:rPr>
          <w:rFonts w:ascii="Arial" w:hAnsi="Arial" w:cs="Arial"/>
          <w:szCs w:val="21"/>
        </w:rPr>
        <w:t>Transaction</w:t>
      </w:r>
      <w:r>
        <w:rPr>
          <w:rFonts w:ascii="Arial" w:hAnsi="Arial" w:cs="Arial"/>
          <w:szCs w:val="21"/>
        </w:rPr>
        <w:t>级建模。</w:t>
      </w:r>
    </w:p>
    <w:p w14:paraId="663C7768"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AI</w:t>
      </w:r>
      <w:r>
        <w:rPr>
          <w:rStyle w:val="a4"/>
          <w:rFonts w:ascii="Arial" w:hAnsi="Arial" w:cs="Arial"/>
          <w:szCs w:val="21"/>
          <w:bdr w:val="single" w:sz="2" w:space="0" w:color="E5E7EB" w:frame="1"/>
        </w:rPr>
        <w:t>辅助验证</w:t>
      </w:r>
      <w:r>
        <w:rPr>
          <w:rFonts w:ascii="Arial" w:hAnsi="Arial" w:cs="Arial"/>
          <w:szCs w:val="21"/>
        </w:rPr>
        <w:t>：用机器学习模型预测</w:t>
      </w:r>
      <w:r>
        <w:rPr>
          <w:rFonts w:ascii="Arial" w:hAnsi="Arial" w:cs="Arial"/>
          <w:szCs w:val="21"/>
        </w:rPr>
        <w:t>NPU</w:t>
      </w:r>
      <w:r>
        <w:rPr>
          <w:rFonts w:ascii="Arial" w:hAnsi="Arial" w:cs="Arial"/>
          <w:szCs w:val="21"/>
        </w:rPr>
        <w:t>验证中的高风险模块，设计主动测试策略。</w:t>
      </w:r>
    </w:p>
    <w:p w14:paraId="38BDB004"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云上验证</w:t>
      </w:r>
      <w:r>
        <w:rPr>
          <w:rFonts w:ascii="Arial" w:hAnsi="Arial" w:cs="Arial"/>
          <w:szCs w:val="21"/>
        </w:rPr>
        <w:t>：在</w:t>
      </w:r>
      <w:r>
        <w:rPr>
          <w:rFonts w:ascii="Arial" w:hAnsi="Arial" w:cs="Arial"/>
          <w:szCs w:val="21"/>
        </w:rPr>
        <w:t>AWS</w:t>
      </w:r>
      <w:r>
        <w:rPr>
          <w:rFonts w:ascii="Arial" w:hAnsi="Arial" w:cs="Arial"/>
          <w:szCs w:val="21"/>
        </w:rPr>
        <w:t>上部署分布式仿真任务，描述如何管理数千个并行作业。</w:t>
      </w:r>
    </w:p>
    <w:p w14:paraId="60165E1F"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安全审计</w:t>
      </w:r>
      <w:r>
        <w:rPr>
          <w:rFonts w:ascii="Arial" w:hAnsi="Arial" w:cs="Arial"/>
          <w:szCs w:val="21"/>
        </w:rPr>
        <w:t>：编写</w:t>
      </w:r>
      <w:r>
        <w:rPr>
          <w:rFonts w:ascii="Arial" w:hAnsi="Arial" w:cs="Arial"/>
          <w:szCs w:val="21"/>
        </w:rPr>
        <w:t>Shell</w:t>
      </w:r>
      <w:r>
        <w:rPr>
          <w:rFonts w:ascii="Arial" w:hAnsi="Arial" w:cs="Arial"/>
          <w:szCs w:val="21"/>
        </w:rPr>
        <w:t>脚本检查验证环境中所有脚本的权限与敏感信息泄露风险。</w:t>
      </w:r>
    </w:p>
    <w:p w14:paraId="5525AED7" w14:textId="77777777" w:rsidR="00F02615" w:rsidRDefault="00F02615" w:rsidP="00F02615">
      <w:pPr>
        <w:widowControl/>
        <w:numPr>
          <w:ilvl w:val="0"/>
          <w:numId w:val="899"/>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知识管理</w:t>
      </w:r>
      <w:r>
        <w:rPr>
          <w:rFonts w:ascii="Arial" w:hAnsi="Arial" w:cs="Arial"/>
          <w:szCs w:val="21"/>
        </w:rPr>
        <w:t>：用</w:t>
      </w:r>
      <w:r>
        <w:rPr>
          <w:rFonts w:ascii="Arial" w:hAnsi="Arial" w:cs="Arial"/>
          <w:szCs w:val="21"/>
        </w:rPr>
        <w:t>Confluence</w:t>
      </w:r>
      <w:r>
        <w:rPr>
          <w:rFonts w:ascii="Arial" w:hAnsi="Arial" w:cs="Arial"/>
          <w:szCs w:val="21"/>
        </w:rPr>
        <w:t>搭建</w:t>
      </w:r>
      <w:r>
        <w:rPr>
          <w:rFonts w:ascii="Arial" w:hAnsi="Arial" w:cs="Arial"/>
          <w:szCs w:val="21"/>
        </w:rPr>
        <w:t>NPU</w:t>
      </w:r>
      <w:r>
        <w:rPr>
          <w:rFonts w:ascii="Arial" w:hAnsi="Arial" w:cs="Arial"/>
          <w:szCs w:val="21"/>
        </w:rPr>
        <w:t>验证知识库，设计核心</w:t>
      </w:r>
      <w:r>
        <w:rPr>
          <w:rFonts w:ascii="Arial" w:hAnsi="Arial" w:cs="Arial"/>
          <w:szCs w:val="21"/>
        </w:rPr>
        <w:t>IP</w:t>
      </w:r>
      <w:r>
        <w:rPr>
          <w:rFonts w:ascii="Arial" w:hAnsi="Arial" w:cs="Arial"/>
          <w:szCs w:val="21"/>
        </w:rPr>
        <w:t>的验证经验模板。</w:t>
      </w:r>
    </w:p>
    <w:p w14:paraId="21B1574F" w14:textId="77777777" w:rsidR="00F02615" w:rsidRDefault="00F02615" w:rsidP="00F02615">
      <w:pPr>
        <w:spacing w:before="720" w:after="720"/>
        <w:rPr>
          <w:rFonts w:ascii="Arial" w:hAnsi="Arial" w:cs="Arial"/>
          <w:szCs w:val="21"/>
        </w:rPr>
      </w:pPr>
      <w:r>
        <w:rPr>
          <w:rFonts w:ascii="Arial" w:hAnsi="Arial" w:cs="Arial"/>
          <w:szCs w:val="21"/>
        </w:rPr>
        <w:pict w14:anchorId="46E3681B">
          <v:rect id="_x0000_i1445" style="width:0;height:0" o:hralign="center" o:hrstd="t" o:hr="t" fillcolor="#a0a0a0" stroked="f"/>
        </w:pict>
      </w:r>
    </w:p>
    <w:p w14:paraId="2B6F2613"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五、开放设计与综合问题（</w:t>
      </w:r>
      <w:r>
        <w:rPr>
          <w:rStyle w:val="a4"/>
          <w:rFonts w:ascii="Arial" w:hAnsi="Arial" w:cs="Arial"/>
          <w:b/>
          <w:bCs/>
          <w:sz w:val="26"/>
          <w:szCs w:val="26"/>
          <w:bdr w:val="single" w:sz="2" w:space="0" w:color="E5E7EB" w:frame="1"/>
        </w:rPr>
        <w:t>20</w:t>
      </w:r>
      <w:r>
        <w:rPr>
          <w:rStyle w:val="a4"/>
          <w:rFonts w:ascii="Arial" w:hAnsi="Arial" w:cs="Arial"/>
          <w:b/>
          <w:bCs/>
          <w:sz w:val="26"/>
          <w:szCs w:val="26"/>
          <w:bdr w:val="single" w:sz="2" w:space="0" w:color="E5E7EB" w:frame="1"/>
        </w:rPr>
        <w:t>题）</w:t>
      </w:r>
    </w:p>
    <w:p w14:paraId="62147F7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架构权衡</w:t>
      </w:r>
      <w:r>
        <w:rPr>
          <w:rFonts w:ascii="Arial" w:hAnsi="Arial" w:cs="Arial"/>
          <w:szCs w:val="21"/>
        </w:rPr>
        <w:t>：针对边缘</w:t>
      </w:r>
      <w:r>
        <w:rPr>
          <w:rFonts w:ascii="Arial" w:hAnsi="Arial" w:cs="Arial"/>
          <w:szCs w:val="21"/>
        </w:rPr>
        <w:t>NPU</w:t>
      </w:r>
      <w:r>
        <w:rPr>
          <w:rFonts w:ascii="Arial" w:hAnsi="Arial" w:cs="Arial"/>
          <w:szCs w:val="21"/>
        </w:rPr>
        <w:t>的</w:t>
      </w:r>
      <w:r>
        <w:rPr>
          <w:rFonts w:ascii="Arial" w:hAnsi="Arial" w:cs="Arial"/>
          <w:szCs w:val="21"/>
        </w:rPr>
        <w:t>TOPS/Watt</w:t>
      </w:r>
      <w:r>
        <w:rPr>
          <w:rFonts w:ascii="Arial" w:hAnsi="Arial" w:cs="Arial"/>
          <w:szCs w:val="21"/>
        </w:rPr>
        <w:t>指标，提出从验证角度优化能效的三大策略。</w:t>
      </w:r>
    </w:p>
    <w:p w14:paraId="476AECE5"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验证计划</w:t>
      </w:r>
      <w:r>
        <w:rPr>
          <w:rFonts w:ascii="Arial" w:hAnsi="Arial" w:cs="Arial"/>
          <w:szCs w:val="21"/>
        </w:rPr>
        <w:t>：为一个支持</w:t>
      </w:r>
      <w:r>
        <w:rPr>
          <w:rFonts w:ascii="Arial" w:hAnsi="Arial" w:cs="Arial"/>
          <w:szCs w:val="21"/>
        </w:rPr>
        <w:t>Transformer</w:t>
      </w:r>
      <w:r>
        <w:rPr>
          <w:rFonts w:ascii="Arial" w:hAnsi="Arial" w:cs="Arial"/>
          <w:szCs w:val="21"/>
        </w:rPr>
        <w:t>模型的下一代</w:t>
      </w:r>
      <w:r>
        <w:rPr>
          <w:rFonts w:ascii="Arial" w:hAnsi="Arial" w:cs="Arial"/>
          <w:szCs w:val="21"/>
        </w:rPr>
        <w:t>NPU</w:t>
      </w:r>
      <w:r>
        <w:rPr>
          <w:rFonts w:ascii="Arial" w:hAnsi="Arial" w:cs="Arial"/>
          <w:szCs w:val="21"/>
        </w:rPr>
        <w:t>设计</w:t>
      </w:r>
      <w:r>
        <w:rPr>
          <w:rFonts w:ascii="Arial" w:hAnsi="Arial" w:cs="Arial"/>
          <w:szCs w:val="21"/>
        </w:rPr>
        <w:t>6</w:t>
      </w:r>
      <w:r>
        <w:rPr>
          <w:rFonts w:ascii="Arial" w:hAnsi="Arial" w:cs="Arial"/>
          <w:szCs w:val="21"/>
        </w:rPr>
        <w:t>个月验证计划，分解阶段目标。</w:t>
      </w:r>
    </w:p>
    <w:p w14:paraId="6C0EDFE9"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成本控制</w:t>
      </w:r>
      <w:r>
        <w:rPr>
          <w:rFonts w:ascii="Arial" w:hAnsi="Arial" w:cs="Arial"/>
          <w:szCs w:val="21"/>
        </w:rPr>
        <w:t>：在流片前</w:t>
      </w:r>
      <w:r>
        <w:rPr>
          <w:rFonts w:ascii="Arial" w:hAnsi="Arial" w:cs="Arial"/>
          <w:szCs w:val="21"/>
        </w:rPr>
        <w:t>3</w:t>
      </w:r>
      <w:r>
        <w:rPr>
          <w:rFonts w:ascii="Arial" w:hAnsi="Arial" w:cs="Arial"/>
          <w:szCs w:val="21"/>
        </w:rPr>
        <w:t>个月发现</w:t>
      </w:r>
      <w:r>
        <w:rPr>
          <w:rFonts w:ascii="Arial" w:hAnsi="Arial" w:cs="Arial"/>
          <w:szCs w:val="21"/>
        </w:rPr>
        <w:t>GPU</w:t>
      </w:r>
      <w:r>
        <w:rPr>
          <w:rFonts w:ascii="Arial" w:hAnsi="Arial" w:cs="Arial"/>
          <w:szCs w:val="21"/>
        </w:rPr>
        <w:t>渲染管线存在系统性错误，描述风险处置流程。</w:t>
      </w:r>
    </w:p>
    <w:p w14:paraId="11B0DBD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技术创新</w:t>
      </w:r>
      <w:r>
        <w:rPr>
          <w:rFonts w:ascii="Arial" w:hAnsi="Arial" w:cs="Arial"/>
          <w:szCs w:val="21"/>
        </w:rPr>
        <w:t>：提出一种基于形式验证的</w:t>
      </w:r>
      <w:r>
        <w:rPr>
          <w:rFonts w:ascii="Arial" w:hAnsi="Arial" w:cs="Arial"/>
          <w:szCs w:val="21"/>
        </w:rPr>
        <w:t>NPU</w:t>
      </w:r>
      <w:r>
        <w:rPr>
          <w:rFonts w:ascii="Arial" w:hAnsi="Arial" w:cs="Arial"/>
          <w:szCs w:val="21"/>
        </w:rPr>
        <w:t>稀疏计算单元快速收敛方法。</w:t>
      </w:r>
    </w:p>
    <w:p w14:paraId="48EF8E9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团队管理</w:t>
      </w:r>
      <w:r>
        <w:rPr>
          <w:rFonts w:ascii="Arial" w:hAnsi="Arial" w:cs="Arial"/>
          <w:szCs w:val="21"/>
        </w:rPr>
        <w:t>：作为验证负责人，如何分配</w:t>
      </w:r>
      <w:r>
        <w:rPr>
          <w:rFonts w:ascii="Arial" w:hAnsi="Arial" w:cs="Arial"/>
          <w:szCs w:val="21"/>
        </w:rPr>
        <w:t>10</w:t>
      </w:r>
      <w:r>
        <w:rPr>
          <w:rFonts w:ascii="Arial" w:hAnsi="Arial" w:cs="Arial"/>
          <w:szCs w:val="21"/>
        </w:rPr>
        <w:t>人团队同时支持</w:t>
      </w:r>
      <w:r>
        <w:rPr>
          <w:rFonts w:ascii="Arial" w:hAnsi="Arial" w:cs="Arial"/>
          <w:szCs w:val="21"/>
        </w:rPr>
        <w:t>3</w:t>
      </w:r>
      <w:r>
        <w:rPr>
          <w:rFonts w:ascii="Arial" w:hAnsi="Arial" w:cs="Arial"/>
          <w:szCs w:val="21"/>
        </w:rPr>
        <w:t>个</w:t>
      </w:r>
      <w:r>
        <w:rPr>
          <w:rFonts w:ascii="Arial" w:hAnsi="Arial" w:cs="Arial"/>
          <w:szCs w:val="21"/>
        </w:rPr>
        <w:t>GPU</w:t>
      </w:r>
      <w:r>
        <w:rPr>
          <w:rFonts w:ascii="Arial" w:hAnsi="Arial" w:cs="Arial"/>
          <w:szCs w:val="21"/>
        </w:rPr>
        <w:t>项目的验证任务？</w:t>
      </w:r>
    </w:p>
    <w:p w14:paraId="293F1B5E"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标准解读</w:t>
      </w:r>
      <w:r>
        <w:rPr>
          <w:rFonts w:ascii="Arial" w:hAnsi="Arial" w:cs="Arial"/>
          <w:szCs w:val="21"/>
        </w:rPr>
        <w:t>：分析</w:t>
      </w:r>
      <w:r>
        <w:rPr>
          <w:rFonts w:ascii="Arial" w:hAnsi="Arial" w:cs="Arial"/>
          <w:szCs w:val="21"/>
        </w:rPr>
        <w:t>MLPerf</w:t>
      </w:r>
      <w:r>
        <w:rPr>
          <w:rFonts w:ascii="Arial" w:hAnsi="Arial" w:cs="Arial"/>
          <w:szCs w:val="21"/>
        </w:rPr>
        <w:t>基准测试对</w:t>
      </w:r>
      <w:r>
        <w:rPr>
          <w:rFonts w:ascii="Arial" w:hAnsi="Arial" w:cs="Arial"/>
          <w:szCs w:val="21"/>
        </w:rPr>
        <w:t>NPU</w:t>
      </w:r>
      <w:r>
        <w:rPr>
          <w:rFonts w:ascii="Arial" w:hAnsi="Arial" w:cs="Arial"/>
          <w:szCs w:val="21"/>
        </w:rPr>
        <w:t>验证的特殊要求，设计合规性测试套件。</w:t>
      </w:r>
    </w:p>
    <w:p w14:paraId="7509A210"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生态协同</w:t>
      </w:r>
      <w:r>
        <w:rPr>
          <w:rFonts w:ascii="Arial" w:hAnsi="Arial" w:cs="Arial"/>
          <w:szCs w:val="21"/>
        </w:rPr>
        <w:t>：如何与</w:t>
      </w:r>
      <w:r>
        <w:rPr>
          <w:rFonts w:ascii="Arial" w:hAnsi="Arial" w:cs="Arial"/>
          <w:szCs w:val="21"/>
        </w:rPr>
        <w:t>AI</w:t>
      </w:r>
      <w:r>
        <w:rPr>
          <w:rFonts w:ascii="Arial" w:hAnsi="Arial" w:cs="Arial"/>
          <w:szCs w:val="21"/>
        </w:rPr>
        <w:t>框架（</w:t>
      </w:r>
      <w:r>
        <w:rPr>
          <w:rFonts w:ascii="Arial" w:hAnsi="Arial" w:cs="Arial"/>
          <w:szCs w:val="21"/>
        </w:rPr>
        <w:t>PyTorch/TensorFlow</w:t>
      </w:r>
      <w:r>
        <w:rPr>
          <w:rFonts w:ascii="Arial" w:hAnsi="Arial" w:cs="Arial"/>
          <w:szCs w:val="21"/>
        </w:rPr>
        <w:t>）团队合作验证</w:t>
      </w:r>
      <w:r>
        <w:rPr>
          <w:rFonts w:ascii="Arial" w:hAnsi="Arial" w:cs="Arial"/>
          <w:szCs w:val="21"/>
        </w:rPr>
        <w:t>NPU</w:t>
      </w:r>
      <w:r>
        <w:rPr>
          <w:rFonts w:ascii="Arial" w:hAnsi="Arial" w:cs="Arial"/>
          <w:szCs w:val="21"/>
        </w:rPr>
        <w:t>算子兼容性？</w:t>
      </w:r>
    </w:p>
    <w:p w14:paraId="0D9B3381"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专利挖掘</w:t>
      </w:r>
      <w:r>
        <w:rPr>
          <w:rFonts w:ascii="Arial" w:hAnsi="Arial" w:cs="Arial"/>
          <w:szCs w:val="21"/>
        </w:rPr>
        <w:t>：从验证方法角度，为</w:t>
      </w:r>
      <w:r>
        <w:rPr>
          <w:rFonts w:ascii="Arial" w:hAnsi="Arial" w:cs="Arial"/>
          <w:szCs w:val="21"/>
        </w:rPr>
        <w:t>NPU</w:t>
      </w:r>
      <w:r>
        <w:rPr>
          <w:rFonts w:ascii="Arial" w:hAnsi="Arial" w:cs="Arial"/>
          <w:szCs w:val="21"/>
        </w:rPr>
        <w:t>的硬件安全机制撰写一份专利申请提纲。</w:t>
      </w:r>
    </w:p>
    <w:p w14:paraId="1613A0BA"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客户支持</w:t>
      </w:r>
      <w:r>
        <w:rPr>
          <w:rFonts w:ascii="Arial" w:hAnsi="Arial" w:cs="Arial"/>
          <w:szCs w:val="21"/>
        </w:rPr>
        <w:t>：某车企报告车载</w:t>
      </w:r>
      <w:r>
        <w:rPr>
          <w:rFonts w:ascii="Arial" w:hAnsi="Arial" w:cs="Arial"/>
          <w:szCs w:val="21"/>
        </w:rPr>
        <w:t>NPU</w:t>
      </w:r>
      <w:r>
        <w:rPr>
          <w:rFonts w:ascii="Arial" w:hAnsi="Arial" w:cs="Arial"/>
          <w:szCs w:val="21"/>
        </w:rPr>
        <w:t>在</w:t>
      </w:r>
      <w:r>
        <w:rPr>
          <w:rFonts w:ascii="Arial" w:hAnsi="Arial" w:cs="Arial"/>
          <w:szCs w:val="21"/>
        </w:rPr>
        <w:t>-40</w:t>
      </w:r>
      <w:r>
        <w:rPr>
          <w:rFonts w:ascii="微软雅黑" w:eastAsia="微软雅黑" w:hAnsi="微软雅黑" w:cs="微软雅黑" w:hint="eastAsia"/>
          <w:szCs w:val="21"/>
        </w:rPr>
        <w:t>℃</w:t>
      </w:r>
      <w:r>
        <w:rPr>
          <w:rFonts w:ascii="Arial" w:hAnsi="Arial" w:cs="Arial"/>
          <w:szCs w:val="21"/>
        </w:rPr>
        <w:t>下出现图像识别错误，描述问题排查步骤。</w:t>
      </w:r>
    </w:p>
    <w:p w14:paraId="0A09B04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技术演进</w:t>
      </w:r>
      <w:r>
        <w:rPr>
          <w:rFonts w:ascii="Arial" w:hAnsi="Arial" w:cs="Arial"/>
          <w:szCs w:val="21"/>
        </w:rPr>
        <w:t>：分析</w:t>
      </w:r>
      <w:r>
        <w:rPr>
          <w:rFonts w:ascii="Arial" w:hAnsi="Arial" w:cs="Arial"/>
          <w:szCs w:val="21"/>
        </w:rPr>
        <w:t>Chiplet</w:t>
      </w:r>
      <w:r>
        <w:rPr>
          <w:rFonts w:ascii="Arial" w:hAnsi="Arial" w:cs="Arial"/>
          <w:szCs w:val="21"/>
        </w:rPr>
        <w:t>技术对</w:t>
      </w:r>
      <w:r>
        <w:rPr>
          <w:rFonts w:ascii="Arial" w:hAnsi="Arial" w:cs="Arial"/>
          <w:szCs w:val="21"/>
        </w:rPr>
        <w:t>GPU</w:t>
      </w:r>
      <w:r>
        <w:rPr>
          <w:rFonts w:ascii="Arial" w:hAnsi="Arial" w:cs="Arial"/>
          <w:szCs w:val="21"/>
        </w:rPr>
        <w:t>验证的挑战（如跨</w:t>
      </w:r>
      <w:r>
        <w:rPr>
          <w:rFonts w:ascii="Arial" w:hAnsi="Arial" w:cs="Arial"/>
          <w:szCs w:val="21"/>
        </w:rPr>
        <w:t>Die</w:t>
      </w:r>
      <w:r>
        <w:rPr>
          <w:rFonts w:ascii="Arial" w:hAnsi="Arial" w:cs="Arial"/>
          <w:szCs w:val="21"/>
        </w:rPr>
        <w:t>互连验证），提出解决方案。</w:t>
      </w:r>
    </w:p>
    <w:p w14:paraId="30BC49D1"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质量指标</w:t>
      </w:r>
      <w:r>
        <w:rPr>
          <w:rFonts w:ascii="Arial" w:hAnsi="Arial" w:cs="Arial"/>
          <w:szCs w:val="21"/>
        </w:rPr>
        <w:t>：定义</w:t>
      </w:r>
      <w:r>
        <w:rPr>
          <w:rFonts w:ascii="Arial" w:hAnsi="Arial" w:cs="Arial"/>
          <w:szCs w:val="21"/>
        </w:rPr>
        <w:t>NPU</w:t>
      </w:r>
      <w:r>
        <w:rPr>
          <w:rFonts w:ascii="Arial" w:hAnsi="Arial" w:cs="Arial"/>
          <w:szCs w:val="21"/>
        </w:rPr>
        <w:t>验证完成的量化标准（如覆盖率、缺陷密度），说明合理性。</w:t>
      </w:r>
    </w:p>
    <w:p w14:paraId="4268AF5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伦理设计</w:t>
      </w:r>
      <w:r>
        <w:rPr>
          <w:rFonts w:ascii="Arial" w:hAnsi="Arial" w:cs="Arial"/>
          <w:szCs w:val="21"/>
        </w:rPr>
        <w:t>：讨论</w:t>
      </w:r>
      <w:r>
        <w:rPr>
          <w:rFonts w:ascii="Arial" w:hAnsi="Arial" w:cs="Arial"/>
          <w:szCs w:val="21"/>
        </w:rPr>
        <w:t>NPU</w:t>
      </w:r>
      <w:r>
        <w:rPr>
          <w:rFonts w:ascii="Arial" w:hAnsi="Arial" w:cs="Arial"/>
          <w:szCs w:val="21"/>
        </w:rPr>
        <w:t>硬件加速深度伪造检测算法的验证过程中需考虑的伦理问题。</w:t>
      </w:r>
    </w:p>
    <w:p w14:paraId="451B8355"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供应链安全</w:t>
      </w:r>
      <w:r>
        <w:rPr>
          <w:rFonts w:ascii="Arial" w:hAnsi="Arial" w:cs="Arial"/>
          <w:szCs w:val="21"/>
        </w:rPr>
        <w:t>：如何验证第三方</w:t>
      </w:r>
      <w:r>
        <w:rPr>
          <w:rFonts w:ascii="Arial" w:hAnsi="Arial" w:cs="Arial"/>
          <w:szCs w:val="21"/>
        </w:rPr>
        <w:t>IP</w:t>
      </w:r>
      <w:r>
        <w:rPr>
          <w:rFonts w:ascii="Arial" w:hAnsi="Arial" w:cs="Arial"/>
          <w:szCs w:val="21"/>
        </w:rPr>
        <w:t>核（如</w:t>
      </w:r>
      <w:r>
        <w:rPr>
          <w:rFonts w:ascii="Arial" w:hAnsi="Arial" w:cs="Arial"/>
          <w:szCs w:val="21"/>
        </w:rPr>
        <w:t>GPU</w:t>
      </w:r>
      <w:r>
        <w:rPr>
          <w:rFonts w:ascii="Arial" w:hAnsi="Arial" w:cs="Arial"/>
          <w:szCs w:val="21"/>
        </w:rPr>
        <w:t>的</w:t>
      </w:r>
      <w:r>
        <w:rPr>
          <w:rFonts w:ascii="Arial" w:hAnsi="Arial" w:cs="Arial"/>
          <w:szCs w:val="21"/>
        </w:rPr>
        <w:t>PCIe PHY</w:t>
      </w:r>
      <w:r>
        <w:rPr>
          <w:rFonts w:ascii="Arial" w:hAnsi="Arial" w:cs="Arial"/>
          <w:szCs w:val="21"/>
        </w:rPr>
        <w:t>）不存在硬件木马后门？</w:t>
      </w:r>
    </w:p>
    <w:p w14:paraId="4B8A2ED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lastRenderedPageBreak/>
        <w:t>绿色计算</w:t>
      </w:r>
      <w:r>
        <w:rPr>
          <w:rFonts w:ascii="Arial" w:hAnsi="Arial" w:cs="Arial"/>
          <w:szCs w:val="21"/>
        </w:rPr>
        <w:t>：从验证角度提出降低</w:t>
      </w:r>
      <w:r>
        <w:rPr>
          <w:rFonts w:ascii="Arial" w:hAnsi="Arial" w:cs="Arial"/>
          <w:szCs w:val="21"/>
        </w:rPr>
        <w:t>GPU</w:t>
      </w:r>
      <w:r>
        <w:rPr>
          <w:rFonts w:ascii="Arial" w:hAnsi="Arial" w:cs="Arial"/>
          <w:szCs w:val="21"/>
        </w:rPr>
        <w:t>数据中心碳足迹的三大技术路径。</w:t>
      </w:r>
    </w:p>
    <w:p w14:paraId="0F33DB9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前沿技术</w:t>
      </w:r>
      <w:r>
        <w:rPr>
          <w:rFonts w:ascii="Arial" w:hAnsi="Arial" w:cs="Arial"/>
          <w:szCs w:val="21"/>
        </w:rPr>
        <w:t>：如何验证采用存算一体（</w:t>
      </w:r>
      <w:r>
        <w:rPr>
          <w:rFonts w:ascii="Arial" w:hAnsi="Arial" w:cs="Arial"/>
          <w:szCs w:val="21"/>
        </w:rPr>
        <w:t>Compute-in-Memory</w:t>
      </w:r>
      <w:r>
        <w:rPr>
          <w:rFonts w:ascii="Arial" w:hAnsi="Arial" w:cs="Arial"/>
          <w:szCs w:val="21"/>
        </w:rPr>
        <w:t>）架构的</w:t>
      </w:r>
      <w:r>
        <w:rPr>
          <w:rFonts w:ascii="Arial" w:hAnsi="Arial" w:cs="Arial"/>
          <w:szCs w:val="21"/>
        </w:rPr>
        <w:t>NPU</w:t>
      </w:r>
      <w:r>
        <w:rPr>
          <w:rFonts w:ascii="Arial" w:hAnsi="Arial" w:cs="Arial"/>
          <w:szCs w:val="21"/>
        </w:rPr>
        <w:t>的模拟计算精度？</w:t>
      </w:r>
    </w:p>
    <w:p w14:paraId="537B7EB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失效分析</w:t>
      </w:r>
      <w:r>
        <w:rPr>
          <w:rFonts w:ascii="Arial" w:hAnsi="Arial" w:cs="Arial"/>
          <w:szCs w:val="21"/>
        </w:rPr>
        <w:t>：流片后发现</w:t>
      </w:r>
      <w:r>
        <w:rPr>
          <w:rFonts w:ascii="Arial" w:hAnsi="Arial" w:cs="Arial"/>
          <w:szCs w:val="21"/>
        </w:rPr>
        <w:t>NPU</w:t>
      </w:r>
      <w:r>
        <w:rPr>
          <w:rFonts w:ascii="Arial" w:hAnsi="Arial" w:cs="Arial"/>
          <w:szCs w:val="21"/>
        </w:rPr>
        <w:t>的</w:t>
      </w:r>
      <w:r>
        <w:rPr>
          <w:rFonts w:ascii="Arial" w:hAnsi="Arial" w:cs="Arial"/>
          <w:szCs w:val="21"/>
        </w:rPr>
        <w:t>ReLU</w:t>
      </w:r>
      <w:r>
        <w:rPr>
          <w:rFonts w:ascii="Arial" w:hAnsi="Arial" w:cs="Arial"/>
          <w:szCs w:val="21"/>
        </w:rPr>
        <w:t>单元在特定输入下错误饱和，设计硅后验证实验。</w:t>
      </w:r>
    </w:p>
    <w:p w14:paraId="43B8933C"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标准制定</w:t>
      </w:r>
      <w:r>
        <w:rPr>
          <w:rFonts w:ascii="Arial" w:hAnsi="Arial" w:cs="Arial"/>
          <w:szCs w:val="21"/>
        </w:rPr>
        <w:t>：参与制定行业</w:t>
      </w:r>
      <w:r>
        <w:rPr>
          <w:rFonts w:ascii="Arial" w:hAnsi="Arial" w:cs="Arial"/>
          <w:szCs w:val="21"/>
        </w:rPr>
        <w:t>NPU</w:t>
      </w:r>
      <w:r>
        <w:rPr>
          <w:rFonts w:ascii="Arial" w:hAnsi="Arial" w:cs="Arial"/>
          <w:szCs w:val="21"/>
        </w:rPr>
        <w:t>验证白皮书，列出你最想推动的三大标准化方向。</w:t>
      </w:r>
    </w:p>
    <w:p w14:paraId="1AF54874"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职业发展</w:t>
      </w:r>
      <w:r>
        <w:rPr>
          <w:rFonts w:ascii="Arial" w:hAnsi="Arial" w:cs="Arial"/>
          <w:szCs w:val="21"/>
        </w:rPr>
        <w:t>：作为验证工程师，如何构建</w:t>
      </w:r>
      <w:r>
        <w:rPr>
          <w:rFonts w:ascii="Arial" w:hAnsi="Arial" w:cs="Arial"/>
          <w:szCs w:val="21"/>
        </w:rPr>
        <w:t>NPU/GPU</w:t>
      </w:r>
      <w:r>
        <w:rPr>
          <w:rFonts w:ascii="Arial" w:hAnsi="Arial" w:cs="Arial"/>
          <w:szCs w:val="21"/>
        </w:rPr>
        <w:t>领域的跨学科知识体系（如</w:t>
      </w:r>
      <w:r>
        <w:rPr>
          <w:rFonts w:ascii="Arial" w:hAnsi="Arial" w:cs="Arial"/>
          <w:szCs w:val="21"/>
        </w:rPr>
        <w:t>AI</w:t>
      </w:r>
      <w:r>
        <w:rPr>
          <w:rFonts w:ascii="Arial" w:hAnsi="Arial" w:cs="Arial"/>
          <w:szCs w:val="21"/>
        </w:rPr>
        <w:t>算法、半导体物理）？</w:t>
      </w:r>
    </w:p>
    <w:p w14:paraId="4EE953F2"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行业洞察</w:t>
      </w:r>
      <w:r>
        <w:rPr>
          <w:rFonts w:ascii="Arial" w:hAnsi="Arial" w:cs="Arial"/>
          <w:szCs w:val="21"/>
        </w:rPr>
        <w:t>：分析当前国产</w:t>
      </w:r>
      <w:r>
        <w:rPr>
          <w:rFonts w:ascii="Arial" w:hAnsi="Arial" w:cs="Arial"/>
          <w:szCs w:val="21"/>
        </w:rPr>
        <w:t>GPGPU</w:t>
      </w:r>
      <w:r>
        <w:rPr>
          <w:rFonts w:ascii="Arial" w:hAnsi="Arial" w:cs="Arial"/>
          <w:szCs w:val="21"/>
        </w:rPr>
        <w:t>验证技术与国际领先水平的差距及突破路径。</w:t>
      </w:r>
    </w:p>
    <w:p w14:paraId="68464187" w14:textId="77777777" w:rsidR="00F02615" w:rsidRDefault="00F02615" w:rsidP="00F02615">
      <w:pPr>
        <w:widowControl/>
        <w:numPr>
          <w:ilvl w:val="0"/>
          <w:numId w:val="900"/>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终极挑战</w:t>
      </w:r>
      <w:r>
        <w:rPr>
          <w:rFonts w:ascii="Arial" w:hAnsi="Arial" w:cs="Arial"/>
          <w:szCs w:val="21"/>
        </w:rPr>
        <w:t>：如果要求你在</w:t>
      </w:r>
      <w:r>
        <w:rPr>
          <w:rFonts w:ascii="Arial" w:hAnsi="Arial" w:cs="Arial"/>
          <w:szCs w:val="21"/>
        </w:rPr>
        <w:t>1</w:t>
      </w:r>
      <w:r>
        <w:rPr>
          <w:rFonts w:ascii="Arial" w:hAnsi="Arial" w:cs="Arial"/>
          <w:szCs w:val="21"/>
        </w:rPr>
        <w:t>年内完成一款</w:t>
      </w:r>
      <w:r>
        <w:rPr>
          <w:rFonts w:ascii="Arial" w:hAnsi="Arial" w:cs="Arial"/>
          <w:szCs w:val="21"/>
        </w:rPr>
        <w:t>5nm</w:t>
      </w:r>
      <w:r>
        <w:rPr>
          <w:rFonts w:ascii="Arial" w:hAnsi="Arial" w:cs="Arial"/>
          <w:szCs w:val="21"/>
        </w:rPr>
        <w:t>工艺</w:t>
      </w:r>
      <w:r>
        <w:rPr>
          <w:rFonts w:ascii="Arial" w:hAnsi="Arial" w:cs="Arial"/>
          <w:szCs w:val="21"/>
        </w:rPr>
        <w:t>AI</w:t>
      </w:r>
      <w:r>
        <w:rPr>
          <w:rFonts w:ascii="Arial" w:hAnsi="Arial" w:cs="Arial"/>
          <w:szCs w:val="21"/>
        </w:rPr>
        <w:t>超算芯片（</w:t>
      </w:r>
      <w:r>
        <w:rPr>
          <w:rFonts w:ascii="Arial" w:hAnsi="Arial" w:cs="Arial"/>
          <w:szCs w:val="21"/>
        </w:rPr>
        <w:t>1000+TOPS</w:t>
      </w:r>
      <w:r>
        <w:rPr>
          <w:rFonts w:ascii="Arial" w:hAnsi="Arial" w:cs="Arial"/>
          <w:szCs w:val="21"/>
        </w:rPr>
        <w:t>）的验证，你会如何破局？</w:t>
      </w:r>
    </w:p>
    <w:p w14:paraId="6A4CD758" w14:textId="77777777" w:rsidR="00F02615" w:rsidRDefault="00F02615" w:rsidP="00F02615">
      <w:pPr>
        <w:spacing w:before="720" w:after="720"/>
        <w:rPr>
          <w:rFonts w:ascii="Arial" w:hAnsi="Arial" w:cs="Arial"/>
          <w:szCs w:val="21"/>
        </w:rPr>
      </w:pPr>
      <w:r>
        <w:rPr>
          <w:rFonts w:ascii="Arial" w:hAnsi="Arial" w:cs="Arial"/>
          <w:szCs w:val="21"/>
        </w:rPr>
        <w:pict w14:anchorId="1D1DA269">
          <v:rect id="_x0000_i1446" style="width:0;height:0" o:hralign="center" o:hrstd="t" o:hr="t" fillcolor="#a0a0a0" stroked="f"/>
        </w:pict>
      </w:r>
    </w:p>
    <w:p w14:paraId="20EE3C1D" w14:textId="77777777" w:rsidR="00F02615" w:rsidRDefault="00F02615" w:rsidP="00F02615">
      <w:pPr>
        <w:pStyle w:val="3"/>
        <w:pBdr>
          <w:top w:val="single" w:sz="2" w:space="0" w:color="E5E7EB"/>
          <w:left w:val="single" w:sz="2" w:space="0" w:color="E5E7EB"/>
          <w:bottom w:val="single" w:sz="2" w:space="0" w:color="E5E7EB"/>
          <w:right w:val="single" w:sz="2" w:space="0" w:color="E5E7EB"/>
        </w:pBdr>
        <w:rPr>
          <w:rFonts w:ascii="Arial" w:hAnsi="Arial" w:cs="Arial"/>
          <w:sz w:val="26"/>
          <w:szCs w:val="26"/>
        </w:rPr>
      </w:pPr>
      <w:r>
        <w:rPr>
          <w:rStyle w:val="a4"/>
          <w:rFonts w:ascii="Arial" w:hAnsi="Arial" w:cs="Arial"/>
          <w:b/>
          <w:bCs/>
          <w:sz w:val="26"/>
          <w:szCs w:val="26"/>
          <w:bdr w:val="single" w:sz="2" w:space="0" w:color="E5E7EB" w:frame="1"/>
        </w:rPr>
        <w:t>题目设计策略说明</w:t>
      </w:r>
    </w:p>
    <w:p w14:paraId="6E84E2A6"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技术纵深</w:t>
      </w:r>
      <w:r>
        <w:rPr>
          <w:rFonts w:ascii="Arial" w:hAnsi="Arial" w:cs="Arial"/>
          <w:szCs w:val="21"/>
        </w:rPr>
        <w:t>：覆盖从</w:t>
      </w:r>
      <w:r>
        <w:rPr>
          <w:rFonts w:ascii="Arial" w:hAnsi="Arial" w:cs="Arial"/>
          <w:szCs w:val="21"/>
        </w:rPr>
        <w:t>RTL</w:t>
      </w:r>
      <w:r>
        <w:rPr>
          <w:rFonts w:ascii="Arial" w:hAnsi="Arial" w:cs="Arial"/>
          <w:szCs w:val="21"/>
        </w:rPr>
        <w:t>到</w:t>
      </w:r>
      <w:r>
        <w:rPr>
          <w:rFonts w:ascii="Arial" w:hAnsi="Arial" w:cs="Arial"/>
          <w:szCs w:val="21"/>
        </w:rPr>
        <w:t>GDSII</w:t>
      </w:r>
      <w:r>
        <w:rPr>
          <w:rFonts w:ascii="Arial" w:hAnsi="Arial" w:cs="Arial"/>
          <w:szCs w:val="21"/>
        </w:rPr>
        <w:t>的全流程，强调对</w:t>
      </w:r>
      <w:r>
        <w:rPr>
          <w:rFonts w:ascii="Arial" w:hAnsi="Arial" w:cs="Arial"/>
          <w:szCs w:val="21"/>
        </w:rPr>
        <w:t>NPU/GPU</w:t>
      </w:r>
      <w:r>
        <w:rPr>
          <w:rFonts w:ascii="Arial" w:hAnsi="Arial" w:cs="Arial"/>
          <w:szCs w:val="21"/>
        </w:rPr>
        <w:t>专用架构（如</w:t>
      </w:r>
      <w:r>
        <w:rPr>
          <w:rFonts w:ascii="Arial" w:hAnsi="Arial" w:cs="Arial"/>
          <w:szCs w:val="21"/>
        </w:rPr>
        <w:t>Tensor Core</w:t>
      </w:r>
      <w:r>
        <w:rPr>
          <w:rFonts w:ascii="Arial" w:hAnsi="Arial" w:cs="Arial"/>
          <w:szCs w:val="21"/>
        </w:rPr>
        <w:t>、</w:t>
      </w:r>
      <w:r>
        <w:rPr>
          <w:rFonts w:ascii="Arial" w:hAnsi="Arial" w:cs="Arial"/>
          <w:szCs w:val="21"/>
        </w:rPr>
        <w:t>SIMT</w:t>
      </w:r>
      <w:r>
        <w:rPr>
          <w:rFonts w:ascii="Arial" w:hAnsi="Arial" w:cs="Arial"/>
          <w:szCs w:val="21"/>
        </w:rPr>
        <w:t>）的深度理解。</w:t>
      </w:r>
    </w:p>
    <w:p w14:paraId="7AF7EA65"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场景实战</w:t>
      </w:r>
      <w:r>
        <w:rPr>
          <w:rFonts w:ascii="Arial" w:hAnsi="Arial" w:cs="Arial"/>
          <w:szCs w:val="21"/>
        </w:rPr>
        <w:t>：突出</w:t>
      </w:r>
      <w:r>
        <w:rPr>
          <w:rFonts w:ascii="Arial" w:hAnsi="Arial" w:cs="Arial"/>
          <w:szCs w:val="21"/>
        </w:rPr>
        <w:t>AI/</w:t>
      </w:r>
      <w:r>
        <w:rPr>
          <w:rFonts w:ascii="Arial" w:hAnsi="Arial" w:cs="Arial"/>
          <w:szCs w:val="21"/>
        </w:rPr>
        <w:t>图形领域的典型验证挑战（如浮点精度、多核协同、实时渲染）。</w:t>
      </w:r>
    </w:p>
    <w:p w14:paraId="13E81AB5"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工具链整合</w:t>
      </w:r>
      <w:r>
        <w:rPr>
          <w:rFonts w:ascii="Arial" w:hAnsi="Arial" w:cs="Arial"/>
          <w:szCs w:val="21"/>
        </w:rPr>
        <w:t>：考察</w:t>
      </w:r>
      <w:r>
        <w:rPr>
          <w:rFonts w:ascii="Arial" w:hAnsi="Arial" w:cs="Arial"/>
          <w:szCs w:val="21"/>
        </w:rPr>
        <w:t>EDA</w:t>
      </w:r>
      <w:r>
        <w:rPr>
          <w:rFonts w:ascii="Arial" w:hAnsi="Arial" w:cs="Arial"/>
          <w:szCs w:val="21"/>
        </w:rPr>
        <w:t>工具、自动化脚本、</w:t>
      </w:r>
      <w:r>
        <w:rPr>
          <w:rFonts w:ascii="Arial" w:hAnsi="Arial" w:cs="Arial"/>
          <w:szCs w:val="21"/>
        </w:rPr>
        <w:t>CI/CD</w:t>
      </w:r>
      <w:r>
        <w:rPr>
          <w:rFonts w:ascii="Arial" w:hAnsi="Arial" w:cs="Arial"/>
          <w:szCs w:val="21"/>
        </w:rPr>
        <w:t>等工程化能力。</w:t>
      </w:r>
    </w:p>
    <w:p w14:paraId="4A554887"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软硬协同</w:t>
      </w:r>
      <w:r>
        <w:rPr>
          <w:rFonts w:ascii="Arial" w:hAnsi="Arial" w:cs="Arial"/>
          <w:szCs w:val="21"/>
        </w:rPr>
        <w:t>：融入</w:t>
      </w:r>
      <w:r>
        <w:rPr>
          <w:rFonts w:ascii="Arial" w:hAnsi="Arial" w:cs="Arial"/>
          <w:szCs w:val="21"/>
        </w:rPr>
        <w:t>AI</w:t>
      </w:r>
      <w:r>
        <w:rPr>
          <w:rFonts w:ascii="Arial" w:hAnsi="Arial" w:cs="Arial"/>
          <w:szCs w:val="21"/>
        </w:rPr>
        <w:t>编译器、驱动、框架等跨层验证问题。</w:t>
      </w:r>
    </w:p>
    <w:p w14:paraId="44CC346A"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行业趋势</w:t>
      </w:r>
      <w:r>
        <w:rPr>
          <w:rFonts w:ascii="Arial" w:hAnsi="Arial" w:cs="Arial"/>
          <w:szCs w:val="21"/>
        </w:rPr>
        <w:t>：包含</w:t>
      </w:r>
      <w:r>
        <w:rPr>
          <w:rFonts w:ascii="Arial" w:hAnsi="Arial" w:cs="Arial"/>
          <w:szCs w:val="21"/>
        </w:rPr>
        <w:t>Chiplet</w:t>
      </w:r>
      <w:r>
        <w:rPr>
          <w:rFonts w:ascii="Arial" w:hAnsi="Arial" w:cs="Arial"/>
          <w:szCs w:val="21"/>
        </w:rPr>
        <w:t>、存算一体、功能安全等前沿方向。</w:t>
      </w:r>
    </w:p>
    <w:p w14:paraId="6903AA63" w14:textId="77777777" w:rsidR="00F02615" w:rsidRDefault="00F02615" w:rsidP="00F02615">
      <w:pPr>
        <w:widowControl/>
        <w:numPr>
          <w:ilvl w:val="0"/>
          <w:numId w:val="901"/>
        </w:numPr>
        <w:pBdr>
          <w:top w:val="single" w:sz="2" w:space="0" w:color="E5E7EB"/>
          <w:left w:val="single" w:sz="2" w:space="5" w:color="E5E7EB"/>
          <w:bottom w:val="single" w:sz="2" w:space="0" w:color="E5E7EB"/>
          <w:right w:val="single" w:sz="2" w:space="0" w:color="E5E7EB"/>
        </w:pBdr>
        <w:ind w:left="0"/>
        <w:jc w:val="left"/>
        <w:rPr>
          <w:rFonts w:ascii="Arial" w:hAnsi="Arial" w:cs="Arial"/>
          <w:szCs w:val="21"/>
        </w:rPr>
      </w:pPr>
      <w:r>
        <w:rPr>
          <w:rStyle w:val="a4"/>
          <w:rFonts w:ascii="Arial" w:hAnsi="Arial" w:cs="Arial"/>
          <w:szCs w:val="21"/>
          <w:bdr w:val="single" w:sz="2" w:space="0" w:color="E5E7EB" w:frame="1"/>
        </w:rPr>
        <w:t>综合素质</w:t>
      </w:r>
      <w:r>
        <w:rPr>
          <w:rFonts w:ascii="Arial" w:hAnsi="Arial" w:cs="Arial"/>
          <w:szCs w:val="21"/>
        </w:rPr>
        <w:t>：通过开放问题评估系统思维、技术领导力和行业视野。</w:t>
      </w:r>
    </w:p>
    <w:p w14:paraId="4CAC76AC" w14:textId="77777777" w:rsidR="00F02615" w:rsidRDefault="00F02615" w:rsidP="00F02615">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sz w:val="21"/>
          <w:szCs w:val="21"/>
        </w:rPr>
      </w:pPr>
      <w:r>
        <w:rPr>
          <w:rFonts w:ascii="Arial" w:hAnsi="Arial" w:cs="Arial"/>
          <w:sz w:val="21"/>
          <w:szCs w:val="21"/>
        </w:rPr>
        <w:t>通过以上题目，可全面评估候选人的技术能力、业务匹配度和创新潜力，助力企业选拔出能快速融入</w:t>
      </w:r>
      <w:r>
        <w:rPr>
          <w:rFonts w:ascii="Arial" w:hAnsi="Arial" w:cs="Arial"/>
          <w:sz w:val="21"/>
          <w:szCs w:val="21"/>
        </w:rPr>
        <w:t>NPU/GPU</w:t>
      </w:r>
      <w:r>
        <w:rPr>
          <w:rFonts w:ascii="Arial" w:hAnsi="Arial" w:cs="Arial"/>
          <w:sz w:val="21"/>
          <w:szCs w:val="21"/>
        </w:rPr>
        <w:t>芯片研发的高质量验证人才。</w:t>
      </w:r>
    </w:p>
    <w:p w14:paraId="4882FDC8" w14:textId="68D5E776" w:rsidR="00F02615" w:rsidRDefault="007E6574" w:rsidP="007E6574">
      <w:pPr>
        <w:pStyle w:val="2"/>
      </w:pPr>
      <w:r>
        <w:rPr>
          <w:rFonts w:hint="eastAsia"/>
        </w:rPr>
        <w:t>专项大题2</w:t>
      </w:r>
    </w:p>
    <w:p w14:paraId="65565C68" w14:textId="77777777" w:rsidR="007E6574" w:rsidRDefault="007E6574" w:rsidP="007E657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以下是针对</w:t>
      </w:r>
      <w:r>
        <w:rPr>
          <w:rFonts w:ascii="Arial" w:hAnsi="Arial" w:cs="Arial"/>
          <w:color w:val="374151"/>
        </w:rPr>
        <w:t>NPU/GPU</w:t>
      </w:r>
      <w:r>
        <w:rPr>
          <w:rFonts w:ascii="Arial" w:hAnsi="Arial" w:cs="Arial"/>
          <w:color w:val="374151"/>
        </w:rPr>
        <w:t>数字</w:t>
      </w:r>
      <w:r>
        <w:rPr>
          <w:rFonts w:ascii="Arial" w:hAnsi="Arial" w:cs="Arial"/>
          <w:color w:val="374151"/>
        </w:rPr>
        <w:t>IC</w:t>
      </w:r>
      <w:r>
        <w:rPr>
          <w:rFonts w:ascii="Arial" w:hAnsi="Arial" w:cs="Arial"/>
          <w:color w:val="374151"/>
        </w:rPr>
        <w:t>验证岗位的</w:t>
      </w:r>
      <w:r>
        <w:rPr>
          <w:rFonts w:ascii="Arial" w:hAnsi="Arial" w:cs="Arial"/>
          <w:color w:val="374151"/>
        </w:rPr>
        <w:t>100</w:t>
      </w:r>
      <w:r>
        <w:rPr>
          <w:rFonts w:ascii="Arial" w:hAnsi="Arial" w:cs="Arial"/>
          <w:color w:val="374151"/>
        </w:rPr>
        <w:t>道笔试大题，重点覆盖</w:t>
      </w:r>
      <w:r>
        <w:rPr>
          <w:rStyle w:val="a4"/>
          <w:rFonts w:ascii="Arial" w:hAnsi="Arial" w:cs="Arial"/>
          <w:color w:val="374151"/>
          <w:bdr w:val="single" w:sz="2" w:space="0" w:color="E5E7EB" w:frame="1"/>
        </w:rPr>
        <w:t>Makefile</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Assertion</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SVA</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UVM</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Driver/Monitor</w:t>
      </w:r>
      <w:r>
        <w:rPr>
          <w:rStyle w:val="a4"/>
          <w:rFonts w:ascii="Arial" w:hAnsi="Arial" w:cs="Arial"/>
          <w:color w:val="374151"/>
          <w:bdr w:val="single" w:sz="2" w:space="0" w:color="E5E7EB" w:frame="1"/>
        </w:rPr>
        <w:t>）和</w:t>
      </w:r>
      <w:r>
        <w:rPr>
          <w:rStyle w:val="a4"/>
          <w:rFonts w:ascii="Arial" w:hAnsi="Arial" w:cs="Arial"/>
          <w:color w:val="374151"/>
          <w:bdr w:val="single" w:sz="2" w:space="0" w:color="E5E7EB" w:frame="1"/>
        </w:rPr>
        <w:t>SystemVerilog</w:t>
      </w:r>
      <w:r>
        <w:rPr>
          <w:rFonts w:ascii="Arial" w:hAnsi="Arial" w:cs="Arial"/>
          <w:color w:val="374151"/>
        </w:rPr>
        <w:t>，结合芯片业务场景设计：</w:t>
      </w:r>
    </w:p>
    <w:p w14:paraId="6B14A9AA"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定义仿真器工具变量，默认为</w:t>
      </w:r>
      <w:r w:rsidRPr="00360E4F">
        <w:rPr>
          <w:rFonts w:ascii="Arial" w:eastAsia="宋体" w:hAnsi="Arial" w:cs="Arial"/>
          <w:kern w:val="0"/>
          <w:sz w:val="24"/>
          <w:szCs w:val="24"/>
          <w:shd w:val="clear" w:color="auto" w:fill="FFFFFF"/>
        </w:rPr>
        <w:t>VCS</w:t>
      </w:r>
    </w:p>
    <w:p w14:paraId="12BDCEA1"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TOOL ?= vcs</w:t>
      </w:r>
    </w:p>
    <w:p w14:paraId="16ACB14F"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7A1AEDBA"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根据</w:t>
      </w:r>
      <w:r w:rsidRPr="00360E4F">
        <w:rPr>
          <w:rFonts w:ascii="Arial" w:eastAsia="宋体" w:hAnsi="Arial" w:cs="Arial"/>
          <w:kern w:val="0"/>
          <w:sz w:val="24"/>
          <w:szCs w:val="24"/>
          <w:shd w:val="clear" w:color="auto" w:fill="FFFFFF"/>
        </w:rPr>
        <w:t>TOOL</w:t>
      </w:r>
      <w:r w:rsidRPr="00360E4F">
        <w:rPr>
          <w:rFonts w:ascii="Arial" w:eastAsia="宋体" w:hAnsi="Arial" w:cs="Arial"/>
          <w:kern w:val="0"/>
          <w:sz w:val="24"/>
          <w:szCs w:val="24"/>
          <w:shd w:val="clear" w:color="auto" w:fill="FFFFFF"/>
        </w:rPr>
        <w:t>选择编译命令和选项</w:t>
      </w:r>
    </w:p>
    <w:p w14:paraId="761EE41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ifeq ($(TOOL),vcs)</w:t>
      </w:r>
    </w:p>
    <w:p w14:paraId="1A21395F"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 vcs</w:t>
      </w:r>
    </w:p>
    <w:p w14:paraId="07A2C476"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lastRenderedPageBreak/>
        <w:t xml:space="preserve">    COMPILE_OPTS = -full64 -sverilog -debug_access+all -timescale=1ns/1ps</w:t>
      </w:r>
    </w:p>
    <w:p w14:paraId="0A579945"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else ifeq ($(TOOL),xcelium)</w:t>
      </w:r>
    </w:p>
    <w:p w14:paraId="5D9F9A98"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 xrun</w:t>
      </w:r>
    </w:p>
    <w:p w14:paraId="4EFAB1B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COMPILE_OPTS = -64bit -sv -access +rwc -linedebug</w:t>
      </w:r>
    </w:p>
    <w:p w14:paraId="0280233B"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else</w:t>
      </w:r>
    </w:p>
    <w:p w14:paraId="08D443F0"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$(error Unsupported TOOL: $(TOOL). Use 'vcs' or 'xcelium')</w:t>
      </w:r>
    </w:p>
    <w:p w14:paraId="523EF5D3"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endif</w:t>
      </w:r>
    </w:p>
    <w:p w14:paraId="546993DB"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715A1EE8"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默认编译目标</w:t>
      </w:r>
    </w:p>
    <w:p w14:paraId="2960AF21"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all: sim</w:t>
      </w:r>
    </w:p>
    <w:p w14:paraId="7D2B60C6"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042C795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编译仿真可执行文件</w:t>
      </w:r>
    </w:p>
    <w:p w14:paraId="3937467C"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sim:</w:t>
      </w:r>
    </w:p>
    <w:p w14:paraId="1897DB04"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$(COMPILE_CMD) $(COMPILE_OPTS) -top tb_top -o simv ./rtl/*.sv ./tb/tb_top.sv</w:t>
      </w:r>
    </w:p>
    <w:p w14:paraId="14B9E55F" w14:textId="77777777" w:rsidR="00360E4F" w:rsidRPr="00360E4F" w:rsidRDefault="00360E4F" w:rsidP="00360E4F">
      <w:pPr>
        <w:widowControl/>
        <w:jc w:val="left"/>
        <w:rPr>
          <w:rFonts w:ascii="Arial" w:eastAsia="宋体" w:hAnsi="Arial" w:cs="Arial"/>
          <w:kern w:val="0"/>
          <w:sz w:val="24"/>
          <w:szCs w:val="24"/>
          <w:shd w:val="clear" w:color="auto" w:fill="FFFFFF"/>
        </w:rPr>
      </w:pPr>
    </w:p>
    <w:p w14:paraId="3AA13AD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 xml:space="preserve"># </w:t>
      </w:r>
      <w:r w:rsidRPr="00360E4F">
        <w:rPr>
          <w:rFonts w:ascii="Arial" w:eastAsia="宋体" w:hAnsi="Arial" w:cs="Arial"/>
          <w:kern w:val="0"/>
          <w:sz w:val="24"/>
          <w:szCs w:val="24"/>
          <w:shd w:val="clear" w:color="auto" w:fill="FFFFFF"/>
        </w:rPr>
        <w:t>清理生成文件</w:t>
      </w:r>
    </w:p>
    <w:p w14:paraId="565B0EF7" w14:textId="77777777" w:rsidR="00360E4F" w:rsidRPr="00360E4F" w:rsidRDefault="00360E4F" w:rsidP="00360E4F">
      <w:pPr>
        <w:widowControl/>
        <w:jc w:val="left"/>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clean:</w:t>
      </w:r>
    </w:p>
    <w:p w14:paraId="3D23E80F" w14:textId="11424FD6" w:rsidR="007E6574" w:rsidRDefault="00360E4F" w:rsidP="00360E4F">
      <w:pPr>
        <w:spacing w:before="720" w:after="720"/>
        <w:ind w:firstLine="480"/>
        <w:rPr>
          <w:rFonts w:ascii="Arial" w:eastAsia="宋体" w:hAnsi="Arial" w:cs="Arial"/>
          <w:kern w:val="0"/>
          <w:sz w:val="24"/>
          <w:szCs w:val="24"/>
          <w:shd w:val="clear" w:color="auto" w:fill="FFFFFF"/>
        </w:rPr>
      </w:pPr>
      <w:r w:rsidRPr="00360E4F">
        <w:rPr>
          <w:rFonts w:ascii="Arial" w:eastAsia="宋体" w:hAnsi="Arial" w:cs="Arial"/>
          <w:kern w:val="0"/>
          <w:sz w:val="24"/>
          <w:szCs w:val="24"/>
          <w:shd w:val="clear" w:color="auto" w:fill="FFFFFF"/>
        </w:rPr>
        <w:t>rm -rf simv* csrc *.log *.key *.vdb DVEfiles xcelium.d</w:t>
      </w:r>
    </w:p>
    <w:p w14:paraId="5D0B3021" w14:textId="37FD8329" w:rsidR="00360E4F" w:rsidRDefault="00360E4F" w:rsidP="00360E4F">
      <w:pPr>
        <w:spacing w:before="720" w:after="720"/>
        <w:ind w:firstLine="480"/>
        <w:rPr>
          <w:rFonts w:ascii="宋体" w:hAnsi="宋体" w:cs="宋体"/>
        </w:rPr>
      </w:pPr>
    </w:p>
    <w:p w14:paraId="6161B7B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定义仿真器工具和编译选项（以</w:t>
      </w:r>
      <w:r w:rsidRPr="00360E4F">
        <w:rPr>
          <w:rFonts w:ascii="Consolas" w:eastAsia="宋体" w:hAnsi="Consolas" w:cs="宋体"/>
          <w:color w:val="6A9955"/>
          <w:kern w:val="0"/>
          <w:sz w:val="20"/>
          <w:szCs w:val="20"/>
          <w:bdr w:val="single" w:sz="2" w:space="0" w:color="E5E7EB" w:frame="1"/>
          <w:shd w:val="clear" w:color="auto" w:fill="1E1E1E"/>
        </w:rPr>
        <w:t>VCS</w:t>
      </w:r>
      <w:r w:rsidRPr="00360E4F">
        <w:rPr>
          <w:rFonts w:ascii="Consolas" w:eastAsia="宋体" w:hAnsi="Consolas" w:cs="宋体"/>
          <w:color w:val="6A9955"/>
          <w:kern w:val="0"/>
          <w:sz w:val="20"/>
          <w:szCs w:val="20"/>
          <w:bdr w:val="single" w:sz="2" w:space="0" w:color="E5E7EB" w:frame="1"/>
          <w:shd w:val="clear" w:color="auto" w:fill="1E1E1E"/>
        </w:rPr>
        <w:t>为例）</w:t>
      </w:r>
    </w:p>
    <w:p w14:paraId="7CD1696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COMPILE_CMD = vcs</w:t>
      </w:r>
    </w:p>
    <w:p w14:paraId="08C6702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COMPILE_OPTS = -full64 -sverilog -debug_access+all -timescale=1ns/1ps</w:t>
      </w:r>
    </w:p>
    <w:p w14:paraId="3FC9AE96"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373B743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默认目标：编译仿真</w:t>
      </w:r>
    </w:p>
    <w:p w14:paraId="7EE6B6B3"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all</w:t>
      </w:r>
      <w:r w:rsidRPr="00360E4F">
        <w:rPr>
          <w:rFonts w:ascii="Consolas" w:eastAsia="宋体" w:hAnsi="Consolas" w:cs="宋体"/>
          <w:color w:val="D4D4D4"/>
          <w:kern w:val="0"/>
          <w:sz w:val="20"/>
          <w:szCs w:val="20"/>
          <w:bdr w:val="single" w:sz="2" w:space="0" w:color="E5E7EB" w:frame="1"/>
          <w:shd w:val="clear" w:color="auto" w:fill="1E1E1E"/>
        </w:rPr>
        <w:t>: sim</w:t>
      </w:r>
    </w:p>
    <w:p w14:paraId="73FBE4DD"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2187EB99"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编译仿真可执行文件</w:t>
      </w:r>
    </w:p>
    <w:p w14:paraId="7666030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sim</w:t>
      </w:r>
      <w:r w:rsidRPr="00360E4F">
        <w:rPr>
          <w:rFonts w:ascii="Consolas" w:eastAsia="宋体" w:hAnsi="Consolas" w:cs="宋体"/>
          <w:color w:val="D4D4D4"/>
          <w:kern w:val="0"/>
          <w:sz w:val="20"/>
          <w:szCs w:val="20"/>
          <w:bdr w:val="single" w:sz="2" w:space="0" w:color="E5E7EB" w:frame="1"/>
          <w:shd w:val="clear" w:color="auto" w:fill="1E1E1E"/>
        </w:rPr>
        <w:t>:</w:t>
      </w:r>
    </w:p>
    <w:p w14:paraId="42900BF3"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 xml:space="preserve">(COMPILE_CMD)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(COMPILE_OPTS) -top tb_top -o simv ./rtl/*.sv ./tb/tb_top.sv</w:t>
      </w:r>
    </w:p>
    <w:p w14:paraId="2B27376E"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1A863BBF"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运行指定测试用例</w:t>
      </w:r>
    </w:p>
    <w:p w14:paraId="2AAEDE7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LOG_DIR = logs</w:t>
      </w:r>
    </w:p>
    <w:p w14:paraId="119A1B8F"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601FEEA0"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run_test</w:t>
      </w:r>
      <w:r w:rsidRPr="00360E4F">
        <w:rPr>
          <w:rFonts w:ascii="Consolas" w:eastAsia="宋体" w:hAnsi="Consolas" w:cs="宋体"/>
          <w:color w:val="D4D4D4"/>
          <w:kern w:val="0"/>
          <w:sz w:val="20"/>
          <w:szCs w:val="20"/>
          <w:bdr w:val="single" w:sz="2" w:space="0" w:color="E5E7EB" w:frame="1"/>
          <w:shd w:val="clear" w:color="auto" w:fill="1E1E1E"/>
        </w:rPr>
        <w:t>: sim</w:t>
      </w:r>
    </w:p>
    <w:p w14:paraId="44125A60"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569CD6"/>
          <w:kern w:val="0"/>
          <w:sz w:val="20"/>
          <w:szCs w:val="20"/>
          <w:bdr w:val="single" w:sz="2" w:space="0" w:color="E5E7EB" w:frame="1"/>
          <w:shd w:val="clear" w:color="auto" w:fill="1E1E1E"/>
        </w:rPr>
        <w:lastRenderedPageBreak/>
        <w:t>ifndef</w:t>
      </w:r>
      <w:r w:rsidRPr="00360E4F">
        <w:rPr>
          <w:rFonts w:ascii="Consolas" w:eastAsia="宋体" w:hAnsi="Consolas" w:cs="宋体"/>
          <w:color w:val="D4D4D4"/>
          <w:kern w:val="0"/>
          <w:sz w:val="20"/>
          <w:szCs w:val="20"/>
          <w:bdr w:val="single" w:sz="2" w:space="0" w:color="E5E7EB" w:frame="1"/>
          <w:shd w:val="clear" w:color="auto" w:fill="1E1E1E"/>
        </w:rPr>
        <w:t xml:space="preserve"> TEST</w:t>
      </w:r>
    </w:p>
    <w:p w14:paraId="0F21DE15"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 xml:space="preserve">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B5CEA8"/>
          <w:kern w:val="0"/>
          <w:sz w:val="20"/>
          <w:szCs w:val="20"/>
          <w:bdr w:val="single" w:sz="2" w:space="0" w:color="E5E7EB" w:frame="1"/>
          <w:shd w:val="clear" w:color="auto" w:fill="1E1E1E"/>
        </w:rPr>
        <w:t>(error TEST is not set. Usage</w:t>
      </w:r>
      <w:r w:rsidRPr="00360E4F">
        <w:rPr>
          <w:rFonts w:ascii="Consolas" w:eastAsia="宋体" w:hAnsi="Consolas" w:cs="宋体"/>
          <w:color w:val="D4D4D4"/>
          <w:kern w:val="0"/>
          <w:sz w:val="20"/>
          <w:szCs w:val="20"/>
          <w:bdr w:val="single" w:sz="2" w:space="0" w:color="E5E7EB" w:frame="1"/>
          <w:shd w:val="clear" w:color="auto" w:fill="1E1E1E"/>
        </w:rPr>
        <w:t>: make run_test TEST=&lt;test_name&gt;)</w:t>
      </w:r>
    </w:p>
    <w:p w14:paraId="215190DD"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569CD6"/>
          <w:kern w:val="0"/>
          <w:sz w:val="20"/>
          <w:szCs w:val="20"/>
          <w:bdr w:val="single" w:sz="2" w:space="0" w:color="E5E7EB" w:frame="1"/>
          <w:shd w:val="clear" w:color="auto" w:fill="1E1E1E"/>
        </w:rPr>
        <w:t>endif</w:t>
      </w:r>
    </w:p>
    <w:p w14:paraId="512F41D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@mkdir -p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p>
    <w:p w14:paraId="1CFD502A"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./simv +UVM_TESTNAME=</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 xml:space="preserve">(TEST) +UVM_VERBOSITY=UVM_MEDIUM -l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(TEST).log</w:t>
      </w:r>
    </w:p>
    <w:p w14:paraId="3CF90F2F" w14:textId="77777777" w:rsidR="00360E4F" w:rsidRPr="00360E4F" w:rsidRDefault="00360E4F" w:rsidP="00360E4F">
      <w:pPr>
        <w:widowControl/>
        <w:jc w:val="left"/>
        <w:rPr>
          <w:rFonts w:ascii="Consolas" w:eastAsia="宋体" w:hAnsi="Consolas" w:cs="宋体"/>
          <w:color w:val="D4D4D4"/>
          <w:kern w:val="0"/>
          <w:sz w:val="20"/>
          <w:szCs w:val="20"/>
          <w:shd w:val="clear" w:color="auto" w:fill="1E1E1E"/>
        </w:rPr>
      </w:pPr>
    </w:p>
    <w:p w14:paraId="39C85332"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6A9955"/>
          <w:kern w:val="0"/>
          <w:sz w:val="20"/>
          <w:szCs w:val="20"/>
          <w:bdr w:val="single" w:sz="2" w:space="0" w:color="E5E7EB" w:frame="1"/>
          <w:shd w:val="clear" w:color="auto" w:fill="1E1E1E"/>
        </w:rPr>
        <w:t xml:space="preserve"># </w:t>
      </w:r>
      <w:r w:rsidRPr="00360E4F">
        <w:rPr>
          <w:rFonts w:ascii="Consolas" w:eastAsia="宋体" w:hAnsi="Consolas" w:cs="宋体"/>
          <w:color w:val="6A9955"/>
          <w:kern w:val="0"/>
          <w:sz w:val="20"/>
          <w:szCs w:val="20"/>
          <w:bdr w:val="single" w:sz="2" w:space="0" w:color="E5E7EB" w:frame="1"/>
          <w:shd w:val="clear" w:color="auto" w:fill="1E1E1E"/>
        </w:rPr>
        <w:t>清理生成文件</w:t>
      </w:r>
    </w:p>
    <w:p w14:paraId="552C65D4" w14:textId="77777777" w:rsidR="00360E4F" w:rsidRPr="00360E4F" w:rsidRDefault="00360E4F" w:rsidP="00360E4F">
      <w:pPr>
        <w:widowControl/>
        <w:jc w:val="left"/>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B5CEA8"/>
          <w:kern w:val="0"/>
          <w:sz w:val="20"/>
          <w:szCs w:val="20"/>
          <w:bdr w:val="single" w:sz="2" w:space="0" w:color="E5E7EB" w:frame="1"/>
          <w:shd w:val="clear" w:color="auto" w:fill="1E1E1E"/>
        </w:rPr>
        <w:t>clean</w:t>
      </w:r>
      <w:r w:rsidRPr="00360E4F">
        <w:rPr>
          <w:rFonts w:ascii="Consolas" w:eastAsia="宋体" w:hAnsi="Consolas" w:cs="宋体"/>
          <w:color w:val="D4D4D4"/>
          <w:kern w:val="0"/>
          <w:sz w:val="20"/>
          <w:szCs w:val="20"/>
          <w:bdr w:val="single" w:sz="2" w:space="0" w:color="E5E7EB" w:frame="1"/>
          <w:shd w:val="clear" w:color="auto" w:fill="1E1E1E"/>
        </w:rPr>
        <w:t>:</w:t>
      </w:r>
    </w:p>
    <w:p w14:paraId="139D7B23" w14:textId="5DA2A29F" w:rsidR="00360E4F" w:rsidRDefault="00360E4F" w:rsidP="00360E4F">
      <w:pPr>
        <w:spacing w:before="720" w:after="720"/>
        <w:ind w:firstLine="480"/>
        <w:rPr>
          <w:rFonts w:ascii="Consolas" w:eastAsia="宋体" w:hAnsi="Consolas" w:cs="宋体"/>
          <w:color w:val="D4D4D4"/>
          <w:kern w:val="0"/>
          <w:sz w:val="20"/>
          <w:szCs w:val="20"/>
          <w:bdr w:val="single" w:sz="2" w:space="0" w:color="E5E7EB" w:frame="1"/>
          <w:shd w:val="clear" w:color="auto" w:fill="1E1E1E"/>
        </w:rPr>
      </w:pPr>
      <w:r w:rsidRPr="00360E4F">
        <w:rPr>
          <w:rFonts w:ascii="Consolas" w:eastAsia="宋体" w:hAnsi="Consolas" w:cs="宋体"/>
          <w:color w:val="D4D4D4"/>
          <w:kern w:val="0"/>
          <w:sz w:val="20"/>
          <w:szCs w:val="20"/>
          <w:bdr w:val="single" w:sz="2" w:space="0" w:color="E5E7EB" w:frame="1"/>
          <w:shd w:val="clear" w:color="auto" w:fill="1E1E1E"/>
        </w:rPr>
        <w:t xml:space="preserve">    rm -rf simv* csrc *.log *.key *.vdb DVEfiles </w:t>
      </w:r>
      <w:r w:rsidRPr="00360E4F">
        <w:rPr>
          <w:rFonts w:ascii="Consolas" w:eastAsia="宋体" w:hAnsi="Consolas" w:cs="宋体"/>
          <w:color w:val="9CDCFE"/>
          <w:kern w:val="0"/>
          <w:sz w:val="20"/>
          <w:szCs w:val="20"/>
          <w:bdr w:val="single" w:sz="2" w:space="0" w:color="E5E7EB" w:frame="1"/>
          <w:shd w:val="clear" w:color="auto" w:fill="1E1E1E"/>
        </w:rPr>
        <w:t>$</w:t>
      </w:r>
      <w:r w:rsidRPr="00360E4F">
        <w:rPr>
          <w:rFonts w:ascii="Consolas" w:eastAsia="宋体" w:hAnsi="Consolas" w:cs="宋体"/>
          <w:color w:val="D4D4D4"/>
          <w:kern w:val="0"/>
          <w:sz w:val="20"/>
          <w:szCs w:val="20"/>
          <w:bdr w:val="single" w:sz="2" w:space="0" w:color="E5E7EB" w:frame="1"/>
          <w:shd w:val="clear" w:color="auto" w:fill="1E1E1E"/>
        </w:rPr>
        <w:t>(LOG_DIR)</w:t>
      </w:r>
    </w:p>
    <w:p w14:paraId="0AAA3598" w14:textId="4881EA92" w:rsidR="002E6816" w:rsidRPr="00360E4F" w:rsidRDefault="002E6816" w:rsidP="002E6816">
      <w:pPr>
        <w:spacing w:before="720" w:after="720"/>
        <w:rPr>
          <w:rFonts w:ascii="宋体" w:hAnsi="宋体" w:cs="宋体" w:hint="eastAsia"/>
        </w:rPr>
      </w:pPr>
      <w:r w:rsidRPr="002E6816">
        <w:rPr>
          <w:rFonts w:ascii="宋体" w:hAnsi="宋体" w:cs="宋体"/>
        </w:rPr>
        <w:t>https://blog.csdn.net/hh199203/article/details/123067052?ops_request_misc=%257B%2522request%255Fid%2522%253A%25224213984493d7cd348ae5053efe1556b8%2522%252C%2522scm%2522%253A%252220140713.130102334.pc%255Fall.%2522%257D&amp;request_id=4213984493d7cd348ae5053efe1556b8&amp;biz_id=0&amp;utm_medium=distribute.pc_search_result.none-task-blog-2~all~first_rank_ecpm_v1~rank_v31_ecpm-3-123067052-null-null.142^v102^pc_search_result_base7&amp;utm_term=synopsys%20%E5%A2%9E%E9%87%8F%E7%BC%96%E8%AF%91&amp;spm=1018.2226.3001.4187</w:t>
      </w:r>
    </w:p>
    <w:p w14:paraId="258A5EF8"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一、</w:t>
      </w:r>
      <w:r>
        <w:rPr>
          <w:rStyle w:val="a4"/>
          <w:rFonts w:ascii="Arial" w:hAnsi="Arial" w:cs="Arial"/>
          <w:b/>
          <w:bCs/>
          <w:sz w:val="30"/>
          <w:szCs w:val="30"/>
          <w:bdr w:val="single" w:sz="2" w:space="0" w:color="E5E7EB" w:frame="1"/>
        </w:rPr>
        <w:t>Makefile</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EDA</w:t>
      </w:r>
      <w:r>
        <w:rPr>
          <w:rStyle w:val="a4"/>
          <w:rFonts w:ascii="Arial" w:hAnsi="Arial" w:cs="Arial"/>
          <w:b/>
          <w:bCs/>
          <w:sz w:val="30"/>
          <w:szCs w:val="30"/>
          <w:bdr w:val="single" w:sz="2" w:space="0" w:color="E5E7EB" w:frame="1"/>
        </w:rPr>
        <w:t>工具链（</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30125579" w14:textId="174C9260" w:rsidR="000D7847" w:rsidRPr="00360E4F" w:rsidRDefault="007E6574" w:rsidP="000D7847">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hint="eastAsia"/>
          <w:color w:val="374151"/>
          <w:sz w:val="24"/>
          <w:szCs w:val="24"/>
        </w:rPr>
      </w:pPr>
      <w:r>
        <w:rPr>
          <w:rFonts w:ascii="Arial" w:hAnsi="Arial" w:cs="Arial"/>
          <w:color w:val="374151"/>
        </w:rPr>
        <w:t>编写</w:t>
      </w:r>
      <w:r>
        <w:rPr>
          <w:rFonts w:ascii="Arial" w:hAnsi="Arial" w:cs="Arial"/>
          <w:color w:val="374151"/>
        </w:rPr>
        <w:t>Makefile</w:t>
      </w:r>
      <w:r>
        <w:rPr>
          <w:rFonts w:ascii="Arial" w:hAnsi="Arial" w:cs="Arial"/>
          <w:color w:val="374151"/>
        </w:rPr>
        <w:t>：支持</w:t>
      </w:r>
      <w:r>
        <w:rPr>
          <w:rFonts w:ascii="Arial" w:hAnsi="Arial" w:cs="Arial"/>
          <w:color w:val="374151"/>
        </w:rPr>
        <w:t>VCS</w:t>
      </w:r>
      <w:r>
        <w:rPr>
          <w:rFonts w:ascii="Arial" w:hAnsi="Arial" w:cs="Arial"/>
          <w:color w:val="374151"/>
        </w:rPr>
        <w:t>和</w:t>
      </w:r>
      <w:r>
        <w:rPr>
          <w:rFonts w:ascii="Arial" w:hAnsi="Arial" w:cs="Arial"/>
          <w:color w:val="374151"/>
        </w:rPr>
        <w:t>Xcelium</w:t>
      </w:r>
      <w:r>
        <w:rPr>
          <w:rFonts w:ascii="Arial" w:hAnsi="Arial" w:cs="Arial"/>
          <w:color w:val="374151"/>
        </w:rPr>
        <w:t>仿真器的参数化编译，根据</w:t>
      </w:r>
      <w:r>
        <w:rPr>
          <w:rStyle w:val="HTML"/>
          <w:rFonts w:ascii="Consolas" w:hAnsi="Consolas"/>
          <w:b/>
          <w:bCs/>
          <w:color w:val="374151"/>
          <w:sz w:val="21"/>
          <w:szCs w:val="21"/>
          <w:bdr w:val="single" w:sz="2" w:space="0" w:color="E5E7EB" w:frame="1"/>
        </w:rPr>
        <w:t>TOOL</w:t>
      </w:r>
      <w:r>
        <w:rPr>
          <w:rFonts w:ascii="Arial" w:hAnsi="Arial" w:cs="Arial"/>
          <w:color w:val="374151"/>
        </w:rPr>
        <w:t>变量选择编译命令。</w:t>
      </w:r>
    </w:p>
    <w:p w14:paraId="26FDBF5E"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目标</w:t>
      </w:r>
      <w:r>
        <w:rPr>
          <w:rStyle w:val="HTML"/>
          <w:rFonts w:ascii="Consolas" w:hAnsi="Consolas"/>
          <w:b/>
          <w:bCs/>
          <w:color w:val="374151"/>
          <w:sz w:val="21"/>
          <w:szCs w:val="21"/>
          <w:bdr w:val="single" w:sz="2" w:space="0" w:color="E5E7EB" w:frame="1"/>
        </w:rPr>
        <w:t>run_test</w:t>
      </w:r>
      <w:r>
        <w:rPr>
          <w:rFonts w:ascii="Arial" w:hAnsi="Arial" w:cs="Arial"/>
          <w:color w:val="374151"/>
        </w:rPr>
        <w:t>：自动运行指定</w:t>
      </w:r>
      <w:r>
        <w:rPr>
          <w:rFonts w:ascii="Arial" w:hAnsi="Arial" w:cs="Arial"/>
          <w:color w:val="374151"/>
        </w:rPr>
        <w:t>UVM</w:t>
      </w:r>
      <w:r>
        <w:rPr>
          <w:rFonts w:ascii="Arial" w:hAnsi="Arial" w:cs="Arial"/>
          <w:color w:val="374151"/>
        </w:rPr>
        <w:t>测试用例（如</w:t>
      </w:r>
      <w:r>
        <w:rPr>
          <w:rStyle w:val="HTML"/>
          <w:rFonts w:ascii="Consolas" w:hAnsi="Consolas"/>
          <w:b/>
          <w:bCs/>
          <w:color w:val="374151"/>
          <w:sz w:val="21"/>
          <w:szCs w:val="21"/>
          <w:bdr w:val="single" w:sz="2" w:space="0" w:color="E5E7EB" w:frame="1"/>
        </w:rPr>
        <w:t>make run_test TEST=my_test</w:t>
      </w:r>
      <w:r>
        <w:rPr>
          <w:rFonts w:ascii="Arial" w:hAnsi="Arial" w:cs="Arial"/>
          <w:color w:val="374151"/>
        </w:rPr>
        <w:t>）并生成日志。</w:t>
      </w:r>
    </w:p>
    <w:p w14:paraId="6FA33BC2"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中实现增量编译：仅重新编译修改过的</w:t>
      </w:r>
      <w:r>
        <w:rPr>
          <w:rFonts w:ascii="Arial" w:hAnsi="Arial" w:cs="Arial"/>
          <w:color w:val="374151"/>
        </w:rPr>
        <w:t>RTL</w:t>
      </w:r>
      <w:r>
        <w:rPr>
          <w:rFonts w:ascii="Arial" w:hAnsi="Arial" w:cs="Arial"/>
          <w:color w:val="374151"/>
        </w:rPr>
        <w:t>文件。</w:t>
      </w:r>
    </w:p>
    <w:p w14:paraId="64386DA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Makefile</w:t>
      </w:r>
      <w:r>
        <w:rPr>
          <w:rFonts w:ascii="Arial" w:hAnsi="Arial" w:cs="Arial"/>
          <w:color w:val="374151"/>
        </w:rPr>
        <w:t>管理</w:t>
      </w:r>
      <w:r>
        <w:rPr>
          <w:rFonts w:ascii="Arial" w:hAnsi="Arial" w:cs="Arial"/>
          <w:color w:val="374151"/>
        </w:rPr>
        <w:t>NPU</w:t>
      </w:r>
      <w:r>
        <w:rPr>
          <w:rFonts w:ascii="Arial" w:hAnsi="Arial" w:cs="Arial"/>
          <w:color w:val="374151"/>
        </w:rPr>
        <w:t>验证环境的</w:t>
      </w:r>
      <w:r>
        <w:rPr>
          <w:rFonts w:ascii="Arial" w:hAnsi="Arial" w:cs="Arial"/>
          <w:color w:val="374151"/>
        </w:rPr>
        <w:t>VIP</w:t>
      </w:r>
      <w:r>
        <w:rPr>
          <w:rFonts w:ascii="Arial" w:hAnsi="Arial" w:cs="Arial"/>
          <w:color w:val="374151"/>
        </w:rPr>
        <w:t>（验证</w:t>
      </w:r>
      <w:r>
        <w:rPr>
          <w:rFonts w:ascii="Arial" w:hAnsi="Arial" w:cs="Arial"/>
          <w:color w:val="374151"/>
        </w:rPr>
        <w:t>IP</w:t>
      </w:r>
      <w:r>
        <w:rPr>
          <w:rFonts w:ascii="Arial" w:hAnsi="Arial" w:cs="Arial"/>
          <w:color w:val="374151"/>
        </w:rPr>
        <w:t>）库依赖？</w:t>
      </w:r>
    </w:p>
    <w:p w14:paraId="63D44469"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规则：调用</w:t>
      </w:r>
      <w:r>
        <w:rPr>
          <w:rFonts w:ascii="Arial" w:hAnsi="Arial" w:cs="Arial"/>
          <w:color w:val="374151"/>
        </w:rPr>
        <w:t>Verdi</w:t>
      </w:r>
      <w:r>
        <w:rPr>
          <w:rFonts w:ascii="Arial" w:hAnsi="Arial" w:cs="Arial"/>
          <w:color w:val="374151"/>
        </w:rPr>
        <w:t>加载仿真生成的</w:t>
      </w:r>
      <w:r>
        <w:rPr>
          <w:rFonts w:ascii="Arial" w:hAnsi="Arial" w:cs="Arial"/>
          <w:color w:val="374151"/>
        </w:rPr>
        <w:t>FSDB</w:t>
      </w:r>
      <w:r>
        <w:rPr>
          <w:rFonts w:ascii="Arial" w:hAnsi="Arial" w:cs="Arial"/>
          <w:color w:val="374151"/>
        </w:rPr>
        <w:t>波形文件。</w:t>
      </w:r>
    </w:p>
    <w:p w14:paraId="615163AF"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Makefile</w:t>
      </w:r>
      <w:r>
        <w:rPr>
          <w:rFonts w:ascii="Arial" w:hAnsi="Arial" w:cs="Arial"/>
          <w:color w:val="374151"/>
        </w:rPr>
        <w:t>实现多核并行仿真（如</w:t>
      </w:r>
      <w:r>
        <w:rPr>
          <w:rStyle w:val="HTML"/>
          <w:rFonts w:ascii="Consolas" w:hAnsi="Consolas"/>
          <w:b/>
          <w:bCs/>
          <w:color w:val="374151"/>
          <w:sz w:val="21"/>
          <w:szCs w:val="21"/>
          <w:bdr w:val="single" w:sz="2" w:space="0" w:color="E5E7EB" w:frame="1"/>
        </w:rPr>
        <w:t>-j4</w:t>
      </w:r>
      <w:r>
        <w:rPr>
          <w:rFonts w:ascii="Arial" w:hAnsi="Arial" w:cs="Arial"/>
          <w:color w:val="374151"/>
        </w:rPr>
        <w:t>），并处理并发任务的日志冲突。</w:t>
      </w:r>
    </w:p>
    <w:p w14:paraId="0A6A0DDD"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：根据仿真结果（</w:t>
      </w:r>
      <w:r>
        <w:rPr>
          <w:rFonts w:ascii="Arial" w:hAnsi="Arial" w:cs="Arial"/>
          <w:color w:val="374151"/>
        </w:rPr>
        <w:t>PASS/FAIL</w:t>
      </w:r>
      <w:r>
        <w:rPr>
          <w:rFonts w:ascii="Arial" w:hAnsi="Arial" w:cs="Arial"/>
          <w:color w:val="374151"/>
        </w:rPr>
        <w:t>）自动发送邮件通知。</w:t>
      </w:r>
    </w:p>
    <w:p w14:paraId="21A2903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如何在</w:t>
      </w:r>
      <w:r>
        <w:rPr>
          <w:rFonts w:ascii="Arial" w:hAnsi="Arial" w:cs="Arial"/>
          <w:color w:val="374151"/>
        </w:rPr>
        <w:t>Makefile</w:t>
      </w:r>
      <w:r>
        <w:rPr>
          <w:rFonts w:ascii="Arial" w:hAnsi="Arial" w:cs="Arial"/>
          <w:color w:val="374151"/>
        </w:rPr>
        <w:t>中集成覆盖率收集（如</w:t>
      </w:r>
      <w:r>
        <w:rPr>
          <w:rStyle w:val="HTML"/>
          <w:rFonts w:ascii="Consolas" w:hAnsi="Consolas"/>
          <w:b/>
          <w:bCs/>
          <w:color w:val="374151"/>
          <w:sz w:val="21"/>
          <w:szCs w:val="21"/>
          <w:bdr w:val="single" w:sz="2" w:space="0" w:color="E5E7EB" w:frame="1"/>
        </w:rPr>
        <w:t>urg -dir simv.vdb</w:t>
      </w:r>
      <w:r>
        <w:rPr>
          <w:rFonts w:ascii="Arial" w:hAnsi="Arial" w:cs="Arial"/>
          <w:color w:val="374151"/>
        </w:rPr>
        <w:t>）并生成</w:t>
      </w:r>
      <w:r>
        <w:rPr>
          <w:rFonts w:ascii="Arial" w:hAnsi="Arial" w:cs="Arial"/>
          <w:color w:val="374151"/>
        </w:rPr>
        <w:t>HTML</w:t>
      </w:r>
      <w:r>
        <w:rPr>
          <w:rFonts w:ascii="Arial" w:hAnsi="Arial" w:cs="Arial"/>
          <w:color w:val="374151"/>
        </w:rPr>
        <w:t>报告？</w:t>
      </w:r>
    </w:p>
    <w:p w14:paraId="74840311"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w:t>
      </w:r>
      <w:r>
        <w:rPr>
          <w:rFonts w:ascii="Arial" w:hAnsi="Arial" w:cs="Arial"/>
          <w:color w:val="374151"/>
        </w:rPr>
        <w:t>Makefile</w:t>
      </w:r>
      <w:r>
        <w:rPr>
          <w:rFonts w:ascii="Arial" w:hAnsi="Arial" w:cs="Arial"/>
          <w:color w:val="374151"/>
        </w:rPr>
        <w:t>中的环境变量冲突（如不同</w:t>
      </w:r>
      <w:r>
        <w:rPr>
          <w:rFonts w:ascii="Arial" w:hAnsi="Arial" w:cs="Arial"/>
          <w:color w:val="374151"/>
        </w:rPr>
        <w:t>VIP</w:t>
      </w:r>
      <w:r>
        <w:rPr>
          <w:rFonts w:ascii="Arial" w:hAnsi="Arial" w:cs="Arial"/>
          <w:color w:val="374151"/>
        </w:rPr>
        <w:t>需要不同版本的</w:t>
      </w:r>
      <w:r>
        <w:rPr>
          <w:rFonts w:ascii="Arial" w:hAnsi="Arial" w:cs="Arial"/>
          <w:color w:val="374151"/>
        </w:rPr>
        <w:t>UVM</w:t>
      </w:r>
      <w:r>
        <w:rPr>
          <w:rFonts w:ascii="Arial" w:hAnsi="Arial" w:cs="Arial"/>
          <w:color w:val="374151"/>
        </w:rPr>
        <w:t>）。</w:t>
      </w:r>
    </w:p>
    <w:p w14:paraId="0776A900"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Makefile</w:t>
      </w:r>
      <w:r>
        <w:rPr>
          <w:rFonts w:ascii="Arial" w:hAnsi="Arial" w:cs="Arial"/>
          <w:color w:val="374151"/>
        </w:rPr>
        <w:t>封装</w:t>
      </w:r>
      <w:r>
        <w:rPr>
          <w:rFonts w:ascii="Arial" w:hAnsi="Arial" w:cs="Arial"/>
          <w:color w:val="374151"/>
        </w:rPr>
        <w:t>Python</w:t>
      </w:r>
      <w:r>
        <w:rPr>
          <w:rFonts w:ascii="Arial" w:hAnsi="Arial" w:cs="Arial"/>
          <w:color w:val="374151"/>
        </w:rPr>
        <w:t>脚本，自动化分析仿真日志中的错误关键字（如</w:t>
      </w:r>
      <w:r>
        <w:rPr>
          <w:rFonts w:ascii="Arial" w:hAnsi="Arial" w:cs="Arial"/>
          <w:color w:val="374151"/>
        </w:rPr>
        <w:t>“ERROR”</w:t>
      </w:r>
      <w:r>
        <w:rPr>
          <w:rFonts w:ascii="Arial" w:hAnsi="Arial" w:cs="Arial"/>
          <w:color w:val="374151"/>
        </w:rPr>
        <w:t>）。</w:t>
      </w:r>
    </w:p>
    <w:p w14:paraId="6E3E285C"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：支持</w:t>
      </w:r>
      <w:r>
        <w:rPr>
          <w:rFonts w:ascii="Arial" w:hAnsi="Arial" w:cs="Arial"/>
          <w:color w:val="374151"/>
        </w:rPr>
        <w:t>RTL</w:t>
      </w:r>
      <w:r>
        <w:rPr>
          <w:rFonts w:ascii="Arial" w:hAnsi="Arial" w:cs="Arial"/>
          <w:color w:val="374151"/>
        </w:rPr>
        <w:t>和门级网表的混合仿真（指定不同的</w:t>
      </w:r>
      <w:r>
        <w:rPr>
          <w:rStyle w:val="HTML"/>
          <w:rFonts w:ascii="Consolas" w:hAnsi="Consolas"/>
          <w:b/>
          <w:bCs/>
          <w:color w:val="374151"/>
          <w:sz w:val="21"/>
          <w:szCs w:val="21"/>
          <w:bdr w:val="single" w:sz="2" w:space="0" w:color="E5E7EB" w:frame="1"/>
        </w:rPr>
        <w:t>+define</w:t>
      </w:r>
      <w:r>
        <w:rPr>
          <w:rFonts w:ascii="Arial" w:hAnsi="Arial" w:cs="Arial"/>
          <w:color w:val="374151"/>
        </w:rPr>
        <w:t>宏）。</w:t>
      </w:r>
    </w:p>
    <w:p w14:paraId="619F3693"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Makefile</w:t>
      </w:r>
      <w:r>
        <w:rPr>
          <w:rFonts w:ascii="Arial" w:hAnsi="Arial" w:cs="Arial"/>
          <w:color w:val="374151"/>
        </w:rPr>
        <w:t>传递动态参数到</w:t>
      </w:r>
      <w:r>
        <w:rPr>
          <w:rFonts w:ascii="Arial" w:hAnsi="Arial" w:cs="Arial"/>
          <w:color w:val="374151"/>
        </w:rPr>
        <w:t>SystemVerilog</w:t>
      </w:r>
      <w:r>
        <w:rPr>
          <w:rFonts w:ascii="Arial" w:hAnsi="Arial" w:cs="Arial"/>
          <w:color w:val="374151"/>
        </w:rPr>
        <w:t>测试用例中（如</w:t>
      </w:r>
      <w:r>
        <w:rPr>
          <w:rStyle w:val="HTML"/>
          <w:rFonts w:ascii="Consolas" w:hAnsi="Consolas"/>
          <w:b/>
          <w:bCs/>
          <w:color w:val="374151"/>
          <w:sz w:val="21"/>
          <w:szCs w:val="21"/>
          <w:bdr w:val="single" w:sz="2" w:space="0" w:color="E5E7EB" w:frame="1"/>
        </w:rPr>
        <w:t>+MY_PARAM=value</w:t>
      </w:r>
      <w:r>
        <w:rPr>
          <w:rFonts w:ascii="Arial" w:hAnsi="Arial" w:cs="Arial"/>
          <w:color w:val="374151"/>
        </w:rPr>
        <w:t>）？</w:t>
      </w:r>
    </w:p>
    <w:p w14:paraId="33FD87A2"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目标</w:t>
      </w:r>
      <w:r>
        <w:rPr>
          <w:rStyle w:val="HTML"/>
          <w:rFonts w:ascii="Consolas" w:hAnsi="Consolas"/>
          <w:b/>
          <w:bCs/>
          <w:color w:val="374151"/>
          <w:sz w:val="21"/>
          <w:szCs w:val="21"/>
          <w:bdr w:val="single" w:sz="2" w:space="0" w:color="E5E7EB" w:frame="1"/>
        </w:rPr>
        <w:t>clean</w:t>
      </w:r>
      <w:r>
        <w:rPr>
          <w:rFonts w:ascii="Arial" w:hAnsi="Arial" w:cs="Arial"/>
          <w:color w:val="374151"/>
        </w:rPr>
        <w:t>：递归删除所有仿真生成的文件（如</w:t>
      </w:r>
      <w:r>
        <w:rPr>
          <w:rStyle w:val="HTML"/>
          <w:rFonts w:ascii="Consolas" w:hAnsi="Consolas"/>
          <w:b/>
          <w:bCs/>
          <w:color w:val="374151"/>
          <w:sz w:val="21"/>
          <w:szCs w:val="21"/>
          <w:bdr w:val="single" w:sz="2" w:space="0" w:color="E5E7EB" w:frame="1"/>
        </w:rPr>
        <w:t>simv</w:t>
      </w:r>
      <w:r>
        <w:rPr>
          <w:rFonts w:ascii="Arial" w:hAnsi="Arial" w:cs="Arial"/>
          <w:color w:val="374151"/>
        </w:rPr>
        <w:t>, </w:t>
      </w:r>
      <w:r>
        <w:rPr>
          <w:rStyle w:val="HTML"/>
          <w:rFonts w:ascii="Consolas" w:hAnsi="Consolas"/>
          <w:b/>
          <w:bCs/>
          <w:color w:val="374151"/>
          <w:sz w:val="21"/>
          <w:szCs w:val="21"/>
          <w:bdr w:val="single" w:sz="2" w:space="0" w:color="E5E7EB" w:frame="1"/>
        </w:rPr>
        <w:t>csrc</w:t>
      </w:r>
      <w:r>
        <w:rPr>
          <w:rFonts w:ascii="Arial" w:hAnsi="Arial" w:cs="Arial"/>
          <w:color w:val="374151"/>
        </w:rPr>
        <w:t>, </w:t>
      </w:r>
      <w:r>
        <w:rPr>
          <w:rStyle w:val="HTML"/>
          <w:rFonts w:ascii="Consolas" w:hAnsi="Consolas"/>
          <w:b/>
          <w:bCs/>
          <w:color w:val="374151"/>
          <w:sz w:val="21"/>
          <w:szCs w:val="21"/>
          <w:bdr w:val="single" w:sz="2" w:space="0" w:color="E5E7EB" w:frame="1"/>
        </w:rPr>
        <w:t>DVEfiles</w:t>
      </w:r>
      <w:r>
        <w:rPr>
          <w:rFonts w:ascii="Arial" w:hAnsi="Arial" w:cs="Arial"/>
          <w:color w:val="374151"/>
        </w:rPr>
        <w:t>）。</w:t>
      </w:r>
    </w:p>
    <w:p w14:paraId="204930B7"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中集成功耗分析流程：调用</w:t>
      </w:r>
      <w:r>
        <w:rPr>
          <w:rFonts w:ascii="Arial" w:hAnsi="Arial" w:cs="Arial"/>
          <w:color w:val="374151"/>
        </w:rPr>
        <w:t>PrimeTime</w:t>
      </w:r>
      <w:r>
        <w:rPr>
          <w:rFonts w:ascii="Arial" w:hAnsi="Arial" w:cs="Arial"/>
          <w:color w:val="374151"/>
        </w:rPr>
        <w:t>生成</w:t>
      </w:r>
      <w:r>
        <w:rPr>
          <w:rFonts w:ascii="Arial" w:hAnsi="Arial" w:cs="Arial"/>
          <w:color w:val="374151"/>
        </w:rPr>
        <w:t>SAIF</w:t>
      </w:r>
      <w:r>
        <w:rPr>
          <w:rFonts w:ascii="Arial" w:hAnsi="Arial" w:cs="Arial"/>
          <w:color w:val="374151"/>
        </w:rPr>
        <w:t>文件并反标到仿真。</w:t>
      </w:r>
    </w:p>
    <w:p w14:paraId="32DE8E4F"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处理跨平台（</w:t>
      </w:r>
      <w:r>
        <w:rPr>
          <w:rFonts w:ascii="Arial" w:hAnsi="Arial" w:cs="Arial"/>
          <w:color w:val="374151"/>
        </w:rPr>
        <w:t>Linux/Windows</w:t>
      </w:r>
      <w:r>
        <w:rPr>
          <w:rFonts w:ascii="Arial" w:hAnsi="Arial" w:cs="Arial"/>
          <w:color w:val="374151"/>
        </w:rPr>
        <w:t>）</w:t>
      </w:r>
      <w:r>
        <w:rPr>
          <w:rFonts w:ascii="Arial" w:hAnsi="Arial" w:cs="Arial"/>
          <w:color w:val="374151"/>
        </w:rPr>
        <w:t>Makefile</w:t>
      </w:r>
      <w:r>
        <w:rPr>
          <w:rFonts w:ascii="Arial" w:hAnsi="Arial" w:cs="Arial"/>
          <w:color w:val="374151"/>
        </w:rPr>
        <w:t>兼容性问题（如路径分隔符</w:t>
      </w:r>
      <w:r>
        <w:rPr>
          <w:rStyle w:val="HTML"/>
          <w:rFonts w:ascii="Consolas" w:hAnsi="Consolas"/>
          <w:b/>
          <w:bCs/>
          <w:color w:val="374151"/>
          <w:sz w:val="21"/>
          <w:szCs w:val="21"/>
          <w:bdr w:val="single" w:sz="2" w:space="0" w:color="E5E7EB" w:frame="1"/>
        </w:rPr>
        <w:t>/</w:t>
      </w:r>
      <w:r>
        <w:rPr>
          <w:rFonts w:ascii="Arial" w:hAnsi="Arial" w:cs="Arial"/>
          <w:color w:val="374151"/>
        </w:rPr>
        <w:t>与</w:t>
      </w:r>
      <w:r>
        <w:rPr>
          <w:rStyle w:val="HTML"/>
          <w:rFonts w:ascii="Consolas" w:hAnsi="Consolas"/>
          <w:b/>
          <w:bCs/>
          <w:color w:val="374151"/>
          <w:sz w:val="21"/>
          <w:szCs w:val="21"/>
          <w:bdr w:val="single" w:sz="2" w:space="0" w:color="E5E7EB" w:frame="1"/>
        </w:rPr>
        <w:t>\</w:t>
      </w:r>
      <w:r>
        <w:rPr>
          <w:rFonts w:ascii="Arial" w:hAnsi="Arial" w:cs="Arial"/>
          <w:color w:val="374151"/>
        </w:rPr>
        <w:t>）。</w:t>
      </w:r>
    </w:p>
    <w:p w14:paraId="1F063E86"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用</w:t>
      </w:r>
      <w:r>
        <w:rPr>
          <w:rFonts w:ascii="Arial" w:hAnsi="Arial" w:cs="Arial"/>
          <w:color w:val="374151"/>
        </w:rPr>
        <w:t>Makefile</w:t>
      </w:r>
      <w:r>
        <w:rPr>
          <w:rFonts w:ascii="Arial" w:hAnsi="Arial" w:cs="Arial"/>
          <w:color w:val="374151"/>
        </w:rPr>
        <w:t>实现版本控制：根据</w:t>
      </w:r>
      <w:r>
        <w:rPr>
          <w:rFonts w:ascii="Arial" w:hAnsi="Arial" w:cs="Arial"/>
          <w:color w:val="374151"/>
        </w:rPr>
        <w:t>Git commit hash</w:t>
      </w:r>
      <w:r>
        <w:rPr>
          <w:rFonts w:ascii="Arial" w:hAnsi="Arial" w:cs="Arial"/>
          <w:color w:val="374151"/>
        </w:rPr>
        <w:t>自动生成仿真版本标签。</w:t>
      </w:r>
    </w:p>
    <w:p w14:paraId="4D995BA4"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Makefile</w:t>
      </w:r>
      <w:r>
        <w:rPr>
          <w:rFonts w:ascii="Arial" w:hAnsi="Arial" w:cs="Arial"/>
          <w:color w:val="374151"/>
        </w:rPr>
        <w:t>规则：调用</w:t>
      </w:r>
      <w:r>
        <w:rPr>
          <w:rFonts w:ascii="Arial" w:hAnsi="Arial" w:cs="Arial"/>
          <w:color w:val="374151"/>
        </w:rPr>
        <w:t>Synopsys SpyGlass</w:t>
      </w:r>
      <w:r>
        <w:rPr>
          <w:rFonts w:ascii="Arial" w:hAnsi="Arial" w:cs="Arial"/>
          <w:color w:val="374151"/>
        </w:rPr>
        <w:t>对</w:t>
      </w:r>
      <w:r>
        <w:rPr>
          <w:rFonts w:ascii="Arial" w:hAnsi="Arial" w:cs="Arial"/>
          <w:color w:val="374151"/>
        </w:rPr>
        <w:t>RTL</w:t>
      </w:r>
      <w:r>
        <w:rPr>
          <w:rFonts w:ascii="Arial" w:hAnsi="Arial" w:cs="Arial"/>
          <w:color w:val="374151"/>
        </w:rPr>
        <w:t>进行</w:t>
      </w:r>
      <w:r>
        <w:rPr>
          <w:rFonts w:ascii="Arial" w:hAnsi="Arial" w:cs="Arial"/>
          <w:color w:val="374151"/>
        </w:rPr>
        <w:t>CDC</w:t>
      </w:r>
      <w:r>
        <w:rPr>
          <w:rFonts w:ascii="Arial" w:hAnsi="Arial" w:cs="Arial"/>
          <w:color w:val="374151"/>
        </w:rPr>
        <w:t>检查。</w:t>
      </w:r>
    </w:p>
    <w:p w14:paraId="0F5D8EED"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Makefile</w:t>
      </w:r>
      <w:r>
        <w:rPr>
          <w:rFonts w:ascii="Arial" w:hAnsi="Arial" w:cs="Arial"/>
          <w:color w:val="374151"/>
        </w:rPr>
        <w:t>管理多配置验证环境（如不同的</w:t>
      </w:r>
      <w:r>
        <w:rPr>
          <w:rFonts w:ascii="Arial" w:hAnsi="Arial" w:cs="Arial"/>
          <w:color w:val="374151"/>
        </w:rPr>
        <w:t>NPU</w:t>
      </w:r>
      <w:r>
        <w:rPr>
          <w:rFonts w:ascii="Arial" w:hAnsi="Arial" w:cs="Arial"/>
          <w:color w:val="374151"/>
        </w:rPr>
        <w:t>计算核数量）？</w:t>
      </w:r>
    </w:p>
    <w:p w14:paraId="1340E69A"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Makefile</w:t>
      </w:r>
      <w:r>
        <w:rPr>
          <w:rFonts w:ascii="Arial" w:hAnsi="Arial" w:cs="Arial"/>
          <w:color w:val="374151"/>
        </w:rPr>
        <w:t>中集成</w:t>
      </w:r>
      <w:r>
        <w:rPr>
          <w:rFonts w:ascii="Arial" w:hAnsi="Arial" w:cs="Arial"/>
          <w:color w:val="374151"/>
        </w:rPr>
        <w:t>Formal</w:t>
      </w:r>
      <w:r>
        <w:rPr>
          <w:rFonts w:ascii="Arial" w:hAnsi="Arial" w:cs="Arial"/>
          <w:color w:val="374151"/>
        </w:rPr>
        <w:t>验证流程：调用</w:t>
      </w:r>
      <w:r>
        <w:rPr>
          <w:rFonts w:ascii="Arial" w:hAnsi="Arial" w:cs="Arial"/>
          <w:color w:val="374151"/>
        </w:rPr>
        <w:t>JasperGold</w:t>
      </w:r>
      <w:r>
        <w:rPr>
          <w:rFonts w:ascii="Arial" w:hAnsi="Arial" w:cs="Arial"/>
          <w:color w:val="374151"/>
        </w:rPr>
        <w:t>进行属性检查。</w:t>
      </w:r>
    </w:p>
    <w:p w14:paraId="3BDB66E1" w14:textId="77777777" w:rsidR="007E6574" w:rsidRDefault="007E6574" w:rsidP="007E6574">
      <w:pPr>
        <w:widowControl/>
        <w:numPr>
          <w:ilvl w:val="0"/>
          <w:numId w:val="90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Makefile</w:t>
      </w:r>
      <w:r>
        <w:rPr>
          <w:rFonts w:ascii="Arial" w:hAnsi="Arial" w:cs="Arial"/>
          <w:color w:val="374151"/>
        </w:rPr>
        <w:t>：自动化生成</w:t>
      </w:r>
      <w:r>
        <w:rPr>
          <w:rFonts w:ascii="Arial" w:hAnsi="Arial" w:cs="Arial"/>
          <w:color w:val="374151"/>
        </w:rPr>
        <w:t>NPU</w:t>
      </w:r>
      <w:r>
        <w:rPr>
          <w:rFonts w:ascii="Arial" w:hAnsi="Arial" w:cs="Arial"/>
          <w:color w:val="374151"/>
        </w:rPr>
        <w:t>验证环境的</w:t>
      </w:r>
      <w:r>
        <w:rPr>
          <w:rFonts w:ascii="Arial" w:hAnsi="Arial" w:cs="Arial"/>
          <w:color w:val="374151"/>
        </w:rPr>
        <w:t>Doxygen</w:t>
      </w:r>
      <w:r>
        <w:rPr>
          <w:rFonts w:ascii="Arial" w:hAnsi="Arial" w:cs="Arial"/>
          <w:color w:val="374151"/>
        </w:rPr>
        <w:t>文档。</w:t>
      </w:r>
    </w:p>
    <w:p w14:paraId="6B06A3C5" w14:textId="300FDA7A" w:rsidR="007E6574" w:rsidRDefault="007E6574" w:rsidP="00360E4F"/>
    <w:p w14:paraId="78C5BB31"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w:t>
      </w:r>
      <w:r>
        <w:rPr>
          <w:rStyle w:val="a4"/>
          <w:rFonts w:ascii="Arial" w:hAnsi="Arial" w:cs="Arial"/>
          <w:b/>
          <w:bCs/>
          <w:sz w:val="30"/>
          <w:szCs w:val="30"/>
          <w:bdr w:val="single" w:sz="2" w:space="0" w:color="E5E7EB" w:frame="1"/>
        </w:rPr>
        <w:t>SystemVerilog Assertion</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SVA</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54AB461A"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SVA</w:t>
      </w:r>
      <w:r>
        <w:rPr>
          <w:rFonts w:ascii="Arial" w:hAnsi="Arial" w:cs="Arial"/>
          <w:color w:val="374151"/>
        </w:rPr>
        <w:t>断言：检测</w:t>
      </w:r>
      <w:r>
        <w:rPr>
          <w:rFonts w:ascii="Arial" w:hAnsi="Arial" w:cs="Arial"/>
          <w:color w:val="374151"/>
        </w:rPr>
        <w:t>GPU</w:t>
      </w:r>
      <w:r>
        <w:rPr>
          <w:rFonts w:ascii="Arial" w:hAnsi="Arial" w:cs="Arial"/>
          <w:color w:val="374151"/>
        </w:rPr>
        <w:t>显存读写请求的地址必须在</w:t>
      </w:r>
      <w:r>
        <w:rPr>
          <w:rFonts w:ascii="Arial" w:hAnsi="Arial" w:cs="Arial"/>
          <w:color w:val="374151"/>
        </w:rPr>
        <w:t>0x0000_0000</w:t>
      </w:r>
      <w:r>
        <w:rPr>
          <w:rFonts w:ascii="Arial" w:hAnsi="Arial" w:cs="Arial"/>
          <w:color w:val="374151"/>
        </w:rPr>
        <w:t>到</w:t>
      </w:r>
      <w:r>
        <w:rPr>
          <w:rFonts w:ascii="Arial" w:hAnsi="Arial" w:cs="Arial"/>
          <w:color w:val="374151"/>
        </w:rPr>
        <w:t>0xFFFF_FFFF</w:t>
      </w:r>
      <w:r>
        <w:rPr>
          <w:rFonts w:ascii="Arial" w:hAnsi="Arial" w:cs="Arial"/>
          <w:color w:val="374151"/>
        </w:rPr>
        <w:t>范围内。</w:t>
      </w:r>
    </w:p>
    <w:p w14:paraId="49AD44A9"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SVA</w:t>
      </w:r>
      <w:r>
        <w:rPr>
          <w:rFonts w:ascii="Arial" w:hAnsi="Arial" w:cs="Arial"/>
          <w:color w:val="374151"/>
        </w:rPr>
        <w:t>属性：在</w:t>
      </w:r>
      <w:r>
        <w:rPr>
          <w:rFonts w:ascii="Arial" w:hAnsi="Arial" w:cs="Arial"/>
          <w:color w:val="374151"/>
        </w:rPr>
        <w:t>NPU</w:t>
      </w:r>
      <w:r>
        <w:rPr>
          <w:rFonts w:ascii="Arial" w:hAnsi="Arial" w:cs="Arial"/>
          <w:color w:val="374151"/>
        </w:rPr>
        <w:t>卷积计算中，输入矩阵的尺寸必须与权重矩阵的维度匹配。</w:t>
      </w:r>
    </w:p>
    <w:p w14:paraId="172FF2D8"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sequence</w:t>
      </w:r>
      <w:r>
        <w:rPr>
          <w:rFonts w:ascii="Arial" w:hAnsi="Arial" w:cs="Arial"/>
          <w:color w:val="374151"/>
        </w:rPr>
        <w:t>和</w:t>
      </w:r>
      <w:r>
        <w:rPr>
          <w:rStyle w:val="HTML"/>
          <w:rFonts w:ascii="Consolas" w:hAnsi="Consolas"/>
          <w:b/>
          <w:bCs/>
          <w:color w:val="374151"/>
          <w:sz w:val="21"/>
          <w:szCs w:val="21"/>
          <w:bdr w:val="single" w:sz="2" w:space="0" w:color="E5E7EB" w:frame="1"/>
        </w:rPr>
        <w:t>property</w:t>
      </w:r>
      <w:r>
        <w:rPr>
          <w:rFonts w:ascii="Arial" w:hAnsi="Arial" w:cs="Arial"/>
          <w:color w:val="374151"/>
        </w:rPr>
        <w:t>描述：</w:t>
      </w:r>
      <w:r>
        <w:rPr>
          <w:rFonts w:ascii="Arial" w:hAnsi="Arial" w:cs="Arial"/>
          <w:color w:val="374151"/>
        </w:rPr>
        <w:t>GPU</w:t>
      </w:r>
      <w:r>
        <w:rPr>
          <w:rFonts w:ascii="Arial" w:hAnsi="Arial" w:cs="Arial"/>
          <w:color w:val="374151"/>
        </w:rPr>
        <w:t>的</w:t>
      </w:r>
      <w:r>
        <w:rPr>
          <w:rFonts w:ascii="Arial" w:hAnsi="Arial" w:cs="Arial"/>
          <w:color w:val="374151"/>
        </w:rPr>
        <w:t>PCIe TLPs</w:t>
      </w:r>
      <w:r>
        <w:rPr>
          <w:rFonts w:ascii="Arial" w:hAnsi="Arial" w:cs="Arial"/>
          <w:color w:val="374151"/>
        </w:rPr>
        <w:t>包必须符合协议中的</w:t>
      </w:r>
      <w:r>
        <w:rPr>
          <w:rFonts w:ascii="Arial" w:hAnsi="Arial" w:cs="Arial"/>
          <w:color w:val="374151"/>
        </w:rPr>
        <w:t>CRC</w:t>
      </w:r>
      <w:r>
        <w:rPr>
          <w:rFonts w:ascii="Arial" w:hAnsi="Arial" w:cs="Arial"/>
          <w:color w:val="374151"/>
        </w:rPr>
        <w:t>校验规则。</w:t>
      </w:r>
    </w:p>
    <w:p w14:paraId="25840E14"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断言：检测</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传输完成后，中断信号必须在</w:t>
      </w:r>
      <w:r>
        <w:rPr>
          <w:rFonts w:ascii="Arial" w:hAnsi="Arial" w:cs="Arial"/>
          <w:color w:val="374151"/>
        </w:rPr>
        <w:t>2</w:t>
      </w:r>
      <w:r>
        <w:rPr>
          <w:rFonts w:ascii="Arial" w:hAnsi="Arial" w:cs="Arial"/>
          <w:color w:val="374151"/>
        </w:rPr>
        <w:t>个时钟周期内拉高。</w:t>
      </w:r>
    </w:p>
    <w:p w14:paraId="561CE54A"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渲染引擎的</w:t>
      </w:r>
      <w:r>
        <w:rPr>
          <w:rFonts w:ascii="Arial" w:hAnsi="Arial" w:cs="Arial"/>
          <w:color w:val="374151"/>
        </w:rPr>
        <w:t>VSync</w:t>
      </w:r>
      <w:r>
        <w:rPr>
          <w:rFonts w:ascii="Arial" w:hAnsi="Arial" w:cs="Arial"/>
          <w:color w:val="374151"/>
        </w:rPr>
        <w:t>和</w:t>
      </w:r>
      <w:r>
        <w:rPr>
          <w:rFonts w:ascii="Arial" w:hAnsi="Arial" w:cs="Arial"/>
          <w:color w:val="374151"/>
        </w:rPr>
        <w:t>HSync</w:t>
      </w:r>
      <w:r>
        <w:rPr>
          <w:rFonts w:ascii="Arial" w:hAnsi="Arial" w:cs="Arial"/>
          <w:color w:val="374151"/>
        </w:rPr>
        <w:t>信号的时序关系（如垂直同步周期）？</w:t>
      </w:r>
    </w:p>
    <w:p w14:paraId="2D95216C"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设计断言：当</w:t>
      </w:r>
      <w:r>
        <w:rPr>
          <w:rFonts w:ascii="Arial" w:hAnsi="Arial" w:cs="Arial"/>
          <w:color w:val="374151"/>
        </w:rPr>
        <w:t>NPU</w:t>
      </w:r>
      <w:r>
        <w:rPr>
          <w:rFonts w:ascii="Arial" w:hAnsi="Arial" w:cs="Arial"/>
          <w:color w:val="374151"/>
        </w:rPr>
        <w:t>的浮点加法器输入为</w:t>
      </w:r>
      <w:r>
        <w:rPr>
          <w:rFonts w:ascii="Arial" w:hAnsi="Arial" w:cs="Arial"/>
          <w:color w:val="374151"/>
        </w:rPr>
        <w:t>NaN</w:t>
      </w:r>
      <w:r>
        <w:rPr>
          <w:rFonts w:ascii="Arial" w:hAnsi="Arial" w:cs="Arial"/>
          <w:color w:val="374151"/>
        </w:rPr>
        <w:t>时，输出必须标记为无效（</w:t>
      </w:r>
      <w:r>
        <w:rPr>
          <w:rFonts w:ascii="Arial" w:hAnsi="Arial" w:cs="Arial"/>
          <w:color w:val="374151"/>
        </w:rPr>
        <w:t>invalid</w:t>
      </w:r>
      <w:r>
        <w:rPr>
          <w:rFonts w:ascii="Arial" w:hAnsi="Arial" w:cs="Arial"/>
          <w:color w:val="374151"/>
        </w:rPr>
        <w:t>）。</w:t>
      </w:r>
    </w:p>
    <w:p w14:paraId="4D30086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cover</w:t>
      </w:r>
      <w:r>
        <w:rPr>
          <w:rFonts w:ascii="Arial" w:hAnsi="Arial" w:cs="Arial"/>
          <w:color w:val="374151"/>
        </w:rPr>
        <w:t>语句覆盖</w:t>
      </w:r>
      <w:r>
        <w:rPr>
          <w:rFonts w:ascii="Arial" w:hAnsi="Arial" w:cs="Arial"/>
          <w:color w:val="374151"/>
        </w:rPr>
        <w:t>GPU</w:t>
      </w:r>
      <w:r>
        <w:rPr>
          <w:rFonts w:ascii="Arial" w:hAnsi="Arial" w:cs="Arial"/>
          <w:color w:val="374151"/>
        </w:rPr>
        <w:t>的像素混合单元（</w:t>
      </w:r>
      <w:r>
        <w:rPr>
          <w:rFonts w:ascii="Arial" w:hAnsi="Arial" w:cs="Arial"/>
          <w:color w:val="374151"/>
        </w:rPr>
        <w:t>Blend Unit</w:t>
      </w:r>
      <w:r>
        <w:rPr>
          <w:rFonts w:ascii="Arial" w:hAnsi="Arial" w:cs="Arial"/>
          <w:color w:val="374151"/>
        </w:rPr>
        <w:t>）的所有混合模式（如</w:t>
      </w:r>
      <w:r>
        <w:rPr>
          <w:rFonts w:ascii="Arial" w:hAnsi="Arial" w:cs="Arial"/>
          <w:color w:val="374151"/>
        </w:rPr>
        <w:t>Add/Multiply</w:t>
      </w:r>
      <w:r>
        <w:rPr>
          <w:rFonts w:ascii="Arial" w:hAnsi="Arial" w:cs="Arial"/>
          <w:color w:val="374151"/>
        </w:rPr>
        <w:t>）。</w:t>
      </w:r>
    </w:p>
    <w:p w14:paraId="46BEF491"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：检测</w:t>
      </w:r>
      <w:r>
        <w:rPr>
          <w:rFonts w:ascii="Arial" w:hAnsi="Arial" w:cs="Arial"/>
          <w:color w:val="374151"/>
        </w:rPr>
        <w:t>NPU</w:t>
      </w:r>
      <w:r>
        <w:rPr>
          <w:rFonts w:ascii="Arial" w:hAnsi="Arial" w:cs="Arial"/>
          <w:color w:val="374151"/>
        </w:rPr>
        <w:t>的</w:t>
      </w:r>
      <w:r>
        <w:rPr>
          <w:rFonts w:ascii="Arial" w:hAnsi="Arial" w:cs="Arial"/>
          <w:color w:val="374151"/>
        </w:rPr>
        <w:t>ReLU</w:t>
      </w:r>
      <w:r>
        <w:rPr>
          <w:rFonts w:ascii="Arial" w:hAnsi="Arial" w:cs="Arial"/>
          <w:color w:val="374151"/>
        </w:rPr>
        <w:t>单元在输入为负时输出必须为零。</w:t>
      </w:r>
    </w:p>
    <w:p w14:paraId="26B92B67"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的异步</w:t>
      </w:r>
      <w:r>
        <w:rPr>
          <w:rFonts w:ascii="Arial" w:hAnsi="Arial" w:cs="Arial"/>
          <w:color w:val="374151"/>
        </w:rPr>
        <w:t>FIFO</w:t>
      </w:r>
      <w:r>
        <w:rPr>
          <w:rFonts w:ascii="Arial" w:hAnsi="Arial" w:cs="Arial"/>
          <w:color w:val="374151"/>
        </w:rPr>
        <w:t>在满信号拉高后不再接受写操作？</w:t>
      </w:r>
    </w:p>
    <w:p w14:paraId="28C2E842"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设计断言：当</w:t>
      </w:r>
      <w:r>
        <w:rPr>
          <w:rFonts w:ascii="Arial" w:hAnsi="Arial" w:cs="Arial"/>
          <w:color w:val="374151"/>
        </w:rPr>
        <w:t>NPU</w:t>
      </w:r>
      <w:r>
        <w:rPr>
          <w:rFonts w:ascii="Arial" w:hAnsi="Arial" w:cs="Arial"/>
          <w:color w:val="374151"/>
        </w:rPr>
        <w:t>的计算核进入低功耗模式时，所有内部寄存器必须保持值不变。</w:t>
      </w:r>
    </w:p>
    <w:p w14:paraId="5854FDA6"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SVA</w:t>
      </w:r>
      <w:r>
        <w:rPr>
          <w:rFonts w:ascii="Arial" w:hAnsi="Arial" w:cs="Arial"/>
          <w:color w:val="374151"/>
        </w:rPr>
        <w:t>检查</w:t>
      </w:r>
      <w:r>
        <w:rPr>
          <w:rFonts w:ascii="Arial" w:hAnsi="Arial" w:cs="Arial"/>
          <w:color w:val="374151"/>
        </w:rPr>
        <w:t>GPU</w:t>
      </w:r>
      <w:r>
        <w:rPr>
          <w:rFonts w:ascii="Arial" w:hAnsi="Arial" w:cs="Arial"/>
          <w:color w:val="374151"/>
        </w:rPr>
        <w:t>的</w:t>
      </w:r>
      <w:r>
        <w:rPr>
          <w:rFonts w:ascii="Arial" w:hAnsi="Arial" w:cs="Arial"/>
          <w:color w:val="374151"/>
        </w:rPr>
        <w:t>Shader Core</w:t>
      </w:r>
      <w:r>
        <w:rPr>
          <w:rFonts w:ascii="Arial" w:hAnsi="Arial" w:cs="Arial"/>
          <w:color w:val="374151"/>
        </w:rPr>
        <w:t>指令流水线中不存在</w:t>
      </w:r>
      <w:r>
        <w:rPr>
          <w:rFonts w:ascii="Arial" w:hAnsi="Arial" w:cs="Arial"/>
          <w:color w:val="374151"/>
        </w:rPr>
        <w:t>RAW</w:t>
      </w:r>
      <w:r>
        <w:rPr>
          <w:rFonts w:ascii="Arial" w:hAnsi="Arial" w:cs="Arial"/>
          <w:color w:val="374151"/>
        </w:rPr>
        <w:t>（写后读）冒险。</w:t>
      </w:r>
    </w:p>
    <w:p w14:paraId="4F93A2B2"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：确保</w:t>
      </w:r>
      <w:r>
        <w:rPr>
          <w:rFonts w:ascii="Arial" w:hAnsi="Arial" w:cs="Arial"/>
          <w:color w:val="374151"/>
        </w:rPr>
        <w:t>NPU</w:t>
      </w:r>
      <w:r>
        <w:rPr>
          <w:rFonts w:ascii="Arial" w:hAnsi="Arial" w:cs="Arial"/>
          <w:color w:val="374151"/>
        </w:rPr>
        <w:t>的稀疏计算单元跳过零权重时，</w:t>
      </w:r>
      <w:r>
        <w:rPr>
          <w:rFonts w:ascii="Arial" w:hAnsi="Arial" w:cs="Arial"/>
          <w:color w:val="374151"/>
        </w:rPr>
        <w:t>MAC</w:t>
      </w:r>
      <w:r>
        <w:rPr>
          <w:rFonts w:ascii="Arial" w:hAnsi="Arial" w:cs="Arial"/>
          <w:color w:val="374151"/>
        </w:rPr>
        <w:t>操作次数与压缩标志匹配。</w:t>
      </w:r>
    </w:p>
    <w:p w14:paraId="6DD554E3"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设计属性：</w:t>
      </w:r>
      <w:r>
        <w:rPr>
          <w:rFonts w:ascii="Arial" w:hAnsi="Arial" w:cs="Arial"/>
          <w:color w:val="374151"/>
        </w:rPr>
        <w:t>GPU</w:t>
      </w:r>
      <w:r>
        <w:rPr>
          <w:rFonts w:ascii="Arial" w:hAnsi="Arial" w:cs="Arial"/>
          <w:color w:val="374151"/>
        </w:rPr>
        <w:t>的</w:t>
      </w:r>
      <w:r>
        <w:rPr>
          <w:rFonts w:ascii="Arial" w:hAnsi="Arial" w:cs="Arial"/>
          <w:color w:val="374151"/>
        </w:rPr>
        <w:t>Display Controller</w:t>
      </w:r>
      <w:r>
        <w:rPr>
          <w:rFonts w:ascii="Arial" w:hAnsi="Arial" w:cs="Arial"/>
          <w:color w:val="374151"/>
        </w:rPr>
        <w:t>在帧缓冲区切换时，</w:t>
      </w:r>
      <w:r>
        <w:rPr>
          <w:rFonts w:ascii="Arial" w:hAnsi="Arial" w:cs="Arial"/>
          <w:color w:val="374151"/>
        </w:rPr>
        <w:t>VSync</w:t>
      </w:r>
      <w:r>
        <w:rPr>
          <w:rFonts w:ascii="Arial" w:hAnsi="Arial" w:cs="Arial"/>
          <w:color w:val="374151"/>
        </w:rPr>
        <w:t>必须持续至少</w:t>
      </w:r>
      <w:r>
        <w:rPr>
          <w:rFonts w:ascii="Arial" w:hAnsi="Arial" w:cs="Arial"/>
          <w:color w:val="374151"/>
        </w:rPr>
        <w:t>5</w:t>
      </w:r>
      <w:r>
        <w:rPr>
          <w:rFonts w:ascii="Arial" w:hAnsi="Arial" w:cs="Arial"/>
          <w:color w:val="374151"/>
        </w:rPr>
        <w:t>个时钟周期。</w:t>
      </w:r>
    </w:p>
    <w:p w14:paraId="2C267A9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Fonts w:ascii="Arial" w:hAnsi="Arial" w:cs="Arial"/>
          <w:color w:val="374151"/>
        </w:rPr>
        <w:t>SVA</w:t>
      </w:r>
      <w:r>
        <w:rPr>
          <w:rFonts w:ascii="Arial" w:hAnsi="Arial" w:cs="Arial"/>
          <w:color w:val="374151"/>
        </w:rPr>
        <w:t>验证</w:t>
      </w:r>
      <w:r>
        <w:rPr>
          <w:rFonts w:ascii="Arial" w:hAnsi="Arial" w:cs="Arial"/>
          <w:color w:val="374151"/>
        </w:rPr>
        <w:t>NPU</w:t>
      </w:r>
      <w:r>
        <w:rPr>
          <w:rFonts w:ascii="Arial" w:hAnsi="Arial" w:cs="Arial"/>
          <w:color w:val="374151"/>
        </w:rPr>
        <w:t>的激活函数（如</w:t>
      </w:r>
      <w:r>
        <w:rPr>
          <w:rFonts w:ascii="Arial" w:hAnsi="Arial" w:cs="Arial"/>
          <w:color w:val="374151"/>
        </w:rPr>
        <w:t>Sigmoid</w:t>
      </w:r>
      <w:r>
        <w:rPr>
          <w:rFonts w:ascii="Arial" w:hAnsi="Arial" w:cs="Arial"/>
          <w:color w:val="374151"/>
        </w:rPr>
        <w:t>）输出范围在</w:t>
      </w:r>
      <w:r>
        <w:rPr>
          <w:rFonts w:ascii="Arial" w:hAnsi="Arial" w:cs="Arial"/>
          <w:color w:val="374151"/>
        </w:rPr>
        <w:t>[0,1]</w:t>
      </w:r>
      <w:r>
        <w:rPr>
          <w:rFonts w:ascii="Arial" w:hAnsi="Arial" w:cs="Arial"/>
          <w:color w:val="374151"/>
        </w:rPr>
        <w:t>之间（</w:t>
      </w:r>
      <w:r>
        <w:rPr>
          <w:rFonts w:ascii="Arial" w:hAnsi="Arial" w:cs="Arial"/>
          <w:color w:val="374151"/>
        </w:rPr>
        <w:t>FP32</w:t>
      </w:r>
      <w:r>
        <w:rPr>
          <w:rFonts w:ascii="Arial" w:hAnsi="Arial" w:cs="Arial"/>
          <w:color w:val="374151"/>
        </w:rPr>
        <w:t>精度）。</w:t>
      </w:r>
    </w:p>
    <w:p w14:paraId="5B39722E"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编写断言：检测</w:t>
      </w:r>
      <w:r>
        <w:rPr>
          <w:rFonts w:ascii="Arial" w:hAnsi="Arial" w:cs="Arial"/>
          <w:color w:val="374151"/>
        </w:rPr>
        <w:t>GPU</w:t>
      </w:r>
      <w:r>
        <w:rPr>
          <w:rFonts w:ascii="Arial" w:hAnsi="Arial" w:cs="Arial"/>
          <w:color w:val="374151"/>
        </w:rPr>
        <w:t>的</w:t>
      </w:r>
      <w:r>
        <w:rPr>
          <w:rFonts w:ascii="Arial" w:hAnsi="Arial" w:cs="Arial"/>
          <w:color w:val="374151"/>
        </w:rPr>
        <w:t>Z-Buffer</w:t>
      </w:r>
      <w:r>
        <w:rPr>
          <w:rFonts w:ascii="Arial" w:hAnsi="Arial" w:cs="Arial"/>
          <w:color w:val="374151"/>
        </w:rPr>
        <w:t>在深度测试失败时，像素颜色值不被更新。</w:t>
      </w:r>
    </w:p>
    <w:p w14:paraId="45DE3690"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SVA</w:t>
      </w:r>
      <w:r>
        <w:rPr>
          <w:rFonts w:ascii="Arial" w:hAnsi="Arial" w:cs="Arial"/>
          <w:color w:val="374151"/>
        </w:rPr>
        <w:t>覆盖</w:t>
      </w:r>
      <w:r>
        <w:rPr>
          <w:rFonts w:ascii="Arial" w:hAnsi="Arial" w:cs="Arial"/>
          <w:color w:val="374151"/>
        </w:rPr>
        <w:t>NPU</w:t>
      </w:r>
      <w:r>
        <w:rPr>
          <w:rFonts w:ascii="Arial" w:hAnsi="Arial" w:cs="Arial"/>
          <w:color w:val="374151"/>
        </w:rPr>
        <w:t>矩阵乘法中所有可能的矩阵分块尺寸（如</w:t>
      </w:r>
      <w:r>
        <w:rPr>
          <w:rFonts w:ascii="Arial" w:hAnsi="Arial" w:cs="Arial"/>
          <w:color w:val="374151"/>
        </w:rPr>
        <w:t>8x8, 16x16</w:t>
      </w:r>
      <w:r>
        <w:rPr>
          <w:rFonts w:ascii="Arial" w:hAnsi="Arial" w:cs="Arial"/>
          <w:color w:val="374151"/>
        </w:rPr>
        <w:t>）？</w:t>
      </w:r>
    </w:p>
    <w:p w14:paraId="78E002B5"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SVA</w:t>
      </w:r>
      <w:r>
        <w:rPr>
          <w:rFonts w:ascii="Arial" w:hAnsi="Arial" w:cs="Arial"/>
          <w:color w:val="374151"/>
        </w:rPr>
        <w:t>：当</w:t>
      </w:r>
      <w:r>
        <w:rPr>
          <w:rFonts w:ascii="Arial" w:hAnsi="Arial" w:cs="Arial"/>
          <w:color w:val="374151"/>
        </w:rPr>
        <w:t>GPU</w:t>
      </w:r>
      <w:r>
        <w:rPr>
          <w:rFonts w:ascii="Arial" w:hAnsi="Arial" w:cs="Arial"/>
          <w:color w:val="374151"/>
        </w:rPr>
        <w:t>的</w:t>
      </w:r>
      <w:r>
        <w:rPr>
          <w:rFonts w:ascii="Arial" w:hAnsi="Arial" w:cs="Arial"/>
          <w:color w:val="374151"/>
        </w:rPr>
        <w:t>Texture Unit</w:t>
      </w:r>
      <w:r>
        <w:rPr>
          <w:rFonts w:ascii="Arial" w:hAnsi="Arial" w:cs="Arial"/>
          <w:color w:val="374151"/>
        </w:rPr>
        <w:t>发生</w:t>
      </w:r>
      <w:r>
        <w:rPr>
          <w:rFonts w:ascii="Arial" w:hAnsi="Arial" w:cs="Arial"/>
          <w:color w:val="374151"/>
        </w:rPr>
        <w:t>Cache Miss</w:t>
      </w:r>
      <w:r>
        <w:rPr>
          <w:rFonts w:ascii="Arial" w:hAnsi="Arial" w:cs="Arial"/>
          <w:color w:val="374151"/>
        </w:rPr>
        <w:t>时，必须触发显存预取请求。</w:t>
      </w:r>
    </w:p>
    <w:p w14:paraId="44D4D623"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assert</w:t>
      </w:r>
      <w:r>
        <w:rPr>
          <w:rFonts w:ascii="Arial" w:hAnsi="Arial" w:cs="Arial"/>
          <w:color w:val="374151"/>
        </w:rPr>
        <w:t>和</w:t>
      </w:r>
      <w:r>
        <w:rPr>
          <w:rStyle w:val="HTML"/>
          <w:rFonts w:ascii="Consolas" w:hAnsi="Consolas"/>
          <w:b/>
          <w:bCs/>
          <w:color w:val="374151"/>
          <w:sz w:val="21"/>
          <w:szCs w:val="21"/>
          <w:bdr w:val="single" w:sz="2" w:space="0" w:color="E5E7EB" w:frame="1"/>
        </w:rPr>
        <w:t>assume</w:t>
      </w:r>
      <w:r>
        <w:rPr>
          <w:rFonts w:ascii="Arial" w:hAnsi="Arial" w:cs="Arial"/>
          <w:color w:val="374151"/>
        </w:rPr>
        <w:t>约束</w:t>
      </w:r>
      <w:r>
        <w:rPr>
          <w:rFonts w:ascii="Arial" w:hAnsi="Arial" w:cs="Arial"/>
          <w:color w:val="374151"/>
        </w:rPr>
        <w:t>NPU</w:t>
      </w:r>
      <w:r>
        <w:rPr>
          <w:rFonts w:ascii="Arial" w:hAnsi="Arial" w:cs="Arial"/>
          <w:color w:val="374151"/>
        </w:rPr>
        <w:t>的指令解码器仅接受合法操作码。</w:t>
      </w:r>
    </w:p>
    <w:p w14:paraId="3427C446"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SVA</w:t>
      </w:r>
      <w:r>
        <w:rPr>
          <w:rFonts w:ascii="Arial" w:hAnsi="Arial" w:cs="Arial"/>
          <w:color w:val="374151"/>
        </w:rPr>
        <w:t>：验证</w:t>
      </w:r>
      <w:r>
        <w:rPr>
          <w:rFonts w:ascii="Arial" w:hAnsi="Arial" w:cs="Arial"/>
          <w:color w:val="374151"/>
        </w:rPr>
        <w:t>GPU</w:t>
      </w:r>
      <w:r>
        <w:rPr>
          <w:rFonts w:ascii="Arial" w:hAnsi="Arial" w:cs="Arial"/>
          <w:color w:val="374151"/>
        </w:rPr>
        <w:t>的</w:t>
      </w:r>
      <w:r>
        <w:rPr>
          <w:rFonts w:ascii="Arial" w:hAnsi="Arial" w:cs="Arial"/>
          <w:color w:val="374151"/>
        </w:rPr>
        <w:t>Alpha</w:t>
      </w:r>
      <w:r>
        <w:rPr>
          <w:rFonts w:ascii="Arial" w:hAnsi="Arial" w:cs="Arial"/>
          <w:color w:val="374151"/>
        </w:rPr>
        <w:t>混合操作满足公式</w:t>
      </w:r>
      <w:r>
        <w:rPr>
          <w:rStyle w:val="HTML"/>
          <w:rFonts w:ascii="Consolas" w:hAnsi="Consolas"/>
          <w:b/>
          <w:bCs/>
          <w:color w:val="374151"/>
          <w:sz w:val="21"/>
          <w:szCs w:val="21"/>
          <w:bdr w:val="single" w:sz="2" w:space="0" w:color="E5E7EB" w:frame="1"/>
        </w:rPr>
        <w:t>C = α*A + (1-α)*B</w:t>
      </w:r>
      <w:r>
        <w:rPr>
          <w:rFonts w:ascii="Arial" w:hAnsi="Arial" w:cs="Arial"/>
          <w:color w:val="374151"/>
        </w:rPr>
        <w:t>（误差</w:t>
      </w:r>
      <w:r>
        <w:rPr>
          <w:rFonts w:ascii="Arial" w:hAnsi="Arial" w:cs="Arial"/>
          <w:color w:val="374151"/>
        </w:rPr>
        <w:t>&lt;1%</w:t>
      </w:r>
      <w:r>
        <w:rPr>
          <w:rFonts w:ascii="Arial" w:hAnsi="Arial" w:cs="Arial"/>
          <w:color w:val="374151"/>
        </w:rPr>
        <w:t>）。</w:t>
      </w:r>
    </w:p>
    <w:p w14:paraId="74A176CF" w14:textId="77777777" w:rsidR="007E6574" w:rsidRDefault="007E6574" w:rsidP="007E6574">
      <w:pPr>
        <w:widowControl/>
        <w:numPr>
          <w:ilvl w:val="0"/>
          <w:numId w:val="90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设计动态断言：当</w:t>
      </w:r>
      <w:r>
        <w:rPr>
          <w:rFonts w:ascii="Arial" w:hAnsi="Arial" w:cs="Arial"/>
          <w:color w:val="374151"/>
        </w:rPr>
        <w:t>NPU</w:t>
      </w:r>
      <w:r>
        <w:rPr>
          <w:rFonts w:ascii="Arial" w:hAnsi="Arial" w:cs="Arial"/>
          <w:color w:val="374151"/>
        </w:rPr>
        <w:t>的功耗管理单元（</w:t>
      </w:r>
      <w:r>
        <w:rPr>
          <w:rFonts w:ascii="Arial" w:hAnsi="Arial" w:cs="Arial"/>
          <w:color w:val="374151"/>
        </w:rPr>
        <w:t>PMU</w:t>
      </w:r>
      <w:r>
        <w:rPr>
          <w:rFonts w:ascii="Arial" w:hAnsi="Arial" w:cs="Arial"/>
          <w:color w:val="374151"/>
        </w:rPr>
        <w:t>）关闭某个计算核时，其输出必须置高阻态。</w:t>
      </w:r>
    </w:p>
    <w:p w14:paraId="7157EB0B" w14:textId="77777777" w:rsidR="007E6574" w:rsidRDefault="007E6574" w:rsidP="007E6574">
      <w:pPr>
        <w:spacing w:before="720" w:after="720"/>
        <w:rPr>
          <w:rFonts w:ascii="宋体" w:hAnsi="宋体" w:cs="宋体"/>
        </w:rPr>
      </w:pPr>
      <w:r>
        <w:pict w14:anchorId="47ED4B13">
          <v:rect id="_x0000_i1455" style="width:0;height:0" o:hralign="center" o:hrstd="t" o:hrnoshade="t" o:hr="t" fillcolor="#374151" stroked="f"/>
        </w:pict>
      </w:r>
    </w:p>
    <w:p w14:paraId="54E0EAF9"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三、</w:t>
      </w:r>
      <w:r>
        <w:rPr>
          <w:rStyle w:val="a4"/>
          <w:rFonts w:ascii="Arial" w:hAnsi="Arial" w:cs="Arial"/>
          <w:b/>
          <w:bCs/>
          <w:sz w:val="30"/>
          <w:szCs w:val="30"/>
          <w:bdr w:val="single" w:sz="2" w:space="0" w:color="E5E7EB" w:frame="1"/>
        </w:rPr>
        <w:t>UVM Driver</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Monitor</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3A3348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UVM Driver</w:t>
      </w:r>
      <w:r>
        <w:rPr>
          <w:rFonts w:ascii="Arial" w:hAnsi="Arial" w:cs="Arial"/>
          <w:color w:val="374151"/>
        </w:rPr>
        <w:t>：向</w:t>
      </w:r>
      <w:r>
        <w:rPr>
          <w:rFonts w:ascii="Arial" w:hAnsi="Arial" w:cs="Arial"/>
          <w:color w:val="374151"/>
        </w:rPr>
        <w:t>NPU</w:t>
      </w:r>
      <w:r>
        <w:rPr>
          <w:rFonts w:ascii="Arial" w:hAnsi="Arial" w:cs="Arial"/>
          <w:color w:val="374151"/>
        </w:rPr>
        <w:t>的</w:t>
      </w:r>
      <w:r>
        <w:rPr>
          <w:rFonts w:ascii="Arial" w:hAnsi="Arial" w:cs="Arial"/>
          <w:color w:val="374151"/>
        </w:rPr>
        <w:t>AXI-Lite</w:t>
      </w:r>
      <w:r>
        <w:rPr>
          <w:rFonts w:ascii="Arial" w:hAnsi="Arial" w:cs="Arial"/>
          <w:color w:val="374151"/>
        </w:rPr>
        <w:t>配置接口发送</w:t>
      </w:r>
      <w:r>
        <w:rPr>
          <w:rFonts w:ascii="Arial" w:hAnsi="Arial" w:cs="Arial"/>
          <w:color w:val="374151"/>
        </w:rPr>
        <w:t>32</w:t>
      </w:r>
      <w:r>
        <w:rPr>
          <w:rFonts w:ascii="Arial" w:hAnsi="Arial" w:cs="Arial"/>
          <w:color w:val="374151"/>
        </w:rPr>
        <w:t>位寄存器读写事务。</w:t>
      </w:r>
    </w:p>
    <w:p w14:paraId="3723630E"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：捕获</w:t>
      </w:r>
      <w:r>
        <w:rPr>
          <w:rFonts w:ascii="Arial" w:hAnsi="Arial" w:cs="Arial"/>
          <w:color w:val="374151"/>
        </w:rPr>
        <w:t>GPU</w:t>
      </w:r>
      <w:r>
        <w:rPr>
          <w:rFonts w:ascii="Arial" w:hAnsi="Arial" w:cs="Arial"/>
          <w:color w:val="374151"/>
        </w:rPr>
        <w:t>的</w:t>
      </w:r>
      <w:r>
        <w:rPr>
          <w:rFonts w:ascii="Arial" w:hAnsi="Arial" w:cs="Arial"/>
          <w:color w:val="374151"/>
        </w:rPr>
        <w:t>PCIe Gen4 TLPs</w:t>
      </w:r>
      <w:r>
        <w:rPr>
          <w:rFonts w:ascii="Arial" w:hAnsi="Arial" w:cs="Arial"/>
          <w:color w:val="374151"/>
        </w:rPr>
        <w:t>包并翻译为</w:t>
      </w:r>
      <w:r>
        <w:rPr>
          <w:rFonts w:ascii="Arial" w:hAnsi="Arial" w:cs="Arial"/>
          <w:color w:val="374151"/>
        </w:rPr>
        <w:t>UVM</w:t>
      </w:r>
      <w:r>
        <w:rPr>
          <w:rFonts w:ascii="Arial" w:hAnsi="Arial" w:cs="Arial"/>
          <w:color w:val="374151"/>
        </w:rPr>
        <w:t>事务（</w:t>
      </w:r>
      <w:r>
        <w:rPr>
          <w:rFonts w:ascii="Arial" w:hAnsi="Arial" w:cs="Arial"/>
          <w:color w:val="374151"/>
        </w:rPr>
        <w:t>Transaction</w:t>
      </w:r>
      <w:r>
        <w:rPr>
          <w:rFonts w:ascii="Arial" w:hAnsi="Arial" w:cs="Arial"/>
          <w:color w:val="374151"/>
        </w:rPr>
        <w:t>）。</w:t>
      </w:r>
    </w:p>
    <w:p w14:paraId="639BF084"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的流水线化请求：支持</w:t>
      </w:r>
      <w:r>
        <w:rPr>
          <w:rFonts w:ascii="Arial" w:hAnsi="Arial" w:cs="Arial"/>
          <w:color w:val="374151"/>
        </w:rPr>
        <w:t>NPU</w:t>
      </w:r>
      <w:r>
        <w:rPr>
          <w:rFonts w:ascii="Arial" w:hAnsi="Arial" w:cs="Arial"/>
          <w:color w:val="374151"/>
        </w:rPr>
        <w:t>计算核的连续指令发射（每周期</w:t>
      </w:r>
      <w:r>
        <w:rPr>
          <w:rFonts w:ascii="Arial" w:hAnsi="Arial" w:cs="Arial"/>
          <w:color w:val="374151"/>
        </w:rPr>
        <w:t>1</w:t>
      </w:r>
      <w:r>
        <w:rPr>
          <w:rFonts w:ascii="Arial" w:hAnsi="Arial" w:cs="Arial"/>
          <w:color w:val="374151"/>
        </w:rPr>
        <w:t>条）。</w:t>
      </w:r>
    </w:p>
    <w:p w14:paraId="7066EF6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：检测</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传输超时（超过</w:t>
      </w:r>
      <w:r>
        <w:rPr>
          <w:rFonts w:ascii="Arial" w:hAnsi="Arial" w:cs="Arial"/>
          <w:color w:val="374151"/>
        </w:rPr>
        <w:t>1000</w:t>
      </w:r>
      <w:r>
        <w:rPr>
          <w:rFonts w:ascii="Arial" w:hAnsi="Arial" w:cs="Arial"/>
          <w:color w:val="374151"/>
        </w:rPr>
        <w:t>周期未完成）并报告错误。</w:t>
      </w:r>
    </w:p>
    <w:p w14:paraId="37FA975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 Config DB</w:t>
      </w:r>
      <w:r>
        <w:rPr>
          <w:rFonts w:ascii="Arial" w:hAnsi="Arial" w:cs="Arial"/>
          <w:color w:val="374151"/>
        </w:rPr>
        <w:t>动态调整</w:t>
      </w:r>
      <w:r>
        <w:rPr>
          <w:rFonts w:ascii="Arial" w:hAnsi="Arial" w:cs="Arial"/>
          <w:color w:val="374151"/>
        </w:rPr>
        <w:t>Driver</w:t>
      </w:r>
      <w:r>
        <w:rPr>
          <w:rFonts w:ascii="Arial" w:hAnsi="Arial" w:cs="Arial"/>
          <w:color w:val="374151"/>
        </w:rPr>
        <w:t>的时钟频率（如</w:t>
      </w:r>
      <w:r>
        <w:rPr>
          <w:rFonts w:ascii="Arial" w:hAnsi="Arial" w:cs="Arial"/>
          <w:color w:val="374151"/>
        </w:rPr>
        <w:t>GPU</w:t>
      </w:r>
      <w:r>
        <w:rPr>
          <w:rFonts w:ascii="Arial" w:hAnsi="Arial" w:cs="Arial"/>
          <w:color w:val="374151"/>
        </w:rPr>
        <w:t>核心频率从</w:t>
      </w:r>
      <w:r>
        <w:rPr>
          <w:rFonts w:ascii="Arial" w:hAnsi="Arial" w:cs="Arial"/>
          <w:color w:val="374151"/>
        </w:rPr>
        <w:t>1GHz</w:t>
      </w:r>
      <w:r>
        <w:rPr>
          <w:rFonts w:ascii="Arial" w:hAnsi="Arial" w:cs="Arial"/>
          <w:color w:val="374151"/>
        </w:rPr>
        <w:t>切换到</w:t>
      </w:r>
      <w:r>
        <w:rPr>
          <w:rFonts w:ascii="Arial" w:hAnsi="Arial" w:cs="Arial"/>
          <w:color w:val="374151"/>
        </w:rPr>
        <w:t>500MHz</w:t>
      </w:r>
      <w:r>
        <w:rPr>
          <w:rFonts w:ascii="Arial" w:hAnsi="Arial" w:cs="Arial"/>
          <w:color w:val="374151"/>
        </w:rPr>
        <w:t>）？</w:t>
      </w:r>
    </w:p>
    <w:p w14:paraId="238C872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：模拟</w:t>
      </w:r>
      <w:r>
        <w:rPr>
          <w:rFonts w:ascii="Arial" w:hAnsi="Arial" w:cs="Arial"/>
          <w:color w:val="374151"/>
        </w:rPr>
        <w:t>NPU</w:t>
      </w:r>
      <w:r>
        <w:rPr>
          <w:rFonts w:ascii="Arial" w:hAnsi="Arial" w:cs="Arial"/>
          <w:color w:val="374151"/>
        </w:rPr>
        <w:t>的权重预加载过程，支持突发传输（</w:t>
      </w:r>
      <w:r>
        <w:rPr>
          <w:rFonts w:ascii="Arial" w:hAnsi="Arial" w:cs="Arial"/>
          <w:color w:val="374151"/>
        </w:rPr>
        <w:t>Burst Length=64</w:t>
      </w:r>
      <w:r>
        <w:rPr>
          <w:rFonts w:ascii="Arial" w:hAnsi="Arial" w:cs="Arial"/>
          <w:color w:val="374151"/>
        </w:rPr>
        <w:t>）。</w:t>
      </w:r>
    </w:p>
    <w:p w14:paraId="61298C8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：统计</w:t>
      </w:r>
      <w:r>
        <w:rPr>
          <w:rFonts w:ascii="Arial" w:hAnsi="Arial" w:cs="Arial"/>
          <w:color w:val="374151"/>
        </w:rPr>
        <w:t>GPU</w:t>
      </w:r>
      <w:r>
        <w:rPr>
          <w:rFonts w:ascii="Arial" w:hAnsi="Arial" w:cs="Arial"/>
          <w:color w:val="374151"/>
        </w:rPr>
        <w:t>显存的带宽利用率（</w:t>
      </w:r>
      <w:r>
        <w:rPr>
          <w:rFonts w:ascii="Arial" w:hAnsi="Arial" w:cs="Arial"/>
          <w:color w:val="374151"/>
        </w:rPr>
        <w:t>MB/s</w:t>
      </w:r>
      <w:r>
        <w:rPr>
          <w:rFonts w:ascii="Arial" w:hAnsi="Arial" w:cs="Arial"/>
          <w:color w:val="374151"/>
        </w:rPr>
        <w:t>）并生成覆盖率报告。</w:t>
      </w:r>
    </w:p>
    <w:p w14:paraId="1200FB1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实现带反馈机制的</w:t>
      </w:r>
      <w:r>
        <w:rPr>
          <w:rFonts w:ascii="Arial" w:hAnsi="Arial" w:cs="Arial"/>
          <w:color w:val="374151"/>
        </w:rPr>
        <w:t>Driver</w:t>
      </w:r>
      <w:r>
        <w:rPr>
          <w:rFonts w:ascii="Arial" w:hAnsi="Arial" w:cs="Arial"/>
          <w:color w:val="374151"/>
        </w:rPr>
        <w:t>：根据</w:t>
      </w:r>
      <w:r>
        <w:rPr>
          <w:rFonts w:ascii="Arial" w:hAnsi="Arial" w:cs="Arial"/>
          <w:color w:val="374151"/>
        </w:rPr>
        <w:t>NPU</w:t>
      </w:r>
      <w:r>
        <w:rPr>
          <w:rFonts w:ascii="Arial" w:hAnsi="Arial" w:cs="Arial"/>
          <w:color w:val="374151"/>
        </w:rPr>
        <w:t>计算核的</w:t>
      </w:r>
      <w:r>
        <w:rPr>
          <w:rFonts w:ascii="Arial" w:hAnsi="Arial" w:cs="Arial"/>
          <w:color w:val="374151"/>
        </w:rPr>
        <w:t>FIFO</w:t>
      </w:r>
      <w:r>
        <w:rPr>
          <w:rFonts w:ascii="Arial" w:hAnsi="Arial" w:cs="Arial"/>
          <w:color w:val="374151"/>
        </w:rPr>
        <w:t>状态动态调整数据发送速率。</w:t>
      </w:r>
    </w:p>
    <w:p w14:paraId="4AACCE2F"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：捕获</w:t>
      </w:r>
      <w:r>
        <w:rPr>
          <w:rFonts w:ascii="Arial" w:hAnsi="Arial" w:cs="Arial"/>
          <w:color w:val="374151"/>
        </w:rPr>
        <w:t>GPU</w:t>
      </w:r>
      <w:r>
        <w:rPr>
          <w:rFonts w:ascii="Arial" w:hAnsi="Arial" w:cs="Arial"/>
          <w:color w:val="374151"/>
        </w:rPr>
        <w:t>的帧缓冲区（</w:t>
      </w:r>
      <w:r>
        <w:rPr>
          <w:rFonts w:ascii="Arial" w:hAnsi="Arial" w:cs="Arial"/>
          <w:color w:val="374151"/>
        </w:rPr>
        <w:t>Framebuffer</w:t>
      </w:r>
      <w:r>
        <w:rPr>
          <w:rFonts w:ascii="Arial" w:hAnsi="Arial" w:cs="Arial"/>
          <w:color w:val="374151"/>
        </w:rPr>
        <w:t>）数据并与黄金模型（</w:t>
      </w:r>
      <w:r>
        <w:rPr>
          <w:rFonts w:ascii="Arial" w:hAnsi="Arial" w:cs="Arial"/>
          <w:color w:val="374151"/>
        </w:rPr>
        <w:t>Golden Model</w:t>
      </w:r>
      <w:r>
        <w:rPr>
          <w:rFonts w:ascii="Arial" w:hAnsi="Arial" w:cs="Arial"/>
          <w:color w:val="374151"/>
        </w:rPr>
        <w:t>）比对。</w:t>
      </w:r>
    </w:p>
    <w:p w14:paraId="626EC97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：支持</w:t>
      </w:r>
      <w:r>
        <w:rPr>
          <w:rFonts w:ascii="Arial" w:hAnsi="Arial" w:cs="Arial"/>
          <w:color w:val="374151"/>
        </w:rPr>
        <w:t>NPU</w:t>
      </w:r>
      <w:r>
        <w:rPr>
          <w:rFonts w:ascii="Arial" w:hAnsi="Arial" w:cs="Arial"/>
          <w:color w:val="374151"/>
        </w:rPr>
        <w:t>的混合精度输入（</w:t>
      </w:r>
      <w:r>
        <w:rPr>
          <w:rFonts w:ascii="Arial" w:hAnsi="Arial" w:cs="Arial"/>
          <w:color w:val="374151"/>
        </w:rPr>
        <w:t>INT8/FP16</w:t>
      </w:r>
      <w:r>
        <w:rPr>
          <w:rFonts w:ascii="Arial" w:hAnsi="Arial" w:cs="Arial"/>
          <w:color w:val="374151"/>
        </w:rPr>
        <w:t>），根据配置自动转换数据格式。</w:t>
      </w:r>
    </w:p>
    <w:p w14:paraId="4F331B9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UVM</w:t>
      </w:r>
      <w:r>
        <w:rPr>
          <w:rFonts w:ascii="Arial" w:hAnsi="Arial" w:cs="Arial"/>
          <w:color w:val="374151"/>
        </w:rPr>
        <w:t>的</w:t>
      </w:r>
      <w:r>
        <w:rPr>
          <w:rFonts w:ascii="Arial" w:hAnsi="Arial" w:cs="Arial"/>
          <w:color w:val="374151"/>
        </w:rPr>
        <w:t>Analysis Port</w:t>
      </w:r>
      <w:r>
        <w:rPr>
          <w:rFonts w:ascii="Arial" w:hAnsi="Arial" w:cs="Arial"/>
          <w:color w:val="374151"/>
        </w:rPr>
        <w:t>实现</w:t>
      </w:r>
      <w:r>
        <w:rPr>
          <w:rFonts w:ascii="Arial" w:hAnsi="Arial" w:cs="Arial"/>
          <w:color w:val="374151"/>
        </w:rPr>
        <w:t>Driver</w:t>
      </w:r>
      <w:r>
        <w:rPr>
          <w:rFonts w:ascii="Arial" w:hAnsi="Arial" w:cs="Arial"/>
          <w:color w:val="374151"/>
        </w:rPr>
        <w:t>与</w:t>
      </w:r>
      <w:r>
        <w:rPr>
          <w:rFonts w:ascii="Arial" w:hAnsi="Arial" w:cs="Arial"/>
          <w:color w:val="374151"/>
        </w:rPr>
        <w:t>Scoreboard</w:t>
      </w:r>
      <w:r>
        <w:rPr>
          <w:rFonts w:ascii="Arial" w:hAnsi="Arial" w:cs="Arial"/>
          <w:color w:val="374151"/>
        </w:rPr>
        <w:t>之间的实时数据比对？</w:t>
      </w:r>
    </w:p>
    <w:p w14:paraId="76B64F6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：检测</w:t>
      </w:r>
      <w:r>
        <w:rPr>
          <w:rFonts w:ascii="Arial" w:hAnsi="Arial" w:cs="Arial"/>
          <w:color w:val="374151"/>
        </w:rPr>
        <w:t>GPU</w:t>
      </w:r>
      <w:r>
        <w:rPr>
          <w:rFonts w:ascii="Arial" w:hAnsi="Arial" w:cs="Arial"/>
          <w:color w:val="374151"/>
        </w:rPr>
        <w:t>的渲染管线中未完成的</w:t>
      </w:r>
      <w:r>
        <w:rPr>
          <w:rFonts w:ascii="Arial" w:hAnsi="Arial" w:cs="Arial"/>
          <w:color w:val="374151"/>
        </w:rPr>
        <w:t>Draw Call</w:t>
      </w:r>
      <w:r>
        <w:rPr>
          <w:rFonts w:ascii="Arial" w:hAnsi="Arial" w:cs="Arial"/>
          <w:color w:val="374151"/>
        </w:rPr>
        <w:t>并触发超时断言。</w:t>
      </w:r>
    </w:p>
    <w:p w14:paraId="4B107982"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：生成</w:t>
      </w:r>
      <w:r>
        <w:rPr>
          <w:rFonts w:ascii="Arial" w:hAnsi="Arial" w:cs="Arial"/>
          <w:color w:val="374151"/>
        </w:rPr>
        <w:t>NPU</w:t>
      </w:r>
      <w:r>
        <w:rPr>
          <w:rFonts w:ascii="Arial" w:hAnsi="Arial" w:cs="Arial"/>
          <w:color w:val="374151"/>
        </w:rPr>
        <w:t>的稀疏矩阵压缩格式（</w:t>
      </w:r>
      <w:r>
        <w:rPr>
          <w:rFonts w:ascii="Arial" w:hAnsi="Arial" w:cs="Arial"/>
          <w:color w:val="374151"/>
        </w:rPr>
        <w:t>CSR/CSC</w:t>
      </w:r>
      <w:r>
        <w:rPr>
          <w:rFonts w:ascii="Arial" w:hAnsi="Arial" w:cs="Arial"/>
          <w:color w:val="374151"/>
        </w:rPr>
        <w:t>）的输入激励。</w:t>
      </w:r>
    </w:p>
    <w:p w14:paraId="52124379"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Monitor</w:t>
      </w:r>
      <w:r>
        <w:rPr>
          <w:rFonts w:ascii="Arial" w:hAnsi="Arial" w:cs="Arial"/>
          <w:color w:val="374151"/>
        </w:rPr>
        <w:t>：解析</w:t>
      </w:r>
      <w:r>
        <w:rPr>
          <w:rFonts w:ascii="Arial" w:hAnsi="Arial" w:cs="Arial"/>
          <w:color w:val="374151"/>
        </w:rPr>
        <w:t>GPU</w:t>
      </w:r>
      <w:r>
        <w:rPr>
          <w:rFonts w:ascii="Arial" w:hAnsi="Arial" w:cs="Arial"/>
          <w:color w:val="374151"/>
        </w:rPr>
        <w:t>的</w:t>
      </w:r>
      <w:r>
        <w:rPr>
          <w:rFonts w:ascii="Arial" w:hAnsi="Arial" w:cs="Arial"/>
          <w:color w:val="374151"/>
        </w:rPr>
        <w:t>Shader Core</w:t>
      </w:r>
      <w:r>
        <w:rPr>
          <w:rFonts w:ascii="Arial" w:hAnsi="Arial" w:cs="Arial"/>
          <w:color w:val="374151"/>
        </w:rPr>
        <w:t>执行结果并检查算术精度（允许</w:t>
      </w:r>
      <w:r>
        <w:rPr>
          <w:rFonts w:ascii="Arial" w:hAnsi="Arial" w:cs="Arial"/>
          <w:color w:val="374151"/>
        </w:rPr>
        <w:t>±1%</w:t>
      </w:r>
      <w:r>
        <w:rPr>
          <w:rFonts w:ascii="Arial" w:hAnsi="Arial" w:cs="Arial"/>
          <w:color w:val="374151"/>
        </w:rPr>
        <w:t>误差）。</w:t>
      </w:r>
    </w:p>
    <w:p w14:paraId="21B34B3B"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 Sequence</w:t>
      </w:r>
      <w:r>
        <w:rPr>
          <w:rFonts w:ascii="Arial" w:hAnsi="Arial" w:cs="Arial"/>
          <w:color w:val="374151"/>
        </w:rPr>
        <w:t>向</w:t>
      </w:r>
      <w:r>
        <w:rPr>
          <w:rFonts w:ascii="Arial" w:hAnsi="Arial" w:cs="Arial"/>
          <w:color w:val="374151"/>
        </w:rPr>
        <w:t>Driver</w:t>
      </w:r>
      <w:r>
        <w:rPr>
          <w:rFonts w:ascii="Arial" w:hAnsi="Arial" w:cs="Arial"/>
          <w:color w:val="374151"/>
        </w:rPr>
        <w:t>注入错误（如损坏的</w:t>
      </w:r>
      <w:r>
        <w:rPr>
          <w:rFonts w:ascii="Arial" w:hAnsi="Arial" w:cs="Arial"/>
          <w:color w:val="374151"/>
        </w:rPr>
        <w:t>DMA</w:t>
      </w:r>
      <w:r>
        <w:rPr>
          <w:rFonts w:ascii="Arial" w:hAnsi="Arial" w:cs="Arial"/>
          <w:color w:val="374151"/>
        </w:rPr>
        <w:t>地址）以测试</w:t>
      </w:r>
      <w:r>
        <w:rPr>
          <w:rFonts w:ascii="Arial" w:hAnsi="Arial" w:cs="Arial"/>
          <w:color w:val="374151"/>
        </w:rPr>
        <w:t>NPU</w:t>
      </w:r>
      <w:r>
        <w:rPr>
          <w:rFonts w:ascii="Arial" w:hAnsi="Arial" w:cs="Arial"/>
          <w:color w:val="374151"/>
        </w:rPr>
        <w:t>的错误恢复机制？</w:t>
      </w:r>
    </w:p>
    <w:p w14:paraId="7659DAD7"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：模拟</w:t>
      </w:r>
      <w:r>
        <w:rPr>
          <w:rFonts w:ascii="Arial" w:hAnsi="Arial" w:cs="Arial"/>
          <w:color w:val="374151"/>
        </w:rPr>
        <w:t>AI</w:t>
      </w:r>
      <w:r>
        <w:rPr>
          <w:rFonts w:ascii="Arial" w:hAnsi="Arial" w:cs="Arial"/>
          <w:color w:val="374151"/>
        </w:rPr>
        <w:t>训练中的梯度更新流，支持动态调整</w:t>
      </w:r>
      <w:r>
        <w:rPr>
          <w:rFonts w:ascii="Arial" w:hAnsi="Arial" w:cs="Arial"/>
          <w:color w:val="374151"/>
        </w:rPr>
        <w:t>Batch Size</w:t>
      </w:r>
      <w:r>
        <w:rPr>
          <w:rFonts w:ascii="Arial" w:hAnsi="Arial" w:cs="Arial"/>
          <w:color w:val="374151"/>
        </w:rPr>
        <w:t>。</w:t>
      </w:r>
    </w:p>
    <w:p w14:paraId="702D641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：捕获</w:t>
      </w:r>
      <w:r>
        <w:rPr>
          <w:rFonts w:ascii="Arial" w:hAnsi="Arial" w:cs="Arial"/>
          <w:color w:val="374151"/>
        </w:rPr>
        <w:t>NPU</w:t>
      </w:r>
      <w:r>
        <w:rPr>
          <w:rFonts w:ascii="Arial" w:hAnsi="Arial" w:cs="Arial"/>
          <w:color w:val="374151"/>
        </w:rPr>
        <w:t>的功耗管理单元（</w:t>
      </w:r>
      <w:r>
        <w:rPr>
          <w:rFonts w:ascii="Arial" w:hAnsi="Arial" w:cs="Arial"/>
          <w:color w:val="374151"/>
        </w:rPr>
        <w:t>PMU</w:t>
      </w:r>
      <w:r>
        <w:rPr>
          <w:rFonts w:ascii="Arial" w:hAnsi="Arial" w:cs="Arial"/>
          <w:color w:val="374151"/>
        </w:rPr>
        <w:t>）事件并生成功耗状态覆盖率。</w:t>
      </w:r>
    </w:p>
    <w:p w14:paraId="1865951C"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实现带背压（</w:t>
      </w:r>
      <w:r>
        <w:rPr>
          <w:rFonts w:ascii="Arial" w:hAnsi="Arial" w:cs="Arial"/>
          <w:color w:val="374151"/>
        </w:rPr>
        <w:t>Backpressure</w:t>
      </w:r>
      <w:r>
        <w:rPr>
          <w:rFonts w:ascii="Arial" w:hAnsi="Arial" w:cs="Arial"/>
          <w:color w:val="374151"/>
        </w:rPr>
        <w:t>）的</w:t>
      </w:r>
      <w:r>
        <w:rPr>
          <w:rFonts w:ascii="Arial" w:hAnsi="Arial" w:cs="Arial"/>
          <w:color w:val="374151"/>
        </w:rPr>
        <w:t>Driver</w:t>
      </w:r>
      <w:r>
        <w:rPr>
          <w:rFonts w:ascii="Arial" w:hAnsi="Arial" w:cs="Arial"/>
          <w:color w:val="374151"/>
        </w:rPr>
        <w:t>：根据</w:t>
      </w:r>
      <w:r>
        <w:rPr>
          <w:rFonts w:ascii="Arial" w:hAnsi="Arial" w:cs="Arial"/>
          <w:color w:val="374151"/>
        </w:rPr>
        <w:t>GPU</w:t>
      </w:r>
      <w:r>
        <w:rPr>
          <w:rFonts w:ascii="Arial" w:hAnsi="Arial" w:cs="Arial"/>
          <w:color w:val="374151"/>
        </w:rPr>
        <w:t>的</w:t>
      </w:r>
      <w:r>
        <w:rPr>
          <w:rFonts w:ascii="Arial" w:hAnsi="Arial" w:cs="Arial"/>
          <w:color w:val="374151"/>
        </w:rPr>
        <w:t>Command Processor</w:t>
      </w:r>
      <w:r>
        <w:rPr>
          <w:rFonts w:ascii="Arial" w:hAnsi="Arial" w:cs="Arial"/>
          <w:color w:val="374151"/>
        </w:rPr>
        <w:t>的</w:t>
      </w:r>
      <w:r>
        <w:rPr>
          <w:rFonts w:ascii="Arial" w:hAnsi="Arial" w:cs="Arial"/>
          <w:color w:val="374151"/>
        </w:rPr>
        <w:t>Ready</w:t>
      </w:r>
      <w:r>
        <w:rPr>
          <w:rFonts w:ascii="Arial" w:hAnsi="Arial" w:cs="Arial"/>
          <w:color w:val="374151"/>
        </w:rPr>
        <w:t>信号流控。</w:t>
      </w:r>
    </w:p>
    <w:p w14:paraId="0C16030E"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：跟踪</w:t>
      </w:r>
      <w:r>
        <w:rPr>
          <w:rFonts w:ascii="Arial" w:hAnsi="Arial" w:cs="Arial"/>
          <w:color w:val="374151"/>
        </w:rPr>
        <w:t>NPU</w:t>
      </w:r>
      <w:r>
        <w:rPr>
          <w:rFonts w:ascii="Arial" w:hAnsi="Arial" w:cs="Arial"/>
          <w:color w:val="374151"/>
        </w:rPr>
        <w:t>的计算核利用率（每个周期</w:t>
      </w:r>
      <w:r>
        <w:rPr>
          <w:rFonts w:ascii="Arial" w:hAnsi="Arial" w:cs="Arial"/>
          <w:color w:val="374151"/>
        </w:rPr>
        <w:t>MAC</w:t>
      </w:r>
      <w:r>
        <w:rPr>
          <w:rFonts w:ascii="Arial" w:hAnsi="Arial" w:cs="Arial"/>
          <w:color w:val="374151"/>
        </w:rPr>
        <w:t>是否活跃）并生成性能报告。</w:t>
      </w:r>
    </w:p>
    <w:p w14:paraId="437FE62F"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：模拟</w:t>
      </w:r>
      <w:r>
        <w:rPr>
          <w:rFonts w:ascii="Arial" w:hAnsi="Arial" w:cs="Arial"/>
          <w:color w:val="374151"/>
        </w:rPr>
        <w:t>GPU</w:t>
      </w:r>
      <w:r>
        <w:rPr>
          <w:rFonts w:ascii="Arial" w:hAnsi="Arial" w:cs="Arial"/>
          <w:color w:val="374151"/>
        </w:rPr>
        <w:t>的异步计算队列（</w:t>
      </w:r>
      <w:r>
        <w:rPr>
          <w:rFonts w:ascii="Arial" w:hAnsi="Arial" w:cs="Arial"/>
          <w:color w:val="374151"/>
        </w:rPr>
        <w:t>Async Compute Queue</w:t>
      </w:r>
      <w:r>
        <w:rPr>
          <w:rFonts w:ascii="Arial" w:hAnsi="Arial" w:cs="Arial"/>
          <w:color w:val="374151"/>
        </w:rPr>
        <w:t>）提交并行任务。</w:t>
      </w:r>
    </w:p>
    <w:p w14:paraId="1CAE7876"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UVM</w:t>
      </w:r>
      <w:r>
        <w:rPr>
          <w:rFonts w:ascii="Arial" w:hAnsi="Arial" w:cs="Arial"/>
          <w:color w:val="374151"/>
        </w:rPr>
        <w:t>的</w:t>
      </w:r>
      <w:r>
        <w:rPr>
          <w:rFonts w:ascii="Arial" w:hAnsi="Arial" w:cs="Arial"/>
          <w:color w:val="374151"/>
        </w:rPr>
        <w:t>Phasing</w:t>
      </w:r>
      <w:r>
        <w:rPr>
          <w:rFonts w:ascii="Arial" w:hAnsi="Arial" w:cs="Arial"/>
          <w:color w:val="374151"/>
        </w:rPr>
        <w:t>机制控制</w:t>
      </w:r>
      <w:r>
        <w:rPr>
          <w:rFonts w:ascii="Arial" w:hAnsi="Arial" w:cs="Arial"/>
          <w:color w:val="374151"/>
        </w:rPr>
        <w:t>Driver</w:t>
      </w:r>
      <w:r>
        <w:rPr>
          <w:rFonts w:ascii="Arial" w:hAnsi="Arial" w:cs="Arial"/>
          <w:color w:val="374151"/>
        </w:rPr>
        <w:t>在复位阶段禁止发送事务？</w:t>
      </w:r>
    </w:p>
    <w:p w14:paraId="6C50031B"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：检查</w:t>
      </w:r>
      <w:r>
        <w:rPr>
          <w:rFonts w:ascii="Arial" w:hAnsi="Arial" w:cs="Arial"/>
          <w:color w:val="374151"/>
        </w:rPr>
        <w:t>NPU</w:t>
      </w:r>
      <w:r>
        <w:rPr>
          <w:rFonts w:ascii="Arial" w:hAnsi="Arial" w:cs="Arial"/>
          <w:color w:val="374151"/>
        </w:rPr>
        <w:t>的浮点累加器是否存在溢出（</w:t>
      </w:r>
      <w:r>
        <w:rPr>
          <w:rFonts w:ascii="Arial" w:hAnsi="Arial" w:cs="Arial"/>
          <w:color w:val="374151"/>
        </w:rPr>
        <w:t>FP32</w:t>
      </w:r>
      <w:r>
        <w:rPr>
          <w:rFonts w:ascii="Arial" w:hAnsi="Arial" w:cs="Arial"/>
          <w:color w:val="374151"/>
        </w:rPr>
        <w:t>范围）并标记错误。</w:t>
      </w:r>
    </w:p>
    <w:p w14:paraId="54942482"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：支持动态切换</w:t>
      </w:r>
      <w:r>
        <w:rPr>
          <w:rFonts w:ascii="Arial" w:hAnsi="Arial" w:cs="Arial"/>
          <w:color w:val="374151"/>
        </w:rPr>
        <w:t>GPU</w:t>
      </w:r>
      <w:r>
        <w:rPr>
          <w:rFonts w:ascii="Arial" w:hAnsi="Arial" w:cs="Arial"/>
          <w:color w:val="374151"/>
        </w:rPr>
        <w:t>的</w:t>
      </w:r>
      <w:r>
        <w:rPr>
          <w:rFonts w:ascii="Arial" w:hAnsi="Arial" w:cs="Arial"/>
          <w:color w:val="374151"/>
        </w:rPr>
        <w:t>DisplayPort</w:t>
      </w:r>
      <w:r>
        <w:rPr>
          <w:rFonts w:ascii="Arial" w:hAnsi="Arial" w:cs="Arial"/>
          <w:color w:val="374151"/>
        </w:rPr>
        <w:t>和</w:t>
      </w:r>
      <w:r>
        <w:rPr>
          <w:rFonts w:ascii="Arial" w:hAnsi="Arial" w:cs="Arial"/>
          <w:color w:val="374151"/>
        </w:rPr>
        <w:t>HDMI</w:t>
      </w:r>
      <w:r>
        <w:rPr>
          <w:rFonts w:ascii="Arial" w:hAnsi="Arial" w:cs="Arial"/>
          <w:color w:val="374151"/>
        </w:rPr>
        <w:t>输出协议。</w:t>
      </w:r>
    </w:p>
    <w:p w14:paraId="52497940"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：解析</w:t>
      </w:r>
      <w:r>
        <w:rPr>
          <w:rFonts w:ascii="Arial" w:hAnsi="Arial" w:cs="Arial"/>
          <w:color w:val="374151"/>
        </w:rPr>
        <w:t>NPU</w:t>
      </w:r>
      <w:r>
        <w:rPr>
          <w:rFonts w:ascii="Arial" w:hAnsi="Arial" w:cs="Arial"/>
          <w:color w:val="374151"/>
        </w:rPr>
        <w:t>的指令追踪（</w:t>
      </w:r>
      <w:r>
        <w:rPr>
          <w:rFonts w:ascii="Arial" w:hAnsi="Arial" w:cs="Arial"/>
          <w:color w:val="374151"/>
        </w:rPr>
        <w:t>Instruction Trace</w:t>
      </w:r>
      <w:r>
        <w:rPr>
          <w:rFonts w:ascii="Arial" w:hAnsi="Arial" w:cs="Arial"/>
          <w:color w:val="374151"/>
        </w:rPr>
        <w:t>）并验证流水线冲突处理。</w:t>
      </w:r>
    </w:p>
    <w:p w14:paraId="67BD66E9"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Driver</w:t>
      </w:r>
      <w:r>
        <w:rPr>
          <w:rFonts w:ascii="Arial" w:hAnsi="Arial" w:cs="Arial"/>
          <w:color w:val="374151"/>
        </w:rPr>
        <w:t>：生成符合</w:t>
      </w:r>
      <w:r>
        <w:rPr>
          <w:rFonts w:ascii="Arial" w:hAnsi="Arial" w:cs="Arial"/>
          <w:color w:val="374151"/>
        </w:rPr>
        <w:t>PCIe TLP</w:t>
      </w:r>
      <w:r>
        <w:rPr>
          <w:rFonts w:ascii="Arial" w:hAnsi="Arial" w:cs="Arial"/>
          <w:color w:val="374151"/>
        </w:rPr>
        <w:t>协议的随机化数据包（包括</w:t>
      </w:r>
      <w:r>
        <w:rPr>
          <w:rFonts w:ascii="Arial" w:hAnsi="Arial" w:cs="Arial"/>
          <w:color w:val="374151"/>
        </w:rPr>
        <w:t>Header</w:t>
      </w:r>
      <w:r>
        <w:rPr>
          <w:rFonts w:ascii="Arial" w:hAnsi="Arial" w:cs="Arial"/>
          <w:color w:val="374151"/>
        </w:rPr>
        <w:t>和</w:t>
      </w:r>
      <w:r>
        <w:rPr>
          <w:rFonts w:ascii="Arial" w:hAnsi="Arial" w:cs="Arial"/>
          <w:color w:val="374151"/>
        </w:rPr>
        <w:t>Payload</w:t>
      </w:r>
      <w:r>
        <w:rPr>
          <w:rFonts w:ascii="Arial" w:hAnsi="Arial" w:cs="Arial"/>
          <w:color w:val="374151"/>
        </w:rPr>
        <w:t>）。</w:t>
      </w:r>
    </w:p>
    <w:p w14:paraId="6821F09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UVM</w:t>
      </w:r>
      <w:r>
        <w:rPr>
          <w:rFonts w:ascii="Arial" w:hAnsi="Arial" w:cs="Arial"/>
          <w:color w:val="374151"/>
        </w:rPr>
        <w:t>的</w:t>
      </w:r>
      <w:r>
        <w:rPr>
          <w:rFonts w:ascii="Arial" w:hAnsi="Arial" w:cs="Arial"/>
          <w:color w:val="374151"/>
        </w:rPr>
        <w:t>Callback</w:t>
      </w:r>
      <w:r>
        <w:rPr>
          <w:rFonts w:ascii="Arial" w:hAnsi="Arial" w:cs="Arial"/>
          <w:color w:val="374151"/>
        </w:rPr>
        <w:t>机制在</w:t>
      </w:r>
      <w:r>
        <w:rPr>
          <w:rFonts w:ascii="Arial" w:hAnsi="Arial" w:cs="Arial"/>
          <w:color w:val="374151"/>
        </w:rPr>
        <w:t>Driver</w:t>
      </w:r>
      <w:r>
        <w:rPr>
          <w:rFonts w:ascii="Arial" w:hAnsi="Arial" w:cs="Arial"/>
          <w:color w:val="374151"/>
        </w:rPr>
        <w:t>发送事务前后插入调试信息（如打印地址）？</w:t>
      </w:r>
    </w:p>
    <w:p w14:paraId="79183CBA"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Monitor</w:t>
      </w:r>
      <w:r>
        <w:rPr>
          <w:rFonts w:ascii="Arial" w:hAnsi="Arial" w:cs="Arial"/>
          <w:color w:val="374151"/>
        </w:rPr>
        <w:t>：检测</w:t>
      </w:r>
      <w:r>
        <w:rPr>
          <w:rFonts w:ascii="Arial" w:hAnsi="Arial" w:cs="Arial"/>
          <w:color w:val="374151"/>
        </w:rPr>
        <w:t>GPU</w:t>
      </w:r>
      <w:r>
        <w:rPr>
          <w:rFonts w:ascii="Arial" w:hAnsi="Arial" w:cs="Arial"/>
          <w:color w:val="374151"/>
        </w:rPr>
        <w:t>的</w:t>
      </w:r>
      <w:r>
        <w:rPr>
          <w:rFonts w:ascii="Arial" w:hAnsi="Arial" w:cs="Arial"/>
          <w:color w:val="374151"/>
        </w:rPr>
        <w:t>Ray Tracing</w:t>
      </w:r>
      <w:r>
        <w:rPr>
          <w:rFonts w:ascii="Arial" w:hAnsi="Arial" w:cs="Arial"/>
          <w:color w:val="374151"/>
        </w:rPr>
        <w:t>单元的光线求交次数是否超过硬件上限。</w:t>
      </w:r>
    </w:p>
    <w:p w14:paraId="31DEA448"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UVM Driver</w:t>
      </w:r>
      <w:r>
        <w:rPr>
          <w:rFonts w:ascii="Arial" w:hAnsi="Arial" w:cs="Arial"/>
          <w:color w:val="374151"/>
        </w:rPr>
        <w:t>：模拟</w:t>
      </w:r>
      <w:r>
        <w:rPr>
          <w:rFonts w:ascii="Arial" w:hAnsi="Arial" w:cs="Arial"/>
          <w:color w:val="374151"/>
        </w:rPr>
        <w:t>NPU</w:t>
      </w:r>
      <w:r>
        <w:rPr>
          <w:rFonts w:ascii="Arial" w:hAnsi="Arial" w:cs="Arial"/>
          <w:color w:val="374151"/>
        </w:rPr>
        <w:t>的权重梯度更新过程，支持量化（</w:t>
      </w:r>
      <w:r>
        <w:rPr>
          <w:rFonts w:ascii="Arial" w:hAnsi="Arial" w:cs="Arial"/>
          <w:color w:val="374151"/>
        </w:rPr>
        <w:t>Quantization</w:t>
      </w:r>
      <w:r>
        <w:rPr>
          <w:rFonts w:ascii="Arial" w:hAnsi="Arial" w:cs="Arial"/>
          <w:color w:val="374151"/>
        </w:rPr>
        <w:t>）和剪枝（</w:t>
      </w:r>
      <w:r>
        <w:rPr>
          <w:rFonts w:ascii="Arial" w:hAnsi="Arial" w:cs="Arial"/>
          <w:color w:val="374151"/>
        </w:rPr>
        <w:t>Pruning</w:t>
      </w:r>
      <w:r>
        <w:rPr>
          <w:rFonts w:ascii="Arial" w:hAnsi="Arial" w:cs="Arial"/>
          <w:color w:val="374151"/>
        </w:rPr>
        <w:t>）。</w:t>
      </w:r>
    </w:p>
    <w:p w14:paraId="4551299C"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UVM Monitor</w:t>
      </w:r>
      <w:r>
        <w:rPr>
          <w:rFonts w:ascii="Arial" w:hAnsi="Arial" w:cs="Arial"/>
          <w:color w:val="374151"/>
        </w:rPr>
        <w:t>：统计</w:t>
      </w:r>
      <w:r>
        <w:rPr>
          <w:rFonts w:ascii="Arial" w:hAnsi="Arial" w:cs="Arial"/>
          <w:color w:val="374151"/>
        </w:rPr>
        <w:t>GPU</w:t>
      </w:r>
      <w:r>
        <w:rPr>
          <w:rFonts w:ascii="Arial" w:hAnsi="Arial" w:cs="Arial"/>
          <w:color w:val="374151"/>
        </w:rPr>
        <w:t>的</w:t>
      </w:r>
      <w:r>
        <w:rPr>
          <w:rFonts w:ascii="Arial" w:hAnsi="Arial" w:cs="Arial"/>
          <w:color w:val="374151"/>
        </w:rPr>
        <w:t>Texture Cache</w:t>
      </w:r>
      <w:r>
        <w:rPr>
          <w:rFonts w:ascii="Arial" w:hAnsi="Arial" w:cs="Arial"/>
          <w:color w:val="374151"/>
        </w:rPr>
        <w:t>命中率并生成性能优化建议。</w:t>
      </w:r>
    </w:p>
    <w:p w14:paraId="55B61C23" w14:textId="77777777" w:rsidR="007E6574" w:rsidRDefault="007E6574" w:rsidP="007E6574">
      <w:pPr>
        <w:widowControl/>
        <w:numPr>
          <w:ilvl w:val="0"/>
          <w:numId w:val="90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UVM Driver</w:t>
      </w:r>
      <w:r>
        <w:rPr>
          <w:rFonts w:ascii="Arial" w:hAnsi="Arial" w:cs="Arial"/>
          <w:color w:val="374151"/>
        </w:rPr>
        <w:t>：支持多线程提交任务到</w:t>
      </w:r>
      <w:r>
        <w:rPr>
          <w:rFonts w:ascii="Arial" w:hAnsi="Arial" w:cs="Arial"/>
          <w:color w:val="374151"/>
        </w:rPr>
        <w:t>NPU</w:t>
      </w:r>
      <w:r>
        <w:rPr>
          <w:rFonts w:ascii="Arial" w:hAnsi="Arial" w:cs="Arial"/>
          <w:color w:val="374151"/>
        </w:rPr>
        <w:t>的计算核，测试仲裁逻辑的正确性。</w:t>
      </w:r>
    </w:p>
    <w:p w14:paraId="46625C15" w14:textId="77777777" w:rsidR="007E6574" w:rsidRDefault="007E6574" w:rsidP="007E6574">
      <w:pPr>
        <w:spacing w:before="720" w:after="720"/>
        <w:rPr>
          <w:rFonts w:ascii="宋体" w:hAnsi="宋体" w:cs="宋体"/>
        </w:rPr>
      </w:pPr>
      <w:r>
        <w:lastRenderedPageBreak/>
        <w:pict w14:anchorId="7566018C">
          <v:rect id="_x0000_i1456" style="width:0;height:0" o:hralign="center" o:hrstd="t" o:hrnoshade="t" o:hr="t" fillcolor="#374151" stroked="f"/>
        </w:pict>
      </w:r>
    </w:p>
    <w:p w14:paraId="467364A6" w14:textId="77777777" w:rsidR="007E6574" w:rsidRDefault="007E6574" w:rsidP="007E657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w:t>
      </w:r>
      <w:r>
        <w:rPr>
          <w:rStyle w:val="a4"/>
          <w:rFonts w:ascii="Arial" w:hAnsi="Arial" w:cs="Arial"/>
          <w:b/>
          <w:bCs/>
          <w:sz w:val="30"/>
          <w:szCs w:val="30"/>
          <w:bdr w:val="single" w:sz="2" w:space="0" w:color="E5E7EB" w:frame="1"/>
        </w:rPr>
        <w:t>SystemVerilog</w:t>
      </w:r>
      <w:r>
        <w:rPr>
          <w:rStyle w:val="a4"/>
          <w:rFonts w:ascii="Arial" w:hAnsi="Arial" w:cs="Arial"/>
          <w:b/>
          <w:bCs/>
          <w:sz w:val="30"/>
          <w:szCs w:val="30"/>
          <w:bdr w:val="single" w:sz="2" w:space="0" w:color="E5E7EB" w:frame="1"/>
        </w:rPr>
        <w:t>语言基础（</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3E9180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编写</w:t>
      </w:r>
      <w:r>
        <w:rPr>
          <w:rFonts w:ascii="Arial" w:hAnsi="Arial" w:cs="Arial"/>
          <w:color w:val="374151"/>
        </w:rPr>
        <w:t>SystemVerilog</w:t>
      </w:r>
      <w:r>
        <w:rPr>
          <w:rFonts w:ascii="Arial" w:hAnsi="Arial" w:cs="Arial"/>
          <w:color w:val="374151"/>
        </w:rPr>
        <w:t>任务（</w:t>
      </w:r>
      <w:r>
        <w:rPr>
          <w:rFonts w:ascii="Arial" w:hAnsi="Arial" w:cs="Arial"/>
          <w:color w:val="374151"/>
        </w:rPr>
        <w:t>Task</w:t>
      </w:r>
      <w:r>
        <w:rPr>
          <w:rFonts w:ascii="Arial" w:hAnsi="Arial" w:cs="Arial"/>
          <w:color w:val="374151"/>
        </w:rPr>
        <w:t>）：实现</w:t>
      </w:r>
      <w:r>
        <w:rPr>
          <w:rFonts w:ascii="Arial" w:hAnsi="Arial" w:cs="Arial"/>
          <w:color w:val="374151"/>
        </w:rPr>
        <w:t>NPU</w:t>
      </w:r>
      <w:r>
        <w:rPr>
          <w:rFonts w:ascii="Arial" w:hAnsi="Arial" w:cs="Arial"/>
          <w:color w:val="374151"/>
        </w:rPr>
        <w:t>的</w:t>
      </w:r>
      <w:r>
        <w:rPr>
          <w:rFonts w:ascii="Arial" w:hAnsi="Arial" w:cs="Arial"/>
          <w:color w:val="374151"/>
        </w:rPr>
        <w:t>FP16</w:t>
      </w:r>
      <w:r>
        <w:rPr>
          <w:rFonts w:ascii="Arial" w:hAnsi="Arial" w:cs="Arial"/>
          <w:color w:val="374151"/>
        </w:rPr>
        <w:t>矩阵加法，支持饱和截断（</w:t>
      </w:r>
      <w:r>
        <w:rPr>
          <w:rFonts w:ascii="Arial" w:hAnsi="Arial" w:cs="Arial"/>
          <w:color w:val="374151"/>
        </w:rPr>
        <w:t>Saturation</w:t>
      </w:r>
      <w:r>
        <w:rPr>
          <w:rFonts w:ascii="Arial" w:hAnsi="Arial" w:cs="Arial"/>
          <w:color w:val="374151"/>
        </w:rPr>
        <w:t>）。</w:t>
      </w:r>
    </w:p>
    <w:p w14:paraId="304BE20B"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函数（</w:t>
      </w:r>
      <w:r>
        <w:rPr>
          <w:rFonts w:ascii="Arial" w:hAnsi="Arial" w:cs="Arial"/>
          <w:color w:val="374151"/>
        </w:rPr>
        <w:t>Function</w:t>
      </w:r>
      <w:r>
        <w:rPr>
          <w:rFonts w:ascii="Arial" w:hAnsi="Arial" w:cs="Arial"/>
          <w:color w:val="374151"/>
        </w:rPr>
        <w:t>）：计算</w:t>
      </w:r>
      <w:r>
        <w:rPr>
          <w:rFonts w:ascii="Arial" w:hAnsi="Arial" w:cs="Arial"/>
          <w:color w:val="374151"/>
        </w:rPr>
        <w:t>GPU</w:t>
      </w:r>
      <w:r>
        <w:rPr>
          <w:rFonts w:ascii="Arial" w:hAnsi="Arial" w:cs="Arial"/>
          <w:color w:val="374151"/>
        </w:rPr>
        <w:t>的</w:t>
      </w:r>
      <w:r>
        <w:rPr>
          <w:rFonts w:ascii="Arial" w:hAnsi="Arial" w:cs="Arial"/>
          <w:color w:val="374151"/>
        </w:rPr>
        <w:t>RGBA</w:t>
      </w:r>
      <w:r>
        <w:rPr>
          <w:rFonts w:ascii="Arial" w:hAnsi="Arial" w:cs="Arial"/>
          <w:color w:val="374151"/>
        </w:rPr>
        <w:t>像素混合后的</w:t>
      </w:r>
      <w:r>
        <w:rPr>
          <w:rFonts w:ascii="Arial" w:hAnsi="Arial" w:cs="Arial"/>
          <w:color w:val="374151"/>
        </w:rPr>
        <w:t>32</w:t>
      </w:r>
      <w:r>
        <w:rPr>
          <w:rFonts w:ascii="Arial" w:hAnsi="Arial" w:cs="Arial"/>
          <w:color w:val="374151"/>
        </w:rPr>
        <w:t>位颜色值。</w:t>
      </w:r>
    </w:p>
    <w:p w14:paraId="6A2B927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interface</w:t>
      </w:r>
      <w:r>
        <w:rPr>
          <w:rFonts w:ascii="Arial" w:hAnsi="Arial" w:cs="Arial"/>
          <w:color w:val="374151"/>
        </w:rPr>
        <w:t>封装</w:t>
      </w:r>
      <w:r>
        <w:rPr>
          <w:rFonts w:ascii="Arial" w:hAnsi="Arial" w:cs="Arial"/>
          <w:color w:val="374151"/>
        </w:rPr>
        <w:t>NPU</w:t>
      </w:r>
      <w:r>
        <w:rPr>
          <w:rFonts w:ascii="Arial" w:hAnsi="Arial" w:cs="Arial"/>
          <w:color w:val="374151"/>
        </w:rPr>
        <w:t>的</w:t>
      </w:r>
      <w:r>
        <w:rPr>
          <w:rFonts w:ascii="Arial" w:hAnsi="Arial" w:cs="Arial"/>
          <w:color w:val="374151"/>
        </w:rPr>
        <w:t>AXI4</w:t>
      </w:r>
      <w:r>
        <w:rPr>
          <w:rFonts w:ascii="Arial" w:hAnsi="Arial" w:cs="Arial"/>
          <w:color w:val="374151"/>
        </w:rPr>
        <w:t>总线信号，并添加时钟块（</w:t>
      </w:r>
      <w:r>
        <w:rPr>
          <w:rFonts w:ascii="Arial" w:hAnsi="Arial" w:cs="Arial"/>
          <w:color w:val="374151"/>
        </w:rPr>
        <w:t>Clocking Block</w:t>
      </w:r>
      <w:r>
        <w:rPr>
          <w:rFonts w:ascii="Arial" w:hAnsi="Arial" w:cs="Arial"/>
          <w:color w:val="374151"/>
        </w:rPr>
        <w:t>）用于同步驱动。</w:t>
      </w:r>
    </w:p>
    <w:p w14:paraId="249FC51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类（</w:t>
      </w:r>
      <w:r>
        <w:rPr>
          <w:rFonts w:ascii="Arial" w:hAnsi="Arial" w:cs="Arial"/>
          <w:color w:val="374151"/>
        </w:rPr>
        <w:t>Class</w:t>
      </w:r>
      <w:r>
        <w:rPr>
          <w:rFonts w:ascii="Arial" w:hAnsi="Arial" w:cs="Arial"/>
          <w:color w:val="374151"/>
        </w:rPr>
        <w:t>）：描述</w:t>
      </w:r>
      <w:r>
        <w:rPr>
          <w:rFonts w:ascii="Arial" w:hAnsi="Arial" w:cs="Arial"/>
          <w:color w:val="374151"/>
        </w:rPr>
        <w:t>GPU</w:t>
      </w:r>
      <w:r>
        <w:rPr>
          <w:rFonts w:ascii="Arial" w:hAnsi="Arial" w:cs="Arial"/>
          <w:color w:val="374151"/>
        </w:rPr>
        <w:t>的</w:t>
      </w:r>
      <w:r>
        <w:rPr>
          <w:rFonts w:ascii="Arial" w:hAnsi="Arial" w:cs="Arial"/>
          <w:color w:val="374151"/>
        </w:rPr>
        <w:t>Draw Call</w:t>
      </w:r>
      <w:r>
        <w:rPr>
          <w:rFonts w:ascii="Arial" w:hAnsi="Arial" w:cs="Arial"/>
          <w:color w:val="374151"/>
        </w:rPr>
        <w:t>事务（顶点数、纹理</w:t>
      </w:r>
      <w:r>
        <w:rPr>
          <w:rFonts w:ascii="Arial" w:hAnsi="Arial" w:cs="Arial"/>
          <w:color w:val="374151"/>
        </w:rPr>
        <w:t>ID</w:t>
      </w:r>
      <w:r>
        <w:rPr>
          <w:rFonts w:ascii="Arial" w:hAnsi="Arial" w:cs="Arial"/>
          <w:color w:val="374151"/>
        </w:rPr>
        <w:t>、着色器参数）。</w:t>
      </w:r>
    </w:p>
    <w:p w14:paraId="2058CA9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的参数化</w:t>
      </w:r>
      <w:r>
        <w:rPr>
          <w:rFonts w:ascii="Arial" w:hAnsi="Arial" w:cs="Arial"/>
          <w:color w:val="374151"/>
        </w:rPr>
        <w:t>FIFO</w:t>
      </w:r>
      <w:r>
        <w:rPr>
          <w:rFonts w:ascii="Arial" w:hAnsi="Arial" w:cs="Arial"/>
          <w:color w:val="374151"/>
        </w:rPr>
        <w:t>模块：支持深度、数据宽度和</w:t>
      </w:r>
      <w:r>
        <w:rPr>
          <w:rFonts w:ascii="Arial" w:hAnsi="Arial" w:cs="Arial"/>
          <w:color w:val="374151"/>
        </w:rPr>
        <w:t>Almost Full/Empty</w:t>
      </w:r>
      <w:r>
        <w:rPr>
          <w:rFonts w:ascii="Arial" w:hAnsi="Arial" w:cs="Arial"/>
          <w:color w:val="374151"/>
        </w:rPr>
        <w:t>阈值配置。</w:t>
      </w:r>
    </w:p>
    <w:p w14:paraId="0961B8EA"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package</w:t>
      </w:r>
      <w:r>
        <w:rPr>
          <w:rFonts w:ascii="Arial" w:hAnsi="Arial" w:cs="Arial"/>
          <w:color w:val="374151"/>
        </w:rPr>
        <w:t>封装</w:t>
      </w:r>
      <w:r>
        <w:rPr>
          <w:rFonts w:ascii="Arial" w:hAnsi="Arial" w:cs="Arial"/>
          <w:color w:val="374151"/>
        </w:rPr>
        <w:t>NPU</w:t>
      </w:r>
      <w:r>
        <w:rPr>
          <w:rFonts w:ascii="Arial" w:hAnsi="Arial" w:cs="Arial"/>
          <w:color w:val="374151"/>
        </w:rPr>
        <w:t>验证环境的通用常量（如寄存器地址、操作码）。</w:t>
      </w:r>
    </w:p>
    <w:p w14:paraId="04FF8E40"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模块：实现</w:t>
      </w:r>
      <w:r>
        <w:rPr>
          <w:rFonts w:ascii="Arial" w:hAnsi="Arial" w:cs="Arial"/>
          <w:color w:val="374151"/>
        </w:rPr>
        <w:t>GPU</w:t>
      </w:r>
      <w:r>
        <w:rPr>
          <w:rFonts w:ascii="Arial" w:hAnsi="Arial" w:cs="Arial"/>
          <w:color w:val="374151"/>
        </w:rPr>
        <w:t>的</w:t>
      </w:r>
      <w:r>
        <w:rPr>
          <w:rFonts w:ascii="Arial" w:hAnsi="Arial" w:cs="Arial"/>
          <w:color w:val="374151"/>
        </w:rPr>
        <w:t>Z-Buffer</w:t>
      </w:r>
      <w:r>
        <w:rPr>
          <w:rFonts w:ascii="Arial" w:hAnsi="Arial" w:cs="Arial"/>
          <w:color w:val="374151"/>
        </w:rPr>
        <w:t>深度测试逻辑（比较当前像素与缓冲区值）。</w:t>
      </w:r>
    </w:p>
    <w:p w14:paraId="5B00EB4A"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program</w:t>
      </w:r>
      <w:r>
        <w:rPr>
          <w:rFonts w:ascii="Arial" w:hAnsi="Arial" w:cs="Arial"/>
          <w:color w:val="374151"/>
        </w:rPr>
        <w:t>块：初始化</w:t>
      </w:r>
      <w:r>
        <w:rPr>
          <w:rFonts w:ascii="Arial" w:hAnsi="Arial" w:cs="Arial"/>
          <w:color w:val="374151"/>
        </w:rPr>
        <w:t>GPU</w:t>
      </w:r>
      <w:r>
        <w:rPr>
          <w:rFonts w:ascii="Arial" w:hAnsi="Arial" w:cs="Arial"/>
          <w:color w:val="374151"/>
        </w:rPr>
        <w:t>的</w:t>
      </w:r>
      <w:r>
        <w:rPr>
          <w:rFonts w:ascii="Arial" w:hAnsi="Arial" w:cs="Arial"/>
          <w:color w:val="374151"/>
        </w:rPr>
        <w:t>Display Controller</w:t>
      </w:r>
      <w:r>
        <w:rPr>
          <w:rFonts w:ascii="Arial" w:hAnsi="Arial" w:cs="Arial"/>
          <w:color w:val="374151"/>
        </w:rPr>
        <w:t>并生成</w:t>
      </w:r>
      <w:r>
        <w:rPr>
          <w:rFonts w:ascii="Arial" w:hAnsi="Arial" w:cs="Arial"/>
          <w:color w:val="374151"/>
        </w:rPr>
        <w:t>VSync/HSync</w:t>
      </w:r>
      <w:r>
        <w:rPr>
          <w:rFonts w:ascii="Arial" w:hAnsi="Arial" w:cs="Arial"/>
          <w:color w:val="374151"/>
        </w:rPr>
        <w:t>信号。</w:t>
      </w:r>
    </w:p>
    <w:p w14:paraId="4D4F5F02"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struct</w:t>
      </w:r>
      <w:r>
        <w:rPr>
          <w:rFonts w:ascii="Arial" w:hAnsi="Arial" w:cs="Arial"/>
          <w:color w:val="374151"/>
        </w:rPr>
        <w:t>定义</w:t>
      </w:r>
      <w:r>
        <w:rPr>
          <w:rFonts w:ascii="Arial" w:hAnsi="Arial" w:cs="Arial"/>
          <w:color w:val="374151"/>
        </w:rPr>
        <w:t>NPU</w:t>
      </w:r>
      <w:r>
        <w:rPr>
          <w:rFonts w:ascii="Arial" w:hAnsi="Arial" w:cs="Arial"/>
          <w:color w:val="374151"/>
        </w:rPr>
        <w:t>的稀疏矩阵元组（行、列、值），并实现压缩存储转换函数。</w:t>
      </w:r>
    </w:p>
    <w:p w14:paraId="78FCA37E"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generate</w:t>
      </w:r>
      <w:r>
        <w:rPr>
          <w:rFonts w:ascii="Arial" w:hAnsi="Arial" w:cs="Arial"/>
          <w:color w:val="374151"/>
        </w:rPr>
        <w:t>块：根据参数生成</w:t>
      </w:r>
      <w:r>
        <w:rPr>
          <w:rFonts w:ascii="Arial" w:hAnsi="Arial" w:cs="Arial"/>
          <w:color w:val="374151"/>
        </w:rPr>
        <w:t>NPU</w:t>
      </w:r>
      <w:r>
        <w:rPr>
          <w:rFonts w:ascii="Arial" w:hAnsi="Arial" w:cs="Arial"/>
          <w:color w:val="374151"/>
        </w:rPr>
        <w:t>的多级流水线寄存器。</w:t>
      </w:r>
    </w:p>
    <w:p w14:paraId="0F191BD4"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covergroup</w:t>
      </w:r>
      <w:r>
        <w:rPr>
          <w:rFonts w:ascii="Arial" w:hAnsi="Arial" w:cs="Arial"/>
          <w:color w:val="374151"/>
        </w:rPr>
        <w:t>：覆盖</w:t>
      </w:r>
      <w:r>
        <w:rPr>
          <w:rFonts w:ascii="Arial" w:hAnsi="Arial" w:cs="Arial"/>
          <w:color w:val="374151"/>
        </w:rPr>
        <w:t>GPU</w:t>
      </w:r>
      <w:r>
        <w:rPr>
          <w:rFonts w:ascii="Arial" w:hAnsi="Arial" w:cs="Arial"/>
          <w:color w:val="374151"/>
        </w:rPr>
        <w:t>的顶点着色器所有可能的变换矩阵组合。</w:t>
      </w:r>
    </w:p>
    <w:p w14:paraId="514D3BA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virtual interface</w:t>
      </w:r>
      <w:r>
        <w:rPr>
          <w:rFonts w:ascii="Arial" w:hAnsi="Arial" w:cs="Arial"/>
          <w:color w:val="374151"/>
        </w:rPr>
        <w:t>在</w:t>
      </w:r>
      <w:r>
        <w:rPr>
          <w:rFonts w:ascii="Arial" w:hAnsi="Arial" w:cs="Arial"/>
          <w:color w:val="374151"/>
        </w:rPr>
        <w:t>UVM</w:t>
      </w:r>
      <w:r>
        <w:rPr>
          <w:rFonts w:ascii="Arial" w:hAnsi="Arial" w:cs="Arial"/>
          <w:color w:val="374151"/>
        </w:rPr>
        <w:t>环境中连接</w:t>
      </w:r>
      <w:r>
        <w:rPr>
          <w:rFonts w:ascii="Arial" w:hAnsi="Arial" w:cs="Arial"/>
          <w:color w:val="374151"/>
        </w:rPr>
        <w:t>SystemVerilog</w:t>
      </w:r>
      <w:r>
        <w:rPr>
          <w:rFonts w:ascii="Arial" w:hAnsi="Arial" w:cs="Arial"/>
          <w:color w:val="374151"/>
        </w:rPr>
        <w:t>的</w:t>
      </w:r>
      <w:r>
        <w:rPr>
          <w:rFonts w:ascii="Arial" w:hAnsi="Arial" w:cs="Arial"/>
          <w:color w:val="374151"/>
        </w:rPr>
        <w:t>DUT</w:t>
      </w:r>
      <w:r>
        <w:rPr>
          <w:rFonts w:ascii="Arial" w:hAnsi="Arial" w:cs="Arial"/>
          <w:color w:val="374151"/>
        </w:rPr>
        <w:t>接口和</w:t>
      </w:r>
      <w:r>
        <w:rPr>
          <w:rFonts w:ascii="Arial" w:hAnsi="Arial" w:cs="Arial"/>
          <w:color w:val="374151"/>
        </w:rPr>
        <w:t>Driver/Monitor</w:t>
      </w:r>
      <w:r>
        <w:rPr>
          <w:rFonts w:ascii="Arial" w:hAnsi="Arial" w:cs="Arial"/>
          <w:color w:val="374151"/>
        </w:rPr>
        <w:t>。</w:t>
      </w:r>
    </w:p>
    <w:p w14:paraId="1AF652E2"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mailbox</w:t>
      </w:r>
      <w:r>
        <w:rPr>
          <w:rFonts w:ascii="Arial" w:hAnsi="Arial" w:cs="Arial"/>
          <w:color w:val="374151"/>
        </w:rPr>
        <w:t>：在</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引擎和计算核之间传递数据块指针。</w:t>
      </w:r>
    </w:p>
    <w:p w14:paraId="76D65A1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modport</w:t>
      </w:r>
      <w:r>
        <w:rPr>
          <w:rFonts w:ascii="Arial" w:hAnsi="Arial" w:cs="Arial"/>
          <w:color w:val="374151"/>
        </w:rPr>
        <w:t>：约束</w:t>
      </w:r>
      <w:r>
        <w:rPr>
          <w:rFonts w:ascii="Arial" w:hAnsi="Arial" w:cs="Arial"/>
          <w:color w:val="374151"/>
        </w:rPr>
        <w:t>GPU</w:t>
      </w:r>
      <w:r>
        <w:rPr>
          <w:rFonts w:ascii="Arial" w:hAnsi="Arial" w:cs="Arial"/>
          <w:color w:val="374151"/>
        </w:rPr>
        <w:t>的</w:t>
      </w:r>
      <w:r>
        <w:rPr>
          <w:rFonts w:ascii="Arial" w:hAnsi="Arial" w:cs="Arial"/>
          <w:color w:val="374151"/>
        </w:rPr>
        <w:t>Memory Controller</w:t>
      </w:r>
      <w:r>
        <w:rPr>
          <w:rFonts w:ascii="Arial" w:hAnsi="Arial" w:cs="Arial"/>
          <w:color w:val="374151"/>
        </w:rPr>
        <w:t>接口为只读或只写。</w:t>
      </w:r>
    </w:p>
    <w:p w14:paraId="184A910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assert</w:t>
      </w:r>
      <w:r>
        <w:rPr>
          <w:rFonts w:ascii="Arial" w:hAnsi="Arial" w:cs="Arial"/>
          <w:color w:val="374151"/>
        </w:rPr>
        <w:t>语句：检查</w:t>
      </w:r>
      <w:r>
        <w:rPr>
          <w:rFonts w:ascii="Arial" w:hAnsi="Arial" w:cs="Arial"/>
          <w:color w:val="374151"/>
        </w:rPr>
        <w:t>NPU</w:t>
      </w:r>
      <w:r>
        <w:rPr>
          <w:rFonts w:ascii="Arial" w:hAnsi="Arial" w:cs="Arial"/>
          <w:color w:val="374151"/>
        </w:rPr>
        <w:t>的指令解码器输出是否为合法操作码。</w:t>
      </w:r>
    </w:p>
    <w:p w14:paraId="7FAA726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clocking</w:t>
      </w:r>
      <w:r>
        <w:rPr>
          <w:rFonts w:ascii="Arial" w:hAnsi="Arial" w:cs="Arial"/>
          <w:color w:val="374151"/>
        </w:rPr>
        <w:t>块在</w:t>
      </w:r>
      <w:r>
        <w:rPr>
          <w:rFonts w:ascii="Arial" w:hAnsi="Arial" w:cs="Arial"/>
          <w:color w:val="374151"/>
        </w:rPr>
        <w:t>Testbench</w:t>
      </w:r>
      <w:r>
        <w:rPr>
          <w:rFonts w:ascii="Arial" w:hAnsi="Arial" w:cs="Arial"/>
          <w:color w:val="374151"/>
        </w:rPr>
        <w:t>中同步采样</w:t>
      </w:r>
      <w:r>
        <w:rPr>
          <w:rFonts w:ascii="Arial" w:hAnsi="Arial" w:cs="Arial"/>
          <w:color w:val="374151"/>
        </w:rPr>
        <w:t>GPU</w:t>
      </w:r>
      <w:r>
        <w:rPr>
          <w:rFonts w:ascii="Arial" w:hAnsi="Arial" w:cs="Arial"/>
          <w:color w:val="374151"/>
        </w:rPr>
        <w:t>的显存响应信号（如</w:t>
      </w:r>
      <w:r>
        <w:rPr>
          <w:rFonts w:ascii="Arial" w:hAnsi="Arial" w:cs="Arial"/>
          <w:color w:val="374151"/>
        </w:rPr>
        <w:t>RDATA+RVALID</w:t>
      </w:r>
      <w:r>
        <w:rPr>
          <w:rFonts w:ascii="Arial" w:hAnsi="Arial" w:cs="Arial"/>
          <w:color w:val="374151"/>
        </w:rPr>
        <w:t>）。</w:t>
      </w:r>
    </w:p>
    <w:p w14:paraId="48F4212D"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randsequence</w:t>
      </w:r>
      <w:r>
        <w:rPr>
          <w:rFonts w:ascii="Arial" w:hAnsi="Arial" w:cs="Arial"/>
          <w:color w:val="374151"/>
        </w:rPr>
        <w:t>：生成</w:t>
      </w:r>
      <w:r>
        <w:rPr>
          <w:rFonts w:ascii="Arial" w:hAnsi="Arial" w:cs="Arial"/>
          <w:color w:val="374151"/>
        </w:rPr>
        <w:t>GPU</w:t>
      </w:r>
      <w:r>
        <w:rPr>
          <w:rFonts w:ascii="Arial" w:hAnsi="Arial" w:cs="Arial"/>
          <w:color w:val="374151"/>
        </w:rPr>
        <w:t>渲染管线的随机测试场景（几何体</w:t>
      </w:r>
      <w:r>
        <w:rPr>
          <w:rFonts w:ascii="Arial" w:hAnsi="Arial" w:cs="Arial"/>
          <w:color w:val="374151"/>
        </w:rPr>
        <w:t>+</w:t>
      </w:r>
      <w:r>
        <w:rPr>
          <w:rFonts w:ascii="Arial" w:hAnsi="Arial" w:cs="Arial"/>
          <w:color w:val="374151"/>
        </w:rPr>
        <w:t>光照）。</w:t>
      </w:r>
    </w:p>
    <w:p w14:paraId="58A99F1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parameter</w:t>
      </w:r>
      <w:r>
        <w:rPr>
          <w:rFonts w:ascii="Arial" w:hAnsi="Arial" w:cs="Arial"/>
          <w:color w:val="374151"/>
        </w:rPr>
        <w:t>化模块：配置</w:t>
      </w: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阵列尺寸（如</w:t>
      </w:r>
      <w:r>
        <w:rPr>
          <w:rFonts w:ascii="Arial" w:hAnsi="Arial" w:cs="Arial"/>
          <w:color w:val="374151"/>
        </w:rPr>
        <w:t>8x8</w:t>
      </w:r>
      <w:r>
        <w:rPr>
          <w:rFonts w:ascii="Arial" w:hAnsi="Arial" w:cs="Arial"/>
          <w:color w:val="374151"/>
        </w:rPr>
        <w:t>或</w:t>
      </w:r>
      <w:r>
        <w:rPr>
          <w:rFonts w:ascii="Arial" w:hAnsi="Arial" w:cs="Arial"/>
          <w:color w:val="374151"/>
        </w:rPr>
        <w:t>16x16</w:t>
      </w:r>
      <w:r>
        <w:rPr>
          <w:rFonts w:ascii="Arial" w:hAnsi="Arial" w:cs="Arial"/>
          <w:color w:val="374151"/>
        </w:rPr>
        <w:t>）。</w:t>
      </w:r>
    </w:p>
    <w:p w14:paraId="7E489309"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event</w:t>
      </w:r>
      <w:r>
        <w:rPr>
          <w:rFonts w:ascii="Arial" w:hAnsi="Arial" w:cs="Arial"/>
          <w:color w:val="374151"/>
        </w:rPr>
        <w:t>同步：在</w:t>
      </w:r>
      <w:r>
        <w:rPr>
          <w:rFonts w:ascii="Arial" w:hAnsi="Arial" w:cs="Arial"/>
          <w:color w:val="374151"/>
        </w:rPr>
        <w:t>NPU</w:t>
      </w:r>
      <w:r>
        <w:rPr>
          <w:rFonts w:ascii="Arial" w:hAnsi="Arial" w:cs="Arial"/>
          <w:color w:val="374151"/>
        </w:rPr>
        <w:t>的计算核完成矩阵乘后触发中断处理。</w:t>
      </w:r>
    </w:p>
    <w:p w14:paraId="413DB921"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ref</w:t>
      </w:r>
      <w:r>
        <w:rPr>
          <w:rFonts w:ascii="Arial" w:hAnsi="Arial" w:cs="Arial"/>
          <w:color w:val="374151"/>
        </w:rPr>
        <w:t>参数优化</w:t>
      </w:r>
      <w:r>
        <w:rPr>
          <w:rFonts w:ascii="Arial" w:hAnsi="Arial" w:cs="Arial"/>
          <w:color w:val="374151"/>
        </w:rPr>
        <w:t>SystemVerilog</w:t>
      </w:r>
      <w:r>
        <w:rPr>
          <w:rFonts w:ascii="Arial" w:hAnsi="Arial" w:cs="Arial"/>
          <w:color w:val="374151"/>
        </w:rPr>
        <w:t>函数：避免大型矩阵（如</w:t>
      </w:r>
      <w:r>
        <w:rPr>
          <w:rFonts w:ascii="Arial" w:hAnsi="Arial" w:cs="Arial"/>
          <w:color w:val="374151"/>
        </w:rPr>
        <w:t>1024x1024</w:t>
      </w:r>
      <w:r>
        <w:rPr>
          <w:rFonts w:ascii="Arial" w:hAnsi="Arial" w:cs="Arial"/>
          <w:color w:val="374151"/>
        </w:rPr>
        <w:t>）的拷贝开销。</w:t>
      </w:r>
    </w:p>
    <w:p w14:paraId="77F40060"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process</w:t>
      </w:r>
      <w:r>
        <w:rPr>
          <w:rFonts w:ascii="Arial" w:hAnsi="Arial" w:cs="Arial"/>
          <w:color w:val="374151"/>
        </w:rPr>
        <w:t>控制：在</w:t>
      </w:r>
      <w:r>
        <w:rPr>
          <w:rFonts w:ascii="Arial" w:hAnsi="Arial" w:cs="Arial"/>
          <w:color w:val="374151"/>
        </w:rPr>
        <w:t>GPU</w:t>
      </w:r>
      <w:r>
        <w:rPr>
          <w:rFonts w:ascii="Arial" w:hAnsi="Arial" w:cs="Arial"/>
          <w:color w:val="374151"/>
        </w:rPr>
        <w:t>测试中强制终止长时间未完成的着色器线程。</w:t>
      </w:r>
    </w:p>
    <w:p w14:paraId="66BF577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final</w:t>
      </w:r>
      <w:r>
        <w:rPr>
          <w:rFonts w:ascii="Arial" w:hAnsi="Arial" w:cs="Arial"/>
          <w:color w:val="374151"/>
        </w:rPr>
        <w:t>块：在仿真结束时打印</w:t>
      </w: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单元利用率统计信息。</w:t>
      </w:r>
    </w:p>
    <w:p w14:paraId="558B3BFB"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DPI-C</w:t>
      </w:r>
      <w:r>
        <w:rPr>
          <w:rFonts w:ascii="Arial" w:hAnsi="Arial" w:cs="Arial"/>
          <w:color w:val="374151"/>
        </w:rPr>
        <w:t>接口调用</w:t>
      </w:r>
      <w:r>
        <w:rPr>
          <w:rFonts w:ascii="Arial" w:hAnsi="Arial" w:cs="Arial"/>
          <w:color w:val="374151"/>
        </w:rPr>
        <w:t>C++</w:t>
      </w:r>
      <w:r>
        <w:rPr>
          <w:rFonts w:ascii="Arial" w:hAnsi="Arial" w:cs="Arial"/>
          <w:color w:val="374151"/>
        </w:rPr>
        <w:t>数学库验证</w:t>
      </w:r>
      <w:r>
        <w:rPr>
          <w:rFonts w:ascii="Arial" w:hAnsi="Arial" w:cs="Arial"/>
          <w:color w:val="374151"/>
        </w:rPr>
        <w:t>NPU</w:t>
      </w:r>
      <w:r>
        <w:rPr>
          <w:rFonts w:ascii="Arial" w:hAnsi="Arial" w:cs="Arial"/>
          <w:color w:val="374151"/>
        </w:rPr>
        <w:t>的</w:t>
      </w:r>
      <w:r>
        <w:rPr>
          <w:rFonts w:ascii="Arial" w:hAnsi="Arial" w:cs="Arial"/>
          <w:color w:val="374151"/>
        </w:rPr>
        <w:t>FP16</w:t>
      </w:r>
      <w:r>
        <w:rPr>
          <w:rFonts w:ascii="Arial" w:hAnsi="Arial" w:cs="Arial"/>
          <w:color w:val="374151"/>
        </w:rPr>
        <w:t>矩阵乘法的数值精度。</w:t>
      </w:r>
    </w:p>
    <w:p w14:paraId="5988FE8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task</w:t>
      </w:r>
      <w:r>
        <w:rPr>
          <w:rFonts w:ascii="Arial" w:hAnsi="Arial" w:cs="Arial"/>
          <w:color w:val="374151"/>
        </w:rPr>
        <w:t>：模拟</w:t>
      </w:r>
      <w:r>
        <w:rPr>
          <w:rFonts w:ascii="Arial" w:hAnsi="Arial" w:cs="Arial"/>
          <w:color w:val="374151"/>
        </w:rPr>
        <w:t>GPU</w:t>
      </w:r>
      <w:r>
        <w:rPr>
          <w:rFonts w:ascii="Arial" w:hAnsi="Arial" w:cs="Arial"/>
          <w:color w:val="374151"/>
        </w:rPr>
        <w:t>的显存读写延迟（随机</w:t>
      </w:r>
      <w:r>
        <w:rPr>
          <w:rFonts w:ascii="Arial" w:hAnsi="Arial" w:cs="Arial"/>
          <w:color w:val="374151"/>
        </w:rPr>
        <w:t>1~10</w:t>
      </w:r>
      <w:r>
        <w:rPr>
          <w:rFonts w:ascii="Arial" w:hAnsi="Arial" w:cs="Arial"/>
          <w:color w:val="374151"/>
        </w:rPr>
        <w:t>周期延迟）。</w:t>
      </w:r>
    </w:p>
    <w:p w14:paraId="77993B8F"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const</w:t>
      </w:r>
      <w:r>
        <w:rPr>
          <w:rFonts w:ascii="Arial" w:hAnsi="Arial" w:cs="Arial"/>
          <w:color w:val="374151"/>
        </w:rPr>
        <w:t>变量：定义</w:t>
      </w:r>
      <w:r>
        <w:rPr>
          <w:rFonts w:ascii="Arial" w:hAnsi="Arial" w:cs="Arial"/>
          <w:color w:val="374151"/>
        </w:rPr>
        <w:t>NPU</w:t>
      </w:r>
      <w:r>
        <w:rPr>
          <w:rFonts w:ascii="Arial" w:hAnsi="Arial" w:cs="Arial"/>
          <w:color w:val="374151"/>
        </w:rPr>
        <w:t>的指令集编码常量（如</w:t>
      </w:r>
      <w:r>
        <w:rPr>
          <w:rFonts w:ascii="Arial" w:hAnsi="Arial" w:cs="Arial"/>
          <w:color w:val="374151"/>
        </w:rPr>
        <w:t>LOAD=0x1, STORE=0x2</w:t>
      </w:r>
      <w:r>
        <w:rPr>
          <w:rFonts w:ascii="Arial" w:hAnsi="Arial" w:cs="Arial"/>
          <w:color w:val="374151"/>
        </w:rPr>
        <w:t>）。</w:t>
      </w:r>
    </w:p>
    <w:p w14:paraId="4C8ED7D5"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fork-join</w:t>
      </w:r>
      <w:r>
        <w:rPr>
          <w:rFonts w:ascii="Arial" w:hAnsi="Arial" w:cs="Arial"/>
          <w:color w:val="374151"/>
        </w:rPr>
        <w:t>实现</w:t>
      </w:r>
      <w:r>
        <w:rPr>
          <w:rFonts w:ascii="Arial" w:hAnsi="Arial" w:cs="Arial"/>
          <w:color w:val="374151"/>
        </w:rPr>
        <w:t>NPU</w:t>
      </w:r>
      <w:r>
        <w:rPr>
          <w:rFonts w:ascii="Arial" w:hAnsi="Arial" w:cs="Arial"/>
          <w:color w:val="374151"/>
        </w:rPr>
        <w:t>的多计算核并行激励生成和结果收集。</w:t>
      </w:r>
    </w:p>
    <w:p w14:paraId="1EFADC06"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checker</w:t>
      </w:r>
      <w:r>
        <w:rPr>
          <w:rFonts w:ascii="Arial" w:hAnsi="Arial" w:cs="Arial"/>
          <w:color w:val="374151"/>
        </w:rPr>
        <w:t>：实时监控</w:t>
      </w:r>
      <w:r>
        <w:rPr>
          <w:rFonts w:ascii="Arial" w:hAnsi="Arial" w:cs="Arial"/>
          <w:color w:val="374151"/>
        </w:rPr>
        <w:t>GPU</w:t>
      </w:r>
      <w:r>
        <w:rPr>
          <w:rFonts w:ascii="Arial" w:hAnsi="Arial" w:cs="Arial"/>
          <w:color w:val="374151"/>
        </w:rPr>
        <w:t>的显存带宽并触发断言。</w:t>
      </w:r>
    </w:p>
    <w:p w14:paraId="18D79D43"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编写</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class</w:t>
      </w:r>
      <w:r>
        <w:rPr>
          <w:rFonts w:ascii="Arial" w:hAnsi="Arial" w:cs="Arial"/>
          <w:color w:val="374151"/>
        </w:rPr>
        <w:t>：实现基于贝叶斯算法的随机激励生成（如动态调整权重分布）。</w:t>
      </w:r>
    </w:p>
    <w:p w14:paraId="22B8C6F8"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用</w:t>
      </w:r>
      <w:r>
        <w:rPr>
          <w:rStyle w:val="HTML"/>
          <w:rFonts w:ascii="Consolas" w:hAnsi="Consolas"/>
          <w:b/>
          <w:bCs/>
          <w:color w:val="374151"/>
          <w:sz w:val="21"/>
          <w:szCs w:val="21"/>
          <w:bdr w:val="single" w:sz="2" w:space="0" w:color="E5E7EB" w:frame="1"/>
        </w:rPr>
        <w:t>timescale</w:t>
      </w:r>
      <w:r>
        <w:rPr>
          <w:rFonts w:ascii="Arial" w:hAnsi="Arial" w:cs="Arial"/>
          <w:color w:val="374151"/>
        </w:rPr>
        <w:t>控制</w:t>
      </w:r>
      <w:r>
        <w:rPr>
          <w:rFonts w:ascii="Arial" w:hAnsi="Arial" w:cs="Arial"/>
          <w:color w:val="374151"/>
        </w:rPr>
        <w:t>Testbench</w:t>
      </w:r>
      <w:r>
        <w:rPr>
          <w:rFonts w:ascii="Arial" w:hAnsi="Arial" w:cs="Arial"/>
          <w:color w:val="374151"/>
        </w:rPr>
        <w:t>和</w:t>
      </w:r>
      <w:r>
        <w:rPr>
          <w:rFonts w:ascii="Arial" w:hAnsi="Arial" w:cs="Arial"/>
          <w:color w:val="374151"/>
        </w:rPr>
        <w:t>DUT</w:t>
      </w:r>
      <w:r>
        <w:rPr>
          <w:rFonts w:ascii="Arial" w:hAnsi="Arial" w:cs="Arial"/>
          <w:color w:val="374151"/>
        </w:rPr>
        <w:t>的时间精度，避免仿真时序冲突。</w:t>
      </w:r>
    </w:p>
    <w:p w14:paraId="25B5D157" w14:textId="77777777" w:rsidR="007E6574" w:rsidRDefault="007E6574" w:rsidP="007E6574">
      <w:pPr>
        <w:widowControl/>
        <w:numPr>
          <w:ilvl w:val="0"/>
          <w:numId w:val="90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SystemVerilog</w:t>
      </w:r>
      <w:r>
        <w:rPr>
          <w:rFonts w:ascii="Arial" w:hAnsi="Arial" w:cs="Arial"/>
          <w:color w:val="374151"/>
        </w:rPr>
        <w:t>的</w:t>
      </w:r>
      <w:r>
        <w:rPr>
          <w:rStyle w:val="HTML"/>
          <w:rFonts w:ascii="Consolas" w:hAnsi="Consolas"/>
          <w:b/>
          <w:bCs/>
          <w:color w:val="374151"/>
          <w:sz w:val="21"/>
          <w:szCs w:val="21"/>
          <w:bdr w:val="single" w:sz="2" w:space="0" w:color="E5E7EB" w:frame="1"/>
        </w:rPr>
        <w:t>coverpoint</w:t>
      </w:r>
      <w:r>
        <w:rPr>
          <w:rFonts w:ascii="Arial" w:hAnsi="Arial" w:cs="Arial"/>
          <w:color w:val="374151"/>
        </w:rPr>
        <w:t>：覆盖</w:t>
      </w:r>
      <w:r>
        <w:rPr>
          <w:rFonts w:ascii="Arial" w:hAnsi="Arial" w:cs="Arial"/>
          <w:color w:val="374151"/>
        </w:rPr>
        <w:t>NPU</w:t>
      </w:r>
      <w:r>
        <w:rPr>
          <w:rFonts w:ascii="Arial" w:hAnsi="Arial" w:cs="Arial"/>
          <w:color w:val="374151"/>
        </w:rPr>
        <w:t>所有可能的激活函数（</w:t>
      </w:r>
      <w:r>
        <w:rPr>
          <w:rFonts w:ascii="Arial" w:hAnsi="Arial" w:cs="Arial"/>
          <w:color w:val="374151"/>
        </w:rPr>
        <w:t>ReLU/Sigmoid/Tanh</w:t>
      </w:r>
      <w:r>
        <w:rPr>
          <w:rFonts w:ascii="Arial" w:hAnsi="Arial" w:cs="Arial"/>
          <w:color w:val="374151"/>
        </w:rPr>
        <w:t>）组合。</w:t>
      </w:r>
    </w:p>
    <w:p w14:paraId="711D8277" w14:textId="2D73358D" w:rsidR="007E6574" w:rsidRDefault="00FB1F00" w:rsidP="00FB1F00">
      <w:pPr>
        <w:pStyle w:val="2"/>
      </w:pPr>
      <w:r>
        <w:rPr>
          <w:rFonts w:hint="eastAsia"/>
        </w:rPr>
        <w:t>专项大题3</w:t>
      </w:r>
    </w:p>
    <w:p w14:paraId="7FD5E917"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一、</w:t>
      </w:r>
      <w:r>
        <w:rPr>
          <w:rStyle w:val="a4"/>
          <w:rFonts w:ascii="Arial" w:hAnsi="Arial" w:cs="Arial"/>
          <w:b/>
          <w:bCs/>
          <w:sz w:val="30"/>
          <w:szCs w:val="30"/>
          <w:bdr w:val="single" w:sz="2" w:space="0" w:color="E5E7EB" w:frame="1"/>
        </w:rPr>
        <w:t>UVM</w:t>
      </w:r>
      <w:r>
        <w:rPr>
          <w:rStyle w:val="a4"/>
          <w:rFonts w:ascii="Arial" w:hAnsi="Arial" w:cs="Arial"/>
          <w:b/>
          <w:bCs/>
          <w:sz w:val="30"/>
          <w:szCs w:val="30"/>
          <w:bdr w:val="single" w:sz="2" w:space="0" w:color="E5E7EB" w:frame="1"/>
        </w:rPr>
        <w:t>基础概念（</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4C5C15AF"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UVM</w:t>
      </w:r>
      <w:r>
        <w:rPr>
          <w:rFonts w:ascii="Arial" w:hAnsi="Arial" w:cs="Arial"/>
          <w:color w:val="374151"/>
        </w:rPr>
        <w:t>的全称是什么？主要解决哪些验证挑战？</w:t>
      </w:r>
    </w:p>
    <w:p w14:paraId="03B8BE02" w14:textId="7AAFC5E0"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uvm_component</w:t>
      </w:r>
      <w:r>
        <w:rPr>
          <w:rFonts w:ascii="Arial" w:hAnsi="Arial" w:cs="Arial"/>
          <w:color w:val="374151"/>
        </w:rPr>
        <w:t>与</w:t>
      </w:r>
      <w:r>
        <w:rPr>
          <w:rFonts w:ascii="Arial" w:hAnsi="Arial" w:cs="Arial"/>
          <w:color w:val="374151"/>
        </w:rPr>
        <w:t>uvm_object</w:t>
      </w:r>
      <w:r>
        <w:rPr>
          <w:rFonts w:ascii="Arial" w:hAnsi="Arial" w:cs="Arial"/>
          <w:color w:val="374151"/>
        </w:rPr>
        <w:t>的区别</w:t>
      </w:r>
    </w:p>
    <w:p w14:paraId="444728CC" w14:textId="09B81D40" w:rsidR="002D18F1" w:rsidRDefault="002D18F1" w:rsidP="002D18F1">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r>
        <w:rPr>
          <w:rFonts w:ascii="Arial" w:hAnsi="Arial" w:cs="Arial"/>
          <w:color w:val="374151"/>
        </w:rPr>
        <w:t>P</w:t>
      </w:r>
      <w:r>
        <w:rPr>
          <w:rFonts w:ascii="Arial" w:hAnsi="Arial" w:cs="Arial" w:hint="eastAsia"/>
          <w:color w:val="374151"/>
        </w:rPr>
        <w:t>hase</w:t>
      </w:r>
      <w:r>
        <w:rPr>
          <w:rFonts w:ascii="Arial" w:hAnsi="Arial" w:cs="Arial" w:hint="eastAsia"/>
          <w:color w:val="374151"/>
        </w:rPr>
        <w:t>机制中无引用</w:t>
      </w:r>
    </w:p>
    <w:p w14:paraId="615E07A0"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验证环境的典型层次结构包含哪些组件？</w:t>
      </w:r>
    </w:p>
    <w:p w14:paraId="6F57681A"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uvm_root</w:t>
      </w:r>
      <w:r>
        <w:rPr>
          <w:rFonts w:ascii="Arial" w:hAnsi="Arial" w:cs="Arial"/>
          <w:color w:val="374151"/>
        </w:rPr>
        <w:t>？它在环境中起什么作用？</w:t>
      </w:r>
    </w:p>
    <w:p w14:paraId="0741ABA1"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w:t>
      </w:r>
      <w:r>
        <w:rPr>
          <w:rFonts w:ascii="Arial" w:hAnsi="Arial" w:cs="Arial"/>
          <w:color w:val="374151"/>
        </w:rPr>
        <w:t>factory</w:t>
      </w:r>
      <w:r>
        <w:rPr>
          <w:rFonts w:ascii="Arial" w:hAnsi="Arial" w:cs="Arial"/>
          <w:color w:val="374151"/>
        </w:rPr>
        <w:t>机制的作用是什么？</w:t>
      </w:r>
    </w:p>
    <w:p w14:paraId="7D61EE77"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uvm_report_server</w:t>
      </w:r>
      <w:r>
        <w:rPr>
          <w:rFonts w:ascii="Arial" w:hAnsi="Arial" w:cs="Arial"/>
          <w:color w:val="374151"/>
        </w:rPr>
        <w:t>的工作机制</w:t>
      </w:r>
    </w:p>
    <w:p w14:paraId="3106472A"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uvm_config_db</w:t>
      </w:r>
      <w:r>
        <w:rPr>
          <w:rFonts w:ascii="Arial" w:hAnsi="Arial" w:cs="Arial"/>
          <w:color w:val="374151"/>
        </w:rPr>
        <w:t>与</w:t>
      </w:r>
      <w:r>
        <w:rPr>
          <w:rFonts w:ascii="Arial" w:hAnsi="Arial" w:cs="Arial"/>
          <w:color w:val="374151"/>
        </w:rPr>
        <w:t>uvm_resource_db</w:t>
      </w:r>
      <w:r>
        <w:rPr>
          <w:rFonts w:ascii="Arial" w:hAnsi="Arial" w:cs="Arial"/>
          <w:color w:val="374151"/>
        </w:rPr>
        <w:t>的异同</w:t>
      </w:r>
    </w:p>
    <w:p w14:paraId="58E4DA84"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如何实现跨层次结构的信息传递？</w:t>
      </w:r>
    </w:p>
    <w:p w14:paraId="5E9FE600" w14:textId="72116CF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中常用的宏</w:t>
      </w:r>
      <w:r>
        <w:rPr>
          <w:rStyle w:val="HTML"/>
          <w:rFonts w:ascii="Consolas" w:hAnsi="Consolas"/>
          <w:b/>
          <w:bCs/>
          <w:color w:val="374151"/>
          <w:sz w:val="21"/>
          <w:szCs w:val="21"/>
          <w:bdr w:val="single" w:sz="2" w:space="0" w:color="E5E7EB" w:frame="1"/>
        </w:rPr>
        <w:t>uvm_do/uvm_do_with</w:t>
      </w:r>
      <w:r>
        <w:rPr>
          <w:rFonts w:ascii="Arial" w:hAnsi="Arial" w:cs="Arial"/>
          <w:color w:val="374151"/>
        </w:rPr>
        <w:t>底层做了什么？</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24"/>
        <w:gridCol w:w="4591"/>
        <w:gridCol w:w="5370"/>
      </w:tblGrid>
      <w:tr w:rsidR="00F37A59" w:rsidRPr="003E1E4B" w14:paraId="0E5C605E" w14:textId="77777777" w:rsidTr="00C54441">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81AF24C"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Arial" w:eastAsia="宋体" w:hAnsi="Arial" w:cs="Arial"/>
                <w:b/>
                <w:bCs/>
                <w:color w:val="374151"/>
                <w:kern w:val="0"/>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CCE3F59"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uvm_do</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F612F32" w14:textId="77777777" w:rsidR="00F37A59" w:rsidRPr="003E1E4B" w:rsidRDefault="00F37A59" w:rsidP="00C54441">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uvm_do_with</w:t>
            </w:r>
          </w:p>
        </w:tc>
      </w:tr>
      <w:tr w:rsidR="00F37A59" w:rsidRPr="003E1E4B" w14:paraId="543D9B1E"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8E9A967"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约束控制</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7149130"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使用事务类内部定义的约束</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129DD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可添加额外的内联约束</w:t>
            </w:r>
          </w:p>
        </w:tc>
      </w:tr>
      <w:tr w:rsidR="00F37A59" w:rsidRPr="003E1E4B" w14:paraId="3F4470C3"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A74A437"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灵活性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7CCB569"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3585869"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高（支持动态约束）</w:t>
            </w:r>
          </w:p>
        </w:tc>
      </w:tr>
      <w:tr w:rsidR="00F37A59" w:rsidRPr="003E1E4B" w14:paraId="20E483AD"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FA6C0A8"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代码可读性</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39C25F"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1E2B271"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中（约束混合在代码中）</w:t>
            </w:r>
          </w:p>
        </w:tc>
      </w:tr>
      <w:tr w:rsidR="00F37A59" w:rsidRPr="003E1E4B" w14:paraId="639E5983" w14:textId="77777777" w:rsidTr="00C54441">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99C499A"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典型场景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BC09D4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简单事务发送</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75E3184" w14:textId="77777777" w:rsidR="00F37A59" w:rsidRPr="003E1E4B" w:rsidRDefault="00F37A59" w:rsidP="00C54441">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需要动态调整随机化约束的场景</w:t>
            </w:r>
          </w:p>
        </w:tc>
      </w:tr>
    </w:tbl>
    <w:p w14:paraId="218E3884" w14:textId="77777777" w:rsidR="00F37A59" w:rsidRPr="00F37A59" w:rsidRDefault="00F37A59" w:rsidP="00F37A59">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374764FE"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uvm_fatal/uvm_error/uvm_warning</w:t>
      </w:r>
      <w:r>
        <w:rPr>
          <w:rFonts w:ascii="Arial" w:hAnsi="Arial" w:cs="Arial"/>
          <w:color w:val="374151"/>
        </w:rPr>
        <w:t>的等级差异？</w:t>
      </w:r>
    </w:p>
    <w:p w14:paraId="48FA39B1" w14:textId="1D27E62A"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RAL</w:t>
      </w:r>
      <w:r>
        <w:rPr>
          <w:rFonts w:ascii="Arial" w:hAnsi="Arial" w:cs="Arial"/>
          <w:color w:val="374151"/>
        </w:rPr>
        <w:t>模型包含哪些核心类？</w:t>
      </w:r>
    </w:p>
    <w:p w14:paraId="1EB59042" w14:textId="52504A00"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r>
        <w:rPr>
          <w:rFonts w:ascii="Arial" w:hAnsi="Arial" w:cs="Arial"/>
          <w:color w:val="374151"/>
        </w:rPr>
        <w:t>R</w:t>
      </w:r>
      <w:r>
        <w:rPr>
          <w:rFonts w:ascii="Arial" w:hAnsi="Arial" w:cs="Arial" w:hint="eastAsia"/>
          <w:color w:val="374151"/>
        </w:rPr>
        <w:t>egfield</w:t>
      </w:r>
      <w:r>
        <w:rPr>
          <w:rFonts w:ascii="Arial" w:hAnsi="Arial" w:cs="Arial"/>
          <w:color w:val="374151"/>
        </w:rPr>
        <w:t xml:space="preserve"> </w:t>
      </w:r>
      <w:r>
        <w:rPr>
          <w:rFonts w:ascii="Arial" w:hAnsi="Arial" w:cs="Arial" w:hint="eastAsia"/>
          <w:color w:val="374151"/>
        </w:rPr>
        <w:t>reg</w:t>
      </w:r>
      <w:r>
        <w:rPr>
          <w:rFonts w:ascii="Arial" w:hAnsi="Arial" w:cs="Arial"/>
          <w:color w:val="374151"/>
        </w:rPr>
        <w:t xml:space="preserve">  </w:t>
      </w:r>
      <w:r>
        <w:rPr>
          <w:rFonts w:ascii="Arial" w:hAnsi="Arial" w:cs="Arial" w:hint="eastAsia"/>
          <w:color w:val="374151"/>
        </w:rPr>
        <w:t>regfile</w:t>
      </w:r>
      <w:r w:rsidR="00F37A59">
        <w:rPr>
          <w:rFonts w:ascii="Arial" w:hAnsi="Arial" w:cs="Arial"/>
          <w:color w:val="374151"/>
        </w:rPr>
        <w:t xml:space="preserve"> </w:t>
      </w:r>
      <w:r w:rsidR="00F37A59">
        <w:rPr>
          <w:rFonts w:ascii="Arial" w:hAnsi="Arial" w:cs="Arial" w:hint="eastAsia"/>
          <w:color w:val="374151"/>
        </w:rPr>
        <w:t>regbloclk</w:t>
      </w:r>
    </w:p>
    <w:p w14:paraId="428417D6" w14:textId="12434D5E"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uvm_sequence_item</w:t>
      </w:r>
      <w:r>
        <w:rPr>
          <w:rFonts w:ascii="Arial" w:hAnsi="Arial" w:cs="Arial"/>
          <w:color w:val="374151"/>
        </w:rPr>
        <w:t>与</w:t>
      </w:r>
      <w:r>
        <w:rPr>
          <w:rFonts w:ascii="Arial" w:hAnsi="Arial" w:cs="Arial"/>
          <w:color w:val="374151"/>
        </w:rPr>
        <w:t>uvm_sequence</w:t>
      </w:r>
      <w:r>
        <w:rPr>
          <w:rFonts w:ascii="Arial" w:hAnsi="Arial" w:cs="Arial"/>
          <w:color w:val="374151"/>
        </w:rPr>
        <w:t>的关系</w:t>
      </w:r>
    </w:p>
    <w:p w14:paraId="7BCC416E" w14:textId="77777777" w:rsidR="003E1E4B" w:rsidRDefault="003E1E4B" w:rsidP="00F37A59">
      <w:pPr>
        <w:rPr>
          <w:rFonts w:eastAsia="宋体"/>
        </w:rPr>
      </w:pPr>
      <w:r>
        <w:rPr>
          <w:rStyle w:val="a4"/>
          <w:rFonts w:ascii="Arial" w:hAnsi="Arial" w:cs="Arial"/>
          <w:b w:val="0"/>
          <w:bCs w:val="0"/>
          <w:sz w:val="30"/>
          <w:szCs w:val="30"/>
          <w:bdr w:val="single" w:sz="2" w:space="0" w:color="E5E7EB" w:frame="1"/>
        </w:rPr>
        <w:t xml:space="preserve">1. </w:t>
      </w:r>
      <w:r>
        <w:rPr>
          <w:rStyle w:val="a4"/>
          <w:rFonts w:ascii="Arial" w:hAnsi="Arial" w:cs="Arial"/>
          <w:b w:val="0"/>
          <w:bCs w:val="0"/>
          <w:sz w:val="30"/>
          <w:szCs w:val="30"/>
          <w:bdr w:val="single" w:sz="2" w:space="0" w:color="E5E7EB" w:frame="1"/>
        </w:rPr>
        <w:t>核心定义</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71"/>
        <w:gridCol w:w="7367"/>
        <w:gridCol w:w="2447"/>
      </w:tblGrid>
      <w:tr w:rsidR="003E1E4B" w14:paraId="41C2E7EB" w14:textId="77777777" w:rsidTr="003E1E4B">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65F70920"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lastRenderedPageBreak/>
              <w:t>类名</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51260DAE"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角色</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3BE7AC1F" w14:textId="77777777" w:rsidR="003E1E4B" w:rsidRDefault="003E1E4B">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继承关系</w:t>
            </w:r>
          </w:p>
        </w:tc>
      </w:tr>
      <w:tr w:rsidR="003E1E4B" w14:paraId="02F64669"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D480739" w14:textId="77777777" w:rsidR="003E1E4B" w:rsidRDefault="003E1E4B">
            <w:pPr>
              <w:spacing w:after="480"/>
              <w:jc w:val="left"/>
              <w:rPr>
                <w:rFonts w:ascii="Arial" w:hAnsi="Arial" w:cs="Arial"/>
                <w:color w:val="374151"/>
                <w:szCs w:val="21"/>
              </w:rPr>
            </w:pPr>
            <w:r>
              <w:rPr>
                <w:rStyle w:val="a4"/>
                <w:rFonts w:ascii="Arial" w:hAnsi="Arial" w:cs="Arial"/>
                <w:color w:val="374151"/>
                <w:szCs w:val="21"/>
                <w:bdr w:val="single" w:sz="2" w:space="0" w:color="E5E7EB" w:frame="1"/>
              </w:rPr>
              <w:t>uvm_sequence_item</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F4A0246" w14:textId="77777777" w:rsidR="003E1E4B" w:rsidRDefault="003E1E4B">
            <w:pPr>
              <w:spacing w:after="480"/>
              <w:rPr>
                <w:rFonts w:ascii="Arial" w:hAnsi="Arial" w:cs="Arial"/>
                <w:color w:val="374151"/>
                <w:szCs w:val="21"/>
              </w:rPr>
            </w:pPr>
            <w:r>
              <w:rPr>
                <w:rFonts w:ascii="Arial" w:hAnsi="Arial" w:cs="Arial"/>
                <w:color w:val="374151"/>
                <w:szCs w:val="21"/>
              </w:rPr>
              <w:t>事务（</w:t>
            </w:r>
            <w:r>
              <w:rPr>
                <w:rFonts w:ascii="Arial" w:hAnsi="Arial" w:cs="Arial"/>
                <w:color w:val="374151"/>
                <w:szCs w:val="21"/>
              </w:rPr>
              <w:t>Transaction</w:t>
            </w:r>
            <w:r>
              <w:rPr>
                <w:rFonts w:ascii="Arial" w:hAnsi="Arial" w:cs="Arial"/>
                <w:color w:val="374151"/>
                <w:szCs w:val="21"/>
              </w:rPr>
              <w:t>）的数据载体，表示需要驱动到</w:t>
            </w:r>
            <w:r>
              <w:rPr>
                <w:rFonts w:ascii="Arial" w:hAnsi="Arial" w:cs="Arial"/>
                <w:color w:val="374151"/>
                <w:szCs w:val="21"/>
              </w:rPr>
              <w:t>DUT</w:t>
            </w:r>
            <w:r>
              <w:rPr>
                <w:rFonts w:ascii="Arial" w:hAnsi="Arial" w:cs="Arial"/>
                <w:color w:val="374151"/>
                <w:szCs w:val="21"/>
              </w:rPr>
              <w:t>或从</w:t>
            </w:r>
            <w:r>
              <w:rPr>
                <w:rFonts w:ascii="Arial" w:hAnsi="Arial" w:cs="Arial"/>
                <w:color w:val="374151"/>
                <w:szCs w:val="21"/>
              </w:rPr>
              <w:t>DUT</w:t>
            </w:r>
            <w:r>
              <w:rPr>
                <w:rFonts w:ascii="Arial" w:hAnsi="Arial" w:cs="Arial"/>
                <w:color w:val="374151"/>
                <w:szCs w:val="21"/>
              </w:rPr>
              <w:t>采集的数据包。</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5463F46" w14:textId="77777777" w:rsidR="003E1E4B" w:rsidRDefault="003E1E4B">
            <w:pPr>
              <w:spacing w:after="480"/>
              <w:rPr>
                <w:rFonts w:ascii="Arial" w:hAnsi="Arial" w:cs="Arial"/>
                <w:color w:val="374151"/>
                <w:szCs w:val="21"/>
              </w:rPr>
            </w:pPr>
            <w:r>
              <w:rPr>
                <w:rFonts w:ascii="Arial" w:hAnsi="Arial" w:cs="Arial"/>
                <w:color w:val="374151"/>
                <w:szCs w:val="21"/>
              </w:rPr>
              <w:t>继承自</w:t>
            </w:r>
            <w:r>
              <w:rPr>
                <w:rFonts w:ascii="Arial" w:hAnsi="Arial" w:cs="Arial"/>
                <w:color w:val="374151"/>
                <w:szCs w:val="21"/>
              </w:rPr>
              <w:t> </w:t>
            </w:r>
            <w:r>
              <w:rPr>
                <w:rStyle w:val="HTML"/>
                <w:rFonts w:ascii="Consolas" w:hAnsi="Consolas"/>
                <w:b/>
                <w:bCs/>
                <w:color w:val="374151"/>
                <w:sz w:val="18"/>
                <w:szCs w:val="18"/>
                <w:bdr w:val="single" w:sz="2" w:space="0" w:color="E5E7EB" w:frame="1"/>
              </w:rPr>
              <w:t>uvm_transaction</w:t>
            </w:r>
          </w:p>
        </w:tc>
      </w:tr>
      <w:tr w:rsidR="003E1E4B" w14:paraId="3526661B"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3CF7E5CA" w14:textId="77777777" w:rsidR="003E1E4B" w:rsidRDefault="003E1E4B">
            <w:pPr>
              <w:spacing w:after="480"/>
              <w:rPr>
                <w:rFonts w:ascii="Arial" w:hAnsi="Arial" w:cs="Arial"/>
                <w:color w:val="374151"/>
                <w:szCs w:val="21"/>
              </w:rPr>
            </w:pPr>
            <w:r>
              <w:rPr>
                <w:rStyle w:val="a4"/>
                <w:rFonts w:ascii="Arial" w:hAnsi="Arial" w:cs="Arial"/>
                <w:color w:val="374151"/>
                <w:szCs w:val="21"/>
                <w:bdr w:val="single" w:sz="2" w:space="0" w:color="E5E7EB" w:frame="1"/>
              </w:rPr>
              <w:t>uvm_sequence</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D374058" w14:textId="77777777" w:rsidR="003E1E4B" w:rsidRDefault="003E1E4B">
            <w:pPr>
              <w:spacing w:after="480"/>
              <w:rPr>
                <w:rFonts w:ascii="Arial" w:hAnsi="Arial" w:cs="Arial"/>
                <w:color w:val="374151"/>
                <w:szCs w:val="21"/>
              </w:rPr>
            </w:pPr>
            <w:r>
              <w:rPr>
                <w:rFonts w:ascii="Arial" w:hAnsi="Arial" w:cs="Arial"/>
                <w:color w:val="374151"/>
                <w:szCs w:val="21"/>
              </w:rPr>
              <w:t>测试场景控制器，负责生成、调度事务，并定义测试流程（如事务的顺序、约束等）。</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BAC1ECD" w14:textId="77777777" w:rsidR="003E1E4B" w:rsidRDefault="003E1E4B">
            <w:pPr>
              <w:spacing w:after="480"/>
              <w:rPr>
                <w:rFonts w:ascii="Arial" w:hAnsi="Arial" w:cs="Arial"/>
                <w:color w:val="374151"/>
                <w:szCs w:val="21"/>
              </w:rPr>
            </w:pPr>
            <w:r>
              <w:rPr>
                <w:rFonts w:ascii="Arial" w:hAnsi="Arial" w:cs="Arial"/>
                <w:color w:val="374151"/>
                <w:szCs w:val="21"/>
              </w:rPr>
              <w:t>继承自</w:t>
            </w:r>
            <w:r>
              <w:rPr>
                <w:rFonts w:ascii="Arial" w:hAnsi="Arial" w:cs="Arial"/>
                <w:color w:val="374151"/>
                <w:szCs w:val="21"/>
              </w:rPr>
              <w:t> </w:t>
            </w:r>
            <w:r>
              <w:rPr>
                <w:rStyle w:val="HTML"/>
                <w:rFonts w:ascii="Consolas" w:hAnsi="Consolas"/>
                <w:b/>
                <w:bCs/>
                <w:color w:val="374151"/>
                <w:sz w:val="18"/>
                <w:szCs w:val="18"/>
                <w:bdr w:val="single" w:sz="2" w:space="0" w:color="E5E7EB" w:frame="1"/>
              </w:rPr>
              <w:t>uvm_sequence_base</w:t>
            </w:r>
          </w:p>
        </w:tc>
      </w:tr>
    </w:tbl>
    <w:p w14:paraId="3AFBCD57"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79394FCE"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60935318" w14:textId="26B793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uvm_transaction</w:t>
      </w:r>
      <w:r>
        <w:rPr>
          <w:rFonts w:ascii="Arial" w:hAnsi="Arial" w:cs="Arial"/>
          <w:color w:val="374151"/>
        </w:rPr>
        <w:t>？与</w:t>
      </w:r>
      <w:r>
        <w:rPr>
          <w:rFonts w:ascii="Arial" w:hAnsi="Arial" w:cs="Arial"/>
          <w:color w:val="374151"/>
        </w:rPr>
        <w:t>uvm_sequence_item</w:t>
      </w:r>
      <w:r>
        <w:rPr>
          <w:rFonts w:ascii="Arial" w:hAnsi="Arial" w:cs="Arial"/>
          <w:color w:val="374151"/>
        </w:rPr>
        <w:t>的区别</w:t>
      </w:r>
    </w:p>
    <w:p w14:paraId="197D3464" w14:textId="77777777" w:rsidR="003E1E4B" w:rsidRDefault="003E1E4B" w:rsidP="003E1E4B">
      <w:pPr>
        <w:pStyle w:val="ac"/>
        <w:rPr>
          <w:rFonts w:ascii="Arial" w:hAnsi="Arial" w:cs="Arial" w:hint="eastAsia"/>
          <w:color w:val="374151"/>
        </w:rPr>
      </w:pP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77"/>
        <w:gridCol w:w="4061"/>
        <w:gridCol w:w="5147"/>
      </w:tblGrid>
      <w:tr w:rsidR="003E1E4B" w:rsidRPr="003E1E4B" w14:paraId="59FC94E0" w14:textId="77777777" w:rsidTr="003E1E4B">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4ABEEF14"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Arial" w:eastAsia="宋体" w:hAnsi="Arial" w:cs="Arial"/>
                <w:b/>
                <w:bCs/>
                <w:color w:val="374151"/>
                <w:kern w:val="0"/>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9E6BB51"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uvm_transaction</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43ACDF3A" w14:textId="77777777" w:rsidR="003E1E4B" w:rsidRPr="003E1E4B" w:rsidRDefault="003E1E4B" w:rsidP="003E1E4B">
            <w:pPr>
              <w:widowControl/>
              <w:spacing w:after="480"/>
              <w:jc w:val="center"/>
              <w:rPr>
                <w:rFonts w:ascii="Arial" w:eastAsia="宋体" w:hAnsi="Arial" w:cs="Arial"/>
                <w:b/>
                <w:bCs/>
                <w:color w:val="374151"/>
                <w:kern w:val="0"/>
                <w:szCs w:val="21"/>
              </w:rPr>
            </w:pPr>
            <w:r w:rsidRPr="003E1E4B">
              <w:rPr>
                <w:rFonts w:ascii="Consolas" w:eastAsia="宋体" w:hAnsi="Consolas" w:cs="宋体"/>
                <w:b/>
                <w:bCs/>
                <w:color w:val="374151"/>
                <w:kern w:val="0"/>
                <w:sz w:val="18"/>
                <w:szCs w:val="18"/>
                <w:bdr w:val="single" w:sz="2" w:space="0" w:color="E5E7EB" w:frame="1"/>
              </w:rPr>
              <w:t>uvm_sequence_item</w:t>
            </w:r>
          </w:p>
        </w:tc>
      </w:tr>
      <w:tr w:rsidR="003E1E4B" w:rsidRPr="003E1E4B" w14:paraId="26AB2650"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9E8494A"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设计目的</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F5075A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基础数据传递</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CBE2C0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机制的增强事务</w:t>
            </w:r>
          </w:p>
        </w:tc>
      </w:tr>
      <w:tr w:rsidR="003E1E4B" w:rsidRPr="003E1E4B" w14:paraId="0E4A3EBC"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EE99FF6"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使用场景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33AA4C20"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简单数据传递、非</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环境</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27374477"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驱动的验证场景</w:t>
            </w:r>
          </w:p>
        </w:tc>
      </w:tr>
      <w:tr w:rsidR="003E1E4B" w:rsidRPr="003E1E4B" w14:paraId="4573686E"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15559EF"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Sequencer</w:t>
            </w:r>
            <w:r w:rsidRPr="003E1E4B">
              <w:rPr>
                <w:rFonts w:ascii="Arial" w:eastAsia="宋体" w:hAnsi="Arial" w:cs="Arial"/>
                <w:b/>
                <w:bCs/>
                <w:color w:val="374151"/>
                <w:kern w:val="0"/>
                <w:szCs w:val="21"/>
                <w:bdr w:val="single" w:sz="2" w:space="0" w:color="E5E7EB" w:frame="1"/>
              </w:rPr>
              <w:t>交互</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268030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不支持</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7B49489B"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支持（通过</w:t>
            </w:r>
            <w:r w:rsidRPr="003E1E4B">
              <w:rPr>
                <w:rFonts w:ascii="Consolas" w:eastAsia="宋体" w:hAnsi="Consolas" w:cs="宋体"/>
                <w:b/>
                <w:bCs/>
                <w:color w:val="374151"/>
                <w:kern w:val="0"/>
                <w:sz w:val="18"/>
                <w:szCs w:val="18"/>
                <w:bdr w:val="single" w:sz="2" w:space="0" w:color="E5E7EB" w:frame="1"/>
              </w:rPr>
              <w:t>start_item()</w:t>
            </w:r>
            <w:r w:rsidRPr="003E1E4B">
              <w:rPr>
                <w:rFonts w:ascii="Arial" w:eastAsia="宋体" w:hAnsi="Arial" w:cs="Arial"/>
                <w:color w:val="374151"/>
                <w:kern w:val="0"/>
                <w:szCs w:val="21"/>
              </w:rPr>
              <w:t>/</w:t>
            </w:r>
            <w:r w:rsidRPr="003E1E4B">
              <w:rPr>
                <w:rFonts w:ascii="Consolas" w:eastAsia="宋体" w:hAnsi="Consolas" w:cs="宋体"/>
                <w:b/>
                <w:bCs/>
                <w:color w:val="374151"/>
                <w:kern w:val="0"/>
                <w:sz w:val="18"/>
                <w:szCs w:val="18"/>
                <w:bdr w:val="single" w:sz="2" w:space="0" w:color="E5E7EB" w:frame="1"/>
              </w:rPr>
              <w:t>finish_item()</w:t>
            </w:r>
            <w:r w:rsidRPr="003E1E4B">
              <w:rPr>
                <w:rFonts w:ascii="Arial" w:eastAsia="宋体" w:hAnsi="Arial" w:cs="Arial"/>
                <w:color w:val="374151"/>
                <w:kern w:val="0"/>
                <w:szCs w:val="21"/>
              </w:rPr>
              <w:t>）</w:t>
            </w:r>
          </w:p>
        </w:tc>
      </w:tr>
      <w:tr w:rsidR="003E1E4B" w:rsidRPr="003E1E4B" w14:paraId="2C4B46F2"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77A233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Sequence</w:t>
            </w:r>
            <w:r w:rsidRPr="003E1E4B">
              <w:rPr>
                <w:rFonts w:ascii="Arial" w:eastAsia="宋体" w:hAnsi="Arial" w:cs="Arial"/>
                <w:b/>
                <w:bCs/>
                <w:color w:val="374151"/>
                <w:kern w:val="0"/>
                <w:szCs w:val="21"/>
                <w:bdr w:val="single" w:sz="2" w:space="0" w:color="E5E7EB" w:frame="1"/>
              </w:rPr>
              <w:t>控制</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23A509D6"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无</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D77141D"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支持</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优先级、仲裁等机制</w:t>
            </w:r>
          </w:p>
        </w:tc>
      </w:tr>
      <w:tr w:rsidR="003E1E4B" w:rsidRPr="003E1E4B" w14:paraId="3EDC0A80"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EED846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时间戳和生命周期管理</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8FD897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基础时间戳记录</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118F3B21"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扩展了事务在</w:t>
            </w:r>
            <w:r w:rsidRPr="003E1E4B">
              <w:rPr>
                <w:rFonts w:ascii="Arial" w:eastAsia="宋体" w:hAnsi="Arial" w:cs="Arial"/>
                <w:color w:val="374151"/>
                <w:kern w:val="0"/>
                <w:szCs w:val="21"/>
              </w:rPr>
              <w:t>Sequence</w:t>
            </w:r>
            <w:r w:rsidRPr="003E1E4B">
              <w:rPr>
                <w:rFonts w:ascii="Arial" w:eastAsia="宋体" w:hAnsi="Arial" w:cs="Arial"/>
                <w:color w:val="374151"/>
                <w:kern w:val="0"/>
                <w:szCs w:val="21"/>
              </w:rPr>
              <w:t>中的生命周期管理</w:t>
            </w:r>
          </w:p>
        </w:tc>
      </w:tr>
      <w:tr w:rsidR="003E1E4B" w:rsidRPr="003E1E4B" w14:paraId="7F0D00D8" w14:textId="77777777" w:rsidTr="003E1E4B">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1A8B9C1B"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b/>
                <w:bCs/>
                <w:color w:val="374151"/>
                <w:kern w:val="0"/>
                <w:szCs w:val="21"/>
                <w:bdr w:val="single" w:sz="2" w:space="0" w:color="E5E7EB" w:frame="1"/>
              </w:rPr>
              <w:t>典型应用</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8F075D9"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配置对象、非驱动数据</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E5EEF5" w14:textId="77777777" w:rsidR="003E1E4B" w:rsidRPr="003E1E4B" w:rsidRDefault="003E1E4B" w:rsidP="003E1E4B">
            <w:pPr>
              <w:widowControl/>
              <w:spacing w:after="480"/>
              <w:jc w:val="left"/>
              <w:rPr>
                <w:rFonts w:ascii="Arial" w:eastAsia="宋体" w:hAnsi="Arial" w:cs="Arial"/>
                <w:color w:val="374151"/>
                <w:kern w:val="0"/>
                <w:szCs w:val="21"/>
              </w:rPr>
            </w:pPr>
            <w:r w:rsidRPr="003E1E4B">
              <w:rPr>
                <w:rFonts w:ascii="Arial" w:eastAsia="宋体" w:hAnsi="Arial" w:cs="Arial"/>
                <w:color w:val="374151"/>
                <w:kern w:val="0"/>
                <w:szCs w:val="21"/>
              </w:rPr>
              <w:t>总线事务、协议数据包</w:t>
            </w:r>
          </w:p>
        </w:tc>
      </w:tr>
    </w:tbl>
    <w:p w14:paraId="6BA0F8FF" w14:textId="77777777" w:rsidR="003E1E4B" w:rsidRDefault="003E1E4B"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0EE79E35"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phase</w:t>
      </w:r>
      <w:r>
        <w:rPr>
          <w:rFonts w:ascii="Arial" w:hAnsi="Arial" w:cs="Arial"/>
          <w:color w:val="374151"/>
        </w:rPr>
        <w:t>机制有哪些主要阶段？</w:t>
      </w:r>
    </w:p>
    <w:p w14:paraId="66AD0C9A" w14:textId="2C2701D6"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uvm_component</w:t>
      </w:r>
      <w:r>
        <w:rPr>
          <w:rFonts w:ascii="Arial" w:hAnsi="Arial" w:cs="Arial"/>
          <w:color w:val="374151"/>
        </w:rPr>
        <w:t>的扩展与定制？</w:t>
      </w:r>
    </w:p>
    <w:p w14:paraId="6F7E4715" w14:textId="77777777" w:rsidR="003E1E4B" w:rsidRDefault="003E1E4B" w:rsidP="003E1E4B">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p>
    <w:p w14:paraId="17C95660" w14:textId="68DCD03C"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中如何实现随机化约束？</w:t>
      </w:r>
    </w:p>
    <w:p w14:paraId="3D1870ED" w14:textId="77777777" w:rsidR="008248FA" w:rsidRDefault="008248FA" w:rsidP="008248FA">
      <w:pPr>
        <w:pStyle w:val="ac"/>
        <w:rPr>
          <w:rFonts w:ascii="Arial" w:hAnsi="Arial" w:cs="Arial" w:hint="eastAsia"/>
          <w:color w:val="374151"/>
        </w:rPr>
      </w:pPr>
    </w:p>
    <w:p w14:paraId="7A2D7618"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22035FF7"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uvm_reg_field</w:t>
      </w:r>
      <w:r>
        <w:rPr>
          <w:rFonts w:ascii="Arial" w:hAnsi="Arial" w:cs="Arial"/>
          <w:color w:val="374151"/>
        </w:rPr>
        <w:t>的访问模式控制</w:t>
      </w:r>
    </w:p>
    <w:p w14:paraId="76855E52"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验证</w:t>
      </w:r>
      <w:r>
        <w:rPr>
          <w:rFonts w:ascii="Arial" w:hAnsi="Arial" w:cs="Arial"/>
          <w:color w:val="374151"/>
        </w:rPr>
        <w:t>IP</w:t>
      </w:r>
      <w:r>
        <w:rPr>
          <w:rFonts w:ascii="Arial" w:hAnsi="Arial" w:cs="Arial"/>
          <w:color w:val="374151"/>
        </w:rPr>
        <w:t>的典型开发流程</w:t>
      </w:r>
    </w:p>
    <w:p w14:paraId="75805696"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什么是</w:t>
      </w:r>
      <w:r>
        <w:rPr>
          <w:rFonts w:ascii="Arial" w:hAnsi="Arial" w:cs="Arial"/>
          <w:color w:val="374151"/>
        </w:rPr>
        <w:t>uvm_callbacks</w:t>
      </w:r>
      <w:r>
        <w:rPr>
          <w:rFonts w:ascii="Arial" w:hAnsi="Arial" w:cs="Arial"/>
          <w:color w:val="374151"/>
        </w:rPr>
        <w:t>？举例说明应用场景</w:t>
      </w:r>
    </w:p>
    <w:p w14:paraId="5786C0C9" w14:textId="77777777" w:rsidR="00FB1F00" w:rsidRDefault="00FB1F00" w:rsidP="00FB1F00">
      <w:pPr>
        <w:widowControl/>
        <w:numPr>
          <w:ilvl w:val="0"/>
          <w:numId w:val="90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UVM</w:t>
      </w:r>
      <w:r>
        <w:rPr>
          <w:rFonts w:ascii="Arial" w:hAnsi="Arial" w:cs="Arial"/>
          <w:color w:val="374151"/>
        </w:rPr>
        <w:t>验证环境如何实现代码复用？</w:t>
      </w:r>
    </w:p>
    <w:p w14:paraId="679EC871" w14:textId="77777777" w:rsidR="00FB1F00" w:rsidRDefault="00FB1F00" w:rsidP="00FB1F00">
      <w:pPr>
        <w:spacing w:before="720" w:after="720"/>
        <w:rPr>
          <w:rFonts w:ascii="宋体" w:hAnsi="宋体" w:cs="宋体"/>
        </w:rPr>
      </w:pPr>
      <w:r>
        <w:pict w14:anchorId="7918C669">
          <v:rect id="_x0000_i1463" style="width:0;height:0" o:hralign="center" o:hrstd="t" o:hrnoshade="t" o:hr="t" fillcolor="#374151" stroked="f"/>
        </w:pict>
      </w:r>
    </w:p>
    <w:p w14:paraId="517C86B1"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w:t>
      </w:r>
      <w:r>
        <w:rPr>
          <w:rStyle w:val="a4"/>
          <w:rFonts w:ascii="Arial" w:hAnsi="Arial" w:cs="Arial"/>
          <w:b/>
          <w:bCs/>
          <w:sz w:val="30"/>
          <w:szCs w:val="30"/>
          <w:bdr w:val="single" w:sz="2" w:space="0" w:color="E5E7EB" w:frame="1"/>
        </w:rPr>
        <w:t>UVM</w:t>
      </w:r>
      <w:r>
        <w:rPr>
          <w:rStyle w:val="a4"/>
          <w:rFonts w:ascii="Arial" w:hAnsi="Arial" w:cs="Arial"/>
          <w:b/>
          <w:bCs/>
          <w:sz w:val="30"/>
          <w:szCs w:val="30"/>
          <w:bdr w:val="single" w:sz="2" w:space="0" w:color="E5E7EB" w:frame="1"/>
        </w:rPr>
        <w:t>组件与机制（</w:t>
      </w:r>
      <w:r>
        <w:rPr>
          <w:rStyle w:val="a4"/>
          <w:rFonts w:ascii="Arial" w:hAnsi="Arial" w:cs="Arial"/>
          <w:b/>
          <w:bCs/>
          <w:sz w:val="30"/>
          <w:szCs w:val="30"/>
          <w:bdr w:val="single" w:sz="2" w:space="0" w:color="E5E7EB" w:frame="1"/>
        </w:rPr>
        <w:t>25</w:t>
      </w:r>
      <w:r>
        <w:rPr>
          <w:rStyle w:val="a4"/>
          <w:rFonts w:ascii="Arial" w:hAnsi="Arial" w:cs="Arial"/>
          <w:b/>
          <w:bCs/>
          <w:sz w:val="30"/>
          <w:szCs w:val="30"/>
          <w:bdr w:val="single" w:sz="2" w:space="0" w:color="E5E7EB" w:frame="1"/>
        </w:rPr>
        <w:t>题）</w:t>
      </w:r>
    </w:p>
    <w:p w14:paraId="314826DE" w14:textId="536D98F4" w:rsidR="00FB1F00" w:rsidRPr="008248FA"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uvm_driver</w:t>
      </w:r>
      <w:r>
        <w:rPr>
          <w:rFonts w:ascii="Arial" w:hAnsi="Arial" w:cs="Arial"/>
          <w:color w:val="374151"/>
        </w:rPr>
        <w:t>与</w:t>
      </w:r>
      <w:r>
        <w:rPr>
          <w:rFonts w:ascii="Arial" w:hAnsi="Arial" w:cs="Arial"/>
          <w:color w:val="374151"/>
        </w:rPr>
        <w:t>uvm_sequencer</w:t>
      </w:r>
      <w:r>
        <w:rPr>
          <w:rFonts w:ascii="Arial" w:hAnsi="Arial" w:cs="Arial"/>
          <w:color w:val="374151"/>
        </w:rPr>
        <w:t>的交互流程</w:t>
      </w:r>
    </w:p>
    <w:p w14:paraId="5E0D71CF" w14:textId="77777777" w:rsidR="008248FA" w:rsidRDefault="008248FA" w:rsidP="00712564">
      <w:pPr>
        <w:rPr>
          <w:rFonts w:eastAsia="宋体"/>
        </w:rPr>
      </w:pPr>
      <w:r>
        <w:rPr>
          <w:rStyle w:val="a4"/>
          <w:rFonts w:ascii="Arial" w:hAnsi="Arial" w:cs="Arial"/>
          <w:b w:val="0"/>
          <w:bCs w:val="0"/>
          <w:sz w:val="30"/>
          <w:szCs w:val="30"/>
          <w:bdr w:val="single" w:sz="2" w:space="0" w:color="E5E7EB" w:frame="1"/>
        </w:rPr>
        <w:t xml:space="preserve">. </w:t>
      </w:r>
      <w:r>
        <w:rPr>
          <w:rStyle w:val="a4"/>
          <w:rFonts w:ascii="Arial" w:hAnsi="Arial" w:cs="Arial"/>
          <w:b w:val="0"/>
          <w:bCs w:val="0"/>
          <w:sz w:val="30"/>
          <w:szCs w:val="30"/>
          <w:bdr w:val="single" w:sz="2" w:space="0" w:color="E5E7EB" w:frame="1"/>
        </w:rPr>
        <w:t>交互流程图</w:t>
      </w:r>
    </w:p>
    <w:p w14:paraId="44D3F33B"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HTML"/>
          <w:rFonts w:ascii="Consolas" w:hAnsi="Consolas"/>
          <w:color w:val="D4D4D4"/>
          <w:sz w:val="20"/>
          <w:szCs w:val="20"/>
          <w:bdr w:val="single" w:sz="2" w:space="0" w:color="E5E7EB" w:frame="1"/>
        </w:rPr>
        <w:t>生成事务</w:t>
      </w: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获取事务</w:t>
      </w:r>
      <w:r>
        <w:rPr>
          <w:rStyle w:val="HTML"/>
          <w:rFonts w:ascii="Consolas" w:hAnsi="Consolas"/>
          <w:color w:val="D4D4D4"/>
          <w:sz w:val="20"/>
          <w:szCs w:val="20"/>
          <w:bdr w:val="single" w:sz="2" w:space="0" w:color="E5E7EB" w:frame="1"/>
        </w:rPr>
        <w:t xml:space="preserve">      +----------------+</w:t>
      </w:r>
    </w:p>
    <w:p w14:paraId="122700E4"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Sequence     | ---------------&gt; |  Sequencer     | &lt;-------------- |    Driver      |</w:t>
      </w:r>
    </w:p>
    <w:p w14:paraId="7D59F83A"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  (start_item)    |                |  (get_next_item)|                |</w:t>
      </w:r>
    </w:p>
    <w:p w14:paraId="7F94BB42"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 &lt;--------------- |                | ---------------&gt; |                |</w:t>
      </w:r>
    </w:p>
    <w:p w14:paraId="07E0CC4A"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  (finish_item)   |                |  (item_done)    |                |</w:t>
      </w:r>
    </w:p>
    <w:p w14:paraId="5609E95B" w14:textId="77777777" w:rsidR="008248FA" w:rsidRDefault="008248FA" w:rsidP="008248FA">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                  +----------------+                  +----------------+</w:t>
      </w:r>
    </w:p>
    <w:p w14:paraId="2E91A1CF"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sz w:val="24"/>
          <w:szCs w:val="24"/>
        </w:rPr>
      </w:pPr>
    </w:p>
    <w:p w14:paraId="3807E213" w14:textId="554A23EB"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TLM</w:t>
      </w:r>
      <w:r>
        <w:rPr>
          <w:rFonts w:ascii="Arial" w:hAnsi="Arial" w:cs="Arial"/>
          <w:color w:val="374151"/>
        </w:rPr>
        <w:t>通信中的</w:t>
      </w:r>
      <w:r>
        <w:rPr>
          <w:rFonts w:ascii="Arial" w:hAnsi="Arial" w:cs="Arial"/>
          <w:color w:val="374151"/>
        </w:rPr>
        <w:t>put/get/analysis</w:t>
      </w:r>
      <w:r>
        <w:rPr>
          <w:rFonts w:ascii="Arial" w:hAnsi="Arial" w:cs="Arial"/>
          <w:color w:val="374151"/>
        </w:rPr>
        <w:t>端口区别</w:t>
      </w:r>
    </w:p>
    <w:p w14:paraId="1850E2BD"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2178BB0F" w14:textId="72172381"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uvm_monitor</w:t>
      </w:r>
      <w:r>
        <w:rPr>
          <w:rFonts w:ascii="Arial" w:hAnsi="Arial" w:cs="Arial"/>
          <w:color w:val="374151"/>
        </w:rPr>
        <w:t>到</w:t>
      </w:r>
      <w:r>
        <w:rPr>
          <w:rFonts w:ascii="Arial" w:hAnsi="Arial" w:cs="Arial"/>
          <w:color w:val="374151"/>
        </w:rPr>
        <w:t>scoreboard</w:t>
      </w:r>
      <w:r>
        <w:rPr>
          <w:rFonts w:ascii="Arial" w:hAnsi="Arial" w:cs="Arial"/>
          <w:color w:val="374151"/>
        </w:rPr>
        <w:t>的数据传递？</w:t>
      </w:r>
    </w:p>
    <w:p w14:paraId="08343C83" w14:textId="77777777" w:rsidR="008248FA" w:rsidRDefault="008248FA" w:rsidP="008248FA">
      <w:pPr>
        <w:pStyle w:val="ac"/>
        <w:rPr>
          <w:rFonts w:ascii="Arial" w:hAnsi="Arial" w:cs="Arial" w:hint="eastAsia"/>
          <w:color w:val="374151"/>
        </w:rPr>
      </w:pPr>
    </w:p>
    <w:p w14:paraId="7CBA0A90"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2FAD0538" w14:textId="57022D5A"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uvm_subscriber</w:t>
      </w:r>
      <w:r>
        <w:rPr>
          <w:rFonts w:ascii="Arial" w:hAnsi="Arial" w:cs="Arial"/>
          <w:color w:val="374151"/>
        </w:rPr>
        <w:t>的应用场景及实现方法</w:t>
      </w:r>
    </w:p>
    <w:p w14:paraId="0992C5A4"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1BADF5DC" w14:textId="5EB4E64A"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uvm_reg_predictor</w:t>
      </w:r>
      <w:r>
        <w:rPr>
          <w:rFonts w:ascii="Arial" w:hAnsi="Arial" w:cs="Arial"/>
          <w:color w:val="374151"/>
        </w:rPr>
        <w:t>的工作机制</w:t>
      </w:r>
    </w:p>
    <w:p w14:paraId="06091D19" w14:textId="77777777" w:rsidR="008248FA" w:rsidRDefault="008248FA" w:rsidP="008248FA">
      <w:pPr>
        <w:pStyle w:val="ac"/>
        <w:rPr>
          <w:rFonts w:ascii="Arial" w:hAnsi="Arial" w:cs="Arial" w:hint="eastAsia"/>
          <w:color w:val="374151"/>
        </w:rPr>
      </w:pPr>
    </w:p>
    <w:p w14:paraId="5CF38A2F"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7BBDBB74" w14:textId="26ADEA6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UVM</w:t>
      </w:r>
      <w:r>
        <w:rPr>
          <w:rFonts w:ascii="Arial" w:hAnsi="Arial" w:cs="Arial"/>
          <w:color w:val="374151"/>
        </w:rPr>
        <w:t>中如何实现寄存器模型的自动更新？</w:t>
      </w:r>
    </w:p>
    <w:p w14:paraId="79062C3C"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6322A770" w14:textId="6EFDAECB" w:rsidR="008248FA" w:rsidRDefault="00FB1F00" w:rsidP="008248FA">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virtual sequence</w:t>
      </w:r>
      <w:r>
        <w:rPr>
          <w:rFonts w:ascii="Arial" w:hAnsi="Arial" w:cs="Arial"/>
          <w:color w:val="374151"/>
        </w:rPr>
        <w:t>和</w:t>
      </w:r>
      <w:r>
        <w:rPr>
          <w:rFonts w:ascii="Arial" w:hAnsi="Arial" w:cs="Arial"/>
          <w:color w:val="374151"/>
        </w:rPr>
        <w:t>virtual sequencer</w:t>
      </w:r>
      <w:r>
        <w:rPr>
          <w:rFonts w:ascii="Arial" w:hAnsi="Arial" w:cs="Arial"/>
          <w:color w:val="374151"/>
        </w:rPr>
        <w:t>的作</w:t>
      </w:r>
      <w:r w:rsidR="008248FA">
        <w:rPr>
          <w:rFonts w:ascii="Arial" w:hAnsi="Arial" w:cs="Arial" w:hint="eastAsia"/>
          <w:color w:val="374151"/>
        </w:rPr>
        <w:t>用</w:t>
      </w:r>
    </w:p>
    <w:p w14:paraId="29FE95BC" w14:textId="77777777" w:rsidR="008248FA" w:rsidRDefault="008248FA" w:rsidP="008248FA">
      <w:pPr>
        <w:pStyle w:val="ac"/>
        <w:rPr>
          <w:rFonts w:ascii="Arial" w:hAnsi="Arial" w:cs="Arial" w:hint="eastAsia"/>
          <w:color w:val="374151"/>
        </w:rPr>
      </w:pPr>
    </w:p>
    <w:p w14:paraId="15279151" w14:textId="77777777" w:rsidR="008248FA" w:rsidRP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396B5B0F" w14:textId="26C327D0"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的嵌套调用？</w:t>
      </w:r>
    </w:p>
    <w:p w14:paraId="19273E91" w14:textId="77777777" w:rsidR="008248FA" w:rsidRDefault="008248FA" w:rsidP="008248FA">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66912238" w14:textId="304DB5FC"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uvm_agent</w:t>
      </w:r>
      <w:r>
        <w:rPr>
          <w:rFonts w:ascii="Arial" w:hAnsi="Arial" w:cs="Arial"/>
          <w:color w:val="374151"/>
        </w:rPr>
        <w:t>的标准化结构设计</w:t>
      </w:r>
    </w:p>
    <w:p w14:paraId="52EA363F" w14:textId="77777777" w:rsidR="00716340" w:rsidRDefault="00716340" w:rsidP="00716340">
      <w:pPr>
        <w:pStyle w:val="ac"/>
        <w:rPr>
          <w:rFonts w:ascii="Arial" w:hAnsi="Arial" w:cs="Arial" w:hint="eastAsia"/>
          <w:color w:val="374151"/>
        </w:rPr>
      </w:pPr>
    </w:p>
    <w:p w14:paraId="7242F8FD" w14:textId="77777777" w:rsidR="009613AF" w:rsidRDefault="009613AF" w:rsidP="009613AF">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在</w:t>
      </w:r>
      <w:r>
        <w:rPr>
          <w:rFonts w:ascii="Arial" w:hAnsi="Arial" w:cs="Arial"/>
          <w:color w:val="374151"/>
        </w:rPr>
        <w:t>UVM</w:t>
      </w:r>
      <w:r>
        <w:rPr>
          <w:rFonts w:ascii="Arial" w:hAnsi="Arial" w:cs="Arial"/>
          <w:color w:val="374151"/>
        </w:rPr>
        <w:t>验证方法学中，</w:t>
      </w:r>
      <w:r>
        <w:rPr>
          <w:rStyle w:val="HTML"/>
          <w:rFonts w:ascii="Consolas" w:hAnsi="Consolas"/>
          <w:b/>
          <w:bCs/>
          <w:color w:val="374151"/>
          <w:sz w:val="21"/>
          <w:szCs w:val="21"/>
          <w:bdr w:val="single" w:sz="2" w:space="0" w:color="E5E7EB" w:frame="1"/>
        </w:rPr>
        <w:t>uvm_agent</w:t>
      </w:r>
      <w:r>
        <w:rPr>
          <w:rFonts w:ascii="Arial" w:hAnsi="Arial" w:cs="Arial"/>
          <w:color w:val="374151"/>
        </w:rPr>
        <w:t> </w:t>
      </w:r>
      <w:r>
        <w:rPr>
          <w:rFonts w:ascii="Arial" w:hAnsi="Arial" w:cs="Arial"/>
          <w:color w:val="374151"/>
        </w:rPr>
        <w:t>是验证环境的基础组件，负责封装</w:t>
      </w:r>
      <w:r>
        <w:rPr>
          <w:rFonts w:ascii="Arial" w:hAnsi="Arial" w:cs="Arial"/>
          <w:color w:val="374151"/>
        </w:rPr>
        <w:t> </w:t>
      </w:r>
      <w:r>
        <w:rPr>
          <w:rStyle w:val="a4"/>
          <w:rFonts w:ascii="Arial" w:hAnsi="Arial" w:cs="Arial"/>
          <w:color w:val="374151"/>
          <w:bdr w:val="single" w:sz="2" w:space="0" w:color="E5E7EB" w:frame="1"/>
        </w:rPr>
        <w:t>驱动（</w:t>
      </w:r>
      <w:r>
        <w:rPr>
          <w:rStyle w:val="a4"/>
          <w:rFonts w:ascii="Arial" w:hAnsi="Arial" w:cs="Arial"/>
          <w:color w:val="374151"/>
          <w:bdr w:val="single" w:sz="2" w:space="0" w:color="E5E7EB" w:frame="1"/>
        </w:rPr>
        <w:t>Driver</w:t>
      </w:r>
      <w:r>
        <w:rPr>
          <w:rStyle w:val="a4"/>
          <w:rFonts w:ascii="Arial" w:hAnsi="Arial" w:cs="Arial"/>
          <w:color w:val="374151"/>
          <w:bdr w:val="single" w:sz="2" w:space="0" w:color="E5E7EB" w:frame="1"/>
        </w:rPr>
        <w:t>）、序列器（</w:t>
      </w:r>
      <w:r>
        <w:rPr>
          <w:rStyle w:val="a4"/>
          <w:rFonts w:ascii="Arial" w:hAnsi="Arial" w:cs="Arial"/>
          <w:color w:val="374151"/>
          <w:bdr w:val="single" w:sz="2" w:space="0" w:color="E5E7EB" w:frame="1"/>
        </w:rPr>
        <w:t>Sequencer</w:t>
      </w:r>
      <w:r>
        <w:rPr>
          <w:rStyle w:val="a4"/>
          <w:rFonts w:ascii="Arial" w:hAnsi="Arial" w:cs="Arial"/>
          <w:color w:val="374151"/>
          <w:bdr w:val="single" w:sz="2" w:space="0" w:color="E5E7EB" w:frame="1"/>
        </w:rPr>
        <w:t>）和监视器（</w:t>
      </w:r>
      <w:r>
        <w:rPr>
          <w:rStyle w:val="a4"/>
          <w:rFonts w:ascii="Arial" w:hAnsi="Arial" w:cs="Arial"/>
          <w:color w:val="374151"/>
          <w:bdr w:val="single" w:sz="2" w:space="0" w:color="E5E7EB" w:frame="1"/>
        </w:rPr>
        <w:t>Monitor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的协同工作。其标准化结构设计旨在提高组件复用性和验证环境一致性。以下是详细设计说明和代码示例：</w:t>
      </w:r>
    </w:p>
    <w:p w14:paraId="304B46DC" w14:textId="77777777" w:rsidR="00716340" w:rsidRDefault="00716340" w:rsidP="00716340">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68DA9B07" w14:textId="5A71F95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多时钟域场景下的同步机制实现</w:t>
      </w:r>
    </w:p>
    <w:p w14:paraId="0D9E831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class cross_domain_scoreboard extends uvm_scoreboard;</w:t>
      </w:r>
    </w:p>
    <w:p w14:paraId="1518A0FE"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uvm_tlm_analysis_fifo #(clk_a_transaction) fifo_a;</w:t>
      </w:r>
    </w:p>
    <w:p w14:paraId="6CE4DF40"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uvm_tlm_analysis_fifo #(clk_b_transaction) fifo_b;</w:t>
      </w:r>
    </w:p>
    <w:p w14:paraId="2355962F" w14:textId="77777777" w:rsidR="00716340" w:rsidRPr="00716340" w:rsidRDefault="00716340" w:rsidP="00716340">
      <w:pPr>
        <w:widowControl/>
        <w:jc w:val="left"/>
        <w:rPr>
          <w:rFonts w:ascii="Arial" w:eastAsia="宋体" w:hAnsi="Arial" w:cs="Arial"/>
          <w:kern w:val="0"/>
          <w:sz w:val="24"/>
          <w:szCs w:val="24"/>
          <w:shd w:val="clear" w:color="auto" w:fill="FFFFFF"/>
        </w:rPr>
      </w:pPr>
    </w:p>
    <w:p w14:paraId="256F4D5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virtual task run_phase(uvm_phase phase);</w:t>
      </w:r>
    </w:p>
    <w:p w14:paraId="39F6A1E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clk_a_transaction tr_a;</w:t>
      </w:r>
    </w:p>
    <w:p w14:paraId="45AED817"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clk_b_transaction tr_b;</w:t>
      </w:r>
    </w:p>
    <w:p w14:paraId="5FA4BFC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forever begin</w:t>
      </w:r>
    </w:p>
    <w:p w14:paraId="4E5DEB77"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fifo_a.get(tr_a);</w:t>
      </w:r>
    </w:p>
    <w:p w14:paraId="041F1A96"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fifo_b.get(tr_b);</w:t>
      </w:r>
    </w:p>
    <w:p w14:paraId="384BA49D"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 </w:t>
      </w:r>
      <w:r w:rsidRPr="00716340">
        <w:rPr>
          <w:rFonts w:ascii="Arial" w:eastAsia="宋体" w:hAnsi="Arial" w:cs="Arial"/>
          <w:kern w:val="0"/>
          <w:sz w:val="24"/>
          <w:szCs w:val="24"/>
          <w:shd w:val="clear" w:color="auto" w:fill="FFFFFF"/>
        </w:rPr>
        <w:t>考虑同步延迟（例如</w:t>
      </w:r>
      <w:r w:rsidRPr="00716340">
        <w:rPr>
          <w:rFonts w:ascii="Arial" w:eastAsia="宋体" w:hAnsi="Arial" w:cs="Arial"/>
          <w:kern w:val="0"/>
          <w:sz w:val="24"/>
          <w:szCs w:val="24"/>
          <w:shd w:val="clear" w:color="auto" w:fill="FFFFFF"/>
        </w:rPr>
        <w:t>2</w:t>
      </w:r>
      <w:r w:rsidRPr="00716340">
        <w:rPr>
          <w:rFonts w:ascii="Arial" w:eastAsia="宋体" w:hAnsi="Arial" w:cs="Arial"/>
          <w:kern w:val="0"/>
          <w:sz w:val="24"/>
          <w:szCs w:val="24"/>
          <w:shd w:val="clear" w:color="auto" w:fill="FFFFFF"/>
        </w:rPr>
        <w:t>个</w:t>
      </w:r>
      <w:r w:rsidRPr="00716340">
        <w:rPr>
          <w:rFonts w:ascii="Arial" w:eastAsia="宋体" w:hAnsi="Arial" w:cs="Arial"/>
          <w:kern w:val="0"/>
          <w:sz w:val="24"/>
          <w:szCs w:val="24"/>
          <w:shd w:val="clear" w:color="auto" w:fill="FFFFFF"/>
        </w:rPr>
        <w:t>clk_b</w:t>
      </w:r>
      <w:r w:rsidRPr="00716340">
        <w:rPr>
          <w:rFonts w:ascii="Arial" w:eastAsia="宋体" w:hAnsi="Arial" w:cs="Arial"/>
          <w:kern w:val="0"/>
          <w:sz w:val="24"/>
          <w:szCs w:val="24"/>
          <w:shd w:val="clear" w:color="auto" w:fill="FFFFFF"/>
        </w:rPr>
        <w:t>周期）</w:t>
      </w:r>
    </w:p>
    <w:p w14:paraId="48F6F6BF"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#2; // </w:t>
      </w:r>
      <w:r w:rsidRPr="00716340">
        <w:rPr>
          <w:rFonts w:ascii="Arial" w:eastAsia="宋体" w:hAnsi="Arial" w:cs="Arial"/>
          <w:kern w:val="0"/>
          <w:sz w:val="24"/>
          <w:szCs w:val="24"/>
          <w:shd w:val="clear" w:color="auto" w:fill="FFFFFF"/>
        </w:rPr>
        <w:t>模拟同步时间</w:t>
      </w:r>
    </w:p>
    <w:p w14:paraId="4564E3D0"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if (tr_a.data != tr_b.data) </w:t>
      </w:r>
    </w:p>
    <w:p w14:paraId="4A848804"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`uvm_error("MISMATCH", $sformatf("Data mismatch: A=%h, B=%h", tr_a.data, tr_b.data))</w:t>
      </w:r>
    </w:p>
    <w:p w14:paraId="5962D90B"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end</w:t>
      </w:r>
    </w:p>
    <w:p w14:paraId="402D61CC" w14:textId="77777777" w:rsidR="00716340" w:rsidRPr="00716340" w:rsidRDefault="00716340" w:rsidP="00716340">
      <w:pPr>
        <w:widowControl/>
        <w:jc w:val="left"/>
        <w:rPr>
          <w:rFonts w:ascii="Arial" w:eastAsia="宋体" w:hAnsi="Arial" w:cs="Arial"/>
          <w:kern w:val="0"/>
          <w:sz w:val="24"/>
          <w:szCs w:val="24"/>
          <w:shd w:val="clear" w:color="auto" w:fill="FFFFFF"/>
        </w:rPr>
      </w:pPr>
      <w:r w:rsidRPr="00716340">
        <w:rPr>
          <w:rFonts w:ascii="Arial" w:eastAsia="宋体" w:hAnsi="Arial" w:cs="Arial"/>
          <w:kern w:val="0"/>
          <w:sz w:val="24"/>
          <w:szCs w:val="24"/>
          <w:shd w:val="clear" w:color="auto" w:fill="FFFFFF"/>
        </w:rPr>
        <w:t xml:space="preserve">  endtask</w:t>
      </w:r>
    </w:p>
    <w:p w14:paraId="61776EC5" w14:textId="280DB10B" w:rsidR="00716340" w:rsidRDefault="00716340" w:rsidP="00716340">
      <w:pPr>
        <w:widowControl/>
        <w:pBdr>
          <w:top w:val="single" w:sz="2" w:space="0" w:color="E5E7EB"/>
          <w:left w:val="single" w:sz="2" w:space="5" w:color="E5E7EB"/>
          <w:bottom w:val="single" w:sz="2" w:space="0" w:color="E5E7EB"/>
          <w:right w:val="single" w:sz="2" w:space="0" w:color="E5E7EB"/>
        </w:pBdr>
        <w:jc w:val="left"/>
        <w:rPr>
          <w:rFonts w:ascii="Arial" w:hAnsi="Arial" w:cs="Arial"/>
          <w:color w:val="374151"/>
        </w:rPr>
      </w:pPr>
      <w:r w:rsidRPr="00716340">
        <w:rPr>
          <w:rFonts w:ascii="Arial" w:eastAsia="宋体" w:hAnsi="Arial" w:cs="Arial"/>
          <w:kern w:val="0"/>
          <w:sz w:val="24"/>
          <w:szCs w:val="24"/>
          <w:shd w:val="clear" w:color="auto" w:fill="FFFFFF"/>
        </w:rPr>
        <w:t>endclass</w:t>
      </w:r>
    </w:p>
    <w:p w14:paraId="257A4FD5"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的</w:t>
      </w:r>
      <w:r>
        <w:rPr>
          <w:rFonts w:ascii="Arial" w:hAnsi="Arial" w:cs="Arial"/>
          <w:color w:val="374151"/>
        </w:rPr>
        <w:t>objection</w:t>
      </w:r>
      <w:r>
        <w:rPr>
          <w:rFonts w:ascii="Arial" w:hAnsi="Arial" w:cs="Arial"/>
          <w:color w:val="374151"/>
        </w:rPr>
        <w:t>机制工作原理</w:t>
      </w:r>
    </w:p>
    <w:p w14:paraId="6055749F"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如何控制仿真结束条件？</w:t>
      </w:r>
    </w:p>
    <w:p w14:paraId="4967D439"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uvm_event</w:t>
      </w:r>
      <w:r>
        <w:rPr>
          <w:rFonts w:ascii="Arial" w:hAnsi="Arial" w:cs="Arial"/>
          <w:color w:val="374151"/>
        </w:rPr>
        <w:t>与</w:t>
      </w:r>
      <w:r>
        <w:rPr>
          <w:rFonts w:ascii="Arial" w:hAnsi="Arial" w:cs="Arial"/>
          <w:color w:val="374151"/>
        </w:rPr>
        <w:t>SystemVerilog event</w:t>
      </w:r>
      <w:r>
        <w:rPr>
          <w:rFonts w:ascii="Arial" w:hAnsi="Arial" w:cs="Arial"/>
          <w:color w:val="374151"/>
        </w:rPr>
        <w:t>的区别</w:t>
      </w:r>
    </w:p>
    <w:p w14:paraId="2F456E18"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uvm_barrier</w:t>
      </w:r>
      <w:r>
        <w:rPr>
          <w:rFonts w:ascii="Arial" w:hAnsi="Arial" w:cs="Arial"/>
          <w:color w:val="374151"/>
        </w:rPr>
        <w:t>的同步机制</w:t>
      </w:r>
    </w:p>
    <w:p w14:paraId="159D4AF7"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w:t>
      </w:r>
      <w:r>
        <w:rPr>
          <w:rFonts w:ascii="Arial" w:hAnsi="Arial" w:cs="Arial"/>
          <w:color w:val="374151"/>
        </w:rPr>
        <w:t>component</w:t>
      </w:r>
      <w:r>
        <w:rPr>
          <w:rFonts w:ascii="Arial" w:hAnsi="Arial" w:cs="Arial"/>
          <w:color w:val="374151"/>
        </w:rPr>
        <w:t>的配置参数传递？</w:t>
      </w:r>
    </w:p>
    <w:p w14:paraId="4E519AB4"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中的</w:t>
      </w:r>
      <w:r>
        <w:rPr>
          <w:rFonts w:ascii="Arial" w:hAnsi="Arial" w:cs="Arial"/>
          <w:color w:val="374151"/>
        </w:rPr>
        <w:t>phase</w:t>
      </w:r>
      <w:r>
        <w:rPr>
          <w:rFonts w:ascii="Arial" w:hAnsi="Arial" w:cs="Arial"/>
          <w:color w:val="374151"/>
        </w:rPr>
        <w:t>跳转（</w:t>
      </w:r>
      <w:r>
        <w:rPr>
          <w:rFonts w:ascii="Arial" w:hAnsi="Arial" w:cs="Arial"/>
          <w:color w:val="374151"/>
        </w:rPr>
        <w:t>jump</w:t>
      </w:r>
      <w:r>
        <w:rPr>
          <w:rFonts w:ascii="Arial" w:hAnsi="Arial" w:cs="Arial"/>
          <w:color w:val="374151"/>
        </w:rPr>
        <w:t>）机制</w:t>
      </w:r>
    </w:p>
    <w:p w14:paraId="2BA8D557" w14:textId="694D225F"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uvm_phase</w:t>
      </w:r>
      <w:r>
        <w:rPr>
          <w:rFonts w:ascii="Arial" w:hAnsi="Arial" w:cs="Arial"/>
          <w:color w:val="374151"/>
        </w:rPr>
        <w:t>的</w:t>
      </w:r>
      <w:r>
        <w:rPr>
          <w:rFonts w:ascii="Arial" w:hAnsi="Arial" w:cs="Arial"/>
          <w:color w:val="374151"/>
        </w:rPr>
        <w:t>domain</w:t>
      </w:r>
      <w:r>
        <w:rPr>
          <w:rFonts w:ascii="Arial" w:hAnsi="Arial" w:cs="Arial"/>
          <w:color w:val="374151"/>
        </w:rPr>
        <w:t>概念</w:t>
      </w:r>
    </w:p>
    <w:p w14:paraId="4F2C906B" w14:textId="092A5C6B" w:rsidR="006C7CA4" w:rsidRDefault="009613AF" w:rsidP="001366F4">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r>
        <w:rPr>
          <w:rFonts w:ascii="Arial" w:hAnsi="Arial" w:cs="Arial"/>
          <w:color w:val="374151"/>
        </w:rPr>
        <w:lastRenderedPageBreak/>
        <w:t>在</w:t>
      </w:r>
      <w:r>
        <w:rPr>
          <w:rFonts w:ascii="Arial" w:hAnsi="Arial" w:cs="Arial"/>
          <w:color w:val="374151"/>
        </w:rPr>
        <w:t>UVM</w:t>
      </w:r>
      <w:r>
        <w:rPr>
          <w:rFonts w:ascii="Arial" w:hAnsi="Arial" w:cs="Arial"/>
          <w:color w:val="374151"/>
        </w:rPr>
        <w:t>中，</w:t>
      </w:r>
      <w:r>
        <w:rPr>
          <w:rStyle w:val="a4"/>
          <w:rFonts w:ascii="Arial" w:hAnsi="Arial" w:cs="Arial"/>
          <w:bdr w:val="single" w:sz="2" w:space="0" w:color="E5E7EB" w:frame="1"/>
        </w:rPr>
        <w:t>Domain</w:t>
      </w:r>
      <w:r>
        <w:rPr>
          <w:rStyle w:val="a4"/>
          <w:rFonts w:ascii="Arial" w:hAnsi="Arial" w:cs="Arial"/>
          <w:bdr w:val="single" w:sz="2" w:space="0" w:color="E5E7EB" w:frame="1"/>
        </w:rPr>
        <w:t>（域）</w:t>
      </w:r>
      <w:r>
        <w:rPr>
          <w:rFonts w:ascii="Arial" w:hAnsi="Arial" w:cs="Arial"/>
          <w:color w:val="374151"/>
        </w:rPr>
        <w:t> </w:t>
      </w:r>
      <w:r>
        <w:rPr>
          <w:rFonts w:ascii="Arial" w:hAnsi="Arial" w:cs="Arial"/>
          <w:color w:val="374151"/>
        </w:rPr>
        <w:t>是用于管理</w:t>
      </w:r>
      <w:r>
        <w:rPr>
          <w:rFonts w:ascii="Arial" w:hAnsi="Arial" w:cs="Arial"/>
          <w:color w:val="374151"/>
        </w:rPr>
        <w:t> </w:t>
      </w:r>
      <w:r>
        <w:rPr>
          <w:rStyle w:val="a4"/>
          <w:rFonts w:ascii="Arial" w:hAnsi="Arial" w:cs="Arial"/>
          <w:bdr w:val="single" w:sz="2" w:space="0" w:color="E5E7EB" w:frame="1"/>
        </w:rPr>
        <w:t>Phase</w:t>
      </w:r>
      <w:r>
        <w:rPr>
          <w:rStyle w:val="a4"/>
          <w:rFonts w:ascii="Arial" w:hAnsi="Arial" w:cs="Arial"/>
          <w:bdr w:val="single" w:sz="2" w:space="0" w:color="E5E7EB" w:frame="1"/>
        </w:rPr>
        <w:t>执行顺序和同步机制</w:t>
      </w:r>
      <w:r>
        <w:rPr>
          <w:rFonts w:ascii="Arial" w:hAnsi="Arial" w:cs="Arial"/>
          <w:color w:val="374151"/>
        </w:rPr>
        <w:t> </w:t>
      </w:r>
      <w:r>
        <w:rPr>
          <w:rFonts w:ascii="Arial" w:hAnsi="Arial" w:cs="Arial"/>
          <w:color w:val="374151"/>
        </w:rPr>
        <w:t>的核心概念。它定义了验证环境中不同组件（</w:t>
      </w:r>
      <w:r>
        <w:rPr>
          <w:rFonts w:ascii="Arial" w:hAnsi="Arial" w:cs="Arial"/>
          <w:color w:val="374151"/>
        </w:rPr>
        <w:t>Component</w:t>
      </w:r>
      <w:r>
        <w:rPr>
          <w:rFonts w:ascii="Arial" w:hAnsi="Arial" w:cs="Arial"/>
          <w:color w:val="374151"/>
        </w:rPr>
        <w:t>）的</w:t>
      </w:r>
      <w:r>
        <w:rPr>
          <w:rFonts w:ascii="Arial" w:hAnsi="Arial" w:cs="Arial"/>
          <w:color w:val="374151"/>
        </w:rPr>
        <w:t>Phase</w:t>
      </w:r>
      <w:r>
        <w:rPr>
          <w:rFonts w:ascii="Arial" w:hAnsi="Arial" w:cs="Arial"/>
          <w:color w:val="374151"/>
        </w:rPr>
        <w:t>执行流程，支持多任务并行和跨组件协调。</w:t>
      </w:r>
    </w:p>
    <w:p w14:paraId="070D3E4E" w14:textId="66746DC9"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如何实现自定义</w:t>
      </w:r>
      <w:r>
        <w:rPr>
          <w:rFonts w:ascii="Arial" w:hAnsi="Arial" w:cs="Arial"/>
          <w:color w:val="374151"/>
        </w:rPr>
        <w:t>phase</w:t>
      </w:r>
      <w:r>
        <w:rPr>
          <w:rFonts w:ascii="Arial" w:hAnsi="Arial" w:cs="Arial"/>
          <w:color w:val="374151"/>
        </w:rPr>
        <w:t>？</w:t>
      </w:r>
    </w:p>
    <w:p w14:paraId="1BA4B6F3" w14:textId="10E032E8" w:rsidR="0057097E" w:rsidRDefault="006619DE" w:rsidP="0057097E">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r>
        <w:rPr>
          <w:rFonts w:ascii="Consolas" w:hAnsi="Consolas"/>
          <w:color w:val="D4D4D4"/>
          <w:sz w:val="20"/>
          <w:szCs w:val="20"/>
          <w:shd w:val="clear" w:color="auto" w:fill="1E1E1E"/>
        </w:rPr>
        <w:t xml:space="preserve">custom_phase_extends::extend_phase(); // </w:t>
      </w:r>
      <w:r>
        <w:rPr>
          <w:rFonts w:ascii="Consolas" w:hAnsi="Consolas"/>
          <w:color w:val="D4D4D4"/>
          <w:sz w:val="20"/>
          <w:szCs w:val="20"/>
          <w:shd w:val="clear" w:color="auto" w:fill="1E1E1E"/>
        </w:rPr>
        <w:t>注册自定义</w:t>
      </w:r>
      <w:r>
        <w:rPr>
          <w:rFonts w:ascii="Consolas" w:hAnsi="Consolas"/>
          <w:color w:val="D4D4D4"/>
          <w:sz w:val="20"/>
          <w:szCs w:val="20"/>
          <w:shd w:val="clear" w:color="auto" w:fill="1E1E1E"/>
        </w:rPr>
        <w:t>phase</w:t>
      </w:r>
    </w:p>
    <w:p w14:paraId="221BE5B1"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uvm_top.print_topology()</w:t>
      </w:r>
      <w:r>
        <w:rPr>
          <w:rFonts w:ascii="Arial" w:hAnsi="Arial" w:cs="Arial"/>
          <w:color w:val="374151"/>
        </w:rPr>
        <w:t>的作用与输出分析</w:t>
      </w:r>
    </w:p>
    <w:p w14:paraId="23478959"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报告过滤器的</w:t>
      </w:r>
      <w:r w:rsidRPr="00716340">
        <w:rPr>
          <w:rFonts w:ascii="Arial" w:hAnsi="Arial" w:cs="Arial"/>
          <w:b/>
          <w:color w:val="374151"/>
        </w:rPr>
        <w:t>配置方法</w:t>
      </w:r>
    </w:p>
    <w:p w14:paraId="0A6CF134"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如何实现多语言协同仿真（</w:t>
      </w:r>
      <w:r>
        <w:rPr>
          <w:rFonts w:ascii="Arial" w:hAnsi="Arial" w:cs="Arial"/>
          <w:color w:val="374151"/>
        </w:rPr>
        <w:t>DPI-C</w:t>
      </w:r>
      <w:r>
        <w:rPr>
          <w:rFonts w:ascii="Arial" w:hAnsi="Arial" w:cs="Arial"/>
          <w:color w:val="374151"/>
        </w:rPr>
        <w:t>集成）？</w:t>
      </w:r>
    </w:p>
    <w:p w14:paraId="106E1184" w14:textId="5435E4F9" w:rsidR="00FB1F00" w:rsidRPr="00672B39"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FF0000"/>
        </w:rPr>
      </w:pPr>
      <w:r>
        <w:rPr>
          <w:rFonts w:ascii="Arial" w:hAnsi="Arial" w:cs="Arial"/>
          <w:color w:val="374151"/>
        </w:rPr>
        <w:t>UVM</w:t>
      </w:r>
      <w:r>
        <w:rPr>
          <w:rFonts w:ascii="Arial" w:hAnsi="Arial" w:cs="Arial"/>
          <w:color w:val="374151"/>
        </w:rPr>
        <w:t>寄存器模型的</w:t>
      </w:r>
      <w:r w:rsidRPr="00716340">
        <w:rPr>
          <w:rFonts w:ascii="Arial" w:hAnsi="Arial" w:cs="Arial"/>
          <w:b/>
          <w:color w:val="FF0000"/>
        </w:rPr>
        <w:t>mirror</w:t>
      </w:r>
      <w:r w:rsidRPr="00716340">
        <w:rPr>
          <w:rFonts w:ascii="Arial" w:hAnsi="Arial" w:cs="Arial"/>
          <w:b/>
          <w:color w:val="FF0000"/>
        </w:rPr>
        <w:t>值更新策略</w:t>
      </w:r>
    </w:p>
    <w:p w14:paraId="2830F067" w14:textId="77777777" w:rsidR="00672B39" w:rsidRDefault="00672B39" w:rsidP="00712564">
      <w:pPr>
        <w:rPr>
          <w:rFonts w:eastAsia="宋体"/>
        </w:rPr>
      </w:pPr>
      <w:r>
        <w:rPr>
          <w:rStyle w:val="a4"/>
          <w:rFonts w:ascii="Arial" w:hAnsi="Arial" w:cs="Arial"/>
          <w:b w:val="0"/>
          <w:bCs w:val="0"/>
          <w:sz w:val="30"/>
          <w:szCs w:val="30"/>
          <w:bdr w:val="single" w:sz="2" w:space="0" w:color="E5E7EB" w:frame="1"/>
        </w:rPr>
        <w:t>更新策略对比</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02"/>
        <w:gridCol w:w="1470"/>
        <w:gridCol w:w="1032"/>
        <w:gridCol w:w="2346"/>
        <w:gridCol w:w="5235"/>
      </w:tblGrid>
      <w:tr w:rsidR="00672B39" w14:paraId="7C72DB7C" w14:textId="77777777" w:rsidTr="00672B39">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78836FAA"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策略</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55FBB33"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准确性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249D89D7"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性能</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4ABDCFAD"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实现复杂度</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ED50021" w14:textId="77777777" w:rsidR="00672B39" w:rsidRDefault="00672B39">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适用场景</w:t>
            </w:r>
          </w:p>
        </w:tc>
      </w:tr>
      <w:tr w:rsidR="00672B39" w14:paraId="705AE799"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D5B1AA8" w14:textId="77777777" w:rsidR="00672B39" w:rsidRDefault="00672B39">
            <w:pPr>
              <w:spacing w:after="480"/>
              <w:jc w:val="left"/>
              <w:rPr>
                <w:rFonts w:ascii="Arial" w:hAnsi="Arial" w:cs="Arial"/>
                <w:color w:val="374151"/>
                <w:szCs w:val="21"/>
              </w:rPr>
            </w:pPr>
            <w:r>
              <w:rPr>
                <w:rFonts w:ascii="Arial" w:hAnsi="Arial" w:cs="Arial"/>
                <w:color w:val="374151"/>
                <w:szCs w:val="21"/>
              </w:rPr>
              <w:t>自动预测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B1A8D8E" w14:textId="77777777" w:rsidR="00672B39" w:rsidRDefault="00672B39">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4B530FE"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62540CA" w14:textId="77777777" w:rsidR="00672B39" w:rsidRDefault="00672B39">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E3347EB" w14:textId="77777777" w:rsidR="00672B39" w:rsidRDefault="00672B39">
            <w:pPr>
              <w:spacing w:after="480"/>
              <w:rPr>
                <w:rFonts w:ascii="Arial" w:hAnsi="Arial" w:cs="Arial"/>
                <w:color w:val="374151"/>
                <w:szCs w:val="21"/>
              </w:rPr>
            </w:pPr>
            <w:r>
              <w:rPr>
                <w:rFonts w:ascii="Arial" w:hAnsi="Arial" w:cs="Arial"/>
                <w:color w:val="374151"/>
                <w:szCs w:val="21"/>
              </w:rPr>
              <w:t>单一</w:t>
            </w:r>
            <w:r>
              <w:rPr>
                <w:rFonts w:ascii="Arial" w:hAnsi="Arial" w:cs="Arial"/>
                <w:color w:val="374151"/>
                <w:szCs w:val="21"/>
              </w:rPr>
              <w:t>Master</w:t>
            </w:r>
            <w:r>
              <w:rPr>
                <w:rFonts w:ascii="Arial" w:hAnsi="Arial" w:cs="Arial"/>
                <w:color w:val="374151"/>
                <w:szCs w:val="21"/>
              </w:rPr>
              <w:t>控制寄存器</w:t>
            </w:r>
          </w:p>
        </w:tc>
      </w:tr>
      <w:tr w:rsidR="00672B39" w14:paraId="65CD1A84"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6A73C1A1" w14:textId="77777777" w:rsidR="00672B39" w:rsidRDefault="00672B39">
            <w:pPr>
              <w:spacing w:after="480"/>
              <w:rPr>
                <w:rFonts w:ascii="Arial" w:hAnsi="Arial" w:cs="Arial"/>
                <w:color w:val="374151"/>
                <w:szCs w:val="21"/>
              </w:rPr>
            </w:pPr>
            <w:r>
              <w:rPr>
                <w:rFonts w:ascii="Arial" w:hAnsi="Arial" w:cs="Arial"/>
                <w:color w:val="374151"/>
                <w:szCs w:val="21"/>
              </w:rPr>
              <w:t>显式预测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5D830CD"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1D51739" w14:textId="77777777" w:rsidR="00672B39" w:rsidRDefault="00672B39">
            <w:pPr>
              <w:spacing w:after="480"/>
              <w:rPr>
                <w:rFonts w:ascii="Arial" w:hAnsi="Arial" w:cs="Arial"/>
                <w:color w:val="374151"/>
                <w:szCs w:val="21"/>
              </w:rPr>
            </w:pPr>
            <w:r>
              <w:rPr>
                <w:rFonts w:ascii="Arial" w:hAnsi="Arial" w:cs="Arial"/>
                <w:color w:val="374151"/>
                <w:szCs w:val="21"/>
              </w:rPr>
              <w:t>中</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66E884CD"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13B94EE" w14:textId="77777777" w:rsidR="00672B39" w:rsidRDefault="00672B39">
            <w:pPr>
              <w:spacing w:after="480"/>
              <w:rPr>
                <w:rFonts w:ascii="Arial" w:hAnsi="Arial" w:cs="Arial"/>
                <w:color w:val="374151"/>
                <w:szCs w:val="21"/>
              </w:rPr>
            </w:pPr>
            <w:r>
              <w:rPr>
                <w:rFonts w:ascii="Arial" w:hAnsi="Arial" w:cs="Arial"/>
                <w:color w:val="374151"/>
                <w:szCs w:val="21"/>
              </w:rPr>
              <w:t>多</w:t>
            </w:r>
            <w:r>
              <w:rPr>
                <w:rFonts w:ascii="Arial" w:hAnsi="Arial" w:cs="Arial"/>
                <w:color w:val="374151"/>
                <w:szCs w:val="21"/>
              </w:rPr>
              <w:t>Master</w:t>
            </w:r>
            <w:r>
              <w:rPr>
                <w:rFonts w:ascii="Arial" w:hAnsi="Arial" w:cs="Arial"/>
                <w:color w:val="374151"/>
                <w:szCs w:val="21"/>
              </w:rPr>
              <w:t>或硬件主动修改</w:t>
            </w:r>
          </w:p>
        </w:tc>
      </w:tr>
      <w:tr w:rsidR="00672B39" w14:paraId="0738C0DA" w14:textId="77777777" w:rsidTr="00672B39">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87F32AB" w14:textId="77777777" w:rsidR="00672B39" w:rsidRDefault="00672B39">
            <w:pPr>
              <w:spacing w:after="480"/>
              <w:rPr>
                <w:rFonts w:ascii="Arial" w:hAnsi="Arial" w:cs="Arial"/>
                <w:color w:val="374151"/>
                <w:szCs w:val="21"/>
              </w:rPr>
            </w:pPr>
            <w:r>
              <w:rPr>
                <w:rFonts w:ascii="Arial" w:hAnsi="Arial" w:cs="Arial"/>
                <w:color w:val="374151"/>
                <w:szCs w:val="21"/>
              </w:rPr>
              <w:t>后门更新</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2C77A9A"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09B72D6E" w14:textId="77777777" w:rsidR="00672B39" w:rsidRDefault="00672B39">
            <w:pPr>
              <w:spacing w:after="480"/>
              <w:rPr>
                <w:rFonts w:ascii="Arial" w:hAnsi="Arial" w:cs="Arial"/>
                <w:color w:val="374151"/>
                <w:szCs w:val="21"/>
              </w:rPr>
            </w:pPr>
            <w:r>
              <w:rPr>
                <w:rFonts w:ascii="Arial" w:hAnsi="Arial" w:cs="Arial"/>
                <w:color w:val="374151"/>
                <w:szCs w:val="21"/>
              </w:rPr>
              <w:t>高</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3569360" w14:textId="77777777" w:rsidR="00672B39" w:rsidRDefault="00672B39">
            <w:pPr>
              <w:spacing w:after="480"/>
              <w:rPr>
                <w:rFonts w:ascii="Arial" w:hAnsi="Arial" w:cs="Arial"/>
                <w:color w:val="374151"/>
                <w:szCs w:val="21"/>
              </w:rPr>
            </w:pPr>
            <w:r>
              <w:rPr>
                <w:rFonts w:ascii="Arial" w:hAnsi="Arial" w:cs="Arial"/>
                <w:color w:val="374151"/>
                <w:szCs w:val="21"/>
              </w:rPr>
              <w:t>中</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B60AF7A" w14:textId="77777777" w:rsidR="00672B39" w:rsidRDefault="00672B39">
            <w:pPr>
              <w:spacing w:after="480"/>
              <w:rPr>
                <w:rFonts w:ascii="Arial" w:hAnsi="Arial" w:cs="Arial"/>
                <w:color w:val="374151"/>
                <w:szCs w:val="21"/>
              </w:rPr>
            </w:pPr>
            <w:r>
              <w:rPr>
                <w:rFonts w:ascii="Arial" w:hAnsi="Arial" w:cs="Arial"/>
                <w:color w:val="374151"/>
                <w:szCs w:val="21"/>
              </w:rPr>
              <w:t>调试或初始化</w:t>
            </w:r>
          </w:p>
        </w:tc>
      </w:tr>
    </w:tbl>
    <w:p w14:paraId="329E10F4" w14:textId="77777777" w:rsidR="00672B39" w:rsidRPr="00716340" w:rsidRDefault="00672B39" w:rsidP="00672B39">
      <w:pPr>
        <w:widowControl/>
        <w:pBdr>
          <w:top w:val="single" w:sz="2" w:space="0" w:color="E5E7EB"/>
          <w:left w:val="single" w:sz="2" w:space="5" w:color="E5E7EB"/>
          <w:bottom w:val="single" w:sz="2" w:space="0" w:color="E5E7EB"/>
          <w:right w:val="single" w:sz="2" w:space="0" w:color="E5E7EB"/>
        </w:pBdr>
        <w:jc w:val="left"/>
        <w:rPr>
          <w:rFonts w:ascii="Arial" w:hAnsi="Arial" w:cs="Arial"/>
          <w:color w:val="FF0000"/>
        </w:rPr>
      </w:pPr>
    </w:p>
    <w:p w14:paraId="69A29C37" w14:textId="20A57901"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uvm_reg_sequence</w:t>
      </w:r>
      <w:r>
        <w:rPr>
          <w:rFonts w:ascii="Arial" w:hAnsi="Arial" w:cs="Arial"/>
          <w:color w:val="374151"/>
        </w:rPr>
        <w:t>的典型用法</w:t>
      </w:r>
    </w:p>
    <w:p w14:paraId="0C612517"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在测试环境中集成寄存器模型，并配置好适配器（</w:t>
      </w:r>
      <w:r w:rsidRPr="00712564">
        <w:rPr>
          <w:rFonts w:ascii="Arial" w:eastAsia="宋体" w:hAnsi="Arial" w:cs="Arial"/>
          <w:color w:val="374151"/>
          <w:kern w:val="0"/>
          <w:sz w:val="24"/>
          <w:szCs w:val="24"/>
        </w:rPr>
        <w:t>adapter</w:t>
      </w:r>
      <w:r w:rsidRPr="00712564">
        <w:rPr>
          <w:rFonts w:ascii="Arial" w:eastAsia="宋体" w:hAnsi="Arial" w:cs="Arial"/>
          <w:color w:val="374151"/>
          <w:kern w:val="0"/>
          <w:sz w:val="24"/>
          <w:szCs w:val="24"/>
        </w:rPr>
        <w:t>）和预测器（</w:t>
      </w:r>
      <w:r w:rsidRPr="00712564">
        <w:rPr>
          <w:rFonts w:ascii="Arial" w:eastAsia="宋体" w:hAnsi="Arial" w:cs="Arial"/>
          <w:color w:val="374151"/>
          <w:kern w:val="0"/>
          <w:sz w:val="24"/>
          <w:szCs w:val="24"/>
        </w:rPr>
        <w:t>predictor</w:t>
      </w:r>
      <w:r w:rsidRPr="00712564">
        <w:rPr>
          <w:rFonts w:ascii="Arial" w:eastAsia="宋体" w:hAnsi="Arial" w:cs="Arial"/>
          <w:color w:val="374151"/>
          <w:kern w:val="0"/>
          <w:sz w:val="24"/>
          <w:szCs w:val="24"/>
        </w:rPr>
        <w:t>）。</w:t>
      </w:r>
    </w:p>
    <w:p w14:paraId="05D8933D"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创建继承自</w:t>
      </w:r>
      <w:r w:rsidRPr="00712564">
        <w:rPr>
          <w:rFonts w:ascii="Arial" w:eastAsia="宋体" w:hAnsi="Arial" w:cs="Arial"/>
          <w:color w:val="374151"/>
          <w:kern w:val="0"/>
          <w:sz w:val="24"/>
          <w:szCs w:val="24"/>
        </w:rPr>
        <w:t>uvm_reg_sequence</w:t>
      </w:r>
      <w:r w:rsidRPr="00712564">
        <w:rPr>
          <w:rFonts w:ascii="Arial" w:eastAsia="宋体" w:hAnsi="Arial" w:cs="Arial"/>
          <w:color w:val="374151"/>
          <w:kern w:val="0"/>
          <w:sz w:val="24"/>
          <w:szCs w:val="24"/>
        </w:rPr>
        <w:t>的自定义序列。</w:t>
      </w:r>
    </w:p>
    <w:p w14:paraId="60954142"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在序列的</w:t>
      </w:r>
      <w:r w:rsidRPr="00712564">
        <w:rPr>
          <w:rFonts w:ascii="Arial" w:eastAsia="宋体" w:hAnsi="Arial" w:cs="Arial"/>
          <w:color w:val="374151"/>
          <w:kern w:val="0"/>
          <w:sz w:val="24"/>
          <w:szCs w:val="24"/>
        </w:rPr>
        <w:t>body</w:t>
      </w:r>
      <w:r w:rsidRPr="00712564">
        <w:rPr>
          <w:rFonts w:ascii="Arial" w:eastAsia="宋体" w:hAnsi="Arial" w:cs="Arial"/>
          <w:color w:val="374151"/>
          <w:kern w:val="0"/>
          <w:sz w:val="24"/>
          <w:szCs w:val="24"/>
        </w:rPr>
        <w:t>任务中，通过寄存器模型进行寄存器的读写操作，比如使用</w:t>
      </w:r>
      <w:r w:rsidRPr="00712564">
        <w:rPr>
          <w:rFonts w:ascii="Arial" w:eastAsia="宋体" w:hAnsi="Arial" w:cs="Arial"/>
          <w:color w:val="374151"/>
          <w:kern w:val="0"/>
          <w:sz w:val="24"/>
          <w:szCs w:val="24"/>
        </w:rPr>
        <w:t>reg.read(), reg.write()</w:t>
      </w:r>
      <w:r w:rsidRPr="00712564">
        <w:rPr>
          <w:rFonts w:ascii="Arial" w:eastAsia="宋体" w:hAnsi="Arial" w:cs="Arial"/>
          <w:color w:val="374151"/>
          <w:kern w:val="0"/>
          <w:sz w:val="24"/>
          <w:szCs w:val="24"/>
        </w:rPr>
        <w:t>等方法。</w:t>
      </w:r>
    </w:p>
    <w:p w14:paraId="58F5605C"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使用前门或后门访问方式，根据需求选择。</w:t>
      </w:r>
    </w:p>
    <w:p w14:paraId="587E8C07"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处理寄存器的返回值，检查是否与预期一致，记录错误。</w:t>
      </w:r>
    </w:p>
    <w:p w14:paraId="09CEC3E2" w14:textId="77777777" w:rsidR="00712564" w:rsidRPr="00712564" w:rsidRDefault="00712564" w:rsidP="00712564">
      <w:pPr>
        <w:widowControl/>
        <w:numPr>
          <w:ilvl w:val="0"/>
          <w:numId w:val="907"/>
        </w:numPr>
        <w:pBdr>
          <w:top w:val="single" w:sz="2" w:space="0" w:color="E5E7EB"/>
          <w:left w:val="single" w:sz="2" w:space="5" w:color="E5E7EB"/>
          <w:bottom w:val="single" w:sz="2" w:space="0" w:color="E5E7EB"/>
          <w:right w:val="single" w:sz="2" w:space="0" w:color="E5E7EB"/>
        </w:pBdr>
        <w:jc w:val="left"/>
        <w:rPr>
          <w:rFonts w:ascii="Arial" w:eastAsia="宋体" w:hAnsi="Arial" w:cs="Arial"/>
          <w:color w:val="374151"/>
          <w:kern w:val="0"/>
          <w:sz w:val="24"/>
          <w:szCs w:val="24"/>
        </w:rPr>
      </w:pPr>
      <w:r w:rsidRPr="00712564">
        <w:rPr>
          <w:rFonts w:ascii="Arial" w:eastAsia="宋体" w:hAnsi="Arial" w:cs="Arial"/>
          <w:color w:val="374151"/>
          <w:kern w:val="0"/>
          <w:sz w:val="24"/>
          <w:szCs w:val="24"/>
        </w:rPr>
        <w:t>可能结合其他</w:t>
      </w:r>
      <w:r w:rsidRPr="00712564">
        <w:rPr>
          <w:rFonts w:ascii="Arial" w:eastAsia="宋体" w:hAnsi="Arial" w:cs="Arial"/>
          <w:color w:val="374151"/>
          <w:kern w:val="0"/>
          <w:sz w:val="24"/>
          <w:szCs w:val="24"/>
        </w:rPr>
        <w:t>sequence</w:t>
      </w:r>
      <w:r w:rsidRPr="00712564">
        <w:rPr>
          <w:rFonts w:ascii="Arial" w:eastAsia="宋体" w:hAnsi="Arial" w:cs="Arial"/>
          <w:color w:val="374151"/>
          <w:kern w:val="0"/>
          <w:sz w:val="24"/>
          <w:szCs w:val="24"/>
        </w:rPr>
        <w:t>或同步机制，完成复杂的寄存器测试场景。</w:t>
      </w:r>
    </w:p>
    <w:p w14:paraId="071FED90" w14:textId="77777777" w:rsidR="00712564" w:rsidRDefault="00712564" w:rsidP="00712564">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1E4FCAB7" w14:textId="1FCFDB92"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如何实现寄存器模型的前门</w:t>
      </w:r>
      <w:r>
        <w:rPr>
          <w:rFonts w:ascii="Arial" w:hAnsi="Arial" w:cs="Arial"/>
          <w:color w:val="374151"/>
        </w:rPr>
        <w:t>/</w:t>
      </w:r>
      <w:r>
        <w:rPr>
          <w:rFonts w:ascii="Arial" w:hAnsi="Arial" w:cs="Arial"/>
          <w:color w:val="374151"/>
        </w:rPr>
        <w:t>后门访问？</w:t>
      </w:r>
    </w:p>
    <w:p w14:paraId="711F1BDB" w14:textId="77777777" w:rsidR="00712564" w:rsidRDefault="00712564" w:rsidP="00712564">
      <w:pPr>
        <w:pStyle w:val="ac"/>
        <w:rPr>
          <w:rFonts w:ascii="Arial" w:hAnsi="Arial" w:cs="Arial" w:hint="eastAsia"/>
          <w:color w:val="374151"/>
        </w:rPr>
      </w:pPr>
    </w:p>
    <w:p w14:paraId="3F060423"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w:t>
      </w:r>
      <w:r w:rsidRPr="00712564">
        <w:rPr>
          <w:rFonts w:ascii="Arial" w:eastAsia="宋体" w:hAnsi="Arial" w:cs="Arial"/>
          <w:kern w:val="0"/>
          <w:sz w:val="24"/>
          <w:szCs w:val="24"/>
          <w:shd w:val="clear" w:color="auto" w:fill="FFFFFF"/>
        </w:rPr>
        <w:t>检查</w:t>
      </w:r>
      <w:r w:rsidRPr="00712564">
        <w:rPr>
          <w:rFonts w:ascii="Arial" w:eastAsia="宋体" w:hAnsi="Arial" w:cs="Arial"/>
          <w:kern w:val="0"/>
          <w:sz w:val="24"/>
          <w:szCs w:val="24"/>
          <w:shd w:val="clear" w:color="auto" w:fill="FFFFFF"/>
        </w:rPr>
        <w:t>mirror</w:t>
      </w:r>
      <w:r w:rsidRPr="00712564">
        <w:rPr>
          <w:rFonts w:ascii="Arial" w:eastAsia="宋体" w:hAnsi="Arial" w:cs="Arial"/>
          <w:kern w:val="0"/>
          <w:sz w:val="24"/>
          <w:szCs w:val="24"/>
          <w:shd w:val="clear" w:color="auto" w:fill="FFFFFF"/>
        </w:rPr>
        <w:t>值与设计值是否一致</w:t>
      </w:r>
    </w:p>
    <w:p w14:paraId="64D97D7E"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assert (reg_model.reg1.get() == reg_model.reg1.get_mirrored_value()) </w:t>
      </w:r>
    </w:p>
    <w:p w14:paraId="06B02F42"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else $error("Mirror value mismatch!");</w:t>
      </w:r>
    </w:p>
    <w:p w14:paraId="30119A58" w14:textId="77777777" w:rsidR="00712564" w:rsidRPr="00712564" w:rsidRDefault="00712564" w:rsidP="00712564">
      <w:pPr>
        <w:widowControl/>
        <w:jc w:val="left"/>
        <w:rPr>
          <w:rFonts w:ascii="Arial" w:eastAsia="宋体" w:hAnsi="Arial" w:cs="Arial"/>
          <w:kern w:val="0"/>
          <w:sz w:val="24"/>
          <w:szCs w:val="24"/>
          <w:shd w:val="clear" w:color="auto" w:fill="FFFFFF"/>
        </w:rPr>
      </w:pPr>
    </w:p>
    <w:p w14:paraId="2E5AF19E"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 </w:t>
      </w:r>
      <w:r w:rsidRPr="00712564">
        <w:rPr>
          <w:rFonts w:ascii="Arial" w:eastAsia="宋体" w:hAnsi="Arial" w:cs="Arial"/>
          <w:kern w:val="0"/>
          <w:sz w:val="24"/>
          <w:szCs w:val="24"/>
          <w:shd w:val="clear" w:color="auto" w:fill="FFFFFF"/>
        </w:rPr>
        <w:t>检查显式预测是否生效</w:t>
      </w:r>
    </w:p>
    <w:p w14:paraId="71F41775" w14:textId="77777777" w:rsidR="00712564" w:rsidRPr="00712564" w:rsidRDefault="00712564" w:rsidP="00712564">
      <w:pPr>
        <w:widowControl/>
        <w:jc w:val="left"/>
        <w:rPr>
          <w:rFonts w:ascii="Arial" w:eastAsia="宋体" w:hAnsi="Arial" w:cs="Arial"/>
          <w:kern w:val="0"/>
          <w:sz w:val="24"/>
          <w:szCs w:val="24"/>
          <w:shd w:val="clear" w:color="auto" w:fill="FFFFFF"/>
        </w:rPr>
      </w:pPr>
      <w:r w:rsidRPr="00712564">
        <w:rPr>
          <w:rFonts w:ascii="Arial" w:eastAsia="宋体" w:hAnsi="Arial" w:cs="Arial"/>
          <w:kern w:val="0"/>
          <w:sz w:val="24"/>
          <w:szCs w:val="24"/>
          <w:shd w:val="clear" w:color="auto" w:fill="FFFFFF"/>
        </w:rPr>
        <w:t xml:space="preserve">assert (predictor.is_active()) </w:t>
      </w:r>
    </w:p>
    <w:p w14:paraId="04274217" w14:textId="3C34D446" w:rsidR="00712564" w:rsidRDefault="00712564" w:rsidP="00712564">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r w:rsidRPr="00712564">
        <w:rPr>
          <w:rFonts w:ascii="Arial" w:eastAsia="宋体" w:hAnsi="Arial" w:cs="Arial"/>
          <w:kern w:val="0"/>
          <w:sz w:val="24"/>
          <w:szCs w:val="24"/>
          <w:shd w:val="clear" w:color="auto" w:fill="FFFFFF"/>
        </w:rPr>
        <w:t xml:space="preserve">  else $error("Predictor not connected!");</w:t>
      </w:r>
    </w:p>
    <w:p w14:paraId="7620950F" w14:textId="77777777" w:rsidR="00FB1F00" w:rsidRDefault="00FB1F00" w:rsidP="00FB1F00">
      <w:pPr>
        <w:widowControl/>
        <w:numPr>
          <w:ilvl w:val="0"/>
          <w:numId w:val="90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中</w:t>
      </w:r>
      <w:r>
        <w:rPr>
          <w:rFonts w:ascii="Arial" w:hAnsi="Arial" w:cs="Arial"/>
          <w:color w:val="374151"/>
        </w:rPr>
        <w:t>force/release</w:t>
      </w:r>
      <w:r>
        <w:rPr>
          <w:rFonts w:ascii="Arial" w:hAnsi="Arial" w:cs="Arial"/>
          <w:color w:val="374151"/>
        </w:rPr>
        <w:t>信号的最佳实践</w:t>
      </w:r>
    </w:p>
    <w:p w14:paraId="5B0364B2" w14:textId="77777777" w:rsidR="00FB1F00" w:rsidRDefault="00FB1F00" w:rsidP="00FB1F00">
      <w:pPr>
        <w:spacing w:before="720" w:after="720"/>
        <w:rPr>
          <w:rFonts w:ascii="宋体" w:hAnsi="宋体" w:cs="宋体"/>
        </w:rPr>
      </w:pPr>
      <w:r>
        <w:lastRenderedPageBreak/>
        <w:pict w14:anchorId="468096DE">
          <v:rect id="_x0000_i1464" style="width:0;height:0" o:hralign="center" o:hrstd="t" o:hrnoshade="t" o:hr="t" fillcolor="#374151" stroked="f"/>
        </w:pict>
      </w:r>
    </w:p>
    <w:p w14:paraId="2C3AF16F"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w:t>
      </w:r>
      <w:r>
        <w:rPr>
          <w:rStyle w:val="a4"/>
          <w:rFonts w:ascii="Arial" w:hAnsi="Arial" w:cs="Arial"/>
          <w:b/>
          <w:bCs/>
          <w:sz w:val="30"/>
          <w:szCs w:val="30"/>
          <w:bdr w:val="single" w:sz="2" w:space="0" w:color="E5E7EB" w:frame="1"/>
        </w:rPr>
        <w:t>TLM</w:t>
      </w:r>
      <w:r>
        <w:rPr>
          <w:rStyle w:val="a4"/>
          <w:rFonts w:ascii="Arial" w:hAnsi="Arial" w:cs="Arial"/>
          <w:b/>
          <w:bCs/>
          <w:sz w:val="30"/>
          <w:szCs w:val="30"/>
          <w:bdr w:val="single" w:sz="2" w:space="0" w:color="E5E7EB" w:frame="1"/>
        </w:rPr>
        <w:t>与通信机制（</w:t>
      </w:r>
      <w:r>
        <w:rPr>
          <w:rStyle w:val="a4"/>
          <w:rFonts w:ascii="Arial" w:hAnsi="Arial" w:cs="Arial"/>
          <w:b/>
          <w:bCs/>
          <w:sz w:val="30"/>
          <w:szCs w:val="30"/>
          <w:bdr w:val="single" w:sz="2" w:space="0" w:color="E5E7EB" w:frame="1"/>
        </w:rPr>
        <w:t>15</w:t>
      </w:r>
      <w:r>
        <w:rPr>
          <w:rStyle w:val="a4"/>
          <w:rFonts w:ascii="Arial" w:hAnsi="Arial" w:cs="Arial"/>
          <w:b/>
          <w:bCs/>
          <w:sz w:val="30"/>
          <w:szCs w:val="30"/>
          <w:bdr w:val="single" w:sz="2" w:space="0" w:color="E5E7EB" w:frame="1"/>
        </w:rPr>
        <w:t>题）</w:t>
      </w:r>
    </w:p>
    <w:p w14:paraId="6C4CF0F6"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TLM1.0</w:t>
      </w:r>
      <w:r>
        <w:rPr>
          <w:rFonts w:ascii="Arial" w:hAnsi="Arial" w:cs="Arial"/>
          <w:color w:val="374151"/>
        </w:rPr>
        <w:t>与</w:t>
      </w:r>
      <w:r>
        <w:rPr>
          <w:rFonts w:ascii="Arial" w:hAnsi="Arial" w:cs="Arial"/>
          <w:color w:val="374151"/>
        </w:rPr>
        <w:t>TLM2.0</w:t>
      </w:r>
      <w:r>
        <w:rPr>
          <w:rFonts w:ascii="Arial" w:hAnsi="Arial" w:cs="Arial"/>
          <w:color w:val="374151"/>
        </w:rPr>
        <w:t>的主要区别</w:t>
      </w:r>
    </w:p>
    <w:p w14:paraId="5EC4EBB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analysis port</w:t>
      </w:r>
      <w:r>
        <w:rPr>
          <w:rFonts w:ascii="Arial" w:hAnsi="Arial" w:cs="Arial"/>
          <w:color w:val="374151"/>
        </w:rPr>
        <w:t>的广播特性</w:t>
      </w:r>
    </w:p>
    <w:p w14:paraId="4393263E"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TLM</w:t>
      </w:r>
      <w:r>
        <w:rPr>
          <w:rFonts w:ascii="Arial" w:hAnsi="Arial" w:cs="Arial"/>
          <w:color w:val="374151"/>
        </w:rPr>
        <w:t>端口的动态连接？</w:t>
      </w:r>
    </w:p>
    <w:p w14:paraId="7F2EE7CB"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uvm_tlm_fifo</w:t>
      </w:r>
      <w:r>
        <w:rPr>
          <w:rFonts w:ascii="Arial" w:hAnsi="Arial" w:cs="Arial"/>
          <w:color w:val="374151"/>
        </w:rPr>
        <w:t>的应用场景举例</w:t>
      </w:r>
    </w:p>
    <w:p w14:paraId="457F5DB1"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实现</w:t>
      </w:r>
      <w:r>
        <w:rPr>
          <w:rFonts w:ascii="Arial" w:hAnsi="Arial" w:cs="Arial"/>
          <w:color w:val="374151"/>
        </w:rPr>
        <w:t>monitor</w:t>
      </w:r>
      <w:r>
        <w:rPr>
          <w:rFonts w:ascii="Arial" w:hAnsi="Arial" w:cs="Arial"/>
          <w:color w:val="374151"/>
        </w:rPr>
        <w:t>到多个</w:t>
      </w:r>
      <w:r>
        <w:rPr>
          <w:rFonts w:ascii="Arial" w:hAnsi="Arial" w:cs="Arial"/>
          <w:color w:val="374151"/>
        </w:rPr>
        <w:t>scoreboard</w:t>
      </w:r>
      <w:r>
        <w:rPr>
          <w:rFonts w:ascii="Arial" w:hAnsi="Arial" w:cs="Arial"/>
          <w:color w:val="374151"/>
        </w:rPr>
        <w:t>的通信</w:t>
      </w:r>
    </w:p>
    <w:p w14:paraId="423A2E6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transport</w:t>
      </w:r>
      <w:r>
        <w:rPr>
          <w:rFonts w:ascii="Arial" w:hAnsi="Arial" w:cs="Arial"/>
          <w:color w:val="374151"/>
        </w:rPr>
        <w:t>接口的双向通信机制</w:t>
      </w:r>
    </w:p>
    <w:p w14:paraId="4D1252B2"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如何设计基于</w:t>
      </w:r>
      <w:r>
        <w:rPr>
          <w:rFonts w:ascii="Arial" w:hAnsi="Arial" w:cs="Arial"/>
          <w:color w:val="374151"/>
        </w:rPr>
        <w:t>TLM</w:t>
      </w:r>
      <w:r>
        <w:rPr>
          <w:rFonts w:ascii="Arial" w:hAnsi="Arial" w:cs="Arial"/>
          <w:color w:val="374151"/>
        </w:rPr>
        <w:t>的记分板？</w:t>
      </w:r>
    </w:p>
    <w:p w14:paraId="52FB627C"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uvm_analysis_imp</w:t>
      </w:r>
      <w:r>
        <w:rPr>
          <w:rFonts w:ascii="Arial" w:hAnsi="Arial" w:cs="Arial"/>
          <w:color w:val="374151"/>
        </w:rPr>
        <w:t>的实现原理</w:t>
      </w:r>
    </w:p>
    <w:p w14:paraId="10FE1780"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阻塞与非阻塞接口的选择标准</w:t>
      </w:r>
    </w:p>
    <w:p w14:paraId="7ED844EA"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多层级</w:t>
      </w:r>
      <w:r>
        <w:rPr>
          <w:rFonts w:ascii="Arial" w:hAnsi="Arial" w:cs="Arial"/>
          <w:color w:val="374151"/>
        </w:rPr>
        <w:t>TLM</w:t>
      </w:r>
      <w:r>
        <w:rPr>
          <w:rFonts w:ascii="Arial" w:hAnsi="Arial" w:cs="Arial"/>
          <w:color w:val="374151"/>
        </w:rPr>
        <w:t>连接的最佳实践</w:t>
      </w:r>
    </w:p>
    <w:p w14:paraId="49D8C6C9"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TLM</w:t>
      </w:r>
      <w:r>
        <w:rPr>
          <w:rFonts w:ascii="Arial" w:hAnsi="Arial" w:cs="Arial"/>
          <w:color w:val="374151"/>
        </w:rPr>
        <w:t>时序建模中的时间标注</w:t>
      </w:r>
    </w:p>
    <w:p w14:paraId="1C4ED793"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TLM</w:t>
      </w:r>
      <w:r>
        <w:rPr>
          <w:rFonts w:ascii="Arial" w:hAnsi="Arial" w:cs="Arial"/>
          <w:color w:val="374151"/>
        </w:rPr>
        <w:t>事务的优先级控制？</w:t>
      </w:r>
    </w:p>
    <w:p w14:paraId="17B0F1FB"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TLM</w:t>
      </w:r>
      <w:r>
        <w:rPr>
          <w:rFonts w:ascii="Arial" w:hAnsi="Arial" w:cs="Arial"/>
          <w:color w:val="374151"/>
        </w:rPr>
        <w:t>通信中的事务记录与调试</w:t>
      </w:r>
    </w:p>
    <w:p w14:paraId="7A3FD9E9"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跨模块</w:t>
      </w:r>
      <w:r>
        <w:rPr>
          <w:rFonts w:ascii="Arial" w:hAnsi="Arial" w:cs="Arial"/>
          <w:color w:val="374151"/>
        </w:rPr>
        <w:t>TLM</w:t>
      </w:r>
      <w:r>
        <w:rPr>
          <w:rFonts w:ascii="Arial" w:hAnsi="Arial" w:cs="Arial"/>
          <w:color w:val="374151"/>
        </w:rPr>
        <w:t>连接的安全检查方法</w:t>
      </w:r>
    </w:p>
    <w:p w14:paraId="7E97B487" w14:textId="77777777" w:rsidR="00FB1F00" w:rsidRDefault="00FB1F00" w:rsidP="00FB1F00">
      <w:pPr>
        <w:widowControl/>
        <w:numPr>
          <w:ilvl w:val="0"/>
          <w:numId w:val="90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性能优化：</w:t>
      </w:r>
      <w:r>
        <w:rPr>
          <w:rFonts w:ascii="Arial" w:hAnsi="Arial" w:cs="Arial"/>
          <w:color w:val="374151"/>
        </w:rPr>
        <w:t>TLM</w:t>
      </w:r>
      <w:r>
        <w:rPr>
          <w:rFonts w:ascii="Arial" w:hAnsi="Arial" w:cs="Arial"/>
          <w:color w:val="374151"/>
        </w:rPr>
        <w:t>通信带宽瓶颈分析</w:t>
      </w:r>
    </w:p>
    <w:p w14:paraId="1CF5AD09" w14:textId="77777777" w:rsidR="00FB1F00" w:rsidRDefault="00FB1F00" w:rsidP="00FB1F00">
      <w:pPr>
        <w:spacing w:before="720" w:after="720"/>
        <w:rPr>
          <w:rFonts w:ascii="宋体" w:hAnsi="宋体" w:cs="宋体"/>
        </w:rPr>
      </w:pPr>
      <w:r>
        <w:pict w14:anchorId="4E288BB4">
          <v:rect id="_x0000_i1465" style="width:0;height:0" o:hralign="center" o:hrstd="t" o:hrnoshade="t" o:hr="t" fillcolor="#374151" stroked="f"/>
        </w:pict>
      </w:r>
    </w:p>
    <w:p w14:paraId="17FBEDD7"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w:t>
      </w:r>
      <w:r>
        <w:rPr>
          <w:rStyle w:val="a4"/>
          <w:rFonts w:ascii="Arial" w:hAnsi="Arial" w:cs="Arial"/>
          <w:b/>
          <w:bCs/>
          <w:sz w:val="30"/>
          <w:szCs w:val="30"/>
          <w:bdr w:val="single" w:sz="2" w:space="0" w:color="E5E7EB" w:frame="1"/>
        </w:rPr>
        <w:t>Sequence</w:t>
      </w:r>
      <w:r>
        <w:rPr>
          <w:rStyle w:val="a4"/>
          <w:rFonts w:ascii="Arial" w:hAnsi="Arial" w:cs="Arial"/>
          <w:b/>
          <w:bCs/>
          <w:sz w:val="30"/>
          <w:szCs w:val="30"/>
          <w:bdr w:val="single" w:sz="2" w:space="0" w:color="E5E7EB" w:frame="1"/>
        </w:rPr>
        <w:t>机制（</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36E0141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body()</w:t>
      </w:r>
      <w:r>
        <w:rPr>
          <w:rFonts w:ascii="Arial" w:hAnsi="Arial" w:cs="Arial"/>
          <w:color w:val="374151"/>
        </w:rPr>
        <w:t>执行流程</w:t>
      </w:r>
    </w:p>
    <w:p w14:paraId="4D6F9F0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的随机化控制？</w:t>
      </w:r>
    </w:p>
    <w:p w14:paraId="4E34C63B"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HTML"/>
          <w:rFonts w:ascii="Consolas" w:hAnsi="Consolas"/>
          <w:b/>
          <w:bCs/>
          <w:color w:val="374151"/>
          <w:sz w:val="21"/>
          <w:szCs w:val="21"/>
          <w:bdr w:val="single" w:sz="2" w:space="0" w:color="E5E7EB" w:frame="1"/>
        </w:rPr>
        <w:t>start_item()/finish_item()</w:t>
      </w:r>
      <w:r>
        <w:rPr>
          <w:rFonts w:ascii="Arial" w:hAnsi="Arial" w:cs="Arial"/>
          <w:color w:val="374151"/>
        </w:rPr>
        <w:t>的底层操作</w:t>
      </w:r>
    </w:p>
    <w:p w14:paraId="59A5947B"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优先级与仲裁机制的实现方式</w:t>
      </w:r>
    </w:p>
    <w:p w14:paraId="403E24BA"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pre_do/mid_do/post_do</w:t>
      </w:r>
      <w:r>
        <w:rPr>
          <w:rFonts w:ascii="Arial" w:hAnsi="Arial" w:cs="Arial"/>
          <w:color w:val="374151"/>
        </w:rPr>
        <w:t>方法</w:t>
      </w:r>
    </w:p>
    <w:p w14:paraId="2B13B89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的抢占式调度？</w:t>
      </w:r>
    </w:p>
    <w:p w14:paraId="2E9CEAC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sequencer</w:t>
      </w:r>
      <w:r>
        <w:rPr>
          <w:rFonts w:ascii="Arial" w:hAnsi="Arial" w:cs="Arial"/>
          <w:color w:val="374151"/>
        </w:rPr>
        <w:t>的锁定（</w:t>
      </w:r>
      <w:r>
        <w:rPr>
          <w:rFonts w:ascii="Arial" w:hAnsi="Arial" w:cs="Arial"/>
          <w:color w:val="374151"/>
        </w:rPr>
        <w:t>lock</w:t>
      </w:r>
      <w:r>
        <w:rPr>
          <w:rFonts w:ascii="Arial" w:hAnsi="Arial" w:cs="Arial"/>
          <w:color w:val="374151"/>
        </w:rPr>
        <w:t>）机制</w:t>
      </w:r>
    </w:p>
    <w:p w14:paraId="54E75BB6"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的层次化复用？</w:t>
      </w:r>
    </w:p>
    <w:p w14:paraId="4AB62E4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虚拟</w:t>
      </w:r>
      <w:r>
        <w:rPr>
          <w:rFonts w:ascii="Arial" w:hAnsi="Arial" w:cs="Arial"/>
          <w:color w:val="374151"/>
        </w:rPr>
        <w:t>sequence</w:t>
      </w:r>
      <w:r>
        <w:rPr>
          <w:rFonts w:ascii="Arial" w:hAnsi="Arial" w:cs="Arial"/>
          <w:color w:val="374151"/>
        </w:rPr>
        <w:t>的启动与协调方法</w:t>
      </w:r>
    </w:p>
    <w:p w14:paraId="4A1A5FD7"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w:t>
      </w:r>
      <w:r>
        <w:rPr>
          <w:rFonts w:ascii="Arial" w:hAnsi="Arial" w:cs="Arial"/>
          <w:color w:val="374151"/>
        </w:rPr>
        <w:t>sequencer</w:t>
      </w:r>
      <w:r>
        <w:rPr>
          <w:rFonts w:ascii="Arial" w:hAnsi="Arial" w:cs="Arial"/>
          <w:color w:val="374151"/>
        </w:rPr>
        <w:t>环境下的同步控制</w:t>
      </w:r>
    </w:p>
    <w:p w14:paraId="70DB933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动态调整</w:t>
      </w:r>
      <w:r>
        <w:rPr>
          <w:rFonts w:ascii="Arial" w:hAnsi="Arial" w:cs="Arial"/>
          <w:color w:val="374151"/>
        </w:rPr>
        <w:t>sequence</w:t>
      </w:r>
      <w:r>
        <w:rPr>
          <w:rFonts w:ascii="Arial" w:hAnsi="Arial" w:cs="Arial"/>
          <w:color w:val="374151"/>
        </w:rPr>
        <w:t>权重的方法</w:t>
      </w:r>
    </w:p>
    <w:p w14:paraId="32ABBC90"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的响应处理机制</w:t>
      </w:r>
    </w:p>
    <w:p w14:paraId="016DA57A"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的错误注入？</w:t>
      </w:r>
    </w:p>
    <w:p w14:paraId="6671DF8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基于回调函数的</w:t>
      </w:r>
      <w:r>
        <w:rPr>
          <w:rFonts w:ascii="Arial" w:hAnsi="Arial" w:cs="Arial"/>
          <w:color w:val="374151"/>
        </w:rPr>
        <w:t>sequence</w:t>
      </w:r>
      <w:r>
        <w:rPr>
          <w:rFonts w:ascii="Arial" w:hAnsi="Arial" w:cs="Arial"/>
          <w:color w:val="374151"/>
        </w:rPr>
        <w:t>扩展</w:t>
      </w:r>
    </w:p>
    <w:p w14:paraId="399956AC"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重用现有</w:t>
      </w:r>
      <w:r>
        <w:rPr>
          <w:rFonts w:ascii="Arial" w:hAnsi="Arial" w:cs="Arial"/>
          <w:color w:val="374151"/>
        </w:rPr>
        <w:t>sequence</w:t>
      </w:r>
      <w:r>
        <w:rPr>
          <w:rFonts w:ascii="Arial" w:hAnsi="Arial" w:cs="Arial"/>
          <w:color w:val="374151"/>
        </w:rPr>
        <w:t>创建复合场景</w:t>
      </w:r>
    </w:p>
    <w:p w14:paraId="4A9EE9DD"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sequence</w:t>
      </w:r>
      <w:r>
        <w:rPr>
          <w:rFonts w:ascii="Arial" w:hAnsi="Arial" w:cs="Arial"/>
          <w:color w:val="374151"/>
        </w:rPr>
        <w:t>的调试与波形关联技巧</w:t>
      </w:r>
    </w:p>
    <w:p w14:paraId="4D7E93E8"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sequence</w:t>
      </w:r>
      <w:r>
        <w:rPr>
          <w:rFonts w:ascii="Arial" w:hAnsi="Arial" w:cs="Arial"/>
          <w:color w:val="374151"/>
        </w:rPr>
        <w:t>的</w:t>
      </w:r>
      <w:r>
        <w:rPr>
          <w:rFonts w:ascii="Arial" w:hAnsi="Arial" w:cs="Arial"/>
          <w:color w:val="374151"/>
        </w:rPr>
        <w:t>is_relevant()</w:t>
      </w:r>
      <w:r>
        <w:rPr>
          <w:rFonts w:ascii="Arial" w:hAnsi="Arial" w:cs="Arial"/>
          <w:color w:val="374151"/>
        </w:rPr>
        <w:t>应用</w:t>
      </w:r>
    </w:p>
    <w:p w14:paraId="0BFD1635"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w:t>
      </w:r>
      <w:r>
        <w:rPr>
          <w:rFonts w:ascii="Arial" w:hAnsi="Arial" w:cs="Arial"/>
          <w:color w:val="374151"/>
        </w:rPr>
        <w:t>sequence</w:t>
      </w:r>
      <w:r>
        <w:rPr>
          <w:rFonts w:ascii="Arial" w:hAnsi="Arial" w:cs="Arial"/>
          <w:color w:val="374151"/>
        </w:rPr>
        <w:t>的相位控制？</w:t>
      </w:r>
    </w:p>
    <w:p w14:paraId="0749AA73"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w:t>
      </w:r>
      <w:r>
        <w:rPr>
          <w:rFonts w:ascii="Arial" w:hAnsi="Arial" w:cs="Arial"/>
          <w:color w:val="374151"/>
        </w:rPr>
        <w:t>RAL</w:t>
      </w:r>
      <w:r>
        <w:rPr>
          <w:rFonts w:ascii="Arial" w:hAnsi="Arial" w:cs="Arial"/>
          <w:color w:val="374151"/>
        </w:rPr>
        <w:t>的寄存器配置</w:t>
      </w:r>
      <w:r>
        <w:rPr>
          <w:rFonts w:ascii="Arial" w:hAnsi="Arial" w:cs="Arial"/>
          <w:color w:val="374151"/>
        </w:rPr>
        <w:t>sequence</w:t>
      </w:r>
      <w:r>
        <w:rPr>
          <w:rFonts w:ascii="Arial" w:hAnsi="Arial" w:cs="Arial"/>
          <w:color w:val="374151"/>
        </w:rPr>
        <w:t>设计</w:t>
      </w:r>
    </w:p>
    <w:p w14:paraId="301CC449" w14:textId="77777777" w:rsidR="00FB1F00" w:rsidRDefault="00FB1F00" w:rsidP="00FB1F00">
      <w:pPr>
        <w:widowControl/>
        <w:numPr>
          <w:ilvl w:val="0"/>
          <w:numId w:val="90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性能优化：</w:t>
      </w:r>
      <w:r>
        <w:rPr>
          <w:rFonts w:ascii="Arial" w:hAnsi="Arial" w:cs="Arial"/>
          <w:color w:val="374151"/>
        </w:rPr>
        <w:t>sequence</w:t>
      </w:r>
      <w:r>
        <w:rPr>
          <w:rFonts w:ascii="Arial" w:hAnsi="Arial" w:cs="Arial"/>
          <w:color w:val="374151"/>
        </w:rPr>
        <w:t>并行执行策略</w:t>
      </w:r>
    </w:p>
    <w:p w14:paraId="5AA2FB6F" w14:textId="77777777" w:rsidR="00FB1F00" w:rsidRDefault="00FB1F00" w:rsidP="00FB1F00">
      <w:pPr>
        <w:spacing w:before="720" w:after="720"/>
        <w:rPr>
          <w:rFonts w:ascii="宋体" w:hAnsi="宋体" w:cs="宋体"/>
        </w:rPr>
      </w:pPr>
      <w:r>
        <w:pict w14:anchorId="0484560E">
          <v:rect id="_x0000_i1466" style="width:0;height:0" o:hralign="center" o:hrstd="t" o:hrnoshade="t" o:hr="t" fillcolor="#374151" stroked="f"/>
        </w:pict>
      </w:r>
    </w:p>
    <w:p w14:paraId="3994C623" w14:textId="77777777" w:rsidR="00FB1F00" w:rsidRDefault="00FB1F00" w:rsidP="00FB1F00">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五、高级应用与调试（</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1B820D60" w14:textId="388C0038" w:rsidR="00FB1F00" w:rsidRPr="009613AF"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如何构建可重用的</w:t>
      </w:r>
      <w:r>
        <w:rPr>
          <w:rFonts w:ascii="Arial" w:hAnsi="Arial" w:cs="Arial"/>
          <w:color w:val="374151"/>
        </w:rPr>
        <w:t>UVM</w:t>
      </w:r>
      <w:r>
        <w:rPr>
          <w:rFonts w:ascii="Arial" w:hAnsi="Arial" w:cs="Arial"/>
          <w:color w:val="374151"/>
        </w:rPr>
        <w:t>验证环境？</w:t>
      </w:r>
    </w:p>
    <w:p w14:paraId="03CAB581" w14:textId="554D199F" w:rsidR="00FD572C" w:rsidRDefault="00FD572C" w:rsidP="00FD572C">
      <w:pPr>
        <w:rPr>
          <w:rFonts w:eastAsia="宋体"/>
        </w:rPr>
      </w:pPr>
      <w:r>
        <w:rPr>
          <w:rStyle w:val="a4"/>
          <w:rFonts w:ascii="Arial" w:hAnsi="Arial" w:cs="Arial"/>
          <w:b w:val="0"/>
          <w:bCs w:val="0"/>
          <w:sz w:val="30"/>
          <w:szCs w:val="30"/>
          <w:bdr w:val="single" w:sz="2" w:space="0" w:color="E5E7EB" w:frame="1"/>
        </w:rPr>
        <w:t>可重用验证</w:t>
      </w:r>
      <w:r>
        <w:rPr>
          <w:rStyle w:val="a4"/>
          <w:rFonts w:ascii="Arial" w:hAnsi="Arial" w:cs="Arial"/>
          <w:b w:val="0"/>
          <w:bCs w:val="0"/>
          <w:sz w:val="30"/>
          <w:szCs w:val="30"/>
          <w:bdr w:val="single" w:sz="2" w:space="0" w:color="E5E7EB" w:frame="1"/>
        </w:rPr>
        <w:t>IP</w:t>
      </w:r>
      <w:r>
        <w:rPr>
          <w:rStyle w:val="a4"/>
          <w:rFonts w:ascii="Arial" w:hAnsi="Arial" w:cs="Arial"/>
          <w:b w:val="0"/>
          <w:bCs w:val="0"/>
          <w:sz w:val="30"/>
          <w:szCs w:val="30"/>
          <w:bdr w:val="single" w:sz="2" w:space="0" w:color="E5E7EB" w:frame="1"/>
        </w:rPr>
        <w:t>（</w:t>
      </w:r>
      <w:r>
        <w:rPr>
          <w:rStyle w:val="a4"/>
          <w:rFonts w:ascii="Arial" w:hAnsi="Arial" w:cs="Arial"/>
          <w:b w:val="0"/>
          <w:bCs w:val="0"/>
          <w:sz w:val="30"/>
          <w:szCs w:val="30"/>
          <w:bdr w:val="single" w:sz="2" w:space="0" w:color="E5E7EB" w:frame="1"/>
        </w:rPr>
        <w:t>VIP</w:t>
      </w:r>
      <w:r>
        <w:rPr>
          <w:rStyle w:val="a4"/>
          <w:rFonts w:ascii="Arial" w:hAnsi="Arial" w:cs="Arial"/>
          <w:b w:val="0"/>
          <w:bCs w:val="0"/>
          <w:sz w:val="30"/>
          <w:szCs w:val="30"/>
          <w:bdr w:val="single" w:sz="2" w:space="0" w:color="E5E7EB" w:frame="1"/>
        </w:rPr>
        <w:t>）集成</w:t>
      </w:r>
    </w:p>
    <w:p w14:paraId="12A1D7BA" w14:textId="77777777" w:rsidR="00FD572C" w:rsidRDefault="00FD572C" w:rsidP="00FD572C">
      <w:pPr>
        <w:rPr>
          <w:sz w:val="24"/>
          <w:szCs w:val="24"/>
        </w:rPr>
      </w:pPr>
      <w:r>
        <w:rPr>
          <w:rStyle w:val="a4"/>
          <w:rFonts w:ascii="Arial" w:hAnsi="Arial" w:cs="Arial"/>
          <w:b w:val="0"/>
          <w:bCs w:val="0"/>
          <w:bdr w:val="single" w:sz="2" w:space="0" w:color="E5E7EB" w:frame="1"/>
        </w:rPr>
        <w:t xml:space="preserve">1. </w:t>
      </w:r>
      <w:r>
        <w:rPr>
          <w:rStyle w:val="a4"/>
          <w:rFonts w:ascii="Arial" w:hAnsi="Arial" w:cs="Arial"/>
          <w:b w:val="0"/>
          <w:bCs w:val="0"/>
          <w:bdr w:val="single" w:sz="2" w:space="0" w:color="E5E7EB" w:frame="1"/>
        </w:rPr>
        <w:t>标准化</w:t>
      </w:r>
      <w:r>
        <w:rPr>
          <w:rStyle w:val="a4"/>
          <w:rFonts w:ascii="Arial" w:hAnsi="Arial" w:cs="Arial"/>
          <w:b w:val="0"/>
          <w:bCs w:val="0"/>
          <w:bdr w:val="single" w:sz="2" w:space="0" w:color="E5E7EB" w:frame="1"/>
        </w:rPr>
        <w:t>VIP</w:t>
      </w:r>
      <w:r>
        <w:rPr>
          <w:rStyle w:val="a4"/>
          <w:rFonts w:ascii="Arial" w:hAnsi="Arial" w:cs="Arial"/>
          <w:b w:val="0"/>
          <w:bCs w:val="0"/>
          <w:bdr w:val="single" w:sz="2" w:space="0" w:color="E5E7EB" w:frame="1"/>
        </w:rPr>
        <w:t>接口</w:t>
      </w:r>
    </w:p>
    <w:p w14:paraId="65DDC772" w14:textId="77777777" w:rsidR="00FD572C" w:rsidRDefault="00FD572C" w:rsidP="00BB2DB7">
      <w:pPr>
        <w:pStyle w:val="a3"/>
        <w:numPr>
          <w:ilvl w:val="0"/>
          <w:numId w:val="91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兼容性设计</w:t>
      </w:r>
      <w:r>
        <w:rPr>
          <w:rFonts w:ascii="Arial" w:hAnsi="Arial" w:cs="Arial"/>
          <w:color w:val="374151"/>
        </w:rPr>
        <w:t>：</w:t>
      </w:r>
      <w:r>
        <w:rPr>
          <w:rFonts w:ascii="Arial" w:hAnsi="Arial" w:cs="Arial"/>
          <w:color w:val="374151"/>
        </w:rPr>
        <w:br/>
      </w:r>
      <w:r>
        <w:rPr>
          <w:rFonts w:ascii="Arial" w:hAnsi="Arial" w:cs="Arial"/>
          <w:color w:val="374151"/>
        </w:rPr>
        <w:t>第三方或内部开发的</w:t>
      </w:r>
      <w:r>
        <w:rPr>
          <w:rFonts w:ascii="Arial" w:hAnsi="Arial" w:cs="Arial"/>
          <w:color w:val="374151"/>
        </w:rPr>
        <w:t>VIP</w:t>
      </w:r>
      <w:r>
        <w:rPr>
          <w:rFonts w:ascii="Arial" w:hAnsi="Arial" w:cs="Arial"/>
          <w:color w:val="374151"/>
        </w:rPr>
        <w:t>需提供标准</w:t>
      </w:r>
      <w:r>
        <w:rPr>
          <w:rFonts w:ascii="Arial" w:hAnsi="Arial" w:cs="Arial"/>
          <w:color w:val="374151"/>
        </w:rPr>
        <w:t>TLM</w:t>
      </w:r>
      <w:r>
        <w:rPr>
          <w:rFonts w:ascii="Arial" w:hAnsi="Arial" w:cs="Arial"/>
          <w:color w:val="374151"/>
        </w:rPr>
        <w:t>接口和配置对象，确保即插即用。</w:t>
      </w:r>
    </w:p>
    <w:p w14:paraId="08394832" w14:textId="77777777" w:rsidR="00FD572C" w:rsidRDefault="00FD572C" w:rsidP="00BB2DB7">
      <w:pPr>
        <w:pStyle w:val="a3"/>
        <w:numPr>
          <w:ilvl w:val="0"/>
          <w:numId w:val="913"/>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封装通用协议</w:t>
      </w:r>
      <w:r>
        <w:rPr>
          <w:rFonts w:ascii="Arial" w:hAnsi="Arial" w:cs="Arial"/>
          <w:color w:val="374151"/>
        </w:rPr>
        <w:t>：</w:t>
      </w:r>
      <w:r>
        <w:rPr>
          <w:rFonts w:ascii="Arial" w:hAnsi="Arial" w:cs="Arial"/>
          <w:color w:val="374151"/>
        </w:rPr>
        <w:br/>
      </w:r>
      <w:r>
        <w:rPr>
          <w:rFonts w:ascii="Arial" w:hAnsi="Arial" w:cs="Arial"/>
          <w:color w:val="374151"/>
        </w:rPr>
        <w:t>将常见协议（如</w:t>
      </w:r>
      <w:r>
        <w:rPr>
          <w:rFonts w:ascii="Arial" w:hAnsi="Arial" w:cs="Arial"/>
          <w:color w:val="374151"/>
        </w:rPr>
        <w:t>UART</w:t>
      </w:r>
      <w:r>
        <w:rPr>
          <w:rFonts w:ascii="Arial" w:hAnsi="Arial" w:cs="Arial"/>
          <w:color w:val="374151"/>
        </w:rPr>
        <w:t>、</w:t>
      </w:r>
      <w:r>
        <w:rPr>
          <w:rFonts w:ascii="Arial" w:hAnsi="Arial" w:cs="Arial"/>
          <w:color w:val="374151"/>
        </w:rPr>
        <w:t>I2C</w:t>
      </w:r>
      <w:r>
        <w:rPr>
          <w:rFonts w:ascii="Arial" w:hAnsi="Arial" w:cs="Arial"/>
          <w:color w:val="374151"/>
        </w:rPr>
        <w:t>、</w:t>
      </w:r>
      <w:r>
        <w:rPr>
          <w:rFonts w:ascii="Arial" w:hAnsi="Arial" w:cs="Arial"/>
          <w:color w:val="374151"/>
        </w:rPr>
        <w:t>AXI</w:t>
      </w:r>
      <w:r>
        <w:rPr>
          <w:rFonts w:ascii="Arial" w:hAnsi="Arial" w:cs="Arial"/>
          <w:color w:val="374151"/>
        </w:rPr>
        <w:t>）封装为可配置</w:t>
      </w:r>
      <w:r>
        <w:rPr>
          <w:rFonts w:ascii="Arial" w:hAnsi="Arial" w:cs="Arial"/>
          <w:color w:val="374151"/>
        </w:rPr>
        <w:t>VIP</w:t>
      </w:r>
      <w:r>
        <w:rPr>
          <w:rFonts w:ascii="Arial" w:hAnsi="Arial" w:cs="Arial"/>
          <w:color w:val="374151"/>
        </w:rPr>
        <w:t>，支持参数化实例化。</w:t>
      </w:r>
    </w:p>
    <w:p w14:paraId="1893493C"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axi4lite_vip extends uvm_agent;</w:t>
      </w:r>
    </w:p>
    <w:p w14:paraId="656D3692"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axi4lite_driver    driver;</w:t>
      </w:r>
    </w:p>
    <w:p w14:paraId="29D36C96"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axi4lite_monitor   monitor;</w:t>
      </w:r>
    </w:p>
    <w:p w14:paraId="2EF97F66"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axi4lite_sequencer sequencer;</w:t>
      </w:r>
    </w:p>
    <w:p w14:paraId="34993BC8" w14:textId="77777777" w:rsidR="00FD572C" w:rsidRDefault="00FD572C" w:rsidP="00BB2DB7">
      <w:pPr>
        <w:pStyle w:val="HTML0"/>
        <w:numPr>
          <w:ilvl w:val="0"/>
          <w:numId w:val="913"/>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p>
    <w:p w14:paraId="75972552" w14:textId="77777777" w:rsidR="00FD572C" w:rsidRDefault="00FD572C" w:rsidP="00FD572C">
      <w:pPr>
        <w:pStyle w:val="HTML0"/>
        <w:pBdr>
          <w:top w:val="single" w:sz="2" w:space="0" w:color="E5E7EB"/>
          <w:left w:val="single" w:sz="2" w:space="0" w:color="E5E7EB"/>
          <w:bottom w:val="single" w:sz="2" w:space="0" w:color="E5E7EB"/>
          <w:right w:val="single" w:sz="2" w:space="0" w:color="E5E7EB"/>
        </w:pBdr>
        <w:shd w:val="clear" w:color="auto" w:fill="1E1E1E"/>
        <w:spacing w:before="411" w:after="300"/>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427FA76F" w14:textId="77777777" w:rsidR="00FD572C" w:rsidRDefault="00FD572C" w:rsidP="00FD572C">
      <w:pPr>
        <w:rPr>
          <w:sz w:val="24"/>
          <w:szCs w:val="24"/>
        </w:rPr>
      </w:pPr>
      <w:r>
        <w:rPr>
          <w:rStyle w:val="a4"/>
          <w:rFonts w:ascii="Arial" w:hAnsi="Arial" w:cs="Arial"/>
          <w:b w:val="0"/>
          <w:bCs w:val="0"/>
          <w:bdr w:val="single" w:sz="2" w:space="0" w:color="E5E7EB" w:frame="1"/>
        </w:rPr>
        <w:t xml:space="preserve">2. </w:t>
      </w:r>
      <w:r>
        <w:rPr>
          <w:rStyle w:val="a4"/>
          <w:rFonts w:ascii="Arial" w:hAnsi="Arial" w:cs="Arial"/>
          <w:b w:val="0"/>
          <w:bCs w:val="0"/>
          <w:bdr w:val="single" w:sz="2" w:space="0" w:color="E5E7EB" w:frame="1"/>
        </w:rPr>
        <w:t>寄存器抽象层（</w:t>
      </w:r>
      <w:r>
        <w:rPr>
          <w:rStyle w:val="a4"/>
          <w:rFonts w:ascii="Arial" w:hAnsi="Arial" w:cs="Arial"/>
          <w:b w:val="0"/>
          <w:bCs w:val="0"/>
          <w:bdr w:val="single" w:sz="2" w:space="0" w:color="E5E7EB" w:frame="1"/>
        </w:rPr>
        <w:t>RAL</w:t>
      </w:r>
      <w:r>
        <w:rPr>
          <w:rStyle w:val="a4"/>
          <w:rFonts w:ascii="Arial" w:hAnsi="Arial" w:cs="Arial"/>
          <w:b w:val="0"/>
          <w:bCs w:val="0"/>
          <w:bdr w:val="single" w:sz="2" w:space="0" w:color="E5E7EB" w:frame="1"/>
        </w:rPr>
        <w:t>）复用</w:t>
      </w:r>
    </w:p>
    <w:p w14:paraId="364735DA" w14:textId="77777777" w:rsidR="00FD572C" w:rsidRDefault="00FD572C" w:rsidP="00BB2DB7">
      <w:pPr>
        <w:widowControl/>
        <w:numPr>
          <w:ilvl w:val="0"/>
          <w:numId w:val="91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跨项目寄存器模型</w:t>
      </w:r>
      <w:r>
        <w:rPr>
          <w:rFonts w:ascii="Arial" w:hAnsi="Arial" w:cs="Arial"/>
          <w:color w:val="374151"/>
        </w:rPr>
        <w:t>：</w:t>
      </w:r>
      <w:r>
        <w:rPr>
          <w:rFonts w:ascii="Arial" w:hAnsi="Arial" w:cs="Arial"/>
          <w:color w:val="374151"/>
        </w:rPr>
        <w:br/>
      </w:r>
      <w:r>
        <w:rPr>
          <w:rFonts w:ascii="Arial" w:hAnsi="Arial" w:cs="Arial"/>
          <w:color w:val="374151"/>
        </w:rPr>
        <w:t>将寄存器模型与具体</w:t>
      </w:r>
      <w:r>
        <w:rPr>
          <w:rFonts w:ascii="Arial" w:hAnsi="Arial" w:cs="Arial"/>
          <w:color w:val="374151"/>
        </w:rPr>
        <w:t>DUT</w:t>
      </w:r>
      <w:r>
        <w:rPr>
          <w:rFonts w:ascii="Arial" w:hAnsi="Arial" w:cs="Arial"/>
          <w:color w:val="374151"/>
        </w:rPr>
        <w:t>解耦，通过</w:t>
      </w:r>
      <w:r>
        <w:rPr>
          <w:rFonts w:ascii="Arial" w:hAnsi="Arial" w:cs="Arial"/>
          <w:color w:val="374151"/>
        </w:rPr>
        <w:t>RAL</w:t>
      </w:r>
      <w:r>
        <w:rPr>
          <w:rFonts w:ascii="Arial" w:hAnsi="Arial" w:cs="Arial"/>
          <w:color w:val="374151"/>
        </w:rPr>
        <w:t>配置文件（如</w:t>
      </w:r>
      <w:r>
        <w:rPr>
          <w:rFonts w:ascii="Arial" w:hAnsi="Arial" w:cs="Arial"/>
          <w:color w:val="374151"/>
        </w:rPr>
        <w:t>XML</w:t>
      </w:r>
      <w:r>
        <w:rPr>
          <w:rFonts w:ascii="Arial" w:hAnsi="Arial" w:cs="Arial"/>
          <w:color w:val="374151"/>
        </w:rPr>
        <w:t>）生成模型代码。</w:t>
      </w:r>
    </w:p>
    <w:p w14:paraId="64E9AE94"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class my_reg_block extends uvm_reg_block;</w:t>
      </w:r>
    </w:p>
    <w:p w14:paraId="73DB616B"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w:t>
      </w:r>
      <w:r>
        <w:rPr>
          <w:rStyle w:val="HTML"/>
          <w:rFonts w:ascii="Consolas" w:hAnsi="Consolas"/>
          <w:color w:val="D4D4D4"/>
          <w:sz w:val="20"/>
          <w:szCs w:val="20"/>
          <w:bdr w:val="single" w:sz="2" w:space="0" w:color="E5E7EB" w:frame="1"/>
        </w:rPr>
        <w:t>自动生成寄存器定义</w:t>
      </w:r>
    </w:p>
    <w:p w14:paraId="4235372A" w14:textId="77777777" w:rsidR="00FD572C" w:rsidRDefault="00FD572C" w:rsidP="00BB2DB7">
      <w:pPr>
        <w:pStyle w:val="HTML0"/>
        <w:numPr>
          <w:ilvl w:val="0"/>
          <w:numId w:val="914"/>
        </w:numPr>
        <w:pBdr>
          <w:top w:val="single" w:sz="2" w:space="0" w:color="E5E7EB"/>
          <w:left w:val="single" w:sz="2" w:space="0" w:color="E5E7EB"/>
          <w:bottom w:val="single" w:sz="2" w:space="0" w:color="E5E7EB"/>
          <w:right w:val="single" w:sz="2" w:space="0" w:color="E5E7EB"/>
        </w:pBdr>
        <w:shd w:val="clear" w:color="auto" w:fill="1E1E1E"/>
        <w:tabs>
          <w:tab w:val="clear" w:pos="720"/>
        </w:tabs>
        <w:spacing w:before="411" w:after="300"/>
        <w:ind w:left="0"/>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p>
    <w:p w14:paraId="0E921250" w14:textId="77777777" w:rsidR="00FD572C" w:rsidRDefault="00FD572C" w:rsidP="00FD572C">
      <w:pPr>
        <w:pStyle w:val="HTML0"/>
        <w:pBdr>
          <w:top w:val="single" w:sz="2" w:space="0" w:color="E5E7EB"/>
          <w:left w:val="single" w:sz="2" w:space="0" w:color="E5E7EB"/>
          <w:bottom w:val="single" w:sz="2" w:space="0" w:color="E5E7EB"/>
          <w:right w:val="single" w:sz="2" w:space="0" w:color="E5E7EB"/>
        </w:pBdr>
        <w:shd w:val="clear" w:color="auto" w:fill="1E1E1E"/>
        <w:spacing w:before="411" w:after="300"/>
        <w:rPr>
          <w:rFonts w:ascii="Consolas" w:hAnsi="Consolas"/>
          <w:color w:val="D4D4D4"/>
          <w:sz w:val="20"/>
          <w:szCs w:val="20"/>
        </w:rPr>
      </w:pPr>
      <w:r>
        <w:rPr>
          <w:rStyle w:val="HTML"/>
          <w:rFonts w:ascii="Consolas" w:hAnsi="Consolas"/>
          <w:color w:val="D4D4D4"/>
          <w:sz w:val="20"/>
          <w:szCs w:val="20"/>
          <w:bdr w:val="single" w:sz="2" w:space="0" w:color="E5E7EB" w:frame="1"/>
        </w:rPr>
        <w:t>endclass</w:t>
      </w:r>
    </w:p>
    <w:p w14:paraId="6DF12621" w14:textId="77777777" w:rsidR="009613AF" w:rsidRDefault="009613AF" w:rsidP="009613AF">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sz w:val="24"/>
          <w:szCs w:val="24"/>
        </w:rPr>
      </w:pPr>
    </w:p>
    <w:p w14:paraId="6747DB7D"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w:t>
      </w:r>
      <w:r>
        <w:rPr>
          <w:rFonts w:ascii="Arial" w:hAnsi="Arial" w:cs="Arial"/>
          <w:color w:val="374151"/>
        </w:rPr>
        <w:t>IP</w:t>
      </w:r>
      <w:r>
        <w:rPr>
          <w:rFonts w:ascii="Arial" w:hAnsi="Arial" w:cs="Arial"/>
          <w:color w:val="374151"/>
        </w:rPr>
        <w:t>的封装与参数化设计</w:t>
      </w:r>
    </w:p>
    <w:p w14:paraId="4ABC2C6B" w14:textId="0BA7DA8B"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多模式验证环境（正常</w:t>
      </w:r>
      <w:r>
        <w:rPr>
          <w:rFonts w:ascii="Arial" w:hAnsi="Arial" w:cs="Arial"/>
          <w:color w:val="374151"/>
        </w:rPr>
        <w:t>/</w:t>
      </w:r>
      <w:r>
        <w:rPr>
          <w:rFonts w:ascii="Arial" w:hAnsi="Arial" w:cs="Arial"/>
          <w:color w:val="374151"/>
        </w:rPr>
        <w:t>异常</w:t>
      </w:r>
      <w:r>
        <w:rPr>
          <w:rFonts w:ascii="Arial" w:hAnsi="Arial" w:cs="Arial"/>
          <w:color w:val="374151"/>
        </w:rPr>
        <w:t>/</w:t>
      </w:r>
      <w:r>
        <w:rPr>
          <w:rFonts w:ascii="Arial" w:hAnsi="Arial" w:cs="Arial"/>
          <w:color w:val="374151"/>
        </w:rPr>
        <w:t>边界条件）</w:t>
      </w:r>
    </w:p>
    <w:p w14:paraId="28968D07" w14:textId="77777777" w:rsidR="00FD572C" w:rsidRPr="00FD572C" w:rsidRDefault="00FD572C" w:rsidP="00FD572C">
      <w:pPr>
        <w:widowControl/>
        <w:jc w:val="left"/>
        <w:rPr>
          <w:rFonts w:ascii="Consolas" w:eastAsia="宋体" w:hAnsi="Consolas" w:cs="宋体"/>
          <w:color w:val="D4D4D4"/>
          <w:kern w:val="0"/>
          <w:sz w:val="20"/>
          <w:szCs w:val="20"/>
          <w:bdr w:val="single" w:sz="2" w:space="0" w:color="E5E7EB" w:frame="1"/>
          <w:shd w:val="clear" w:color="auto" w:fill="1E1E1E"/>
        </w:rPr>
      </w:pPr>
      <w:r w:rsidRPr="00FD572C">
        <w:rPr>
          <w:rFonts w:ascii="Consolas" w:eastAsia="宋体" w:hAnsi="Consolas" w:cs="宋体"/>
          <w:color w:val="D4D4D4"/>
          <w:kern w:val="0"/>
          <w:sz w:val="20"/>
          <w:szCs w:val="20"/>
          <w:bdr w:val="single" w:sz="2" w:space="0" w:color="E5E7EB" w:frame="1"/>
          <w:shd w:val="clear" w:color="auto" w:fill="1E1E1E"/>
        </w:rPr>
        <w:t>class env_config extends uvm_object;</w:t>
      </w:r>
    </w:p>
    <w:p w14:paraId="32AD127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`uvm_object_utils(env_config)</w:t>
      </w:r>
    </w:p>
    <w:p w14:paraId="34AB5A85"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2CBC65A0"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w:t>
      </w:r>
      <w:r w:rsidRPr="00FD572C">
        <w:rPr>
          <w:rFonts w:ascii="Consolas" w:eastAsia="宋体" w:hAnsi="Consolas" w:cs="宋体"/>
          <w:color w:val="D4D4D4"/>
          <w:kern w:val="0"/>
          <w:sz w:val="20"/>
          <w:szCs w:val="20"/>
          <w:shd w:val="clear" w:color="auto" w:fill="1E1E1E"/>
        </w:rPr>
        <w:t>模式枚举定义</w:t>
      </w:r>
    </w:p>
    <w:p w14:paraId="529385A3"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typedef enum {</w:t>
      </w:r>
    </w:p>
    <w:p w14:paraId="007AA83E"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NORMAL_MODE,</w:t>
      </w:r>
    </w:p>
    <w:p w14:paraId="7C9506D2"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LOW_POWER_MODE,</w:t>
      </w:r>
    </w:p>
    <w:p w14:paraId="7C339E3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ERROR_INJECT_MODE</w:t>
      </w:r>
    </w:p>
    <w:p w14:paraId="634ADB48"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mode_t;</w:t>
      </w:r>
    </w:p>
    <w:p w14:paraId="49CB57DC"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18F672AF"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mode_t current_mode = NORMAL_MODE;  // </w:t>
      </w:r>
      <w:r w:rsidRPr="00FD572C">
        <w:rPr>
          <w:rFonts w:ascii="Consolas" w:eastAsia="宋体" w:hAnsi="Consolas" w:cs="宋体"/>
          <w:color w:val="D4D4D4"/>
          <w:kern w:val="0"/>
          <w:sz w:val="20"/>
          <w:szCs w:val="20"/>
          <w:shd w:val="clear" w:color="auto" w:fill="1E1E1E"/>
        </w:rPr>
        <w:t>当前模式</w:t>
      </w:r>
    </w:p>
    <w:p w14:paraId="419A5C4C"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bit    enable_checks = 1;           // </w:t>
      </w:r>
      <w:r w:rsidRPr="00FD572C">
        <w:rPr>
          <w:rFonts w:ascii="Consolas" w:eastAsia="宋体" w:hAnsi="Consolas" w:cs="宋体"/>
          <w:color w:val="D4D4D4"/>
          <w:kern w:val="0"/>
          <w:sz w:val="20"/>
          <w:szCs w:val="20"/>
          <w:shd w:val="clear" w:color="auto" w:fill="1E1E1E"/>
        </w:rPr>
        <w:t>通用检查使能</w:t>
      </w:r>
    </w:p>
    <w:p w14:paraId="59D39657"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timeout = 100;               // </w:t>
      </w:r>
      <w:r w:rsidRPr="00FD572C">
        <w:rPr>
          <w:rFonts w:ascii="Consolas" w:eastAsia="宋体" w:hAnsi="Consolas" w:cs="宋体"/>
          <w:color w:val="D4D4D4"/>
          <w:kern w:val="0"/>
          <w:sz w:val="20"/>
          <w:szCs w:val="20"/>
          <w:shd w:val="clear" w:color="auto" w:fill="1E1E1E"/>
        </w:rPr>
        <w:t>超时时间</w:t>
      </w:r>
    </w:p>
    <w:p w14:paraId="253B736E"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74C8050B"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 </w:t>
      </w:r>
      <w:r w:rsidRPr="00FD572C">
        <w:rPr>
          <w:rFonts w:ascii="Consolas" w:eastAsia="宋体" w:hAnsi="Consolas" w:cs="宋体"/>
          <w:color w:val="D4D4D4"/>
          <w:kern w:val="0"/>
          <w:sz w:val="20"/>
          <w:szCs w:val="20"/>
          <w:shd w:val="clear" w:color="auto" w:fill="1E1E1E"/>
        </w:rPr>
        <w:t>模式相关参数</w:t>
      </w:r>
    </w:p>
    <w:p w14:paraId="38767F24"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power_level;                    // </w:t>
      </w:r>
      <w:r w:rsidRPr="00FD572C">
        <w:rPr>
          <w:rFonts w:ascii="Consolas" w:eastAsia="宋体" w:hAnsi="Consolas" w:cs="宋体"/>
          <w:color w:val="D4D4D4"/>
          <w:kern w:val="0"/>
          <w:sz w:val="20"/>
          <w:szCs w:val="20"/>
          <w:shd w:val="clear" w:color="auto" w:fill="1E1E1E"/>
        </w:rPr>
        <w:t>低功耗模式下的电压等级</w:t>
      </w:r>
    </w:p>
    <w:p w14:paraId="34F86391"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int error_rate;                     // </w:t>
      </w:r>
      <w:r w:rsidRPr="00FD572C">
        <w:rPr>
          <w:rFonts w:ascii="Consolas" w:eastAsia="宋体" w:hAnsi="Consolas" w:cs="宋体"/>
          <w:color w:val="D4D4D4"/>
          <w:kern w:val="0"/>
          <w:sz w:val="20"/>
          <w:szCs w:val="20"/>
          <w:shd w:val="clear" w:color="auto" w:fill="1E1E1E"/>
        </w:rPr>
        <w:t>错误注入模式下的错误概率</w:t>
      </w:r>
    </w:p>
    <w:p w14:paraId="38108333"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p>
    <w:p w14:paraId="6C8606FA"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function new(string name = "env_config");</w:t>
      </w:r>
    </w:p>
    <w:p w14:paraId="6CC6A1A6" w14:textId="77777777"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super.new(name);</w:t>
      </w:r>
    </w:p>
    <w:p w14:paraId="791B5FB5" w14:textId="77777777" w:rsid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 xml:space="preserve">  endfunction</w:t>
      </w:r>
    </w:p>
    <w:p w14:paraId="4177B0C2" w14:textId="593FA149" w:rsidR="00FD572C" w:rsidRPr="00FD572C" w:rsidRDefault="00FD572C" w:rsidP="00FD572C">
      <w:pPr>
        <w:widowControl/>
        <w:jc w:val="left"/>
        <w:rPr>
          <w:rFonts w:ascii="Consolas" w:eastAsia="宋体" w:hAnsi="Consolas" w:cs="宋体"/>
          <w:color w:val="D4D4D4"/>
          <w:kern w:val="0"/>
          <w:sz w:val="20"/>
          <w:szCs w:val="20"/>
          <w:shd w:val="clear" w:color="auto" w:fill="1E1E1E"/>
        </w:rPr>
      </w:pPr>
      <w:r w:rsidRPr="00FD572C">
        <w:rPr>
          <w:rFonts w:ascii="Consolas" w:eastAsia="宋体" w:hAnsi="Consolas" w:cs="宋体"/>
          <w:color w:val="D4D4D4"/>
          <w:kern w:val="0"/>
          <w:sz w:val="20"/>
          <w:szCs w:val="20"/>
          <w:shd w:val="clear" w:color="auto" w:fill="1E1E1E"/>
        </w:rPr>
        <w:t>endclass</w:t>
      </w:r>
    </w:p>
    <w:p w14:paraId="3000CED4"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基于覆盖率驱动的验证流程实现</w:t>
      </w:r>
    </w:p>
    <w:p w14:paraId="2A0B5935"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断言（</w:t>
      </w:r>
      <w:r>
        <w:rPr>
          <w:rFonts w:ascii="Arial" w:hAnsi="Arial" w:cs="Arial"/>
          <w:color w:val="374151"/>
        </w:rPr>
        <w:t>SVA</w:t>
      </w:r>
      <w:r>
        <w:rPr>
          <w:rFonts w:ascii="Arial" w:hAnsi="Arial" w:cs="Arial"/>
          <w:color w:val="374151"/>
        </w:rPr>
        <w:t>）与</w:t>
      </w:r>
      <w:r>
        <w:rPr>
          <w:rFonts w:ascii="Arial" w:hAnsi="Arial" w:cs="Arial"/>
          <w:color w:val="374151"/>
        </w:rPr>
        <w:t>UVM</w:t>
      </w:r>
      <w:r>
        <w:rPr>
          <w:rFonts w:ascii="Arial" w:hAnsi="Arial" w:cs="Arial"/>
          <w:color w:val="374151"/>
        </w:rPr>
        <w:t>的协同验证</w:t>
      </w:r>
    </w:p>
    <w:p w14:paraId="106A16F4"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功耗验证在</w:t>
      </w:r>
      <w:r>
        <w:rPr>
          <w:rFonts w:ascii="Arial" w:hAnsi="Arial" w:cs="Arial"/>
          <w:color w:val="374151"/>
        </w:rPr>
        <w:t>UVM</w:t>
      </w:r>
      <w:r>
        <w:rPr>
          <w:rFonts w:ascii="Arial" w:hAnsi="Arial" w:cs="Arial"/>
          <w:color w:val="374151"/>
        </w:rPr>
        <w:t>中的实现方法</w:t>
      </w:r>
    </w:p>
    <w:p w14:paraId="50FF5A2B"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如何实现跨时钟域验证场景？</w:t>
      </w:r>
    </w:p>
    <w:p w14:paraId="6F33010E"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低功耗状态机的验证策略</w:t>
      </w:r>
    </w:p>
    <w:p w14:paraId="12BC6356" w14:textId="77777777" w:rsidR="00FB1F00" w:rsidRPr="000F5431"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highlight w:val="yellow"/>
        </w:rPr>
      </w:pPr>
      <w:r w:rsidRPr="000F5431">
        <w:rPr>
          <w:rFonts w:ascii="Arial" w:hAnsi="Arial" w:cs="Arial"/>
          <w:color w:val="374151"/>
          <w:highlight w:val="yellow"/>
        </w:rPr>
        <w:t>性能验证中的吞吐量</w:t>
      </w:r>
      <w:r w:rsidRPr="000F5431">
        <w:rPr>
          <w:rFonts w:ascii="Arial" w:hAnsi="Arial" w:cs="Arial"/>
          <w:color w:val="374151"/>
          <w:highlight w:val="yellow"/>
        </w:rPr>
        <w:t>/</w:t>
      </w:r>
      <w:r w:rsidRPr="000F5431">
        <w:rPr>
          <w:rFonts w:ascii="Arial" w:hAnsi="Arial" w:cs="Arial"/>
          <w:color w:val="374151"/>
          <w:highlight w:val="yellow"/>
        </w:rPr>
        <w:t>延迟测量</w:t>
      </w:r>
    </w:p>
    <w:p w14:paraId="603B876C"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错误场景的自动注入与检测</w:t>
      </w:r>
    </w:p>
    <w:p w14:paraId="66C72860"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验证环境的内存泄漏检测方法</w:t>
      </w:r>
    </w:p>
    <w:p w14:paraId="0164EB88"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大规模回归测试的自动化管理</w:t>
      </w:r>
    </w:p>
    <w:p w14:paraId="17AC6F2A"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门级网表与</w:t>
      </w:r>
      <w:r>
        <w:rPr>
          <w:rFonts w:ascii="Arial" w:hAnsi="Arial" w:cs="Arial"/>
          <w:color w:val="374151"/>
        </w:rPr>
        <w:t>UVM</w:t>
      </w:r>
      <w:r>
        <w:rPr>
          <w:rFonts w:ascii="Arial" w:hAnsi="Arial" w:cs="Arial"/>
          <w:color w:val="374151"/>
        </w:rPr>
        <w:t>的协同仿真</w:t>
      </w:r>
    </w:p>
    <w:p w14:paraId="4D315EEC"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w:t>
      </w:r>
      <w:r>
        <w:rPr>
          <w:rFonts w:ascii="Arial" w:hAnsi="Arial" w:cs="Arial"/>
          <w:color w:val="374151"/>
        </w:rPr>
        <w:t>Python</w:t>
      </w:r>
      <w:r>
        <w:rPr>
          <w:rFonts w:ascii="Arial" w:hAnsi="Arial" w:cs="Arial"/>
          <w:color w:val="374151"/>
        </w:rPr>
        <w:t>的</w:t>
      </w:r>
      <w:r>
        <w:rPr>
          <w:rFonts w:ascii="Arial" w:hAnsi="Arial" w:cs="Arial"/>
          <w:color w:val="374151"/>
        </w:rPr>
        <w:t>UVM</w:t>
      </w:r>
      <w:r>
        <w:rPr>
          <w:rFonts w:ascii="Arial" w:hAnsi="Arial" w:cs="Arial"/>
          <w:color w:val="374151"/>
        </w:rPr>
        <w:t>自动化框架集成</w:t>
      </w:r>
    </w:p>
    <w:p w14:paraId="7A135FB5"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验证指标（覆盖率、效率）分析方法</w:t>
      </w:r>
    </w:p>
    <w:p w14:paraId="544B8E5A"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与</w:t>
      </w:r>
      <w:r>
        <w:rPr>
          <w:rFonts w:ascii="Arial" w:hAnsi="Arial" w:cs="Arial"/>
          <w:color w:val="374151"/>
        </w:rPr>
        <w:t>FPGA</w:t>
      </w:r>
      <w:r>
        <w:rPr>
          <w:rFonts w:ascii="Arial" w:hAnsi="Arial" w:cs="Arial"/>
          <w:color w:val="374151"/>
        </w:rPr>
        <w:t>原型验证的协同</w:t>
      </w:r>
    </w:p>
    <w:p w14:paraId="71A0E63D" w14:textId="77777777"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如何实现验证环境的可移植性？</w:t>
      </w:r>
    </w:p>
    <w:p w14:paraId="44ADA04E" w14:textId="0826A00E" w:rsidR="00FB1F00" w:rsidRDefault="00FB1F00" w:rsidP="00FB1F00">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验证平台性能瓶颈分析与优化</w:t>
      </w:r>
      <w:r w:rsidR="00C54441">
        <w:rPr>
          <w:rFonts w:ascii="Arial" w:hAnsi="Arial" w:cs="Arial" w:hint="eastAsia"/>
          <w:color w:val="374151"/>
        </w:rPr>
        <w:t>?</w:t>
      </w:r>
    </w:p>
    <w:p w14:paraId="1E2A8A9A"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300" w:beforeAutospacing="0" w:after="300" w:afterAutospacing="0"/>
        <w:ind w:left="720"/>
        <w:rPr>
          <w:rFonts w:ascii="Arial" w:hAnsi="Arial" w:cs="Arial"/>
          <w:color w:val="374151"/>
        </w:rPr>
      </w:pPr>
      <w:r>
        <w:rPr>
          <w:rFonts w:ascii="Arial" w:hAnsi="Arial" w:cs="Arial"/>
          <w:color w:val="374151"/>
        </w:rPr>
        <w:t>接下来，我需要考虑性能分析的几个方面。比如仿真速度慢的原因有很多，可能是测试用例本身的问题，比如过多的延迟或者冗余的检查；也可能是验证环境的结构问题，比如组件之间的通信效率低；或者是工具设置不当，比如编译选项没有优化。</w:t>
      </w:r>
    </w:p>
    <w:p w14:paraId="61140B49"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300" w:beforeAutospacing="0" w:after="300" w:afterAutospacing="0"/>
        <w:ind w:left="720"/>
        <w:rPr>
          <w:rFonts w:ascii="Arial" w:hAnsi="Arial" w:cs="Arial"/>
          <w:color w:val="374151"/>
        </w:rPr>
      </w:pPr>
      <w:r>
        <w:rPr>
          <w:rFonts w:ascii="Arial" w:hAnsi="Arial" w:cs="Arial"/>
          <w:color w:val="374151"/>
        </w:rPr>
        <w:t>然后，优化策略应该包括不同层面的方法，比如代码级优化，环境架构调整，工具配置优化，以及硬件资源的利用。比如使用更高效的代码结构，减少不必要的打印信息，优化事务处理流程；或者采用并行仿真，分布式计算来加速回归测试。</w:t>
      </w:r>
    </w:p>
    <w:p w14:paraId="4CD6FA6C" w14:textId="77777777" w:rsidR="00C54441" w:rsidRPr="00C54441" w:rsidRDefault="00C54441" w:rsidP="00C54441">
      <w:pPr>
        <w:widowControl/>
        <w:pBdr>
          <w:top w:val="single" w:sz="2" w:space="0" w:color="E5E7EB"/>
          <w:left w:val="single" w:sz="2" w:space="5" w:color="E5E7EB"/>
          <w:bottom w:val="single" w:sz="2" w:space="0" w:color="E5E7EB"/>
          <w:right w:val="single" w:sz="2" w:space="0" w:color="E5E7EB"/>
        </w:pBdr>
        <w:jc w:val="left"/>
        <w:rPr>
          <w:rFonts w:ascii="Arial" w:hAnsi="Arial" w:cs="Arial" w:hint="eastAsia"/>
          <w:color w:val="374151"/>
        </w:rPr>
      </w:pPr>
    </w:p>
    <w:p w14:paraId="5E9D66F3" w14:textId="77777777" w:rsidR="000F5431" w:rsidRDefault="00FB1F00" w:rsidP="000F5431">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UVM</w:t>
      </w:r>
      <w:r>
        <w:rPr>
          <w:rFonts w:ascii="Arial" w:hAnsi="Arial" w:cs="Arial"/>
          <w:color w:val="374151"/>
        </w:rPr>
        <w:t>调试常用工具与技巧</w:t>
      </w:r>
    </w:p>
    <w:p w14:paraId="130350FD" w14:textId="1629DA03" w:rsidR="00FB1F00" w:rsidRPr="000F5431" w:rsidRDefault="00FB1F00" w:rsidP="000F5431">
      <w:pPr>
        <w:widowControl/>
        <w:numPr>
          <w:ilvl w:val="0"/>
          <w:numId w:val="91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sidRPr="000F5431">
        <w:rPr>
          <w:rFonts w:ascii="Arial" w:hAnsi="Arial" w:cs="Arial"/>
          <w:color w:val="374151"/>
        </w:rPr>
        <w:t>解释</w:t>
      </w:r>
      <w:r w:rsidRPr="000F5431">
        <w:rPr>
          <w:rFonts w:ascii="Arial" w:hAnsi="Arial" w:cs="Arial"/>
          <w:color w:val="374151"/>
        </w:rPr>
        <w:t>UVM</w:t>
      </w:r>
      <w:r w:rsidRPr="000F5431">
        <w:rPr>
          <w:rFonts w:ascii="Arial" w:hAnsi="Arial" w:cs="Arial"/>
          <w:color w:val="374151"/>
        </w:rPr>
        <w:t>验证的最新发展趋势（如</w:t>
      </w:r>
      <w:r w:rsidRPr="000F5431">
        <w:rPr>
          <w:rFonts w:ascii="Arial" w:hAnsi="Arial" w:cs="Arial"/>
          <w:color w:val="374151"/>
        </w:rPr>
        <w:t>UVM 2.0</w:t>
      </w:r>
      <w:r w:rsidRPr="000F5431">
        <w:rPr>
          <w:rFonts w:ascii="Arial" w:hAnsi="Arial" w:cs="Arial"/>
          <w:color w:val="374151"/>
        </w:rPr>
        <w:t>）</w:t>
      </w:r>
    </w:p>
    <w:p w14:paraId="0146B256" w14:textId="77777777" w:rsidR="00FB1F00" w:rsidRDefault="00FB1F00" w:rsidP="00FB1F00">
      <w:pPr>
        <w:spacing w:before="720" w:after="720"/>
        <w:rPr>
          <w:rFonts w:ascii="宋体" w:hAnsi="宋体" w:cs="宋体"/>
        </w:rPr>
      </w:pPr>
      <w:r>
        <w:pict w14:anchorId="63E60C82">
          <v:rect id="_x0000_i1467" style="width:0;height:0" o:hralign="center" o:hrstd="t" o:hrnoshade="t" o:hr="t" fillcolor="#374151" stroked="f"/>
        </w:pict>
      </w:r>
    </w:p>
    <w:p w14:paraId="1034381B" w14:textId="77777777" w:rsidR="00FB1F00" w:rsidRDefault="00FB1F00" w:rsidP="00FD572C">
      <w:r>
        <w:rPr>
          <w:rStyle w:val="a4"/>
          <w:rFonts w:ascii="Arial" w:hAnsi="Arial" w:cs="Arial"/>
          <w:b w:val="0"/>
          <w:bCs w:val="0"/>
          <w:sz w:val="30"/>
          <w:szCs w:val="30"/>
          <w:bdr w:val="single" w:sz="2" w:space="0" w:color="E5E7EB" w:frame="1"/>
        </w:rPr>
        <w:t>问题示例与考察点</w:t>
      </w:r>
    </w:p>
    <w:p w14:paraId="3E591364"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典型问题解析（以第</w:t>
      </w:r>
      <w:r>
        <w:rPr>
          <w:rStyle w:val="a4"/>
          <w:rFonts w:ascii="Arial" w:hAnsi="Arial" w:cs="Arial"/>
          <w:color w:val="374151"/>
          <w:bdr w:val="single" w:sz="2" w:space="0" w:color="E5E7EB" w:frame="1"/>
        </w:rPr>
        <w:t>2</w:t>
      </w:r>
      <w:r>
        <w:rPr>
          <w:rStyle w:val="a4"/>
          <w:rFonts w:ascii="Arial" w:hAnsi="Arial" w:cs="Arial"/>
          <w:color w:val="374151"/>
          <w:bdr w:val="single" w:sz="2" w:space="0" w:color="E5E7EB" w:frame="1"/>
        </w:rPr>
        <w:t>题为例）：</w:t>
      </w:r>
      <w:r>
        <w:rPr>
          <w:rFonts w:ascii="Arial" w:hAnsi="Arial" w:cs="Arial"/>
          <w:color w:val="374151"/>
        </w:rPr>
        <w:br/>
      </w:r>
      <w:r>
        <w:rPr>
          <w:rStyle w:val="a4"/>
          <w:rFonts w:ascii="Arial" w:hAnsi="Arial" w:cs="Arial"/>
          <w:color w:val="374151"/>
          <w:bdr w:val="single" w:sz="2" w:space="0" w:color="E5E7EB" w:frame="1"/>
        </w:rPr>
        <w:t>Q:</w:t>
      </w:r>
      <w:r>
        <w:rPr>
          <w:rFonts w:ascii="Arial" w:hAnsi="Arial" w:cs="Arial"/>
          <w:color w:val="374151"/>
        </w:rPr>
        <w:t> </w:t>
      </w:r>
      <w:r>
        <w:rPr>
          <w:rFonts w:ascii="Arial" w:hAnsi="Arial" w:cs="Arial"/>
          <w:color w:val="374151"/>
        </w:rPr>
        <w:t>解释</w:t>
      </w:r>
      <w:r>
        <w:rPr>
          <w:rFonts w:ascii="Arial" w:hAnsi="Arial" w:cs="Arial"/>
          <w:color w:val="374151"/>
        </w:rPr>
        <w:t>uvm_component</w:t>
      </w:r>
      <w:r>
        <w:rPr>
          <w:rFonts w:ascii="Arial" w:hAnsi="Arial" w:cs="Arial"/>
          <w:color w:val="374151"/>
        </w:rPr>
        <w:t>与</w:t>
      </w:r>
      <w:r>
        <w:rPr>
          <w:rFonts w:ascii="Arial" w:hAnsi="Arial" w:cs="Arial"/>
          <w:color w:val="374151"/>
        </w:rPr>
        <w:t>uvm_object</w:t>
      </w:r>
      <w:r>
        <w:rPr>
          <w:rFonts w:ascii="Arial" w:hAnsi="Arial" w:cs="Arial"/>
          <w:color w:val="374151"/>
        </w:rPr>
        <w:t>的区别</w:t>
      </w:r>
      <w:r>
        <w:rPr>
          <w:rFonts w:ascii="Arial" w:hAnsi="Arial" w:cs="Arial"/>
          <w:color w:val="374151"/>
        </w:rPr>
        <w:br/>
      </w:r>
      <w:r>
        <w:rPr>
          <w:rStyle w:val="a4"/>
          <w:rFonts w:ascii="Arial" w:hAnsi="Arial" w:cs="Arial"/>
          <w:color w:val="374151"/>
          <w:bdr w:val="single" w:sz="2" w:space="0" w:color="E5E7EB" w:frame="1"/>
        </w:rPr>
        <w:t>A:</w:t>
      </w:r>
    </w:p>
    <w:p w14:paraId="7A49AF6A"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生命周期</w:t>
      </w:r>
      <w:r>
        <w:rPr>
          <w:rFonts w:ascii="Arial" w:hAnsi="Arial" w:cs="Arial"/>
          <w:color w:val="374151"/>
        </w:rPr>
        <w:t>：</w:t>
      </w:r>
      <w:r>
        <w:rPr>
          <w:rFonts w:ascii="Arial" w:hAnsi="Arial" w:cs="Arial"/>
          <w:color w:val="374151"/>
        </w:rPr>
        <w:t>component</w:t>
      </w:r>
      <w:r>
        <w:rPr>
          <w:rFonts w:ascii="Arial" w:hAnsi="Arial" w:cs="Arial"/>
          <w:color w:val="374151"/>
        </w:rPr>
        <w:t>伴随整个仿真存在，</w:t>
      </w:r>
      <w:r>
        <w:rPr>
          <w:rFonts w:ascii="Arial" w:hAnsi="Arial" w:cs="Arial"/>
          <w:color w:val="374151"/>
        </w:rPr>
        <w:t>object</w:t>
      </w:r>
      <w:r>
        <w:rPr>
          <w:rFonts w:ascii="Arial" w:hAnsi="Arial" w:cs="Arial"/>
          <w:color w:val="374151"/>
        </w:rPr>
        <w:t>可动态创建</w:t>
      </w:r>
      <w:r>
        <w:rPr>
          <w:rFonts w:ascii="Arial" w:hAnsi="Arial" w:cs="Arial"/>
          <w:color w:val="374151"/>
        </w:rPr>
        <w:t>/</w:t>
      </w:r>
      <w:r>
        <w:rPr>
          <w:rFonts w:ascii="Arial" w:hAnsi="Arial" w:cs="Arial"/>
          <w:color w:val="374151"/>
        </w:rPr>
        <w:t>销毁</w:t>
      </w:r>
    </w:p>
    <w:p w14:paraId="77DB73FC"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层次结构</w:t>
      </w:r>
      <w:r>
        <w:rPr>
          <w:rFonts w:ascii="Arial" w:hAnsi="Arial" w:cs="Arial"/>
          <w:color w:val="374151"/>
        </w:rPr>
        <w:t>：</w:t>
      </w:r>
      <w:r>
        <w:rPr>
          <w:rFonts w:ascii="Arial" w:hAnsi="Arial" w:cs="Arial"/>
          <w:color w:val="374151"/>
        </w:rPr>
        <w:t>component</w:t>
      </w:r>
      <w:r>
        <w:rPr>
          <w:rFonts w:ascii="Arial" w:hAnsi="Arial" w:cs="Arial"/>
          <w:color w:val="374151"/>
        </w:rPr>
        <w:t>具有父子层次，</w:t>
      </w:r>
      <w:r>
        <w:rPr>
          <w:rFonts w:ascii="Arial" w:hAnsi="Arial" w:cs="Arial"/>
          <w:color w:val="374151"/>
        </w:rPr>
        <w:t>object</w:t>
      </w:r>
      <w:r>
        <w:rPr>
          <w:rFonts w:ascii="Arial" w:hAnsi="Arial" w:cs="Arial"/>
          <w:color w:val="374151"/>
        </w:rPr>
        <w:t>独立存在</w:t>
      </w:r>
    </w:p>
    <w:p w14:paraId="38FD7BC4"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phase</w:t>
      </w:r>
      <w:r>
        <w:rPr>
          <w:rStyle w:val="a4"/>
          <w:rFonts w:ascii="Arial" w:hAnsi="Arial" w:cs="Arial"/>
          <w:color w:val="374151"/>
          <w:bdr w:val="single" w:sz="2" w:space="0" w:color="E5E7EB" w:frame="1"/>
        </w:rPr>
        <w:t>控制</w:t>
      </w:r>
      <w:r>
        <w:rPr>
          <w:rFonts w:ascii="Arial" w:hAnsi="Arial" w:cs="Arial"/>
          <w:color w:val="374151"/>
        </w:rPr>
        <w:t>：</w:t>
      </w:r>
      <w:r>
        <w:rPr>
          <w:rFonts w:ascii="Arial" w:hAnsi="Arial" w:cs="Arial"/>
          <w:color w:val="374151"/>
        </w:rPr>
        <w:t>component</w:t>
      </w:r>
      <w:r>
        <w:rPr>
          <w:rFonts w:ascii="Arial" w:hAnsi="Arial" w:cs="Arial"/>
          <w:color w:val="374151"/>
        </w:rPr>
        <w:t>参与</w:t>
      </w:r>
      <w:r>
        <w:rPr>
          <w:rFonts w:ascii="Arial" w:hAnsi="Arial" w:cs="Arial"/>
          <w:color w:val="374151"/>
        </w:rPr>
        <w:t>phase</w:t>
      </w:r>
      <w:r>
        <w:rPr>
          <w:rFonts w:ascii="Arial" w:hAnsi="Arial" w:cs="Arial"/>
          <w:color w:val="374151"/>
        </w:rPr>
        <w:t>机制，</w:t>
      </w:r>
      <w:r>
        <w:rPr>
          <w:rFonts w:ascii="Arial" w:hAnsi="Arial" w:cs="Arial"/>
          <w:color w:val="374151"/>
        </w:rPr>
        <w:t>object</w:t>
      </w:r>
      <w:r>
        <w:rPr>
          <w:rFonts w:ascii="Arial" w:hAnsi="Arial" w:cs="Arial"/>
          <w:color w:val="374151"/>
        </w:rPr>
        <w:t>不参与</w:t>
      </w:r>
    </w:p>
    <w:p w14:paraId="6F81D35C" w14:textId="77777777" w:rsidR="00FB1F00" w:rsidRDefault="00FB1F00" w:rsidP="00FB1F00">
      <w:pPr>
        <w:widowControl/>
        <w:numPr>
          <w:ilvl w:val="0"/>
          <w:numId w:val="91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典型应用</w:t>
      </w:r>
      <w:r>
        <w:rPr>
          <w:rFonts w:ascii="Arial" w:hAnsi="Arial" w:cs="Arial"/>
          <w:color w:val="374151"/>
        </w:rPr>
        <w:t>：</w:t>
      </w:r>
      <w:r>
        <w:rPr>
          <w:rFonts w:ascii="Arial" w:hAnsi="Arial" w:cs="Arial"/>
          <w:color w:val="374151"/>
        </w:rPr>
        <w:t>driver/monitor</w:t>
      </w:r>
      <w:r>
        <w:rPr>
          <w:rFonts w:ascii="Arial" w:hAnsi="Arial" w:cs="Arial"/>
          <w:color w:val="374151"/>
        </w:rPr>
        <w:t>等环境组件继承</w:t>
      </w:r>
      <w:r>
        <w:rPr>
          <w:rFonts w:ascii="Arial" w:hAnsi="Arial" w:cs="Arial"/>
          <w:color w:val="374151"/>
        </w:rPr>
        <w:t>component</w:t>
      </w:r>
      <w:r>
        <w:rPr>
          <w:rFonts w:ascii="Arial" w:hAnsi="Arial" w:cs="Arial"/>
          <w:color w:val="374151"/>
        </w:rPr>
        <w:t>，</w:t>
      </w:r>
      <w:r>
        <w:rPr>
          <w:rFonts w:ascii="Arial" w:hAnsi="Arial" w:cs="Arial"/>
          <w:color w:val="374151"/>
        </w:rPr>
        <w:t>transaction</w:t>
      </w:r>
      <w:r>
        <w:rPr>
          <w:rFonts w:ascii="Arial" w:hAnsi="Arial" w:cs="Arial"/>
          <w:color w:val="374151"/>
        </w:rPr>
        <w:t>等数据项继承</w:t>
      </w:r>
      <w:r>
        <w:rPr>
          <w:rFonts w:ascii="Arial" w:hAnsi="Arial" w:cs="Arial"/>
          <w:color w:val="374151"/>
        </w:rPr>
        <w:t>object</w:t>
      </w:r>
    </w:p>
    <w:p w14:paraId="6296635C"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Style w:val="a4"/>
          <w:rFonts w:ascii="Arial" w:hAnsi="Arial" w:cs="Arial"/>
          <w:color w:val="374151"/>
          <w:bdr w:val="single" w:sz="2" w:space="0" w:color="E5E7EB" w:frame="1"/>
        </w:rPr>
        <w:t>高阶问题示例（第</w:t>
      </w:r>
      <w:r>
        <w:rPr>
          <w:rStyle w:val="a4"/>
          <w:rFonts w:ascii="Arial" w:hAnsi="Arial" w:cs="Arial"/>
          <w:color w:val="374151"/>
          <w:bdr w:val="single" w:sz="2" w:space="0" w:color="E5E7EB" w:frame="1"/>
        </w:rPr>
        <w:t>97</w:t>
      </w:r>
      <w:r>
        <w:rPr>
          <w:rStyle w:val="a4"/>
          <w:rFonts w:ascii="Arial" w:hAnsi="Arial" w:cs="Arial"/>
          <w:color w:val="374151"/>
          <w:bdr w:val="single" w:sz="2" w:space="0" w:color="E5E7EB" w:frame="1"/>
        </w:rPr>
        <w:t>题）：</w:t>
      </w:r>
      <w:r>
        <w:rPr>
          <w:rFonts w:ascii="Arial" w:hAnsi="Arial" w:cs="Arial"/>
          <w:color w:val="374151"/>
        </w:rPr>
        <w:br/>
      </w:r>
      <w:r>
        <w:rPr>
          <w:rStyle w:val="a4"/>
          <w:rFonts w:ascii="Arial" w:hAnsi="Arial" w:cs="Arial"/>
          <w:color w:val="374151"/>
          <w:bdr w:val="single" w:sz="2" w:space="0" w:color="E5E7EB" w:frame="1"/>
        </w:rPr>
        <w:t>Q:</w:t>
      </w:r>
      <w:r>
        <w:rPr>
          <w:rFonts w:ascii="Arial" w:hAnsi="Arial" w:cs="Arial"/>
          <w:color w:val="374151"/>
        </w:rPr>
        <w:t> </w:t>
      </w:r>
      <w:r>
        <w:rPr>
          <w:rFonts w:ascii="Arial" w:hAnsi="Arial" w:cs="Arial"/>
          <w:color w:val="374151"/>
        </w:rPr>
        <w:t>如何实现验证环境的可移植性？</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3E6EB2D6"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配置参数化（使用</w:t>
      </w:r>
      <w:r w:rsidRPr="00FD572C">
        <w:rPr>
          <w:rFonts w:ascii="Arial" w:hAnsi="Arial" w:cs="Arial"/>
          <w:color w:val="374151"/>
          <w:sz w:val="28"/>
          <w:szCs w:val="28"/>
        </w:rPr>
        <w:t>uvm_config_db</w:t>
      </w:r>
      <w:r w:rsidRPr="00FD572C">
        <w:rPr>
          <w:rFonts w:ascii="Arial" w:hAnsi="Arial" w:cs="Arial"/>
          <w:color w:val="374151"/>
          <w:sz w:val="28"/>
          <w:szCs w:val="28"/>
        </w:rPr>
        <w:t>）</w:t>
      </w:r>
    </w:p>
    <w:p w14:paraId="37CFA398"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接口标准化（避免直接信号连接）</w:t>
      </w:r>
    </w:p>
    <w:p w14:paraId="33C3CE9E"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lastRenderedPageBreak/>
        <w:t>平台抽象层设计</w:t>
      </w:r>
    </w:p>
    <w:p w14:paraId="79DA596A" w14:textId="77777777" w:rsidR="00FB1F00" w:rsidRPr="00FD572C" w:rsidRDefault="00FB1F00" w:rsidP="00FB1F00">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依赖库的版本控制</w:t>
      </w:r>
    </w:p>
    <w:p w14:paraId="0299B26C" w14:textId="6BC4A9A0" w:rsidR="00FB1F00" w:rsidRPr="00FD572C" w:rsidRDefault="00FB1F00" w:rsidP="00FD572C">
      <w:pPr>
        <w:widowControl/>
        <w:numPr>
          <w:ilvl w:val="0"/>
          <w:numId w:val="91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8"/>
          <w:szCs w:val="28"/>
        </w:rPr>
      </w:pPr>
      <w:r w:rsidRPr="00FD572C">
        <w:rPr>
          <w:rFonts w:ascii="Arial" w:hAnsi="Arial" w:cs="Arial"/>
          <w:color w:val="374151"/>
          <w:sz w:val="28"/>
          <w:szCs w:val="28"/>
        </w:rPr>
        <w:t>跨项目复用组件设计规范</w:t>
      </w:r>
    </w:p>
    <w:p w14:paraId="5D5E9B52" w14:textId="77777777" w:rsidR="00FB1F00" w:rsidRDefault="00FB1F00" w:rsidP="00FB1F00">
      <w:pPr>
        <w:pStyle w:val="a3"/>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这些题目覆盖了</w:t>
      </w:r>
      <w:r>
        <w:rPr>
          <w:rFonts w:ascii="Arial" w:hAnsi="Arial" w:cs="Arial"/>
          <w:color w:val="374151"/>
        </w:rPr>
        <w:t>UVM</w:t>
      </w:r>
      <w:r>
        <w:rPr>
          <w:rFonts w:ascii="Arial" w:hAnsi="Arial" w:cs="Arial"/>
          <w:color w:val="374151"/>
        </w:rPr>
        <w:t>面试的常见考点，建议结合《</w:t>
      </w:r>
      <w:r>
        <w:rPr>
          <w:rFonts w:ascii="Arial" w:hAnsi="Arial" w:cs="Arial"/>
          <w:color w:val="374151"/>
        </w:rPr>
        <w:t>UVM</w:t>
      </w:r>
      <w:r>
        <w:rPr>
          <w:rFonts w:ascii="Arial" w:hAnsi="Arial" w:cs="Arial"/>
          <w:color w:val="374151"/>
        </w:rPr>
        <w:t>实战》等专业书籍和实际项目经验进行深入准备。针对重点领域（如寄存器模型、</w:t>
      </w:r>
      <w:r>
        <w:rPr>
          <w:rFonts w:ascii="Arial" w:hAnsi="Arial" w:cs="Arial"/>
          <w:color w:val="374151"/>
        </w:rPr>
        <w:t>sequence</w:t>
      </w:r>
      <w:r>
        <w:rPr>
          <w:rFonts w:ascii="Arial" w:hAnsi="Arial" w:cs="Arial"/>
          <w:color w:val="374151"/>
        </w:rPr>
        <w:t>机制）建议编写示例代码加深理解。</w:t>
      </w:r>
    </w:p>
    <w:p w14:paraId="37DA28E2" w14:textId="1A629774" w:rsidR="00FB1F00" w:rsidRDefault="00C54441" w:rsidP="00C54441">
      <w:pPr>
        <w:pStyle w:val="2"/>
      </w:pPr>
      <w:r>
        <w:t xml:space="preserve">Npu </w:t>
      </w:r>
      <w:r>
        <w:rPr>
          <w:rFonts w:hint="eastAsia"/>
        </w:rPr>
        <w:t>专题</w:t>
      </w:r>
    </w:p>
    <w:p w14:paraId="75E455E9"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NPU</w:t>
      </w:r>
      <w:r>
        <w:rPr>
          <w:rStyle w:val="a4"/>
          <w:rFonts w:ascii="Arial" w:hAnsi="Arial" w:cs="Arial"/>
          <w:b/>
          <w:bCs/>
          <w:sz w:val="30"/>
          <w:szCs w:val="30"/>
          <w:bdr w:val="single" w:sz="2" w:space="0" w:color="E5E7EB" w:frame="1"/>
        </w:rPr>
        <w:t>验证项目面试题库（</w:t>
      </w:r>
      <w:r>
        <w:rPr>
          <w:rStyle w:val="a4"/>
          <w:rFonts w:ascii="Arial" w:hAnsi="Arial" w:cs="Arial"/>
          <w:b/>
          <w:bCs/>
          <w:sz w:val="30"/>
          <w:szCs w:val="30"/>
          <w:bdr w:val="single" w:sz="2" w:space="0" w:color="E5E7EB" w:frame="1"/>
        </w:rPr>
        <w:t>200</w:t>
      </w:r>
      <w:r>
        <w:rPr>
          <w:rStyle w:val="a4"/>
          <w:rFonts w:ascii="Arial" w:hAnsi="Arial" w:cs="Arial"/>
          <w:b/>
          <w:bCs/>
          <w:sz w:val="30"/>
          <w:szCs w:val="30"/>
          <w:bdr w:val="single" w:sz="2" w:space="0" w:color="E5E7EB" w:frame="1"/>
        </w:rPr>
        <w:t>题）</w:t>
      </w:r>
    </w:p>
    <w:p w14:paraId="53C0B7EA" w14:textId="77777777" w:rsidR="00C54441" w:rsidRDefault="00C54441" w:rsidP="00C54441">
      <w:pPr>
        <w:spacing w:after="720"/>
        <w:rPr>
          <w:rFonts w:ascii="宋体" w:hAnsi="宋体" w:cs="宋体"/>
          <w:sz w:val="24"/>
          <w:szCs w:val="24"/>
        </w:rPr>
      </w:pPr>
      <w:r>
        <w:pict w14:anchorId="722529F0">
          <v:rect id="_x0000_i1506" style="width:0;height:0" o:hralign="center" o:hrstd="t" o:hrnoshade="t" o:hr="t" fillcolor="#374151" stroked="f"/>
        </w:pict>
      </w:r>
    </w:p>
    <w:p w14:paraId="235C77FB"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一、基础知识（</w:t>
      </w:r>
      <w:r>
        <w:rPr>
          <w:rStyle w:val="a4"/>
          <w:rFonts w:ascii="Arial" w:hAnsi="Arial" w:cs="Arial"/>
          <w:b/>
          <w:bCs/>
          <w:sz w:val="30"/>
          <w:szCs w:val="30"/>
          <w:bdr w:val="single" w:sz="2" w:space="0" w:color="E5E7EB" w:frame="1"/>
        </w:rPr>
        <w:t>40</w:t>
      </w:r>
      <w:r>
        <w:rPr>
          <w:rStyle w:val="a4"/>
          <w:rFonts w:ascii="Arial" w:hAnsi="Arial" w:cs="Arial"/>
          <w:b/>
          <w:bCs/>
          <w:sz w:val="30"/>
          <w:szCs w:val="30"/>
          <w:bdr w:val="single" w:sz="2" w:space="0" w:color="E5E7EB" w:frame="1"/>
        </w:rPr>
        <w:t>题）</w:t>
      </w:r>
    </w:p>
    <w:p w14:paraId="2D73A835"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架构</w:t>
      </w:r>
    </w:p>
    <w:p w14:paraId="4908D2C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NPU</w:t>
      </w:r>
      <w:r>
        <w:rPr>
          <w:rFonts w:ascii="Arial" w:hAnsi="Arial" w:cs="Arial"/>
          <w:color w:val="374151"/>
        </w:rPr>
        <w:t>的典型架构（如张量核心、片上缓存、</w:t>
      </w:r>
      <w:r>
        <w:rPr>
          <w:rFonts w:ascii="Arial" w:hAnsi="Arial" w:cs="Arial"/>
          <w:color w:val="374151"/>
        </w:rPr>
        <w:t>DMA</w:t>
      </w:r>
      <w:r>
        <w:rPr>
          <w:rFonts w:ascii="Arial" w:hAnsi="Arial" w:cs="Arial"/>
          <w:color w:val="374151"/>
        </w:rPr>
        <w:t>控制器、指令集）。</w:t>
      </w:r>
    </w:p>
    <w:p w14:paraId="728B91E8"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中数据流（</w:t>
      </w:r>
      <w:r>
        <w:rPr>
          <w:rFonts w:ascii="Arial" w:hAnsi="Arial" w:cs="Arial"/>
          <w:color w:val="374151"/>
        </w:rPr>
        <w:t>Dataflow</w:t>
      </w:r>
      <w:r>
        <w:rPr>
          <w:rFonts w:ascii="Arial" w:hAnsi="Arial" w:cs="Arial"/>
          <w:color w:val="374151"/>
        </w:rPr>
        <w:t>）的常见模式（如</w:t>
      </w:r>
      <w:r>
        <w:rPr>
          <w:rFonts w:ascii="Arial" w:hAnsi="Arial" w:cs="Arial"/>
          <w:color w:val="374151"/>
        </w:rPr>
        <w:t>Weight Stationary/Output Stationary</w:t>
      </w:r>
      <w:r>
        <w:rPr>
          <w:rFonts w:ascii="Arial" w:hAnsi="Arial" w:cs="Arial"/>
          <w:color w:val="374151"/>
        </w:rPr>
        <w:t>）。</w:t>
      </w:r>
    </w:p>
    <w:p w14:paraId="6F695B27"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中的计算单元（如</w:t>
      </w:r>
      <w:r>
        <w:rPr>
          <w:rFonts w:ascii="Arial" w:hAnsi="Arial" w:cs="Arial"/>
          <w:color w:val="374151"/>
        </w:rPr>
        <w:t>MAC</w:t>
      </w:r>
      <w:r>
        <w:rPr>
          <w:rFonts w:ascii="Arial" w:hAnsi="Arial" w:cs="Arial"/>
          <w:color w:val="374151"/>
        </w:rPr>
        <w:t>阵列）如何支持混合精度（</w:t>
      </w:r>
      <w:r>
        <w:rPr>
          <w:rFonts w:ascii="Arial" w:hAnsi="Arial" w:cs="Arial"/>
          <w:color w:val="374151"/>
        </w:rPr>
        <w:t>INT8/FP16/BF16</w:t>
      </w:r>
      <w:r>
        <w:rPr>
          <w:rFonts w:ascii="Arial" w:hAnsi="Arial" w:cs="Arial"/>
          <w:color w:val="374151"/>
        </w:rPr>
        <w:t>）？</w:t>
      </w:r>
    </w:p>
    <w:p w14:paraId="37DADA55"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列举</w:t>
      </w:r>
      <w:r>
        <w:rPr>
          <w:rFonts w:ascii="Arial" w:hAnsi="Arial" w:cs="Arial"/>
          <w:color w:val="374151"/>
        </w:rPr>
        <w:t>NPU</w:t>
      </w:r>
      <w:r>
        <w:rPr>
          <w:rFonts w:ascii="Arial" w:hAnsi="Arial" w:cs="Arial"/>
          <w:color w:val="374151"/>
        </w:rPr>
        <w:t>内存层次结构（如</w:t>
      </w:r>
      <w:r>
        <w:rPr>
          <w:rFonts w:ascii="Arial" w:hAnsi="Arial" w:cs="Arial"/>
          <w:color w:val="374151"/>
        </w:rPr>
        <w:t>Register File/SRAM/HBM</w:t>
      </w:r>
      <w:r>
        <w:rPr>
          <w:rFonts w:ascii="Arial" w:hAnsi="Arial" w:cs="Arial"/>
          <w:color w:val="374151"/>
        </w:rPr>
        <w:t>）及验证挑战。</w:t>
      </w:r>
    </w:p>
    <w:p w14:paraId="61F6CFC2"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神经网络与算法</w:t>
      </w:r>
    </w:p>
    <w:p w14:paraId="548D405C"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解释卷积、池化、</w:t>
      </w:r>
      <w:r>
        <w:rPr>
          <w:rFonts w:ascii="Arial" w:hAnsi="Arial" w:cs="Arial"/>
          <w:color w:val="374151"/>
        </w:rPr>
        <w:t>Softmax</w:t>
      </w:r>
      <w:r>
        <w:rPr>
          <w:rFonts w:ascii="Arial" w:hAnsi="Arial" w:cs="Arial"/>
          <w:color w:val="374151"/>
        </w:rPr>
        <w:t>等操作的硬件实现及其验证方法。</w:t>
      </w:r>
    </w:p>
    <w:p w14:paraId="49EADF11"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对稀疏矩阵计算（</w:t>
      </w:r>
      <w:r>
        <w:rPr>
          <w:rFonts w:ascii="Arial" w:hAnsi="Arial" w:cs="Arial"/>
          <w:color w:val="374151"/>
        </w:rPr>
        <w:t>Sparse Tensor</w:t>
      </w:r>
      <w:r>
        <w:rPr>
          <w:rFonts w:ascii="Arial" w:hAnsi="Arial" w:cs="Arial"/>
          <w:color w:val="374151"/>
        </w:rPr>
        <w:t>）的支持？</w:t>
      </w:r>
    </w:p>
    <w:p w14:paraId="527C5A41"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量化（</w:t>
      </w:r>
      <w:r>
        <w:rPr>
          <w:rFonts w:ascii="Arial" w:hAnsi="Arial" w:cs="Arial"/>
          <w:color w:val="374151"/>
        </w:rPr>
        <w:t>Quantization</w:t>
      </w:r>
      <w:r>
        <w:rPr>
          <w:rFonts w:ascii="Arial" w:hAnsi="Arial" w:cs="Arial"/>
          <w:color w:val="374151"/>
        </w:rPr>
        <w:t>）与反量化（</w:t>
      </w:r>
      <w:r>
        <w:rPr>
          <w:rFonts w:ascii="Arial" w:hAnsi="Arial" w:cs="Arial"/>
          <w:color w:val="374151"/>
        </w:rPr>
        <w:t>Dequantization</w:t>
      </w:r>
      <w:r>
        <w:rPr>
          <w:rFonts w:ascii="Arial" w:hAnsi="Arial" w:cs="Arial"/>
          <w:color w:val="374151"/>
        </w:rPr>
        <w:t>）在</w:t>
      </w:r>
      <w:r>
        <w:rPr>
          <w:rFonts w:ascii="Arial" w:hAnsi="Arial" w:cs="Arial"/>
          <w:color w:val="374151"/>
        </w:rPr>
        <w:t>NPU</w:t>
      </w:r>
      <w:r>
        <w:rPr>
          <w:rFonts w:ascii="Arial" w:hAnsi="Arial" w:cs="Arial"/>
          <w:color w:val="374151"/>
        </w:rPr>
        <w:t>中的实现及误差验证策略。</w:t>
      </w:r>
    </w:p>
    <w:p w14:paraId="079F499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如何支持</w:t>
      </w:r>
      <w:r>
        <w:rPr>
          <w:rFonts w:ascii="Arial" w:hAnsi="Arial" w:cs="Arial"/>
          <w:color w:val="374151"/>
        </w:rPr>
        <w:t>Transformer</w:t>
      </w:r>
      <w:r>
        <w:rPr>
          <w:rFonts w:ascii="Arial" w:hAnsi="Arial" w:cs="Arial"/>
          <w:color w:val="374151"/>
        </w:rPr>
        <w:t>模型中的注意力机制？验证难点是什么？</w:t>
      </w:r>
    </w:p>
    <w:p w14:paraId="04D7788F"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低功耗与性能</w:t>
      </w:r>
    </w:p>
    <w:p w14:paraId="5938B0BB"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中常见的低功耗技术（如</w:t>
      </w:r>
      <w:r>
        <w:rPr>
          <w:rFonts w:ascii="Arial" w:hAnsi="Arial" w:cs="Arial"/>
          <w:color w:val="374151"/>
        </w:rPr>
        <w:t>DVFS</w:t>
      </w:r>
      <w:r>
        <w:rPr>
          <w:rFonts w:ascii="Arial" w:hAnsi="Arial" w:cs="Arial"/>
          <w:color w:val="374151"/>
        </w:rPr>
        <w:t>、时钟门控）如何验证？</w:t>
      </w:r>
    </w:p>
    <w:p w14:paraId="6EE0EB45"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如何测量</w:t>
      </w:r>
      <w:r>
        <w:rPr>
          <w:rFonts w:ascii="Arial" w:hAnsi="Arial" w:cs="Arial"/>
          <w:color w:val="374151"/>
        </w:rPr>
        <w:t>NPU</w:t>
      </w:r>
      <w:r>
        <w:rPr>
          <w:rFonts w:ascii="Arial" w:hAnsi="Arial" w:cs="Arial"/>
          <w:color w:val="374151"/>
        </w:rPr>
        <w:t>的能效比（</w:t>
      </w:r>
      <w:r>
        <w:rPr>
          <w:rFonts w:ascii="Arial" w:hAnsi="Arial" w:cs="Arial"/>
          <w:color w:val="374151"/>
        </w:rPr>
        <w:t>TOPS/W</w:t>
      </w:r>
      <w:r>
        <w:rPr>
          <w:rFonts w:ascii="Arial" w:hAnsi="Arial" w:cs="Arial"/>
          <w:color w:val="374151"/>
        </w:rPr>
        <w:t>）？验证环境如何建模？</w:t>
      </w:r>
    </w:p>
    <w:p w14:paraId="45AEA124"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的散热设计验证（如</w:t>
      </w:r>
      <w:r>
        <w:rPr>
          <w:rFonts w:ascii="Arial" w:hAnsi="Arial" w:cs="Arial"/>
          <w:color w:val="374151"/>
        </w:rPr>
        <w:t>Thermal Throttling</w:t>
      </w:r>
      <w:r>
        <w:rPr>
          <w:rFonts w:ascii="Arial" w:hAnsi="Arial" w:cs="Arial"/>
          <w:color w:val="374151"/>
        </w:rPr>
        <w:t>机制）。</w:t>
      </w:r>
    </w:p>
    <w:p w14:paraId="5768AB48" w14:textId="77777777" w:rsidR="00C54441" w:rsidRDefault="00C54441" w:rsidP="00BB2DB7">
      <w:pPr>
        <w:pStyle w:val="a3"/>
        <w:numPr>
          <w:ilvl w:val="0"/>
          <w:numId w:val="91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接口与协议</w:t>
      </w:r>
    </w:p>
    <w:p w14:paraId="657FD4C0"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w:t>
      </w:r>
      <w:r>
        <w:rPr>
          <w:rFonts w:ascii="Arial" w:hAnsi="Arial" w:cs="Arial"/>
          <w:color w:val="374151"/>
        </w:rPr>
        <w:t>NPU</w:t>
      </w:r>
      <w:r>
        <w:rPr>
          <w:rFonts w:ascii="Arial" w:hAnsi="Arial" w:cs="Arial"/>
          <w:color w:val="374151"/>
        </w:rPr>
        <w:t>与外部</w:t>
      </w:r>
      <w:r>
        <w:rPr>
          <w:rFonts w:ascii="Arial" w:hAnsi="Arial" w:cs="Arial"/>
          <w:color w:val="374151"/>
        </w:rPr>
        <w:t>DDR/PCIe/CXL</w:t>
      </w:r>
      <w:r>
        <w:rPr>
          <w:rFonts w:ascii="Arial" w:hAnsi="Arial" w:cs="Arial"/>
          <w:color w:val="374151"/>
        </w:rPr>
        <w:t>接口的验证方法。</w:t>
      </w:r>
    </w:p>
    <w:p w14:paraId="7411C3A8"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AXI</w:t>
      </w:r>
      <w:r>
        <w:rPr>
          <w:rFonts w:ascii="Arial" w:hAnsi="Arial" w:cs="Arial"/>
          <w:color w:val="374151"/>
        </w:rPr>
        <w:t>总线在</w:t>
      </w:r>
      <w:r>
        <w:rPr>
          <w:rFonts w:ascii="Arial" w:hAnsi="Arial" w:cs="Arial"/>
          <w:color w:val="374151"/>
        </w:rPr>
        <w:t>NPU</w:t>
      </w:r>
      <w:r>
        <w:rPr>
          <w:rFonts w:ascii="Arial" w:hAnsi="Arial" w:cs="Arial"/>
          <w:color w:val="374151"/>
        </w:rPr>
        <w:t>多主多从场景下的仲裁与带宽分配？</w:t>
      </w:r>
    </w:p>
    <w:p w14:paraId="688BF22C" w14:textId="77777777" w:rsidR="00C54441" w:rsidRDefault="00C54441" w:rsidP="00BB2DB7">
      <w:pPr>
        <w:widowControl/>
        <w:numPr>
          <w:ilvl w:val="1"/>
          <w:numId w:val="91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中</w:t>
      </w:r>
      <w:r>
        <w:rPr>
          <w:rFonts w:ascii="Arial" w:hAnsi="Arial" w:cs="Arial"/>
          <w:color w:val="374151"/>
        </w:rPr>
        <w:t>DMA</w:t>
      </w:r>
      <w:r>
        <w:rPr>
          <w:rFonts w:ascii="Arial" w:hAnsi="Arial" w:cs="Arial"/>
          <w:color w:val="374151"/>
        </w:rPr>
        <w:t>控制器如何实现数据搬移与计算重叠？如何验证其效率？</w:t>
      </w:r>
    </w:p>
    <w:p w14:paraId="5BD682C9" w14:textId="77777777" w:rsidR="00C54441" w:rsidRDefault="00C54441" w:rsidP="00C54441">
      <w:pPr>
        <w:spacing w:before="720" w:after="720"/>
        <w:rPr>
          <w:rFonts w:ascii="宋体" w:hAnsi="宋体" w:cs="宋体"/>
        </w:rPr>
      </w:pPr>
      <w:r>
        <w:lastRenderedPageBreak/>
        <w:pict w14:anchorId="16C6CBD5">
          <v:rect id="_x0000_i1507" style="width:0;height:0" o:hralign="center" o:hrstd="t" o:hrnoshade="t" o:hr="t" fillcolor="#374151" stroked="f"/>
        </w:pict>
      </w:r>
    </w:p>
    <w:p w14:paraId="4F643C13"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二、验证流程与方法（</w:t>
      </w:r>
      <w:r>
        <w:rPr>
          <w:rStyle w:val="a4"/>
          <w:rFonts w:ascii="Arial" w:hAnsi="Arial" w:cs="Arial"/>
          <w:b/>
          <w:bCs/>
          <w:sz w:val="30"/>
          <w:szCs w:val="30"/>
          <w:bdr w:val="single" w:sz="2" w:space="0" w:color="E5E7EB" w:frame="1"/>
        </w:rPr>
        <w:t>50</w:t>
      </w:r>
      <w:r>
        <w:rPr>
          <w:rStyle w:val="a4"/>
          <w:rFonts w:ascii="Arial" w:hAnsi="Arial" w:cs="Arial"/>
          <w:b/>
          <w:bCs/>
          <w:sz w:val="30"/>
          <w:szCs w:val="30"/>
          <w:bdr w:val="single" w:sz="2" w:space="0" w:color="E5E7EB" w:frame="1"/>
        </w:rPr>
        <w:t>题）</w:t>
      </w:r>
    </w:p>
    <w:p w14:paraId="536183B0"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验证计划</w:t>
      </w:r>
    </w:p>
    <w:p w14:paraId="5F05C82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如何制定</w:t>
      </w:r>
      <w:r>
        <w:rPr>
          <w:rFonts w:ascii="Arial" w:hAnsi="Arial" w:cs="Arial"/>
          <w:color w:val="374151"/>
        </w:rPr>
        <w:t>NPU</w:t>
      </w:r>
      <w:r>
        <w:rPr>
          <w:rFonts w:ascii="Arial" w:hAnsi="Arial" w:cs="Arial"/>
          <w:color w:val="374151"/>
        </w:rPr>
        <w:t>验证计划？需覆盖哪些核心场景（功能、性能、异常）？</w:t>
      </w:r>
    </w:p>
    <w:p w14:paraId="7BDCA2D5"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列出</w:t>
      </w:r>
      <w:r>
        <w:rPr>
          <w:rFonts w:ascii="Arial" w:hAnsi="Arial" w:cs="Arial"/>
          <w:color w:val="374151"/>
        </w:rPr>
        <w:t>NPU</w:t>
      </w:r>
      <w:r>
        <w:rPr>
          <w:rFonts w:ascii="Arial" w:hAnsi="Arial" w:cs="Arial"/>
          <w:color w:val="374151"/>
        </w:rPr>
        <w:t>验证中必须覆盖的典型神经网络模型（如</w:t>
      </w:r>
      <w:r>
        <w:rPr>
          <w:rFonts w:ascii="Arial" w:hAnsi="Arial" w:cs="Arial"/>
          <w:color w:val="374151"/>
        </w:rPr>
        <w:t>ResNet50/BERT/GPT</w:t>
      </w:r>
      <w:r>
        <w:rPr>
          <w:rFonts w:ascii="Arial" w:hAnsi="Arial" w:cs="Arial"/>
          <w:color w:val="374151"/>
        </w:rPr>
        <w:t>）。</w:t>
      </w:r>
    </w:p>
    <w:p w14:paraId="5A5FD2B1"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如何根据</w:t>
      </w:r>
      <w:r>
        <w:rPr>
          <w:rFonts w:ascii="Arial" w:hAnsi="Arial" w:cs="Arial"/>
          <w:color w:val="374151"/>
        </w:rPr>
        <w:t>RTL</w:t>
      </w:r>
      <w:r>
        <w:rPr>
          <w:rFonts w:ascii="Arial" w:hAnsi="Arial" w:cs="Arial"/>
          <w:color w:val="374151"/>
        </w:rPr>
        <w:t>设计文档提取验证需求（如指令集覆盖率）？</w:t>
      </w:r>
    </w:p>
    <w:p w14:paraId="2922C052"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功能验证</w:t>
      </w:r>
    </w:p>
    <w:p w14:paraId="3538D27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设计一个</w:t>
      </w:r>
      <w:r>
        <w:rPr>
          <w:rFonts w:ascii="Arial" w:hAnsi="Arial" w:cs="Arial"/>
          <w:color w:val="374151"/>
        </w:rPr>
        <w:t>UVM</w:t>
      </w:r>
      <w:r>
        <w:rPr>
          <w:rFonts w:ascii="Arial" w:hAnsi="Arial" w:cs="Arial"/>
          <w:color w:val="374151"/>
        </w:rPr>
        <w:t>测试用例验证</w:t>
      </w:r>
      <w:r>
        <w:rPr>
          <w:rFonts w:ascii="Arial" w:hAnsi="Arial" w:cs="Arial"/>
          <w:color w:val="374151"/>
        </w:rPr>
        <w:t>NPU</w:t>
      </w:r>
      <w:r>
        <w:rPr>
          <w:rFonts w:ascii="Arial" w:hAnsi="Arial" w:cs="Arial"/>
          <w:color w:val="374151"/>
        </w:rPr>
        <w:t>的矩阵乘法（</w:t>
      </w:r>
      <w:r>
        <w:rPr>
          <w:rFonts w:ascii="Arial" w:hAnsi="Arial" w:cs="Arial"/>
          <w:color w:val="374151"/>
        </w:rPr>
        <w:t>GEMM</w:t>
      </w:r>
      <w:r>
        <w:rPr>
          <w:rFonts w:ascii="Arial" w:hAnsi="Arial" w:cs="Arial"/>
          <w:color w:val="374151"/>
        </w:rPr>
        <w:t>）功能。</w:t>
      </w:r>
    </w:p>
    <w:p w14:paraId="5FEF26C6"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激活函数（如</w:t>
      </w:r>
      <w:r>
        <w:rPr>
          <w:rFonts w:ascii="Arial" w:hAnsi="Arial" w:cs="Arial"/>
          <w:color w:val="374151"/>
        </w:rPr>
        <w:t>ReLU/SiLU</w:t>
      </w:r>
      <w:r>
        <w:rPr>
          <w:rFonts w:ascii="Arial" w:hAnsi="Arial" w:cs="Arial"/>
          <w:color w:val="374151"/>
        </w:rPr>
        <w:t>）的硬件实现？</w:t>
      </w:r>
    </w:p>
    <w:p w14:paraId="74AF6A52"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w:t>
      </w:r>
      <w:r>
        <w:rPr>
          <w:rFonts w:ascii="Arial" w:hAnsi="Arial" w:cs="Arial"/>
          <w:color w:val="374151"/>
        </w:rPr>
        <w:t>NPU</w:t>
      </w:r>
      <w:r>
        <w:rPr>
          <w:rFonts w:ascii="Arial" w:hAnsi="Arial" w:cs="Arial"/>
          <w:color w:val="374151"/>
        </w:rPr>
        <w:t>中池化层（</w:t>
      </w:r>
      <w:r>
        <w:rPr>
          <w:rFonts w:ascii="Arial" w:hAnsi="Arial" w:cs="Arial"/>
          <w:color w:val="374151"/>
        </w:rPr>
        <w:t>Pooling</w:t>
      </w:r>
      <w:r>
        <w:rPr>
          <w:rFonts w:ascii="Arial" w:hAnsi="Arial" w:cs="Arial"/>
          <w:color w:val="374151"/>
        </w:rPr>
        <w:t>）的边界条件（</w:t>
      </w:r>
      <w:r>
        <w:rPr>
          <w:rFonts w:ascii="Arial" w:hAnsi="Arial" w:cs="Arial"/>
          <w:color w:val="374151"/>
        </w:rPr>
        <w:t>Padding/Stride</w:t>
      </w:r>
      <w:r>
        <w:rPr>
          <w:rFonts w:ascii="Arial" w:hAnsi="Arial" w:cs="Arial"/>
          <w:color w:val="374151"/>
        </w:rPr>
        <w:t>）测试方法。</w:t>
      </w:r>
    </w:p>
    <w:p w14:paraId="088EB751"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性能验证</w:t>
      </w:r>
    </w:p>
    <w:p w14:paraId="661B44B6"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的计算吞吐量（如</w:t>
      </w:r>
      <w:r>
        <w:rPr>
          <w:rFonts w:ascii="Arial" w:hAnsi="Arial" w:cs="Arial"/>
          <w:color w:val="374151"/>
        </w:rPr>
        <w:t>TOPS</w:t>
      </w:r>
      <w:r>
        <w:rPr>
          <w:rFonts w:ascii="Arial" w:hAnsi="Arial" w:cs="Arial"/>
          <w:color w:val="374151"/>
        </w:rPr>
        <w:t>）与理论值的偏差？</w:t>
      </w:r>
    </w:p>
    <w:p w14:paraId="3F27F35A"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设计性能测试用例以评估</w:t>
      </w:r>
      <w:r>
        <w:rPr>
          <w:rFonts w:ascii="Arial" w:hAnsi="Arial" w:cs="Arial"/>
          <w:color w:val="374151"/>
        </w:rPr>
        <w:t>NPU</w:t>
      </w:r>
      <w:r>
        <w:rPr>
          <w:rFonts w:ascii="Arial" w:hAnsi="Arial" w:cs="Arial"/>
          <w:color w:val="374151"/>
        </w:rPr>
        <w:t>在不同</w:t>
      </w:r>
      <w:r>
        <w:rPr>
          <w:rFonts w:ascii="Arial" w:hAnsi="Arial" w:cs="Arial"/>
          <w:color w:val="374151"/>
        </w:rPr>
        <w:t>Batch Size</w:t>
      </w:r>
      <w:r>
        <w:rPr>
          <w:rFonts w:ascii="Arial" w:hAnsi="Arial" w:cs="Arial"/>
          <w:color w:val="374151"/>
        </w:rPr>
        <w:t>下的时延与带宽。</w:t>
      </w:r>
    </w:p>
    <w:p w14:paraId="7AAF997C"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如何利用波形分析</w:t>
      </w:r>
      <w:r>
        <w:rPr>
          <w:rFonts w:ascii="Arial" w:hAnsi="Arial" w:cs="Arial"/>
          <w:color w:val="374151"/>
        </w:rPr>
        <w:t>NPU</w:t>
      </w:r>
      <w:r>
        <w:rPr>
          <w:rFonts w:ascii="Arial" w:hAnsi="Arial" w:cs="Arial"/>
          <w:color w:val="374151"/>
        </w:rPr>
        <w:t>流水线（</w:t>
      </w:r>
      <w:r>
        <w:rPr>
          <w:rFonts w:ascii="Arial" w:hAnsi="Arial" w:cs="Arial"/>
          <w:color w:val="374151"/>
        </w:rPr>
        <w:t>Pipeline</w:t>
      </w:r>
      <w:r>
        <w:rPr>
          <w:rFonts w:ascii="Arial" w:hAnsi="Arial" w:cs="Arial"/>
          <w:color w:val="374151"/>
        </w:rPr>
        <w:t>）的瓶颈？</w:t>
      </w:r>
    </w:p>
    <w:p w14:paraId="3DA0296D" w14:textId="77777777" w:rsidR="00C54441" w:rsidRDefault="00C54441" w:rsidP="00BB2DB7">
      <w:pPr>
        <w:pStyle w:val="a3"/>
        <w:numPr>
          <w:ilvl w:val="0"/>
          <w:numId w:val="91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覆盖率与形式验证</w:t>
      </w:r>
    </w:p>
    <w:p w14:paraId="44620C58"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定义</w:t>
      </w:r>
      <w:r>
        <w:rPr>
          <w:rFonts w:ascii="Arial" w:hAnsi="Arial" w:cs="Arial"/>
          <w:color w:val="374151"/>
        </w:rPr>
        <w:t>NPU</w:t>
      </w:r>
      <w:r>
        <w:rPr>
          <w:rFonts w:ascii="Arial" w:hAnsi="Arial" w:cs="Arial"/>
          <w:color w:val="374151"/>
        </w:rPr>
        <w:t>的功能覆盖率模型（如数据范围、指令组合、异常场景）。</w:t>
      </w:r>
    </w:p>
    <w:p w14:paraId="00806C55"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如何利用形式验证（</w:t>
      </w:r>
      <w:r>
        <w:rPr>
          <w:rFonts w:ascii="Arial" w:hAnsi="Arial" w:cs="Arial"/>
          <w:color w:val="374151"/>
        </w:rPr>
        <w:t>Formal</w:t>
      </w:r>
      <w:r>
        <w:rPr>
          <w:rFonts w:ascii="Arial" w:hAnsi="Arial" w:cs="Arial"/>
          <w:color w:val="374151"/>
        </w:rPr>
        <w:t>）证明</w:t>
      </w:r>
      <w:r>
        <w:rPr>
          <w:rFonts w:ascii="Arial" w:hAnsi="Arial" w:cs="Arial"/>
          <w:color w:val="374151"/>
        </w:rPr>
        <w:t>NPU</w:t>
      </w:r>
      <w:r>
        <w:rPr>
          <w:rFonts w:ascii="Arial" w:hAnsi="Arial" w:cs="Arial"/>
          <w:color w:val="374151"/>
        </w:rPr>
        <w:t>控制逻辑的无死锁性？</w:t>
      </w:r>
    </w:p>
    <w:p w14:paraId="59C89C9E" w14:textId="77777777" w:rsidR="00C54441" w:rsidRDefault="00C54441" w:rsidP="00BB2DB7">
      <w:pPr>
        <w:widowControl/>
        <w:numPr>
          <w:ilvl w:val="1"/>
          <w:numId w:val="91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NPU</w:t>
      </w:r>
      <w:r>
        <w:rPr>
          <w:rFonts w:ascii="Arial" w:hAnsi="Arial" w:cs="Arial"/>
          <w:color w:val="374151"/>
        </w:rPr>
        <w:t>验证中，代码覆盖率与功能覆盖率如何互补？</w:t>
      </w:r>
    </w:p>
    <w:p w14:paraId="002D4BE5" w14:textId="77777777" w:rsidR="00C54441" w:rsidRDefault="00C54441" w:rsidP="00C54441">
      <w:pPr>
        <w:spacing w:before="720" w:after="720"/>
        <w:rPr>
          <w:rFonts w:ascii="宋体" w:hAnsi="宋体" w:cs="宋体"/>
        </w:rPr>
      </w:pPr>
      <w:r>
        <w:pict w14:anchorId="638676BB">
          <v:rect id="_x0000_i1508" style="width:0;height:0" o:hralign="center" o:hrstd="t" o:hrnoshade="t" o:hr="t" fillcolor="#374151" stroked="f"/>
        </w:pict>
      </w:r>
    </w:p>
    <w:p w14:paraId="64C53DBF"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三、场景与问题分析（</w:t>
      </w:r>
      <w:r>
        <w:rPr>
          <w:rStyle w:val="a4"/>
          <w:rFonts w:ascii="Arial" w:hAnsi="Arial" w:cs="Arial"/>
          <w:b/>
          <w:bCs/>
          <w:sz w:val="30"/>
          <w:szCs w:val="30"/>
          <w:bdr w:val="single" w:sz="2" w:space="0" w:color="E5E7EB" w:frame="1"/>
        </w:rPr>
        <w:t>50</w:t>
      </w:r>
      <w:r>
        <w:rPr>
          <w:rStyle w:val="a4"/>
          <w:rFonts w:ascii="Arial" w:hAnsi="Arial" w:cs="Arial"/>
          <w:b/>
          <w:bCs/>
          <w:sz w:val="30"/>
          <w:szCs w:val="30"/>
          <w:bdr w:val="single" w:sz="2" w:space="0" w:color="E5E7EB" w:frame="1"/>
        </w:rPr>
        <w:t>题）</w:t>
      </w:r>
    </w:p>
    <w:p w14:paraId="7DDEB302"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数据流问题</w:t>
      </w:r>
    </w:p>
    <w:p w14:paraId="63864E2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仿真中发现</w:t>
      </w:r>
      <w:r>
        <w:rPr>
          <w:rFonts w:ascii="Arial" w:hAnsi="Arial" w:cs="Arial"/>
          <w:color w:val="374151"/>
        </w:rPr>
        <w:t>NPU</w:t>
      </w:r>
      <w:r>
        <w:rPr>
          <w:rFonts w:ascii="Arial" w:hAnsi="Arial" w:cs="Arial"/>
          <w:color w:val="374151"/>
        </w:rPr>
        <w:t>计算结果与</w:t>
      </w:r>
      <w:r>
        <w:rPr>
          <w:rFonts w:ascii="Arial" w:hAnsi="Arial" w:cs="Arial"/>
          <w:color w:val="374151"/>
        </w:rPr>
        <w:t>Golden Model</w:t>
      </w:r>
      <w:r>
        <w:rPr>
          <w:rFonts w:ascii="Arial" w:hAnsi="Arial" w:cs="Arial"/>
          <w:color w:val="374151"/>
        </w:rPr>
        <w:t>存在微小误差（如</w:t>
      </w:r>
      <w:r>
        <w:rPr>
          <w:rFonts w:ascii="Arial" w:hAnsi="Arial" w:cs="Arial"/>
          <w:color w:val="374151"/>
        </w:rPr>
        <w:t>FP16</w:t>
      </w:r>
      <w:r>
        <w:rPr>
          <w:rFonts w:ascii="Arial" w:hAnsi="Arial" w:cs="Arial"/>
          <w:color w:val="374151"/>
        </w:rPr>
        <w:t>精度损失），如何定位？</w:t>
      </w:r>
    </w:p>
    <w:p w14:paraId="32714D3E"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若</w:t>
      </w:r>
      <w:r>
        <w:rPr>
          <w:rFonts w:ascii="Arial" w:hAnsi="Arial" w:cs="Arial"/>
          <w:color w:val="374151"/>
        </w:rPr>
        <w:t>NPU</w:t>
      </w:r>
      <w:r>
        <w:rPr>
          <w:rFonts w:ascii="Arial" w:hAnsi="Arial" w:cs="Arial"/>
          <w:color w:val="374151"/>
        </w:rPr>
        <w:t>的</w:t>
      </w:r>
      <w:r>
        <w:rPr>
          <w:rFonts w:ascii="Arial" w:hAnsi="Arial" w:cs="Arial"/>
          <w:color w:val="374151"/>
        </w:rPr>
        <w:t>DMA</w:t>
      </w:r>
      <w:r>
        <w:rPr>
          <w:rFonts w:ascii="Arial" w:hAnsi="Arial" w:cs="Arial"/>
          <w:color w:val="374151"/>
        </w:rPr>
        <w:t>传输中断导致数据错位，如何复现并调试？</w:t>
      </w:r>
    </w:p>
    <w:p w14:paraId="3FAD0EE7"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在多核协同计算时的数据一致性（</w:t>
      </w:r>
      <w:r>
        <w:rPr>
          <w:rFonts w:ascii="Arial" w:hAnsi="Arial" w:cs="Arial"/>
          <w:color w:val="374151"/>
        </w:rPr>
        <w:t>Cache Coherency</w:t>
      </w:r>
      <w:r>
        <w:rPr>
          <w:rFonts w:ascii="Arial" w:hAnsi="Arial" w:cs="Arial"/>
          <w:color w:val="374151"/>
        </w:rPr>
        <w:t>）？</w:t>
      </w:r>
    </w:p>
    <w:p w14:paraId="6D21836A"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异常处理</w:t>
      </w:r>
    </w:p>
    <w:p w14:paraId="39BB6EF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设计错误注入场景测试</w:t>
      </w:r>
      <w:r>
        <w:rPr>
          <w:rFonts w:ascii="Arial" w:hAnsi="Arial" w:cs="Arial"/>
          <w:color w:val="374151"/>
        </w:rPr>
        <w:t>NPU</w:t>
      </w:r>
      <w:r>
        <w:rPr>
          <w:rFonts w:ascii="Arial" w:hAnsi="Arial" w:cs="Arial"/>
          <w:color w:val="374151"/>
        </w:rPr>
        <w:t>的</w:t>
      </w:r>
      <w:r>
        <w:rPr>
          <w:rFonts w:ascii="Arial" w:hAnsi="Arial" w:cs="Arial"/>
          <w:color w:val="374151"/>
        </w:rPr>
        <w:t>ECC</w:t>
      </w:r>
      <w:r>
        <w:rPr>
          <w:rFonts w:ascii="Arial" w:hAnsi="Arial" w:cs="Arial"/>
          <w:color w:val="374151"/>
        </w:rPr>
        <w:t>纠错机制。</w:t>
      </w:r>
    </w:p>
    <w:p w14:paraId="669DFF4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在电压降（</w:t>
      </w:r>
      <w:r>
        <w:rPr>
          <w:rFonts w:ascii="Arial" w:hAnsi="Arial" w:cs="Arial"/>
          <w:color w:val="374151"/>
        </w:rPr>
        <w:t>Voltage Droop</w:t>
      </w:r>
      <w:r>
        <w:rPr>
          <w:rFonts w:ascii="Arial" w:hAnsi="Arial" w:cs="Arial"/>
          <w:color w:val="374151"/>
        </w:rPr>
        <w:t>）场景下的容错能力？</w:t>
      </w:r>
    </w:p>
    <w:p w14:paraId="5657546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若</w:t>
      </w:r>
      <w:r>
        <w:rPr>
          <w:rFonts w:ascii="Arial" w:hAnsi="Arial" w:cs="Arial"/>
          <w:color w:val="374151"/>
        </w:rPr>
        <w:t>NPU</w:t>
      </w:r>
      <w:r>
        <w:rPr>
          <w:rFonts w:ascii="Arial" w:hAnsi="Arial" w:cs="Arial"/>
          <w:color w:val="374151"/>
        </w:rPr>
        <w:t>因温度过高触发降频，验证环境如何模拟？</w:t>
      </w:r>
    </w:p>
    <w:p w14:paraId="6F4DFF28"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性能瓶颈</w:t>
      </w:r>
    </w:p>
    <w:p w14:paraId="1E429885"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NPU</w:t>
      </w:r>
      <w:r>
        <w:rPr>
          <w:rFonts w:ascii="Arial" w:hAnsi="Arial" w:cs="Arial"/>
          <w:color w:val="374151"/>
        </w:rPr>
        <w:t>的</w:t>
      </w:r>
      <w:r>
        <w:rPr>
          <w:rFonts w:ascii="Arial" w:hAnsi="Arial" w:cs="Arial"/>
          <w:color w:val="374151"/>
        </w:rPr>
        <w:t>MAC</w:t>
      </w:r>
      <w:r>
        <w:rPr>
          <w:rFonts w:ascii="Arial" w:hAnsi="Arial" w:cs="Arial"/>
          <w:color w:val="374151"/>
        </w:rPr>
        <w:t>阵列利用率低，可能的设计或验证环境问题是什么？</w:t>
      </w:r>
    </w:p>
    <w:p w14:paraId="7BE1EAD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DDR</w:t>
      </w:r>
      <w:r>
        <w:rPr>
          <w:rFonts w:ascii="Arial" w:hAnsi="Arial" w:cs="Arial"/>
          <w:color w:val="374151"/>
        </w:rPr>
        <w:t>带宽不足导致计算卡顿，如何通过验证定位？</w:t>
      </w:r>
    </w:p>
    <w:p w14:paraId="24FC74EF"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的指令预取（</w:t>
      </w:r>
      <w:r>
        <w:rPr>
          <w:rFonts w:ascii="Arial" w:hAnsi="Arial" w:cs="Arial"/>
          <w:color w:val="374151"/>
        </w:rPr>
        <w:t>Instruction Prefetch</w:t>
      </w:r>
      <w:r>
        <w:rPr>
          <w:rFonts w:ascii="Arial" w:hAnsi="Arial" w:cs="Arial"/>
          <w:color w:val="374151"/>
        </w:rPr>
        <w:t>）机制效率？</w:t>
      </w:r>
    </w:p>
    <w:p w14:paraId="041EBB7C" w14:textId="77777777" w:rsidR="00C54441" w:rsidRDefault="00C54441" w:rsidP="00BB2DB7">
      <w:pPr>
        <w:pStyle w:val="a3"/>
        <w:numPr>
          <w:ilvl w:val="0"/>
          <w:numId w:val="91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复杂场景</w:t>
      </w:r>
    </w:p>
    <w:p w14:paraId="2A0B428A"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动态重配置（如运行时切换计算模式）？</w:t>
      </w:r>
    </w:p>
    <w:p w14:paraId="0D046E58"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设计测试用例覆盖</w:t>
      </w:r>
      <w:r>
        <w:rPr>
          <w:rFonts w:ascii="Arial" w:hAnsi="Arial" w:cs="Arial"/>
          <w:color w:val="374151"/>
        </w:rPr>
        <w:t>NPU</w:t>
      </w:r>
      <w:r>
        <w:rPr>
          <w:rFonts w:ascii="Arial" w:hAnsi="Arial" w:cs="Arial"/>
          <w:color w:val="374151"/>
        </w:rPr>
        <w:t>的混合精度计算模式（如</w:t>
      </w:r>
      <w:r>
        <w:rPr>
          <w:rFonts w:ascii="Arial" w:hAnsi="Arial" w:cs="Arial"/>
          <w:color w:val="374151"/>
        </w:rPr>
        <w:t>INT8</w:t>
      </w:r>
      <w:r>
        <w:rPr>
          <w:rFonts w:ascii="Arial" w:hAnsi="Arial" w:cs="Arial"/>
          <w:color w:val="374151"/>
        </w:rPr>
        <w:t>输入</w:t>
      </w:r>
      <w:r>
        <w:rPr>
          <w:rFonts w:ascii="Arial" w:hAnsi="Arial" w:cs="Arial"/>
          <w:color w:val="374151"/>
        </w:rPr>
        <w:t>+FP16</w:t>
      </w:r>
      <w:r>
        <w:rPr>
          <w:rFonts w:ascii="Arial" w:hAnsi="Arial" w:cs="Arial"/>
          <w:color w:val="374151"/>
        </w:rPr>
        <w:t>输出）。</w:t>
      </w:r>
    </w:p>
    <w:p w14:paraId="7E09E102" w14:textId="77777777" w:rsidR="00C54441" w:rsidRDefault="00C54441" w:rsidP="00BB2DB7">
      <w:pPr>
        <w:widowControl/>
        <w:numPr>
          <w:ilvl w:val="1"/>
          <w:numId w:val="91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在异步复位（</w:t>
      </w:r>
      <w:r>
        <w:rPr>
          <w:rFonts w:ascii="Arial" w:hAnsi="Arial" w:cs="Arial"/>
          <w:color w:val="374151"/>
        </w:rPr>
        <w:t>Async Reset</w:t>
      </w:r>
      <w:r>
        <w:rPr>
          <w:rFonts w:ascii="Arial" w:hAnsi="Arial" w:cs="Arial"/>
          <w:color w:val="374151"/>
        </w:rPr>
        <w:t>）后的状态恢复？</w:t>
      </w:r>
    </w:p>
    <w:p w14:paraId="30B6DFA1" w14:textId="77777777" w:rsidR="00EE548C" w:rsidRDefault="00C54441" w:rsidP="00C54441">
      <w:pPr>
        <w:spacing w:before="720" w:after="720"/>
      </w:pPr>
      <w:r>
        <w:pict w14:anchorId="3885C14C">
          <v:rect id="_x0000_i1509" style="width:0;height:0" o:hralign="center" o:hrstd="t" o:hrnoshade="t" o:hr="t" fillcolor="#374151" stroked="f"/>
        </w:pict>
      </w:r>
    </w:p>
    <w:p w14:paraId="49A269F5" w14:textId="77777777" w:rsidR="00EE548C" w:rsidRDefault="00EE548C" w:rsidP="00EE548C">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Style w:val="a4"/>
          <w:rFonts w:ascii="Arial" w:hAnsi="Arial" w:cs="Arial"/>
          <w:b/>
          <w:bCs/>
          <w:sz w:val="30"/>
          <w:szCs w:val="30"/>
          <w:bdr w:val="single" w:sz="2" w:space="0" w:color="E5E7EB" w:frame="1"/>
        </w:rPr>
        <w:t>NPU</w:t>
      </w:r>
      <w:r>
        <w:rPr>
          <w:rStyle w:val="a4"/>
          <w:rFonts w:ascii="Arial" w:hAnsi="Arial" w:cs="Arial"/>
          <w:b/>
          <w:bCs/>
          <w:sz w:val="30"/>
          <w:szCs w:val="30"/>
          <w:bdr w:val="single" w:sz="2" w:space="0" w:color="E5E7EB" w:frame="1"/>
        </w:rPr>
        <w:t>验证中的</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左移</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w:t>
      </w:r>
      <w:r>
        <w:rPr>
          <w:rStyle w:val="a4"/>
          <w:rFonts w:ascii="Arial" w:hAnsi="Arial" w:cs="Arial"/>
          <w:b/>
          <w:bCs/>
          <w:sz w:val="30"/>
          <w:szCs w:val="30"/>
          <w:bdr w:val="single" w:sz="2" w:space="0" w:color="E5E7EB" w:frame="1"/>
        </w:rPr>
        <w:t>Shift-Left</w:t>
      </w:r>
      <w:r>
        <w:rPr>
          <w:rStyle w:val="a4"/>
          <w:rFonts w:ascii="Arial" w:hAnsi="Arial" w:cs="Arial"/>
          <w:b/>
          <w:bCs/>
          <w:sz w:val="30"/>
          <w:szCs w:val="30"/>
          <w:bdr w:val="single" w:sz="2" w:space="0" w:color="E5E7EB" w:frame="1"/>
        </w:rPr>
        <w:t>）方案设计</w:t>
      </w:r>
    </w:p>
    <w:p w14:paraId="76C7BCBC"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w:t>
      </w:r>
      <w:r>
        <w:rPr>
          <w:rFonts w:ascii="Arial" w:hAnsi="Arial" w:cs="Arial"/>
          <w:color w:val="374151"/>
        </w:rPr>
        <w:t>左移</w:t>
      </w:r>
      <w:r>
        <w:rPr>
          <w:rFonts w:ascii="Arial" w:hAnsi="Arial" w:cs="Arial"/>
          <w:color w:val="374151"/>
        </w:rPr>
        <w:t>”</w:t>
      </w:r>
      <w:r>
        <w:rPr>
          <w:rFonts w:ascii="Arial" w:hAnsi="Arial" w:cs="Arial"/>
          <w:color w:val="374151"/>
        </w:rPr>
        <w:t>（</w:t>
      </w:r>
      <w:r>
        <w:rPr>
          <w:rFonts w:ascii="Arial" w:hAnsi="Arial" w:cs="Arial"/>
          <w:color w:val="374151"/>
        </w:rPr>
        <w:t>Shift-Left</w:t>
      </w:r>
      <w:r>
        <w:rPr>
          <w:rFonts w:ascii="Arial" w:hAnsi="Arial" w:cs="Arial"/>
          <w:color w:val="374151"/>
        </w:rPr>
        <w:t>）是一种在芯片开发早期阶段提前启动验证活动的方法，旨在通过</w:t>
      </w:r>
      <w:r>
        <w:rPr>
          <w:rStyle w:val="a4"/>
          <w:rFonts w:ascii="Arial" w:hAnsi="Arial" w:cs="Arial"/>
          <w:color w:val="374151"/>
          <w:bdr w:val="single" w:sz="2" w:space="0" w:color="E5E7EB" w:frame="1"/>
        </w:rPr>
        <w:t>尽早介入验证</w:t>
      </w:r>
      <w:r>
        <w:rPr>
          <w:rFonts w:ascii="Arial" w:hAnsi="Arial" w:cs="Arial"/>
          <w:color w:val="374151"/>
        </w:rPr>
        <w:t>和</w:t>
      </w:r>
      <w:r>
        <w:rPr>
          <w:rStyle w:val="a4"/>
          <w:rFonts w:ascii="Arial" w:hAnsi="Arial" w:cs="Arial"/>
          <w:color w:val="374151"/>
          <w:bdr w:val="single" w:sz="2" w:space="0" w:color="E5E7EB" w:frame="1"/>
        </w:rPr>
        <w:t>多层次协同</w:t>
      </w:r>
      <w:r>
        <w:rPr>
          <w:rFonts w:ascii="Arial" w:hAnsi="Arial" w:cs="Arial"/>
          <w:color w:val="374151"/>
        </w:rPr>
        <w:t>，在架构设计、</w:t>
      </w:r>
      <w:r>
        <w:rPr>
          <w:rFonts w:ascii="Arial" w:hAnsi="Arial" w:cs="Arial"/>
          <w:color w:val="374151"/>
        </w:rPr>
        <w:t>RTL</w:t>
      </w:r>
      <w:r>
        <w:rPr>
          <w:rFonts w:ascii="Arial" w:hAnsi="Arial" w:cs="Arial"/>
          <w:color w:val="374151"/>
        </w:rPr>
        <w:t>编码阶段甚至算法阶段发现缺陷，避免问题遗留到后期。以下是针对</w:t>
      </w:r>
      <w:r>
        <w:rPr>
          <w:rFonts w:ascii="Arial" w:hAnsi="Arial" w:cs="Arial"/>
          <w:color w:val="374151"/>
        </w:rPr>
        <w:t>NPU</w:t>
      </w:r>
      <w:r>
        <w:rPr>
          <w:rFonts w:ascii="Arial" w:hAnsi="Arial" w:cs="Arial"/>
          <w:color w:val="374151"/>
        </w:rPr>
        <w:t>验证的详细左移方案：</w:t>
      </w:r>
    </w:p>
    <w:p w14:paraId="67A0653E" w14:textId="77777777" w:rsidR="00EE548C" w:rsidRDefault="00EE548C" w:rsidP="00EE548C">
      <w:pPr>
        <w:spacing w:before="720" w:after="720"/>
        <w:rPr>
          <w:rFonts w:ascii="宋体" w:hAnsi="宋体" w:cs="宋体"/>
        </w:rPr>
      </w:pPr>
      <w:r>
        <w:pict w14:anchorId="48B283E9">
          <v:rect id="_x0000_i1527" style="width:0;height:0" o:hralign="center" o:hrstd="t" o:hrnoshade="t" o:hr="t" fillcolor="#374151" stroked="f"/>
        </w:pict>
      </w:r>
    </w:p>
    <w:p w14:paraId="0F58D990"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一、左移方案的核心目标</w:t>
      </w:r>
    </w:p>
    <w:p w14:paraId="5E9F1B37"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早期缺陷发现</w:t>
      </w:r>
      <w:r>
        <w:rPr>
          <w:rFonts w:ascii="Arial" w:hAnsi="Arial" w:cs="Arial"/>
          <w:color w:val="374151"/>
        </w:rPr>
        <w:t>：在</w:t>
      </w:r>
      <w:r>
        <w:rPr>
          <w:rFonts w:ascii="Arial" w:hAnsi="Arial" w:cs="Arial"/>
          <w:color w:val="374151"/>
        </w:rPr>
        <w:t>RTL</w:t>
      </w:r>
      <w:r>
        <w:rPr>
          <w:rFonts w:ascii="Arial" w:hAnsi="Arial" w:cs="Arial"/>
          <w:color w:val="374151"/>
        </w:rPr>
        <w:t>冻结前识别关键设计问题。</w:t>
      </w:r>
    </w:p>
    <w:p w14:paraId="18E3E5C6"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缩短验证周期</w:t>
      </w:r>
      <w:r>
        <w:rPr>
          <w:rFonts w:ascii="Arial" w:hAnsi="Arial" w:cs="Arial"/>
          <w:color w:val="374151"/>
        </w:rPr>
        <w:t>：减少后期迭代成本（据行业数据，</w:t>
      </w:r>
      <w:r>
        <w:rPr>
          <w:rFonts w:ascii="Arial" w:hAnsi="Arial" w:cs="Arial"/>
          <w:color w:val="374151"/>
        </w:rPr>
        <w:t>RTL</w:t>
      </w:r>
      <w:r>
        <w:rPr>
          <w:rFonts w:ascii="Arial" w:hAnsi="Arial" w:cs="Arial"/>
          <w:color w:val="374151"/>
        </w:rPr>
        <w:t>阶段修复缺陷的成本是架构阶段的</w:t>
      </w:r>
      <w:r>
        <w:rPr>
          <w:rFonts w:ascii="Arial" w:hAnsi="Arial" w:cs="Arial"/>
          <w:color w:val="374151"/>
        </w:rPr>
        <w:t>10</w:t>
      </w:r>
      <w:r>
        <w:rPr>
          <w:rFonts w:ascii="Arial" w:hAnsi="Arial" w:cs="Arial"/>
          <w:color w:val="374151"/>
        </w:rPr>
        <w:t>倍）。</w:t>
      </w:r>
    </w:p>
    <w:p w14:paraId="79F299C5" w14:textId="77777777" w:rsidR="00EE548C" w:rsidRDefault="00EE548C" w:rsidP="00BB2DB7">
      <w:pPr>
        <w:widowControl/>
        <w:numPr>
          <w:ilvl w:val="0"/>
          <w:numId w:val="9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需求对齐</w:t>
      </w:r>
      <w:r>
        <w:rPr>
          <w:rFonts w:ascii="Arial" w:hAnsi="Arial" w:cs="Arial"/>
          <w:color w:val="374151"/>
        </w:rPr>
        <w:t>：确保硬件实现与算法需求一致。</w:t>
      </w:r>
    </w:p>
    <w:p w14:paraId="6B020749" w14:textId="77777777" w:rsidR="00EE548C" w:rsidRDefault="00EE548C" w:rsidP="00EE548C">
      <w:pPr>
        <w:spacing w:before="720" w:after="720"/>
        <w:rPr>
          <w:rFonts w:ascii="宋体" w:hAnsi="宋体" w:cs="宋体"/>
        </w:rPr>
      </w:pPr>
      <w:r>
        <w:pict w14:anchorId="037B4E73">
          <v:rect id="_x0000_i1528" style="width:0;height:0" o:hralign="center" o:hrstd="t" o:hrnoshade="t" o:hr="t" fillcolor="#374151" stroked="f"/>
        </w:pict>
      </w:r>
    </w:p>
    <w:p w14:paraId="47DE6AF0"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二、分阶段左移策略</w:t>
      </w:r>
    </w:p>
    <w:p w14:paraId="3AB956EC"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 xml:space="preserve">1. </w:t>
      </w:r>
      <w:r>
        <w:rPr>
          <w:rStyle w:val="a4"/>
          <w:rFonts w:ascii="Arial" w:hAnsi="Arial" w:cs="Arial"/>
          <w:b/>
          <w:bCs/>
          <w:color w:val="374151"/>
          <w:bdr w:val="single" w:sz="2" w:space="0" w:color="E5E7EB" w:frame="1"/>
        </w:rPr>
        <w:t>算法</w:t>
      </w:r>
      <w:r>
        <w:rPr>
          <w:rStyle w:val="a4"/>
          <w:rFonts w:ascii="Arial" w:hAnsi="Arial" w:cs="Arial"/>
          <w:b/>
          <w:bCs/>
          <w:color w:val="374151"/>
          <w:bdr w:val="single" w:sz="2" w:space="0" w:color="E5E7EB" w:frame="1"/>
        </w:rPr>
        <w:t>/</w:t>
      </w:r>
      <w:r>
        <w:rPr>
          <w:rStyle w:val="a4"/>
          <w:rFonts w:ascii="Arial" w:hAnsi="Arial" w:cs="Arial"/>
          <w:b/>
          <w:bCs/>
          <w:color w:val="374151"/>
          <w:bdr w:val="single" w:sz="2" w:space="0" w:color="E5E7EB" w:frame="1"/>
        </w:rPr>
        <w:t>架构阶段</w:t>
      </w:r>
    </w:p>
    <w:p w14:paraId="73487E7D"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3F296AAF"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算法参考模型验证</w:t>
      </w:r>
      <w:r>
        <w:rPr>
          <w:rFonts w:ascii="Arial" w:hAnsi="Arial" w:cs="Arial"/>
          <w:color w:val="374151"/>
        </w:rPr>
        <w:t>：</w:t>
      </w:r>
    </w:p>
    <w:p w14:paraId="32EE9D5B"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Python/C++</w:t>
      </w:r>
      <w:r>
        <w:rPr>
          <w:rFonts w:ascii="Arial" w:hAnsi="Arial" w:cs="Arial"/>
          <w:color w:val="374151"/>
        </w:rPr>
        <w:t>实现算法</w:t>
      </w:r>
      <w:r>
        <w:rPr>
          <w:rFonts w:ascii="Arial" w:hAnsi="Arial" w:cs="Arial"/>
          <w:color w:val="374151"/>
        </w:rPr>
        <w:t>Golden Model</w:t>
      </w:r>
      <w:r>
        <w:rPr>
          <w:rFonts w:ascii="Arial" w:hAnsi="Arial" w:cs="Arial"/>
          <w:color w:val="374151"/>
        </w:rPr>
        <w:t>（如卷积</w:t>
      </w:r>
      <w:r>
        <w:rPr>
          <w:rFonts w:ascii="Arial" w:hAnsi="Arial" w:cs="Arial"/>
          <w:color w:val="374151"/>
        </w:rPr>
        <w:t>/</w:t>
      </w:r>
      <w:r>
        <w:rPr>
          <w:rFonts w:ascii="Arial" w:hAnsi="Arial" w:cs="Arial"/>
          <w:color w:val="374151"/>
        </w:rPr>
        <w:t>注意力机制）。</w:t>
      </w:r>
    </w:p>
    <w:p w14:paraId="0717877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对比硬件架构提案的计算结果，验证功能正确性。</w:t>
      </w:r>
    </w:p>
    <w:p w14:paraId="2CB4F783"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性能建模</w:t>
      </w:r>
      <w:r>
        <w:rPr>
          <w:rFonts w:ascii="Arial" w:hAnsi="Arial" w:cs="Arial"/>
          <w:color w:val="374151"/>
        </w:rPr>
        <w:t>：</w:t>
      </w:r>
    </w:p>
    <w:p w14:paraId="35882C2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搭建</w:t>
      </w:r>
      <w:r>
        <w:rPr>
          <w:rFonts w:ascii="Arial" w:hAnsi="Arial" w:cs="Arial"/>
          <w:color w:val="374151"/>
        </w:rPr>
        <w:t>NPU</w:t>
      </w:r>
      <w:r>
        <w:rPr>
          <w:rFonts w:ascii="Arial" w:hAnsi="Arial" w:cs="Arial"/>
          <w:color w:val="374151"/>
        </w:rPr>
        <w:t>虚拟原型（</w:t>
      </w:r>
      <w:r>
        <w:rPr>
          <w:rFonts w:ascii="Arial" w:hAnsi="Arial" w:cs="Arial"/>
          <w:color w:val="374151"/>
        </w:rPr>
        <w:t>Virtual Prototype</w:t>
      </w:r>
      <w:r>
        <w:rPr>
          <w:rFonts w:ascii="Arial" w:hAnsi="Arial" w:cs="Arial"/>
          <w:color w:val="374151"/>
        </w:rPr>
        <w:t>），评估吞吐量</w:t>
      </w:r>
      <w:r>
        <w:rPr>
          <w:rFonts w:ascii="Arial" w:hAnsi="Arial" w:cs="Arial"/>
          <w:color w:val="374151"/>
        </w:rPr>
        <w:t>/</w:t>
      </w:r>
      <w:r>
        <w:rPr>
          <w:rFonts w:ascii="Arial" w:hAnsi="Arial" w:cs="Arial"/>
          <w:color w:val="374151"/>
        </w:rPr>
        <w:t>时延</w:t>
      </w:r>
      <w:r>
        <w:rPr>
          <w:rFonts w:ascii="Arial" w:hAnsi="Arial" w:cs="Arial"/>
          <w:color w:val="374151"/>
        </w:rPr>
        <w:t>/</w:t>
      </w:r>
      <w:r>
        <w:rPr>
          <w:rFonts w:ascii="Arial" w:hAnsi="Arial" w:cs="Arial"/>
          <w:color w:val="374151"/>
        </w:rPr>
        <w:t>能效。</w:t>
      </w:r>
    </w:p>
    <w:p w14:paraId="44131D5A"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识别瓶颈（如内存带宽不足、计算单元利用率低）。</w:t>
      </w:r>
    </w:p>
    <w:p w14:paraId="2C59D439"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功耗预估</w:t>
      </w:r>
      <w:r>
        <w:rPr>
          <w:rFonts w:ascii="Arial" w:hAnsi="Arial" w:cs="Arial"/>
          <w:color w:val="374151"/>
        </w:rPr>
        <w:t>：</w:t>
      </w:r>
    </w:p>
    <w:p w14:paraId="0D2F4FF9" w14:textId="77777777" w:rsidR="00EE548C" w:rsidRDefault="00EE548C" w:rsidP="00BB2DB7">
      <w:pPr>
        <w:widowControl/>
        <w:numPr>
          <w:ilvl w:val="2"/>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基于架构描述生成功耗模型，验证</w:t>
      </w:r>
      <w:r>
        <w:rPr>
          <w:rFonts w:ascii="Arial" w:hAnsi="Arial" w:cs="Arial"/>
          <w:color w:val="374151"/>
        </w:rPr>
        <w:t>DVFS</w:t>
      </w:r>
      <w:r>
        <w:rPr>
          <w:rFonts w:ascii="Arial" w:hAnsi="Arial" w:cs="Arial"/>
          <w:color w:val="374151"/>
        </w:rPr>
        <w:t>策略的可行性。</w:t>
      </w:r>
    </w:p>
    <w:p w14:paraId="6B1BBEF3"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工具支持</w:t>
      </w:r>
      <w:r>
        <w:rPr>
          <w:rFonts w:ascii="Arial" w:hAnsi="Arial" w:cs="Arial"/>
          <w:color w:val="374151"/>
        </w:rPr>
        <w:t>：</w:t>
      </w:r>
    </w:p>
    <w:p w14:paraId="227952A9"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SystemC/TLM</w:t>
      </w:r>
      <w:r>
        <w:rPr>
          <w:rFonts w:ascii="Arial" w:hAnsi="Arial" w:cs="Arial"/>
          <w:color w:val="374151"/>
        </w:rPr>
        <w:t>：构建事务级模型（</w:t>
      </w:r>
      <w:r>
        <w:rPr>
          <w:rFonts w:ascii="Arial" w:hAnsi="Arial" w:cs="Arial"/>
          <w:color w:val="374151"/>
        </w:rPr>
        <w:t>TLM</w:t>
      </w:r>
      <w:r>
        <w:rPr>
          <w:rFonts w:ascii="Arial" w:hAnsi="Arial" w:cs="Arial"/>
          <w:color w:val="374151"/>
        </w:rPr>
        <w:t>）进行早期仿真。</w:t>
      </w:r>
    </w:p>
    <w:p w14:paraId="2364E3E7"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MATLAB/Python</w:t>
      </w:r>
      <w:r>
        <w:rPr>
          <w:rFonts w:ascii="Arial" w:hAnsi="Arial" w:cs="Arial"/>
          <w:color w:val="374151"/>
        </w:rPr>
        <w:t>：算法模型与架构提案的自动化比对脚本。</w:t>
      </w:r>
    </w:p>
    <w:p w14:paraId="7087EBD5" w14:textId="77777777" w:rsidR="00EE548C" w:rsidRDefault="00EE548C" w:rsidP="00BB2DB7">
      <w:pPr>
        <w:pStyle w:val="a3"/>
        <w:numPr>
          <w:ilvl w:val="0"/>
          <w:numId w:val="924"/>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案例</w:t>
      </w:r>
      <w:r>
        <w:rPr>
          <w:rFonts w:ascii="Arial" w:hAnsi="Arial" w:cs="Arial"/>
          <w:color w:val="374151"/>
        </w:rPr>
        <w:t>：</w:t>
      </w:r>
    </w:p>
    <w:p w14:paraId="296F3F32" w14:textId="77777777" w:rsidR="00EE548C" w:rsidRDefault="00EE548C" w:rsidP="00BB2DB7">
      <w:pPr>
        <w:widowControl/>
        <w:numPr>
          <w:ilvl w:val="1"/>
          <w:numId w:val="9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在架构设计阶段发现某卷积层的理论带宽需求超过片外</w:t>
      </w:r>
      <w:r>
        <w:rPr>
          <w:rFonts w:ascii="Arial" w:hAnsi="Arial" w:cs="Arial"/>
          <w:color w:val="374151"/>
        </w:rPr>
        <w:t>DDR</w:t>
      </w:r>
      <w:r>
        <w:rPr>
          <w:rFonts w:ascii="Arial" w:hAnsi="Arial" w:cs="Arial"/>
          <w:color w:val="374151"/>
        </w:rPr>
        <w:t>带宽，调整数据分块策略。</w:t>
      </w:r>
    </w:p>
    <w:p w14:paraId="2BD81B89" w14:textId="77777777" w:rsidR="00EE548C" w:rsidRDefault="00EE548C" w:rsidP="00EE548C">
      <w:pPr>
        <w:spacing w:before="720" w:after="720"/>
        <w:rPr>
          <w:rFonts w:ascii="宋体" w:hAnsi="宋体" w:cs="宋体"/>
        </w:rPr>
      </w:pPr>
      <w:r>
        <w:pict w14:anchorId="2C7D4C39">
          <v:rect id="_x0000_i1529" style="width:0;height:0" o:hralign="center" o:hrstd="t" o:hrnoshade="t" o:hr="t" fillcolor="#374151" stroked="f"/>
        </w:pict>
      </w:r>
    </w:p>
    <w:p w14:paraId="1CA51D5B"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2. RTL</w:t>
      </w:r>
      <w:r>
        <w:rPr>
          <w:rStyle w:val="a4"/>
          <w:rFonts w:ascii="Arial" w:hAnsi="Arial" w:cs="Arial"/>
          <w:b/>
          <w:bCs/>
          <w:color w:val="374151"/>
          <w:bdr w:val="single" w:sz="2" w:space="0" w:color="E5E7EB" w:frame="1"/>
        </w:rPr>
        <w:t>编码阶段</w:t>
      </w:r>
    </w:p>
    <w:p w14:paraId="0563E396"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641E9575"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静态验证</w:t>
      </w:r>
      <w:r>
        <w:rPr>
          <w:rFonts w:ascii="Arial" w:hAnsi="Arial" w:cs="Arial"/>
          <w:color w:val="374151"/>
        </w:rPr>
        <w:t>：</w:t>
      </w:r>
    </w:p>
    <w:p w14:paraId="04588A8A"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Lint</w:t>
      </w:r>
      <w:r>
        <w:rPr>
          <w:rStyle w:val="a4"/>
          <w:rFonts w:ascii="Arial" w:hAnsi="Arial" w:cs="Arial"/>
          <w:color w:val="374151"/>
          <w:bdr w:val="single" w:sz="2" w:space="0" w:color="E5E7EB" w:frame="1"/>
        </w:rPr>
        <w:t>检查</w:t>
      </w:r>
      <w:r>
        <w:rPr>
          <w:rFonts w:ascii="Arial" w:hAnsi="Arial" w:cs="Arial"/>
          <w:color w:val="374151"/>
        </w:rPr>
        <w:t>：使用</w:t>
      </w:r>
      <w:r>
        <w:rPr>
          <w:rFonts w:ascii="Arial" w:hAnsi="Arial" w:cs="Arial"/>
          <w:color w:val="374151"/>
        </w:rPr>
        <w:t>SpyGlass/VC SpyGlass</w:t>
      </w:r>
      <w:r>
        <w:rPr>
          <w:rFonts w:ascii="Arial" w:hAnsi="Arial" w:cs="Arial"/>
          <w:color w:val="374151"/>
        </w:rPr>
        <w:t>检查代码风格、同步复位、</w:t>
      </w:r>
      <w:r>
        <w:rPr>
          <w:rFonts w:ascii="Arial" w:hAnsi="Arial" w:cs="Arial"/>
          <w:color w:val="374151"/>
        </w:rPr>
        <w:t>FIFO</w:t>
      </w:r>
      <w:r>
        <w:rPr>
          <w:rFonts w:ascii="Arial" w:hAnsi="Arial" w:cs="Arial"/>
          <w:color w:val="374151"/>
        </w:rPr>
        <w:t>指针错误。</w:t>
      </w:r>
    </w:p>
    <w:p w14:paraId="53C78C39"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CDC</w:t>
      </w:r>
      <w:r>
        <w:rPr>
          <w:rStyle w:val="a4"/>
          <w:rFonts w:ascii="Arial" w:hAnsi="Arial" w:cs="Arial"/>
          <w:color w:val="374151"/>
          <w:bdr w:val="single" w:sz="2" w:space="0" w:color="E5E7EB" w:frame="1"/>
        </w:rPr>
        <w:t>（跨时钟域）分析</w:t>
      </w:r>
      <w:r>
        <w:rPr>
          <w:rFonts w:ascii="Arial" w:hAnsi="Arial" w:cs="Arial"/>
          <w:color w:val="374151"/>
        </w:rPr>
        <w:t>：识别未处理的亚稳态路径。</w:t>
      </w:r>
    </w:p>
    <w:p w14:paraId="295B5A79"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形式验证</w:t>
      </w:r>
      <w:r>
        <w:rPr>
          <w:rFonts w:ascii="Arial" w:hAnsi="Arial" w:cs="Arial"/>
          <w:color w:val="374151"/>
        </w:rPr>
        <w:t>：</w:t>
      </w:r>
    </w:p>
    <w:p w14:paraId="30AA9FC9"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对关键模块（如</w:t>
      </w:r>
      <w:r>
        <w:rPr>
          <w:rFonts w:ascii="Arial" w:hAnsi="Arial" w:cs="Arial"/>
          <w:color w:val="374151"/>
        </w:rPr>
        <w:t>DMA</w:t>
      </w:r>
      <w:r>
        <w:rPr>
          <w:rFonts w:ascii="Arial" w:hAnsi="Arial" w:cs="Arial"/>
          <w:color w:val="374151"/>
        </w:rPr>
        <w:t>控制器、指令译码器）进行形式化验证（</w:t>
      </w:r>
      <w:r>
        <w:rPr>
          <w:rFonts w:ascii="Arial" w:hAnsi="Arial" w:cs="Arial"/>
          <w:color w:val="374151"/>
        </w:rPr>
        <w:t>Formal Verification</w:t>
      </w:r>
      <w:r>
        <w:rPr>
          <w:rFonts w:ascii="Arial" w:hAnsi="Arial" w:cs="Arial"/>
          <w:color w:val="374151"/>
        </w:rPr>
        <w:t>），穷举状态空间。</w:t>
      </w:r>
    </w:p>
    <w:p w14:paraId="1CC0B4F8"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验证协议一致性（如</w:t>
      </w:r>
      <w:r>
        <w:rPr>
          <w:rFonts w:ascii="Arial" w:hAnsi="Arial" w:cs="Arial"/>
          <w:color w:val="374151"/>
        </w:rPr>
        <w:t>AXI</w:t>
      </w:r>
      <w:r>
        <w:rPr>
          <w:rFonts w:ascii="Arial" w:hAnsi="Arial" w:cs="Arial"/>
          <w:color w:val="374151"/>
        </w:rPr>
        <w:t>握手信号无死锁）。</w:t>
      </w:r>
    </w:p>
    <w:p w14:paraId="27EB447E"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模块级仿真</w:t>
      </w:r>
      <w:r>
        <w:rPr>
          <w:rFonts w:ascii="Arial" w:hAnsi="Arial" w:cs="Arial"/>
          <w:color w:val="374151"/>
        </w:rPr>
        <w:t>：</w:t>
      </w:r>
    </w:p>
    <w:p w14:paraId="07AF6AAC" w14:textId="77777777" w:rsidR="00EE548C" w:rsidRDefault="00EE548C" w:rsidP="00BB2DB7">
      <w:pPr>
        <w:widowControl/>
        <w:numPr>
          <w:ilvl w:val="2"/>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RTL</w:t>
      </w:r>
      <w:r>
        <w:rPr>
          <w:rFonts w:ascii="Arial" w:hAnsi="Arial" w:cs="Arial"/>
          <w:color w:val="374151"/>
        </w:rPr>
        <w:t>编码同时启动模块级</w:t>
      </w:r>
      <w:r>
        <w:rPr>
          <w:rFonts w:ascii="Arial" w:hAnsi="Arial" w:cs="Arial"/>
          <w:color w:val="374151"/>
        </w:rPr>
        <w:t>UVM</w:t>
      </w:r>
      <w:r>
        <w:rPr>
          <w:rFonts w:ascii="Arial" w:hAnsi="Arial" w:cs="Arial"/>
          <w:color w:val="374151"/>
        </w:rPr>
        <w:t>测试，验证基础功能（如</w:t>
      </w:r>
      <w:r>
        <w:rPr>
          <w:rFonts w:ascii="Arial" w:hAnsi="Arial" w:cs="Arial"/>
          <w:color w:val="374151"/>
        </w:rPr>
        <w:t>MAC</w:t>
      </w:r>
      <w:r>
        <w:rPr>
          <w:rFonts w:ascii="Arial" w:hAnsi="Arial" w:cs="Arial"/>
          <w:color w:val="374151"/>
        </w:rPr>
        <w:t>阵列计算）。</w:t>
      </w:r>
    </w:p>
    <w:p w14:paraId="6F9BF43D"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工具支持</w:t>
      </w:r>
      <w:r>
        <w:rPr>
          <w:rFonts w:ascii="Arial" w:hAnsi="Arial" w:cs="Arial"/>
          <w:color w:val="374151"/>
        </w:rPr>
        <w:t>：</w:t>
      </w:r>
    </w:p>
    <w:p w14:paraId="4CF5CB5C"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JasperGold/VC Formal</w:t>
      </w:r>
      <w:r>
        <w:rPr>
          <w:rFonts w:ascii="Arial" w:hAnsi="Arial" w:cs="Arial"/>
          <w:color w:val="374151"/>
        </w:rPr>
        <w:t>：形式化验证工具。</w:t>
      </w:r>
    </w:p>
    <w:p w14:paraId="0C87645D"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VCS/Xcelium</w:t>
      </w:r>
      <w:r>
        <w:rPr>
          <w:rFonts w:ascii="Arial" w:hAnsi="Arial" w:cs="Arial"/>
          <w:color w:val="374151"/>
        </w:rPr>
        <w:t>：早期</w:t>
      </w:r>
      <w:r>
        <w:rPr>
          <w:rFonts w:ascii="Arial" w:hAnsi="Arial" w:cs="Arial"/>
          <w:color w:val="374151"/>
        </w:rPr>
        <w:t>RTL</w:t>
      </w:r>
      <w:r>
        <w:rPr>
          <w:rFonts w:ascii="Arial" w:hAnsi="Arial" w:cs="Arial"/>
          <w:color w:val="374151"/>
        </w:rPr>
        <w:t>仿真，结合简化测试环境。</w:t>
      </w:r>
    </w:p>
    <w:p w14:paraId="4121F264" w14:textId="77777777" w:rsidR="00EE548C" w:rsidRDefault="00EE548C" w:rsidP="00BB2DB7">
      <w:pPr>
        <w:pStyle w:val="a3"/>
        <w:numPr>
          <w:ilvl w:val="0"/>
          <w:numId w:val="92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案例</w:t>
      </w:r>
      <w:r>
        <w:rPr>
          <w:rFonts w:ascii="Arial" w:hAnsi="Arial" w:cs="Arial"/>
          <w:color w:val="374151"/>
        </w:rPr>
        <w:t>：</w:t>
      </w:r>
    </w:p>
    <w:p w14:paraId="4E5CBF6B" w14:textId="77777777" w:rsidR="00EE548C" w:rsidRDefault="00EE548C" w:rsidP="00BB2DB7">
      <w:pPr>
        <w:widowControl/>
        <w:numPr>
          <w:ilvl w:val="1"/>
          <w:numId w:val="9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RTL</w:t>
      </w:r>
      <w:r>
        <w:rPr>
          <w:rFonts w:ascii="Arial" w:hAnsi="Arial" w:cs="Arial"/>
          <w:color w:val="374151"/>
        </w:rPr>
        <w:t>编码阶段通过形式验证发现指令译码状态机死锁，修复后节省后期调试时间。</w:t>
      </w:r>
    </w:p>
    <w:p w14:paraId="57284496" w14:textId="77777777" w:rsidR="00EE548C" w:rsidRDefault="00EE548C" w:rsidP="00EE548C">
      <w:pPr>
        <w:spacing w:before="720" w:after="720"/>
        <w:rPr>
          <w:rFonts w:ascii="宋体" w:hAnsi="宋体" w:cs="宋体"/>
        </w:rPr>
      </w:pPr>
      <w:r>
        <w:pict w14:anchorId="5DE1F442">
          <v:rect id="_x0000_i1530" style="width:0;height:0" o:hralign="center" o:hrstd="t" o:hrnoshade="t" o:hr="t" fillcolor="#374151" stroked="f"/>
        </w:pict>
      </w:r>
    </w:p>
    <w:p w14:paraId="3EDC0ABB" w14:textId="77777777" w:rsidR="00EE548C" w:rsidRDefault="00EE548C" w:rsidP="00EE548C">
      <w:pPr>
        <w:pStyle w:val="5"/>
        <w:pBdr>
          <w:top w:val="single" w:sz="2" w:space="0" w:color="E5E7EB"/>
          <w:left w:val="single" w:sz="2" w:space="0" w:color="E5E7EB"/>
          <w:bottom w:val="single" w:sz="2" w:space="0" w:color="E5E7EB"/>
          <w:right w:val="single" w:sz="2" w:space="0" w:color="E5E7EB"/>
        </w:pBdr>
        <w:spacing w:before="0" w:after="0"/>
        <w:rPr>
          <w:rFonts w:ascii="Arial" w:hAnsi="Arial" w:cs="Arial"/>
          <w:color w:val="374151"/>
        </w:rPr>
      </w:pPr>
      <w:r>
        <w:rPr>
          <w:rStyle w:val="a4"/>
          <w:rFonts w:ascii="Arial" w:hAnsi="Arial" w:cs="Arial"/>
          <w:b/>
          <w:bCs/>
          <w:color w:val="374151"/>
          <w:bdr w:val="single" w:sz="2" w:space="0" w:color="E5E7EB" w:frame="1"/>
        </w:rPr>
        <w:t xml:space="preserve">3. </w:t>
      </w:r>
      <w:r>
        <w:rPr>
          <w:rStyle w:val="a4"/>
          <w:rFonts w:ascii="Arial" w:hAnsi="Arial" w:cs="Arial"/>
          <w:b/>
          <w:bCs/>
          <w:color w:val="374151"/>
          <w:bdr w:val="single" w:sz="2" w:space="0" w:color="E5E7EB" w:frame="1"/>
        </w:rPr>
        <w:t>系统集成阶段</w:t>
      </w:r>
    </w:p>
    <w:p w14:paraId="1A94726A"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验证活动</w:t>
      </w:r>
      <w:r>
        <w:rPr>
          <w:rFonts w:ascii="Arial" w:hAnsi="Arial" w:cs="Arial"/>
          <w:color w:val="374151"/>
        </w:rPr>
        <w:t>：</w:t>
      </w:r>
    </w:p>
    <w:p w14:paraId="4BF6151D"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虚拟仿真加速</w:t>
      </w:r>
      <w:r>
        <w:rPr>
          <w:rFonts w:ascii="Arial" w:hAnsi="Arial" w:cs="Arial"/>
          <w:color w:val="374151"/>
        </w:rPr>
        <w:t>：</w:t>
      </w:r>
    </w:p>
    <w:p w14:paraId="3A94D3C0"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使用</w:t>
      </w:r>
      <w:r>
        <w:rPr>
          <w:rFonts w:ascii="Arial" w:hAnsi="Arial" w:cs="Arial"/>
          <w:color w:val="374151"/>
        </w:rPr>
        <w:t>QEMU/</w:t>
      </w:r>
      <w:r>
        <w:rPr>
          <w:rFonts w:ascii="Arial" w:hAnsi="Arial" w:cs="Arial"/>
          <w:color w:val="374151"/>
        </w:rPr>
        <w:t>虚拟原型运行真实</w:t>
      </w:r>
      <w:r>
        <w:rPr>
          <w:rFonts w:ascii="Arial" w:hAnsi="Arial" w:cs="Arial"/>
          <w:color w:val="374151"/>
        </w:rPr>
        <w:t>AI</w:t>
      </w:r>
      <w:r>
        <w:rPr>
          <w:rFonts w:ascii="Arial" w:hAnsi="Arial" w:cs="Arial"/>
          <w:color w:val="374151"/>
        </w:rPr>
        <w:t>框架（如</w:t>
      </w:r>
      <w:r>
        <w:rPr>
          <w:rFonts w:ascii="Arial" w:hAnsi="Arial" w:cs="Arial"/>
          <w:color w:val="374151"/>
        </w:rPr>
        <w:t>TensorFlow Lite</w:t>
      </w:r>
      <w:r>
        <w:rPr>
          <w:rFonts w:ascii="Arial" w:hAnsi="Arial" w:cs="Arial"/>
          <w:color w:val="374151"/>
        </w:rPr>
        <w:t>），验证端到端模型推理。</w:t>
      </w:r>
    </w:p>
    <w:p w14:paraId="7A8C3AE6"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混合仿真</w:t>
      </w:r>
      <w:r>
        <w:rPr>
          <w:rFonts w:ascii="Arial" w:hAnsi="Arial" w:cs="Arial"/>
          <w:color w:val="374151"/>
        </w:rPr>
        <w:t>：</w:t>
      </w:r>
    </w:p>
    <w:p w14:paraId="70BC74B3"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将</w:t>
      </w:r>
      <w:r>
        <w:rPr>
          <w:rFonts w:ascii="Arial" w:hAnsi="Arial" w:cs="Arial"/>
          <w:color w:val="374151"/>
        </w:rPr>
        <w:t>RTL</w:t>
      </w:r>
      <w:r>
        <w:rPr>
          <w:rFonts w:ascii="Arial" w:hAnsi="Arial" w:cs="Arial"/>
          <w:color w:val="374151"/>
        </w:rPr>
        <w:t>模块与</w:t>
      </w:r>
      <w:r>
        <w:rPr>
          <w:rFonts w:ascii="Arial" w:hAnsi="Arial" w:cs="Arial"/>
          <w:color w:val="374151"/>
        </w:rPr>
        <w:t>TLM</w:t>
      </w:r>
      <w:r>
        <w:rPr>
          <w:rFonts w:ascii="Arial" w:hAnsi="Arial" w:cs="Arial"/>
          <w:color w:val="374151"/>
        </w:rPr>
        <w:t>模型混合仿真（如</w:t>
      </w:r>
      <w:r>
        <w:rPr>
          <w:rFonts w:ascii="Arial" w:hAnsi="Arial" w:cs="Arial"/>
          <w:color w:val="374151"/>
        </w:rPr>
        <w:t>DUT</w:t>
      </w:r>
      <w:r>
        <w:rPr>
          <w:rFonts w:ascii="Arial" w:hAnsi="Arial" w:cs="Arial"/>
          <w:color w:val="374151"/>
        </w:rPr>
        <w:t>为</w:t>
      </w:r>
      <w:r>
        <w:rPr>
          <w:rFonts w:ascii="Arial" w:hAnsi="Arial" w:cs="Arial"/>
          <w:color w:val="374151"/>
        </w:rPr>
        <w:t>RTL</w:t>
      </w:r>
      <w:r>
        <w:rPr>
          <w:rFonts w:ascii="Arial" w:hAnsi="Arial" w:cs="Arial"/>
          <w:color w:val="374151"/>
        </w:rPr>
        <w:t>，其他模块为</w:t>
      </w:r>
      <w:r>
        <w:rPr>
          <w:rFonts w:ascii="Arial" w:hAnsi="Arial" w:cs="Arial"/>
          <w:color w:val="374151"/>
        </w:rPr>
        <w:t>SystemC</w:t>
      </w:r>
      <w:r>
        <w:rPr>
          <w:rFonts w:ascii="Arial" w:hAnsi="Arial" w:cs="Arial"/>
          <w:color w:val="374151"/>
        </w:rPr>
        <w:t>）。</w:t>
      </w:r>
    </w:p>
    <w:p w14:paraId="08D5EDA4"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早期功耗分析</w:t>
      </w:r>
      <w:r>
        <w:rPr>
          <w:rFonts w:ascii="Arial" w:hAnsi="Arial" w:cs="Arial"/>
          <w:color w:val="374151"/>
        </w:rPr>
        <w:t>：</w:t>
      </w:r>
    </w:p>
    <w:p w14:paraId="120A74BD" w14:textId="77777777" w:rsidR="00EE548C" w:rsidRDefault="00EE548C" w:rsidP="00BB2DB7">
      <w:pPr>
        <w:widowControl/>
        <w:numPr>
          <w:ilvl w:val="2"/>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通过</w:t>
      </w:r>
      <w:r>
        <w:rPr>
          <w:rFonts w:ascii="Arial" w:hAnsi="Arial" w:cs="Arial"/>
          <w:color w:val="374151"/>
        </w:rPr>
        <w:t>RTL</w:t>
      </w:r>
      <w:r>
        <w:rPr>
          <w:rFonts w:ascii="Arial" w:hAnsi="Arial" w:cs="Arial"/>
          <w:color w:val="374151"/>
        </w:rPr>
        <w:t>仿真生成</w:t>
      </w:r>
      <w:r>
        <w:rPr>
          <w:rFonts w:ascii="Arial" w:hAnsi="Arial" w:cs="Arial"/>
          <w:color w:val="374151"/>
        </w:rPr>
        <w:t>VCD</w:t>
      </w:r>
      <w:r>
        <w:rPr>
          <w:rFonts w:ascii="Arial" w:hAnsi="Arial" w:cs="Arial"/>
          <w:color w:val="374151"/>
        </w:rPr>
        <w:t>波形，使用</w:t>
      </w:r>
      <w:r>
        <w:rPr>
          <w:rFonts w:ascii="Arial" w:hAnsi="Arial" w:cs="Arial"/>
          <w:color w:val="374151"/>
        </w:rPr>
        <w:t>PowerArtist</w:t>
      </w:r>
      <w:r>
        <w:rPr>
          <w:rFonts w:ascii="Arial" w:hAnsi="Arial" w:cs="Arial"/>
          <w:color w:val="374151"/>
        </w:rPr>
        <w:t>进行动态功耗预估。</w:t>
      </w:r>
    </w:p>
    <w:p w14:paraId="362D2711"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工具支持</w:t>
      </w:r>
      <w:r>
        <w:rPr>
          <w:rFonts w:ascii="Arial" w:hAnsi="Arial" w:cs="Arial"/>
          <w:color w:val="374151"/>
        </w:rPr>
        <w:t>：</w:t>
      </w:r>
    </w:p>
    <w:p w14:paraId="7D4077B0"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Palladium/ZeBu</w:t>
      </w:r>
      <w:r>
        <w:rPr>
          <w:rFonts w:ascii="Arial" w:hAnsi="Arial" w:cs="Arial"/>
          <w:color w:val="374151"/>
        </w:rPr>
        <w:t>：硬件加速仿真，运行长序列测试。</w:t>
      </w:r>
    </w:p>
    <w:p w14:paraId="2D3C83D7"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Synopsys PrimePower</w:t>
      </w:r>
      <w:r>
        <w:rPr>
          <w:rFonts w:ascii="Arial" w:hAnsi="Arial" w:cs="Arial"/>
          <w:color w:val="374151"/>
        </w:rPr>
        <w:t>：基于仿真波形的功耗分析。</w:t>
      </w:r>
    </w:p>
    <w:p w14:paraId="059A8DF9" w14:textId="77777777" w:rsidR="00EE548C" w:rsidRDefault="00EE548C" w:rsidP="00BB2DB7">
      <w:pPr>
        <w:pStyle w:val="a3"/>
        <w:numPr>
          <w:ilvl w:val="0"/>
          <w:numId w:val="926"/>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案例</w:t>
      </w:r>
      <w:r>
        <w:rPr>
          <w:rFonts w:ascii="Arial" w:hAnsi="Arial" w:cs="Arial"/>
          <w:color w:val="374151"/>
        </w:rPr>
        <w:t>：</w:t>
      </w:r>
    </w:p>
    <w:p w14:paraId="15454C25" w14:textId="77777777" w:rsidR="00EE548C" w:rsidRDefault="00EE548C" w:rsidP="00BB2DB7">
      <w:pPr>
        <w:widowControl/>
        <w:numPr>
          <w:ilvl w:val="1"/>
          <w:numId w:val="9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在系统集成前通过混合仿真发现</w:t>
      </w:r>
      <w:r>
        <w:rPr>
          <w:rFonts w:ascii="Arial" w:hAnsi="Arial" w:cs="Arial"/>
          <w:color w:val="374151"/>
        </w:rPr>
        <w:t>DMA</w:t>
      </w:r>
      <w:r>
        <w:rPr>
          <w:rFonts w:ascii="Arial" w:hAnsi="Arial" w:cs="Arial"/>
          <w:color w:val="374151"/>
        </w:rPr>
        <w:t>传输与计算单元的时序不匹配，调整</w:t>
      </w:r>
      <w:r>
        <w:rPr>
          <w:rFonts w:ascii="Arial" w:hAnsi="Arial" w:cs="Arial"/>
          <w:color w:val="374151"/>
        </w:rPr>
        <w:t>FIFO</w:t>
      </w:r>
      <w:r>
        <w:rPr>
          <w:rFonts w:ascii="Arial" w:hAnsi="Arial" w:cs="Arial"/>
          <w:color w:val="374151"/>
        </w:rPr>
        <w:t>深度。</w:t>
      </w:r>
    </w:p>
    <w:p w14:paraId="1E86F43F" w14:textId="77777777" w:rsidR="00EE548C" w:rsidRDefault="00EE548C" w:rsidP="00EE548C">
      <w:pPr>
        <w:spacing w:before="720" w:after="720"/>
        <w:rPr>
          <w:rFonts w:ascii="宋体" w:hAnsi="宋体" w:cs="宋体"/>
        </w:rPr>
      </w:pPr>
      <w:r>
        <w:pict w14:anchorId="406461BE">
          <v:rect id="_x0000_i1531" style="width:0;height:0" o:hralign="center" o:hrstd="t" o:hrnoshade="t" o:hr="t" fillcolor="#374151" stroked="f"/>
        </w:pict>
      </w:r>
    </w:p>
    <w:p w14:paraId="3A54CF55"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三、左移方案的关键技术</w:t>
      </w:r>
    </w:p>
    <w:p w14:paraId="62A2BD6E"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自动化协同流程</w:t>
      </w:r>
      <w:r>
        <w:rPr>
          <w:rFonts w:ascii="Arial" w:hAnsi="Arial" w:cs="Arial"/>
          <w:color w:val="374151"/>
        </w:rPr>
        <w:t>：</w:t>
      </w:r>
    </w:p>
    <w:p w14:paraId="1849FEBA"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CI/CD</w:t>
      </w:r>
      <w:r>
        <w:rPr>
          <w:rStyle w:val="a4"/>
          <w:rFonts w:ascii="Arial" w:hAnsi="Arial" w:cs="Arial"/>
          <w:color w:val="374151"/>
          <w:bdr w:val="single" w:sz="2" w:space="0" w:color="E5E7EB" w:frame="1"/>
        </w:rPr>
        <w:t>流水线</w:t>
      </w:r>
      <w:r>
        <w:rPr>
          <w:rFonts w:ascii="Arial" w:hAnsi="Arial" w:cs="Arial"/>
          <w:color w:val="374151"/>
        </w:rPr>
        <w:t>：在代码提交后自动触发</w:t>
      </w:r>
      <w:r>
        <w:rPr>
          <w:rFonts w:ascii="Arial" w:hAnsi="Arial" w:cs="Arial"/>
          <w:color w:val="374151"/>
        </w:rPr>
        <w:t>Lint/Formal/</w:t>
      </w:r>
      <w:r>
        <w:rPr>
          <w:rFonts w:ascii="Arial" w:hAnsi="Arial" w:cs="Arial"/>
          <w:color w:val="374151"/>
        </w:rPr>
        <w:t>模块级测试，生成验证报告。</w:t>
      </w:r>
    </w:p>
    <w:p w14:paraId="69BDF046"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需求追踪</w:t>
      </w:r>
      <w:r>
        <w:rPr>
          <w:rFonts w:ascii="Arial" w:hAnsi="Arial" w:cs="Arial"/>
          <w:color w:val="374151"/>
        </w:rPr>
        <w:t>：将算法需求映射到验证用例（如</w:t>
      </w:r>
      <w:r>
        <w:rPr>
          <w:rFonts w:ascii="Arial" w:hAnsi="Arial" w:cs="Arial"/>
          <w:color w:val="374151"/>
        </w:rPr>
        <w:t>Req→Test→Coverage</w:t>
      </w:r>
      <w:r>
        <w:rPr>
          <w:rFonts w:ascii="Arial" w:hAnsi="Arial" w:cs="Arial"/>
          <w:color w:val="374151"/>
        </w:rPr>
        <w:t>）。</w:t>
      </w:r>
    </w:p>
    <w:p w14:paraId="36B78AF1"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覆盖率驱动左移</w:t>
      </w:r>
      <w:r>
        <w:rPr>
          <w:rFonts w:ascii="Arial" w:hAnsi="Arial" w:cs="Arial"/>
          <w:color w:val="374151"/>
        </w:rPr>
        <w:t>：</w:t>
      </w:r>
    </w:p>
    <w:p w14:paraId="3A5A0D67"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早期功能覆盖率</w:t>
      </w:r>
      <w:r>
        <w:rPr>
          <w:rFonts w:ascii="Arial" w:hAnsi="Arial" w:cs="Arial"/>
          <w:color w:val="374151"/>
        </w:rPr>
        <w:t>：在模块级定义覆盖率目标（如指令集覆盖、数据流模式）。</w:t>
      </w:r>
    </w:p>
    <w:p w14:paraId="2BC0F7B2"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动态调整</w:t>
      </w:r>
      <w:r>
        <w:rPr>
          <w:rFonts w:ascii="Arial" w:hAnsi="Arial" w:cs="Arial"/>
          <w:color w:val="374151"/>
        </w:rPr>
        <w:t>：根据覆盖率反馈优先补充高价值测试用例。</w:t>
      </w:r>
    </w:p>
    <w:p w14:paraId="24EB21E3" w14:textId="77777777" w:rsidR="00EE548C" w:rsidRDefault="00EE548C" w:rsidP="00BB2DB7">
      <w:pPr>
        <w:pStyle w:val="a3"/>
        <w:numPr>
          <w:ilvl w:val="0"/>
          <w:numId w:val="927"/>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跨团队协作</w:t>
      </w:r>
      <w:r>
        <w:rPr>
          <w:rFonts w:ascii="Arial" w:hAnsi="Arial" w:cs="Arial"/>
          <w:color w:val="374151"/>
        </w:rPr>
        <w:t>：</w:t>
      </w:r>
    </w:p>
    <w:p w14:paraId="6B7FBA1C"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架构</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设计</w:t>
      </w:r>
      <w:r>
        <w:rPr>
          <w:rStyle w:val="a4"/>
          <w:rFonts w:ascii="Arial" w:hAnsi="Arial" w:cs="Arial"/>
          <w:color w:val="374151"/>
          <w:bdr w:val="single" w:sz="2" w:space="0" w:color="E5E7EB" w:frame="1"/>
        </w:rPr>
        <w:t>-</w:t>
      </w:r>
      <w:r>
        <w:rPr>
          <w:rStyle w:val="a4"/>
          <w:rFonts w:ascii="Arial" w:hAnsi="Arial" w:cs="Arial"/>
          <w:color w:val="374151"/>
          <w:bdr w:val="single" w:sz="2" w:space="0" w:color="E5E7EB" w:frame="1"/>
        </w:rPr>
        <w:t>验证三方评审</w:t>
      </w:r>
      <w:r>
        <w:rPr>
          <w:rFonts w:ascii="Arial" w:hAnsi="Arial" w:cs="Arial"/>
          <w:color w:val="374151"/>
        </w:rPr>
        <w:t>：定期对齐需求与实现。</w:t>
      </w:r>
    </w:p>
    <w:p w14:paraId="1E13AA4D" w14:textId="77777777" w:rsidR="00EE548C" w:rsidRDefault="00EE548C" w:rsidP="00BB2DB7">
      <w:pPr>
        <w:widowControl/>
        <w:numPr>
          <w:ilvl w:val="1"/>
          <w:numId w:val="9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验证工程师参与算法讨论</w:t>
      </w:r>
      <w:r>
        <w:rPr>
          <w:rFonts w:ascii="Arial" w:hAnsi="Arial" w:cs="Arial"/>
          <w:color w:val="374151"/>
        </w:rPr>
        <w:t>：确保硬件支持算法特性（如稀疏计算）。</w:t>
      </w:r>
    </w:p>
    <w:p w14:paraId="737915A0" w14:textId="77777777" w:rsidR="00EE548C" w:rsidRDefault="00EE548C" w:rsidP="00EE548C">
      <w:pPr>
        <w:spacing w:before="720" w:after="720"/>
        <w:rPr>
          <w:rFonts w:ascii="宋体" w:hAnsi="宋体" w:cs="宋体"/>
        </w:rPr>
      </w:pPr>
      <w:r>
        <w:pict w14:anchorId="660680BA">
          <v:rect id="_x0000_i1532" style="width:0;height:0" o:hralign="center" o:hrstd="t" o:hrnoshade="t" o:hr="t" fillcolor="#374151" stroked="f"/>
        </w:pict>
      </w:r>
    </w:p>
    <w:p w14:paraId="073F8A2C"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四、实施挑战与应对</w:t>
      </w:r>
    </w:p>
    <w:p w14:paraId="2BA474F4"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设计不稳定的早期验证</w:t>
      </w:r>
      <w:r>
        <w:rPr>
          <w:rFonts w:ascii="Arial" w:hAnsi="Arial" w:cs="Arial"/>
          <w:color w:val="374151"/>
        </w:rPr>
        <w:t>：</w:t>
      </w:r>
    </w:p>
    <w:p w14:paraId="5F278C9B"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：使用抽象模型（如</w:t>
      </w:r>
      <w:r>
        <w:rPr>
          <w:rFonts w:ascii="Arial" w:hAnsi="Arial" w:cs="Arial"/>
          <w:color w:val="374151"/>
        </w:rPr>
        <w:t>TLM</w:t>
      </w:r>
      <w:r>
        <w:rPr>
          <w:rFonts w:ascii="Arial" w:hAnsi="Arial" w:cs="Arial"/>
          <w:color w:val="374151"/>
        </w:rPr>
        <w:t>）隔离未完成模块，逐步替换为</w:t>
      </w:r>
      <w:r>
        <w:rPr>
          <w:rFonts w:ascii="Arial" w:hAnsi="Arial" w:cs="Arial"/>
          <w:color w:val="374151"/>
        </w:rPr>
        <w:t>RTL</w:t>
      </w:r>
      <w:r>
        <w:rPr>
          <w:rFonts w:ascii="Arial" w:hAnsi="Arial" w:cs="Arial"/>
          <w:color w:val="374151"/>
        </w:rPr>
        <w:t>。</w:t>
      </w:r>
    </w:p>
    <w:p w14:paraId="0B49F998"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工具与数据流整合</w:t>
      </w:r>
      <w:r>
        <w:rPr>
          <w:rFonts w:ascii="Arial" w:hAnsi="Arial" w:cs="Arial"/>
          <w:color w:val="374151"/>
        </w:rPr>
        <w:t>：</w:t>
      </w:r>
    </w:p>
    <w:p w14:paraId="2FF8E32F"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：构建统一验证平台，支持从</w:t>
      </w:r>
      <w:r>
        <w:rPr>
          <w:rFonts w:ascii="Arial" w:hAnsi="Arial" w:cs="Arial"/>
          <w:color w:val="374151"/>
        </w:rPr>
        <w:t>TLM</w:t>
      </w:r>
      <w:r>
        <w:rPr>
          <w:rFonts w:ascii="Arial" w:hAnsi="Arial" w:cs="Arial"/>
          <w:color w:val="374151"/>
        </w:rPr>
        <w:t>到</w:t>
      </w:r>
      <w:r>
        <w:rPr>
          <w:rFonts w:ascii="Arial" w:hAnsi="Arial" w:cs="Arial"/>
          <w:color w:val="374151"/>
        </w:rPr>
        <w:t>GLS</w:t>
      </w:r>
      <w:r>
        <w:rPr>
          <w:rFonts w:ascii="Arial" w:hAnsi="Arial" w:cs="Arial"/>
          <w:color w:val="374151"/>
        </w:rPr>
        <w:t>的无缝迁移。</w:t>
      </w:r>
    </w:p>
    <w:p w14:paraId="7A3046EE" w14:textId="77777777" w:rsidR="00EE548C" w:rsidRDefault="00EE548C" w:rsidP="00BB2DB7">
      <w:pPr>
        <w:widowControl/>
        <w:numPr>
          <w:ilvl w:val="0"/>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资源投入</w:t>
      </w:r>
      <w:r>
        <w:rPr>
          <w:rFonts w:ascii="Arial" w:hAnsi="Arial" w:cs="Arial"/>
          <w:color w:val="374151"/>
        </w:rPr>
        <w:t>：</w:t>
      </w:r>
    </w:p>
    <w:p w14:paraId="291E15E5" w14:textId="77777777" w:rsidR="00EE548C" w:rsidRDefault="00EE548C" w:rsidP="00BB2DB7">
      <w:pPr>
        <w:widowControl/>
        <w:numPr>
          <w:ilvl w:val="1"/>
          <w:numId w:val="9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策略</w:t>
      </w:r>
      <w:r>
        <w:rPr>
          <w:rFonts w:ascii="Arial" w:hAnsi="Arial" w:cs="Arial"/>
          <w:color w:val="374151"/>
        </w:rPr>
        <w:t>：优先验证高风险模块（如计算核心、</w:t>
      </w:r>
      <w:r>
        <w:rPr>
          <w:rFonts w:ascii="Arial" w:hAnsi="Arial" w:cs="Arial"/>
          <w:color w:val="374151"/>
        </w:rPr>
        <w:t>DMA</w:t>
      </w:r>
      <w:r>
        <w:rPr>
          <w:rFonts w:ascii="Arial" w:hAnsi="Arial" w:cs="Arial"/>
          <w:color w:val="374151"/>
        </w:rPr>
        <w:t>），逐步扩展范围。</w:t>
      </w:r>
    </w:p>
    <w:p w14:paraId="023AA85E" w14:textId="77777777" w:rsidR="00EE548C" w:rsidRDefault="00EE548C" w:rsidP="00EE548C">
      <w:pPr>
        <w:spacing w:before="720" w:after="720"/>
        <w:rPr>
          <w:rFonts w:ascii="宋体" w:hAnsi="宋体" w:cs="宋体"/>
        </w:rPr>
      </w:pPr>
      <w:r>
        <w:pict w14:anchorId="22853D15">
          <v:rect id="_x0000_i1533" style="width:0;height:0" o:hralign="center" o:hrstd="t" o:hrnoshade="t" o:hr="t" fillcolor="#374151" stroked="f"/>
        </w:pict>
      </w:r>
    </w:p>
    <w:p w14:paraId="1F59DE24" w14:textId="77777777" w:rsidR="00EE548C" w:rsidRDefault="00EE548C" w:rsidP="00EE548C">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五、预期收益</w:t>
      </w:r>
    </w:p>
    <w:p w14:paraId="55ABC333"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缺陷发现阶段前移</w:t>
      </w:r>
      <w:r>
        <w:rPr>
          <w:rFonts w:ascii="Arial" w:hAnsi="Arial" w:cs="Arial"/>
          <w:color w:val="374151"/>
        </w:rPr>
        <w:t>：</w:t>
      </w:r>
      <w:r>
        <w:rPr>
          <w:rFonts w:ascii="Arial" w:hAnsi="Arial" w:cs="Arial"/>
          <w:color w:val="374151"/>
        </w:rPr>
        <w:t>80%</w:t>
      </w:r>
      <w:r>
        <w:rPr>
          <w:rFonts w:ascii="Arial" w:hAnsi="Arial" w:cs="Arial"/>
          <w:color w:val="374151"/>
        </w:rPr>
        <w:t>以上的设计缺陷在</w:t>
      </w:r>
      <w:r>
        <w:rPr>
          <w:rFonts w:ascii="Arial" w:hAnsi="Arial" w:cs="Arial"/>
          <w:color w:val="374151"/>
        </w:rPr>
        <w:t>RTL</w:t>
      </w:r>
      <w:r>
        <w:rPr>
          <w:rFonts w:ascii="Arial" w:hAnsi="Arial" w:cs="Arial"/>
          <w:color w:val="374151"/>
        </w:rPr>
        <w:t>冻结前修复。</w:t>
      </w:r>
    </w:p>
    <w:p w14:paraId="396C6E3E"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验证周期缩短</w:t>
      </w:r>
      <w:r>
        <w:rPr>
          <w:rFonts w:ascii="Arial" w:hAnsi="Arial" w:cs="Arial"/>
          <w:color w:val="374151"/>
        </w:rPr>
        <w:t>：整体项目周期减少</w:t>
      </w:r>
      <w:r>
        <w:rPr>
          <w:rFonts w:ascii="Arial" w:hAnsi="Arial" w:cs="Arial"/>
          <w:color w:val="374151"/>
        </w:rPr>
        <w:t>30%</w:t>
      </w:r>
      <w:r>
        <w:rPr>
          <w:rFonts w:ascii="Arial" w:hAnsi="Arial" w:cs="Arial"/>
          <w:color w:val="374151"/>
        </w:rPr>
        <w:t>。</w:t>
      </w:r>
    </w:p>
    <w:p w14:paraId="0FCE1DE3" w14:textId="77777777" w:rsidR="00EE548C" w:rsidRDefault="00EE548C" w:rsidP="00BB2DB7">
      <w:pPr>
        <w:widowControl/>
        <w:numPr>
          <w:ilvl w:val="0"/>
          <w:numId w:val="9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流片成功率提升</w:t>
      </w:r>
      <w:r>
        <w:rPr>
          <w:rFonts w:ascii="Arial" w:hAnsi="Arial" w:cs="Arial"/>
          <w:color w:val="374151"/>
        </w:rPr>
        <w:t>：避免因架构错误导致的重大返工。</w:t>
      </w:r>
    </w:p>
    <w:p w14:paraId="715D4D60" w14:textId="77777777" w:rsidR="00EE548C" w:rsidRDefault="00EE548C" w:rsidP="00EE548C">
      <w:pPr>
        <w:spacing w:before="720" w:after="720"/>
        <w:rPr>
          <w:rFonts w:ascii="宋体" w:hAnsi="宋体" w:cs="宋体"/>
        </w:rPr>
      </w:pPr>
      <w:r>
        <w:pict w14:anchorId="6C851C7A">
          <v:rect id="_x0000_i1534" style="width:0;height:0" o:hralign="center" o:hrstd="t" o:hrnoshade="t" o:hr="t" fillcolor="#374151" stroked="f"/>
        </w:pict>
      </w:r>
    </w:p>
    <w:p w14:paraId="236E59C2" w14:textId="77777777" w:rsidR="00EE548C" w:rsidRPr="00EE548C" w:rsidRDefault="00EE548C" w:rsidP="00EE548C">
      <w:pPr>
        <w:pStyle w:val="4"/>
      </w:pPr>
      <w:r w:rsidRPr="00EE548C">
        <w:rPr>
          <w:rStyle w:val="a4"/>
          <w:b/>
          <w:bCs/>
        </w:rPr>
        <w:t>六、总结</w:t>
      </w:r>
    </w:p>
    <w:p w14:paraId="5B7620F2"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通过左移方案，</w:t>
      </w:r>
      <w:r>
        <w:rPr>
          <w:rFonts w:ascii="Arial" w:hAnsi="Arial" w:cs="Arial"/>
          <w:color w:val="374151"/>
        </w:rPr>
        <w:t>NPU</w:t>
      </w:r>
      <w:r>
        <w:rPr>
          <w:rFonts w:ascii="Arial" w:hAnsi="Arial" w:cs="Arial"/>
          <w:color w:val="374151"/>
        </w:rPr>
        <w:t>验证团队能够：</w:t>
      </w:r>
    </w:p>
    <w:p w14:paraId="5DDAC9F7"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算法阶段</w:t>
      </w:r>
      <w:r>
        <w:rPr>
          <w:rFonts w:ascii="Arial" w:hAnsi="Arial" w:cs="Arial"/>
          <w:color w:val="374151"/>
        </w:rPr>
        <w:t>验证功能与性能需求；</w:t>
      </w:r>
    </w:p>
    <w:p w14:paraId="2D82F1B5"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RTL</w:t>
      </w:r>
      <w:r>
        <w:rPr>
          <w:rStyle w:val="a4"/>
          <w:rFonts w:ascii="Arial" w:hAnsi="Arial" w:cs="Arial"/>
          <w:color w:val="374151"/>
          <w:bdr w:val="single" w:sz="2" w:space="0" w:color="E5E7EB" w:frame="1"/>
        </w:rPr>
        <w:t>阶段</w:t>
      </w:r>
      <w:r>
        <w:rPr>
          <w:rFonts w:ascii="Arial" w:hAnsi="Arial" w:cs="Arial"/>
          <w:color w:val="374151"/>
        </w:rPr>
        <w:t>通过形式化与模块仿真拦截设计漏洞；</w:t>
      </w:r>
    </w:p>
    <w:p w14:paraId="137F7297" w14:textId="77777777" w:rsidR="00EE548C" w:rsidRDefault="00EE548C" w:rsidP="00BB2DB7">
      <w:pPr>
        <w:widowControl/>
        <w:numPr>
          <w:ilvl w:val="0"/>
          <w:numId w:val="9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Style w:val="a4"/>
          <w:rFonts w:ascii="Arial" w:hAnsi="Arial" w:cs="Arial"/>
          <w:color w:val="374151"/>
          <w:bdr w:val="single" w:sz="2" w:space="0" w:color="E5E7EB" w:frame="1"/>
        </w:rPr>
        <w:t>系统集成前</w:t>
      </w:r>
      <w:r>
        <w:rPr>
          <w:rFonts w:ascii="Arial" w:hAnsi="Arial" w:cs="Arial"/>
          <w:color w:val="374151"/>
        </w:rPr>
        <w:t>完成端到端场景验证。</w:t>
      </w:r>
    </w:p>
    <w:p w14:paraId="1B5BC96C" w14:textId="77777777" w:rsidR="00EE548C" w:rsidRDefault="00EE548C" w:rsidP="00EE548C">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Style w:val="a4"/>
          <w:rFonts w:ascii="Arial" w:hAnsi="Arial" w:cs="Arial"/>
          <w:color w:val="374151"/>
          <w:bdr w:val="single" w:sz="2" w:space="0" w:color="E5E7EB" w:frame="1"/>
        </w:rPr>
        <w:lastRenderedPageBreak/>
        <w:t>成功关键</w:t>
      </w:r>
      <w:r>
        <w:rPr>
          <w:rFonts w:ascii="Arial" w:hAnsi="Arial" w:cs="Arial"/>
          <w:color w:val="374151"/>
        </w:rPr>
        <w:t>：工具链整合、跨团队协作、覆盖率驱动的自动化流程。</w:t>
      </w:r>
      <w:r>
        <w:rPr>
          <w:rFonts w:ascii="Arial" w:hAnsi="Arial" w:cs="Arial"/>
          <w:color w:val="374151"/>
        </w:rPr>
        <w:br/>
      </w:r>
      <w:r>
        <w:rPr>
          <w:rStyle w:val="a4"/>
          <w:rFonts w:ascii="Arial" w:hAnsi="Arial" w:cs="Arial"/>
          <w:color w:val="374151"/>
          <w:bdr w:val="single" w:sz="2" w:space="0" w:color="E5E7EB" w:frame="1"/>
        </w:rPr>
        <w:t>落地步骤</w:t>
      </w:r>
      <w:r>
        <w:rPr>
          <w:rFonts w:ascii="Arial" w:hAnsi="Arial" w:cs="Arial"/>
          <w:color w:val="374151"/>
        </w:rPr>
        <w:t>：从高风险模块试点，逐步推广至全芯片，最终形成标准化左移流程。</w:t>
      </w:r>
    </w:p>
    <w:p w14:paraId="5C0A0F06" w14:textId="038C1965" w:rsidR="00C54441" w:rsidRPr="00EE548C" w:rsidRDefault="00C54441" w:rsidP="00C54441">
      <w:pPr>
        <w:spacing w:before="720" w:after="720"/>
        <w:rPr>
          <w:rFonts w:ascii="宋体" w:hAnsi="宋体" w:cs="宋体"/>
        </w:rPr>
      </w:pPr>
    </w:p>
    <w:p w14:paraId="08EF386B"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四、工具与调试（</w:t>
      </w:r>
      <w:r>
        <w:rPr>
          <w:rStyle w:val="a4"/>
          <w:rFonts w:ascii="Arial" w:hAnsi="Arial" w:cs="Arial"/>
          <w:b/>
          <w:bCs/>
          <w:sz w:val="30"/>
          <w:szCs w:val="30"/>
          <w:bdr w:val="single" w:sz="2" w:space="0" w:color="E5E7EB" w:frame="1"/>
        </w:rPr>
        <w:t>30</w:t>
      </w:r>
      <w:r>
        <w:rPr>
          <w:rStyle w:val="a4"/>
          <w:rFonts w:ascii="Arial" w:hAnsi="Arial" w:cs="Arial"/>
          <w:b/>
          <w:bCs/>
          <w:sz w:val="30"/>
          <w:szCs w:val="30"/>
          <w:bdr w:val="single" w:sz="2" w:space="0" w:color="E5E7EB" w:frame="1"/>
        </w:rPr>
        <w:t>题）</w:t>
      </w:r>
    </w:p>
    <w:p w14:paraId="5C540F2D"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仿真工具</w:t>
      </w:r>
    </w:p>
    <w:p w14:paraId="1FD714EE"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如何优化</w:t>
      </w:r>
      <w:r>
        <w:rPr>
          <w:rFonts w:ascii="Arial" w:hAnsi="Arial" w:cs="Arial"/>
          <w:color w:val="374151"/>
        </w:rPr>
        <w:t>VCS/Xcelium</w:t>
      </w:r>
      <w:r>
        <w:rPr>
          <w:rFonts w:ascii="Arial" w:hAnsi="Arial" w:cs="Arial"/>
          <w:color w:val="374151"/>
        </w:rPr>
        <w:t>仿真参数以加速</w:t>
      </w:r>
      <w:r>
        <w:rPr>
          <w:rFonts w:ascii="Arial" w:hAnsi="Arial" w:cs="Arial"/>
          <w:color w:val="374151"/>
        </w:rPr>
        <w:t>NPU</w:t>
      </w:r>
      <w:r>
        <w:rPr>
          <w:rFonts w:ascii="Arial" w:hAnsi="Arial" w:cs="Arial"/>
          <w:color w:val="374151"/>
        </w:rPr>
        <w:t>验证？</w:t>
      </w:r>
    </w:p>
    <w:p w14:paraId="194AB14D"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如何在</w:t>
      </w:r>
      <w:r>
        <w:rPr>
          <w:rFonts w:ascii="Arial" w:hAnsi="Arial" w:cs="Arial"/>
          <w:color w:val="374151"/>
        </w:rPr>
        <w:t>NPU</w:t>
      </w:r>
      <w:r>
        <w:rPr>
          <w:rFonts w:ascii="Arial" w:hAnsi="Arial" w:cs="Arial"/>
          <w:color w:val="374151"/>
        </w:rPr>
        <w:t>仿真中减少波形文件大小（如信号筛选</w:t>
      </w:r>
      <w:r>
        <w:rPr>
          <w:rFonts w:ascii="Arial" w:hAnsi="Arial" w:cs="Arial"/>
          <w:color w:val="374151"/>
        </w:rPr>
        <w:t>/</w:t>
      </w:r>
      <w:r>
        <w:rPr>
          <w:rFonts w:ascii="Arial" w:hAnsi="Arial" w:cs="Arial"/>
          <w:color w:val="374151"/>
        </w:rPr>
        <w:t>压缩）？</w:t>
      </w:r>
    </w:p>
    <w:p w14:paraId="61808B59"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描述使用</w:t>
      </w:r>
      <w:r>
        <w:rPr>
          <w:rFonts w:ascii="Arial" w:hAnsi="Arial" w:cs="Arial"/>
          <w:color w:val="374151"/>
        </w:rPr>
        <w:t>Verdi</w:t>
      </w:r>
      <w:r>
        <w:rPr>
          <w:rFonts w:ascii="Arial" w:hAnsi="Arial" w:cs="Arial"/>
          <w:color w:val="374151"/>
        </w:rPr>
        <w:t>调试</w:t>
      </w:r>
      <w:r>
        <w:rPr>
          <w:rFonts w:ascii="Arial" w:hAnsi="Arial" w:cs="Arial"/>
          <w:color w:val="374151"/>
        </w:rPr>
        <w:t>NPU</w:t>
      </w:r>
      <w:r>
        <w:rPr>
          <w:rFonts w:ascii="Arial" w:hAnsi="Arial" w:cs="Arial"/>
          <w:color w:val="374151"/>
        </w:rPr>
        <w:t>数据流错误的典型流程。</w:t>
      </w:r>
    </w:p>
    <w:p w14:paraId="1B6EADE6"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自动化与脚本</w:t>
      </w:r>
    </w:p>
    <w:p w14:paraId="00121EDC"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如何用</w:t>
      </w:r>
      <w:r>
        <w:rPr>
          <w:rFonts w:ascii="Arial" w:hAnsi="Arial" w:cs="Arial"/>
          <w:color w:val="374151"/>
        </w:rPr>
        <w:t>Python</w:t>
      </w:r>
      <w:r>
        <w:rPr>
          <w:rFonts w:ascii="Arial" w:hAnsi="Arial" w:cs="Arial"/>
          <w:color w:val="374151"/>
        </w:rPr>
        <w:t>生成</w:t>
      </w:r>
      <w:r>
        <w:rPr>
          <w:rFonts w:ascii="Arial" w:hAnsi="Arial" w:cs="Arial"/>
          <w:color w:val="374151"/>
        </w:rPr>
        <w:t>NPU</w:t>
      </w:r>
      <w:r>
        <w:rPr>
          <w:rFonts w:ascii="Arial" w:hAnsi="Arial" w:cs="Arial"/>
          <w:color w:val="374151"/>
        </w:rPr>
        <w:t>的随机测试向量（如卷积核</w:t>
      </w:r>
      <w:r>
        <w:rPr>
          <w:rFonts w:ascii="Arial" w:hAnsi="Arial" w:cs="Arial"/>
          <w:color w:val="374151"/>
        </w:rPr>
        <w:t>/</w:t>
      </w:r>
      <w:r>
        <w:rPr>
          <w:rFonts w:ascii="Arial" w:hAnsi="Arial" w:cs="Arial"/>
          <w:color w:val="374151"/>
        </w:rPr>
        <w:t>输入数据）？</w:t>
      </w:r>
    </w:p>
    <w:p w14:paraId="52368A47"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设计脚本自动比对</w:t>
      </w:r>
      <w:r>
        <w:rPr>
          <w:rFonts w:ascii="Arial" w:hAnsi="Arial" w:cs="Arial"/>
          <w:color w:val="374151"/>
        </w:rPr>
        <w:t>NPU</w:t>
      </w:r>
      <w:r>
        <w:rPr>
          <w:rFonts w:ascii="Arial" w:hAnsi="Arial" w:cs="Arial"/>
          <w:color w:val="374151"/>
        </w:rPr>
        <w:t>输出与</w:t>
      </w:r>
      <w:r>
        <w:rPr>
          <w:rFonts w:ascii="Arial" w:hAnsi="Arial" w:cs="Arial"/>
          <w:color w:val="374151"/>
        </w:rPr>
        <w:t>PyTorch Golden Model</w:t>
      </w:r>
      <w:r>
        <w:rPr>
          <w:rFonts w:ascii="Arial" w:hAnsi="Arial" w:cs="Arial"/>
          <w:color w:val="374151"/>
        </w:rPr>
        <w:t>的结果。</w:t>
      </w:r>
    </w:p>
    <w:p w14:paraId="1163B404"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w:t>
      </w:r>
      <w:r>
        <w:rPr>
          <w:rFonts w:ascii="Arial" w:hAnsi="Arial" w:cs="Arial"/>
          <w:color w:val="374151"/>
        </w:rPr>
        <w:t>UVM Callback</w:t>
      </w:r>
      <w:r>
        <w:rPr>
          <w:rFonts w:ascii="Arial" w:hAnsi="Arial" w:cs="Arial"/>
          <w:color w:val="374151"/>
        </w:rPr>
        <w:t>实现动态错误注入？</w:t>
      </w:r>
    </w:p>
    <w:p w14:paraId="38FDC5FC" w14:textId="77777777" w:rsidR="00C54441" w:rsidRDefault="00C54441" w:rsidP="00BB2DB7">
      <w:pPr>
        <w:pStyle w:val="a3"/>
        <w:numPr>
          <w:ilvl w:val="0"/>
          <w:numId w:val="918"/>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高级调试</w:t>
      </w:r>
    </w:p>
    <w:p w14:paraId="7AA127CA"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如何利用硬件加速器（如</w:t>
      </w:r>
      <w:r>
        <w:rPr>
          <w:rFonts w:ascii="Arial" w:hAnsi="Arial" w:cs="Arial"/>
          <w:color w:val="374151"/>
        </w:rPr>
        <w:t>Palladium</w:t>
      </w:r>
      <w:r>
        <w:rPr>
          <w:rFonts w:ascii="Arial" w:hAnsi="Arial" w:cs="Arial"/>
          <w:color w:val="374151"/>
        </w:rPr>
        <w:t>）加速</w:t>
      </w:r>
      <w:r>
        <w:rPr>
          <w:rFonts w:ascii="Arial" w:hAnsi="Arial" w:cs="Arial"/>
          <w:color w:val="374151"/>
        </w:rPr>
        <w:t>NPU</w:t>
      </w:r>
      <w:r>
        <w:rPr>
          <w:rFonts w:ascii="Arial" w:hAnsi="Arial" w:cs="Arial"/>
          <w:color w:val="374151"/>
        </w:rPr>
        <w:t>长周期测试？</w:t>
      </w:r>
    </w:p>
    <w:p w14:paraId="13806905"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解释使用</w:t>
      </w:r>
      <w:r>
        <w:rPr>
          <w:rFonts w:ascii="Arial" w:hAnsi="Arial" w:cs="Arial"/>
          <w:color w:val="374151"/>
        </w:rPr>
        <w:t>SystemC TLM</w:t>
      </w:r>
      <w:r>
        <w:rPr>
          <w:rFonts w:ascii="Arial" w:hAnsi="Arial" w:cs="Arial"/>
          <w:color w:val="374151"/>
        </w:rPr>
        <w:t>模型加速</w:t>
      </w:r>
      <w:r>
        <w:rPr>
          <w:rFonts w:ascii="Arial" w:hAnsi="Arial" w:cs="Arial"/>
          <w:color w:val="374151"/>
        </w:rPr>
        <w:t>NPU</w:t>
      </w:r>
      <w:r>
        <w:rPr>
          <w:rFonts w:ascii="Arial" w:hAnsi="Arial" w:cs="Arial"/>
          <w:color w:val="374151"/>
        </w:rPr>
        <w:t>验证的方法。</w:t>
      </w:r>
    </w:p>
    <w:p w14:paraId="4049A960" w14:textId="77777777" w:rsidR="00C54441" w:rsidRDefault="00C54441" w:rsidP="00BB2DB7">
      <w:pPr>
        <w:widowControl/>
        <w:numPr>
          <w:ilvl w:val="1"/>
          <w:numId w:val="91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如何通过</w:t>
      </w:r>
      <w:r>
        <w:rPr>
          <w:rFonts w:ascii="Arial" w:hAnsi="Arial" w:cs="Arial"/>
          <w:color w:val="374151"/>
        </w:rPr>
        <w:t>Force/Release</w:t>
      </w:r>
      <w:r>
        <w:rPr>
          <w:rFonts w:ascii="Arial" w:hAnsi="Arial" w:cs="Arial"/>
          <w:color w:val="374151"/>
        </w:rPr>
        <w:t>机制模拟</w:t>
      </w:r>
      <w:r>
        <w:rPr>
          <w:rFonts w:ascii="Arial" w:hAnsi="Arial" w:cs="Arial"/>
          <w:color w:val="374151"/>
        </w:rPr>
        <w:t>NPU</w:t>
      </w:r>
      <w:r>
        <w:rPr>
          <w:rFonts w:ascii="Arial" w:hAnsi="Arial" w:cs="Arial"/>
          <w:color w:val="374151"/>
        </w:rPr>
        <w:t>的硬件故障？</w:t>
      </w:r>
    </w:p>
    <w:p w14:paraId="64F3A96E" w14:textId="77777777" w:rsidR="00C54441" w:rsidRDefault="00C54441" w:rsidP="00C54441">
      <w:pPr>
        <w:spacing w:before="720" w:after="720"/>
        <w:rPr>
          <w:rFonts w:ascii="宋体" w:hAnsi="宋体" w:cs="宋体"/>
        </w:rPr>
      </w:pPr>
      <w:r>
        <w:pict w14:anchorId="7E554085">
          <v:rect id="_x0000_i1510" style="width:0;height:0" o:hralign="center" o:hrstd="t" o:hrnoshade="t" o:hr="t" fillcolor="#374151" stroked="f"/>
        </w:pict>
      </w:r>
    </w:p>
    <w:p w14:paraId="72B7CDD4"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五、高级主题（</w:t>
      </w:r>
      <w:r>
        <w:rPr>
          <w:rStyle w:val="a4"/>
          <w:rFonts w:ascii="Arial" w:hAnsi="Arial" w:cs="Arial"/>
          <w:b/>
          <w:bCs/>
          <w:sz w:val="30"/>
          <w:szCs w:val="30"/>
          <w:bdr w:val="single" w:sz="2" w:space="0" w:color="E5E7EB" w:frame="1"/>
        </w:rPr>
        <w:t>20</w:t>
      </w:r>
      <w:r>
        <w:rPr>
          <w:rStyle w:val="a4"/>
          <w:rFonts w:ascii="Arial" w:hAnsi="Arial" w:cs="Arial"/>
          <w:b/>
          <w:bCs/>
          <w:sz w:val="30"/>
          <w:szCs w:val="30"/>
          <w:bdr w:val="single" w:sz="2" w:space="0" w:color="E5E7EB" w:frame="1"/>
        </w:rPr>
        <w:t>题）</w:t>
      </w:r>
    </w:p>
    <w:p w14:paraId="10603B4D"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AI</w:t>
      </w:r>
      <w:r>
        <w:rPr>
          <w:rStyle w:val="a4"/>
          <w:rFonts w:ascii="Arial" w:hAnsi="Arial" w:cs="Arial"/>
          <w:color w:val="374151"/>
          <w:bdr w:val="single" w:sz="2" w:space="0" w:color="E5E7EB" w:frame="1"/>
        </w:rPr>
        <w:t>驱动的验证</w:t>
      </w:r>
    </w:p>
    <w:p w14:paraId="56CFA10F"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如何利用机器学习优化</w:t>
      </w:r>
      <w:r>
        <w:rPr>
          <w:rFonts w:ascii="Arial" w:hAnsi="Arial" w:cs="Arial"/>
          <w:color w:val="374151"/>
        </w:rPr>
        <w:t>NPU</w:t>
      </w:r>
      <w:r>
        <w:rPr>
          <w:rFonts w:ascii="Arial" w:hAnsi="Arial" w:cs="Arial"/>
          <w:color w:val="374151"/>
        </w:rPr>
        <w:t>测试用例生成？</w:t>
      </w:r>
    </w:p>
    <w:p w14:paraId="76629D1B"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设计强化学习（</w:t>
      </w:r>
      <w:r>
        <w:rPr>
          <w:rFonts w:ascii="Arial" w:hAnsi="Arial" w:cs="Arial"/>
          <w:color w:val="374151"/>
        </w:rPr>
        <w:t>RL</w:t>
      </w:r>
      <w:r>
        <w:rPr>
          <w:rFonts w:ascii="Arial" w:hAnsi="Arial" w:cs="Arial"/>
          <w:color w:val="374151"/>
        </w:rPr>
        <w:t>）模型探索</w:t>
      </w:r>
      <w:r>
        <w:rPr>
          <w:rFonts w:ascii="Arial" w:hAnsi="Arial" w:cs="Arial"/>
          <w:color w:val="374151"/>
        </w:rPr>
        <w:t>NPU</w:t>
      </w:r>
      <w:r>
        <w:rPr>
          <w:rFonts w:ascii="Arial" w:hAnsi="Arial" w:cs="Arial"/>
          <w:color w:val="374151"/>
        </w:rPr>
        <w:t>的高风险场景。</w:t>
      </w:r>
    </w:p>
    <w:p w14:paraId="4031FAC9"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混合精度与安全验证</w:t>
      </w:r>
    </w:p>
    <w:p w14:paraId="586ED319"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对抗侧信道攻击（</w:t>
      </w:r>
      <w:r>
        <w:rPr>
          <w:rFonts w:ascii="Arial" w:hAnsi="Arial" w:cs="Arial"/>
          <w:color w:val="374151"/>
        </w:rPr>
        <w:t>Side-Channel Attack</w:t>
      </w:r>
      <w:r>
        <w:rPr>
          <w:rFonts w:ascii="Arial" w:hAnsi="Arial" w:cs="Arial"/>
          <w:color w:val="374151"/>
        </w:rPr>
        <w:t>）的防护？</w:t>
      </w:r>
    </w:p>
    <w:p w14:paraId="2EA55D5F"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lastRenderedPageBreak/>
        <w:t>解释</w:t>
      </w:r>
      <w:r>
        <w:rPr>
          <w:rFonts w:ascii="Arial" w:hAnsi="Arial" w:cs="Arial"/>
          <w:color w:val="374151"/>
        </w:rPr>
        <w:t>NPU</w:t>
      </w:r>
      <w:r>
        <w:rPr>
          <w:rFonts w:ascii="Arial" w:hAnsi="Arial" w:cs="Arial"/>
          <w:color w:val="374151"/>
        </w:rPr>
        <w:t>浮点计算单元（</w:t>
      </w:r>
      <w:r>
        <w:rPr>
          <w:rFonts w:ascii="Arial" w:hAnsi="Arial" w:cs="Arial"/>
          <w:color w:val="374151"/>
        </w:rPr>
        <w:t>FPU</w:t>
      </w:r>
      <w:r>
        <w:rPr>
          <w:rFonts w:ascii="Arial" w:hAnsi="Arial" w:cs="Arial"/>
          <w:color w:val="374151"/>
        </w:rPr>
        <w:t>）的舍入模式（</w:t>
      </w:r>
      <w:r>
        <w:rPr>
          <w:rFonts w:ascii="Arial" w:hAnsi="Arial" w:cs="Arial"/>
          <w:color w:val="374151"/>
        </w:rPr>
        <w:t>Rounding Mode</w:t>
      </w:r>
      <w:r>
        <w:rPr>
          <w:rFonts w:ascii="Arial" w:hAnsi="Arial" w:cs="Arial"/>
          <w:color w:val="374151"/>
        </w:rPr>
        <w:t>）验证方法。</w:t>
      </w:r>
    </w:p>
    <w:p w14:paraId="18FBBF95" w14:textId="77777777" w:rsidR="00C54441" w:rsidRDefault="00C54441" w:rsidP="00BB2DB7">
      <w:pPr>
        <w:pStyle w:val="a3"/>
        <w:numPr>
          <w:ilvl w:val="0"/>
          <w:numId w:val="919"/>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系统级验证</w:t>
      </w:r>
    </w:p>
    <w:p w14:paraId="0CF18834"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如何验证</w:t>
      </w:r>
      <w:r>
        <w:rPr>
          <w:rFonts w:ascii="Arial" w:hAnsi="Arial" w:cs="Arial"/>
          <w:color w:val="374151"/>
        </w:rPr>
        <w:t>NPU</w:t>
      </w:r>
      <w:r>
        <w:rPr>
          <w:rFonts w:ascii="Arial" w:hAnsi="Arial" w:cs="Arial"/>
          <w:color w:val="374151"/>
        </w:rPr>
        <w:t>在</w:t>
      </w:r>
      <w:r>
        <w:rPr>
          <w:rFonts w:ascii="Arial" w:hAnsi="Arial" w:cs="Arial"/>
          <w:color w:val="374151"/>
        </w:rPr>
        <w:t>SoC</w:t>
      </w:r>
      <w:r>
        <w:rPr>
          <w:rFonts w:ascii="Arial" w:hAnsi="Arial" w:cs="Arial"/>
          <w:color w:val="374151"/>
        </w:rPr>
        <w:t>中的端到端性能（如与</w:t>
      </w:r>
      <w:r>
        <w:rPr>
          <w:rFonts w:ascii="Arial" w:hAnsi="Arial" w:cs="Arial"/>
          <w:color w:val="374151"/>
        </w:rPr>
        <w:t>CPU/GPU</w:t>
      </w:r>
      <w:r>
        <w:rPr>
          <w:rFonts w:ascii="Arial" w:hAnsi="Arial" w:cs="Arial"/>
          <w:color w:val="374151"/>
        </w:rPr>
        <w:t>协同）？</w:t>
      </w:r>
    </w:p>
    <w:p w14:paraId="2902FAE6" w14:textId="77777777" w:rsidR="00C54441" w:rsidRDefault="00C54441" w:rsidP="00BB2DB7">
      <w:pPr>
        <w:widowControl/>
        <w:numPr>
          <w:ilvl w:val="1"/>
          <w:numId w:val="91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NPU</w:t>
      </w:r>
      <w:r>
        <w:rPr>
          <w:rFonts w:ascii="Arial" w:hAnsi="Arial" w:cs="Arial"/>
          <w:color w:val="374151"/>
        </w:rPr>
        <w:t>与</w:t>
      </w:r>
      <w:r>
        <w:rPr>
          <w:rFonts w:ascii="Arial" w:hAnsi="Arial" w:cs="Arial"/>
          <w:color w:val="374151"/>
        </w:rPr>
        <w:t>AI</w:t>
      </w:r>
      <w:r>
        <w:rPr>
          <w:rFonts w:ascii="Arial" w:hAnsi="Arial" w:cs="Arial"/>
          <w:color w:val="374151"/>
        </w:rPr>
        <w:t>框架（如</w:t>
      </w:r>
      <w:r>
        <w:rPr>
          <w:rFonts w:ascii="Arial" w:hAnsi="Arial" w:cs="Arial"/>
          <w:color w:val="374151"/>
        </w:rPr>
        <w:t>TensorFlow</w:t>
      </w:r>
      <w:r>
        <w:rPr>
          <w:rFonts w:ascii="Arial" w:hAnsi="Arial" w:cs="Arial"/>
          <w:color w:val="374151"/>
        </w:rPr>
        <w:t>）的协同验证方案。</w:t>
      </w:r>
    </w:p>
    <w:p w14:paraId="72601262" w14:textId="77777777" w:rsidR="00C54441" w:rsidRDefault="00C54441" w:rsidP="00C54441">
      <w:pPr>
        <w:spacing w:before="720" w:after="720"/>
        <w:rPr>
          <w:rFonts w:ascii="宋体" w:hAnsi="宋体" w:cs="宋体"/>
        </w:rPr>
      </w:pPr>
      <w:r>
        <w:pict w14:anchorId="27992C33">
          <v:rect id="_x0000_i1511" style="width:0;height:0" o:hralign="center" o:hrstd="t" o:hrnoshade="t" o:hr="t" fillcolor="#374151" stroked="f"/>
        </w:pict>
      </w:r>
    </w:p>
    <w:p w14:paraId="6AAE28B8"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六、开放设计题（</w:t>
      </w:r>
      <w:r>
        <w:rPr>
          <w:rStyle w:val="a4"/>
          <w:rFonts w:ascii="Arial" w:hAnsi="Arial" w:cs="Arial"/>
          <w:b/>
          <w:bCs/>
          <w:sz w:val="30"/>
          <w:szCs w:val="30"/>
          <w:bdr w:val="single" w:sz="2" w:space="0" w:color="E5E7EB" w:frame="1"/>
        </w:rPr>
        <w:t>10</w:t>
      </w:r>
      <w:r>
        <w:rPr>
          <w:rStyle w:val="a4"/>
          <w:rFonts w:ascii="Arial" w:hAnsi="Arial" w:cs="Arial"/>
          <w:b/>
          <w:bCs/>
          <w:sz w:val="30"/>
          <w:szCs w:val="30"/>
          <w:bdr w:val="single" w:sz="2" w:space="0" w:color="E5E7EB" w:frame="1"/>
        </w:rPr>
        <w:t>题）</w:t>
      </w:r>
    </w:p>
    <w:p w14:paraId="365D0312"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Fonts w:ascii="Arial" w:hAnsi="Arial" w:cs="Arial"/>
          <w:color w:val="374151"/>
        </w:rPr>
        <w:t>设计一个支持动态稀疏计算的</w:t>
      </w:r>
      <w:r>
        <w:rPr>
          <w:rFonts w:ascii="Arial" w:hAnsi="Arial" w:cs="Arial"/>
          <w:color w:val="374151"/>
        </w:rPr>
        <w:t>NPU</w:t>
      </w:r>
      <w:r>
        <w:rPr>
          <w:rFonts w:ascii="Arial" w:hAnsi="Arial" w:cs="Arial"/>
          <w:color w:val="374151"/>
        </w:rPr>
        <w:t>验证平台架构。</w:t>
      </w:r>
    </w:p>
    <w:p w14:paraId="294B966B"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如何为</w:t>
      </w:r>
      <w:r>
        <w:rPr>
          <w:rFonts w:ascii="Arial" w:hAnsi="Arial" w:cs="Arial"/>
          <w:color w:val="374151"/>
        </w:rPr>
        <w:t>NPU</w:t>
      </w:r>
      <w:r>
        <w:rPr>
          <w:rFonts w:ascii="Arial" w:hAnsi="Arial" w:cs="Arial"/>
          <w:color w:val="374151"/>
        </w:rPr>
        <w:t>设计可复用的</w:t>
      </w:r>
      <w:r>
        <w:rPr>
          <w:rFonts w:ascii="Arial" w:hAnsi="Arial" w:cs="Arial"/>
          <w:color w:val="374151"/>
        </w:rPr>
        <w:t>UVM</w:t>
      </w:r>
      <w:r>
        <w:rPr>
          <w:rFonts w:ascii="Arial" w:hAnsi="Arial" w:cs="Arial"/>
          <w:color w:val="374151"/>
        </w:rPr>
        <w:t>验证</w:t>
      </w:r>
      <w:r>
        <w:rPr>
          <w:rFonts w:ascii="Arial" w:hAnsi="Arial" w:cs="Arial"/>
          <w:color w:val="374151"/>
        </w:rPr>
        <w:t>IP</w:t>
      </w:r>
      <w:r>
        <w:rPr>
          <w:rFonts w:ascii="Arial" w:hAnsi="Arial" w:cs="Arial"/>
          <w:color w:val="374151"/>
        </w:rPr>
        <w:t>（</w:t>
      </w:r>
      <w:r>
        <w:rPr>
          <w:rFonts w:ascii="Arial" w:hAnsi="Arial" w:cs="Arial"/>
          <w:color w:val="374151"/>
        </w:rPr>
        <w:t>VIP</w:t>
      </w:r>
      <w:r>
        <w:rPr>
          <w:rFonts w:ascii="Arial" w:hAnsi="Arial" w:cs="Arial"/>
          <w:color w:val="374151"/>
        </w:rPr>
        <w:t>）？</w:t>
      </w:r>
    </w:p>
    <w:p w14:paraId="53D64848"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提出一种验证</w:t>
      </w:r>
      <w:r>
        <w:rPr>
          <w:rFonts w:ascii="Arial" w:hAnsi="Arial" w:cs="Arial"/>
          <w:color w:val="374151"/>
        </w:rPr>
        <w:t>NPU 100%</w:t>
      </w:r>
      <w:r>
        <w:rPr>
          <w:rFonts w:ascii="Arial" w:hAnsi="Arial" w:cs="Arial"/>
          <w:color w:val="374151"/>
        </w:rPr>
        <w:t>功能覆盖率的策略。</w:t>
      </w:r>
    </w:p>
    <w:p w14:paraId="5E9FE1F3"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如何优化验证流程以支持每周一次的芯片</w:t>
      </w:r>
      <w:r>
        <w:rPr>
          <w:rFonts w:ascii="Arial" w:hAnsi="Arial" w:cs="Arial"/>
          <w:color w:val="374151"/>
        </w:rPr>
        <w:t>Tapeout</w:t>
      </w:r>
      <w:r>
        <w:rPr>
          <w:rFonts w:ascii="Arial" w:hAnsi="Arial" w:cs="Arial"/>
          <w:color w:val="374151"/>
        </w:rPr>
        <w:t>？</w:t>
      </w:r>
    </w:p>
    <w:p w14:paraId="36AC016B" w14:textId="77777777" w:rsidR="00C54441" w:rsidRDefault="00C54441" w:rsidP="00BB2DB7">
      <w:pPr>
        <w:widowControl/>
        <w:numPr>
          <w:ilvl w:val="0"/>
          <w:numId w:val="92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设计</w:t>
      </w:r>
      <w:r>
        <w:rPr>
          <w:rFonts w:ascii="Arial" w:hAnsi="Arial" w:cs="Arial"/>
          <w:color w:val="374151"/>
        </w:rPr>
        <w:t>NPU</w:t>
      </w:r>
      <w:r>
        <w:rPr>
          <w:rFonts w:ascii="Arial" w:hAnsi="Arial" w:cs="Arial"/>
          <w:color w:val="374151"/>
        </w:rPr>
        <w:t>验证中的</w:t>
      </w:r>
      <w:r>
        <w:rPr>
          <w:rFonts w:ascii="Arial" w:hAnsi="Arial" w:cs="Arial"/>
          <w:color w:val="374151"/>
        </w:rPr>
        <w:t>“</w:t>
      </w:r>
      <w:r>
        <w:rPr>
          <w:rFonts w:ascii="Arial" w:hAnsi="Arial" w:cs="Arial"/>
          <w:color w:val="374151"/>
        </w:rPr>
        <w:t>左移</w:t>
      </w:r>
      <w:r>
        <w:rPr>
          <w:rFonts w:ascii="Arial" w:hAnsi="Arial" w:cs="Arial"/>
          <w:color w:val="374151"/>
        </w:rPr>
        <w:t>”</w:t>
      </w:r>
      <w:r>
        <w:rPr>
          <w:rFonts w:ascii="Arial" w:hAnsi="Arial" w:cs="Arial"/>
          <w:color w:val="374151"/>
        </w:rPr>
        <w:t>（</w:t>
      </w:r>
      <w:r>
        <w:rPr>
          <w:rFonts w:ascii="Arial" w:hAnsi="Arial" w:cs="Arial"/>
          <w:color w:val="374151"/>
        </w:rPr>
        <w:t>Shift-Left</w:t>
      </w:r>
      <w:r>
        <w:rPr>
          <w:rFonts w:ascii="Arial" w:hAnsi="Arial" w:cs="Arial"/>
          <w:color w:val="374151"/>
        </w:rPr>
        <w:t>）方案，提前发现设计缺陷。</w:t>
      </w:r>
    </w:p>
    <w:p w14:paraId="7FBF2D0D" w14:textId="77777777" w:rsidR="00C54441" w:rsidRDefault="00C54441" w:rsidP="00C54441">
      <w:pPr>
        <w:spacing w:before="720" w:after="720"/>
        <w:rPr>
          <w:rFonts w:ascii="宋体" w:hAnsi="宋体" w:cs="宋体"/>
        </w:rPr>
      </w:pPr>
      <w:r>
        <w:pict w14:anchorId="3A4159FF">
          <v:rect id="_x0000_i1512" style="width:0;height:0" o:hralign="center" o:hrstd="t" o:hrnoshade="t" o:hr="t" fillcolor="#374151" stroked="f"/>
        </w:pict>
      </w:r>
    </w:p>
    <w:p w14:paraId="64303AFD" w14:textId="77777777" w:rsidR="00C54441" w:rsidRDefault="00C54441" w:rsidP="00C5444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答案与考察点示例</w:t>
      </w:r>
    </w:p>
    <w:p w14:paraId="2953F213" w14:textId="77777777" w:rsidR="00C54441" w:rsidRDefault="00C54441" w:rsidP="00BB2DB7">
      <w:pPr>
        <w:pStyle w:val="a3"/>
        <w:numPr>
          <w:ilvl w:val="0"/>
          <w:numId w:val="921"/>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问题示例</w:t>
      </w:r>
      <w:r>
        <w:rPr>
          <w:rFonts w:ascii="Arial" w:hAnsi="Arial" w:cs="Arial"/>
          <w:color w:val="374151"/>
        </w:rPr>
        <w:t>：</w:t>
      </w:r>
      <w:r>
        <w:rPr>
          <w:rFonts w:ascii="Arial" w:hAnsi="Arial" w:cs="Arial"/>
          <w:color w:val="374151"/>
        </w:rPr>
        <w:br/>
      </w:r>
      <w:r>
        <w:rPr>
          <w:rStyle w:val="a4"/>
          <w:rFonts w:ascii="Arial" w:hAnsi="Arial" w:cs="Arial"/>
          <w:color w:val="374151"/>
          <w:bdr w:val="single" w:sz="2" w:space="0" w:color="E5E7EB" w:frame="1"/>
        </w:rPr>
        <w:t xml:space="preserve">Q1. </w:t>
      </w:r>
      <w:r>
        <w:rPr>
          <w:rStyle w:val="a4"/>
          <w:rFonts w:ascii="Arial" w:hAnsi="Arial" w:cs="Arial"/>
          <w:color w:val="374151"/>
          <w:bdr w:val="single" w:sz="2" w:space="0" w:color="E5E7EB" w:frame="1"/>
        </w:rPr>
        <w:t>如何验证</w:t>
      </w: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的矩阵乘法（</w:t>
      </w:r>
      <w:r>
        <w:rPr>
          <w:rStyle w:val="a4"/>
          <w:rFonts w:ascii="Arial" w:hAnsi="Arial" w:cs="Arial"/>
          <w:color w:val="374151"/>
          <w:bdr w:val="single" w:sz="2" w:space="0" w:color="E5E7EB" w:frame="1"/>
        </w:rPr>
        <w:t>GEMM</w:t>
      </w:r>
      <w:r>
        <w:rPr>
          <w:rStyle w:val="a4"/>
          <w:rFonts w:ascii="Arial" w:hAnsi="Arial" w:cs="Arial"/>
          <w:color w:val="374151"/>
          <w:bdr w:val="single" w:sz="2" w:space="0" w:color="E5E7EB" w:frame="1"/>
        </w:rPr>
        <w:t>）功能？</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147A878A"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测试用例设计（输入生成、数据对齐、边界条件）。</w:t>
      </w:r>
    </w:p>
    <w:p w14:paraId="3BAE7B4C"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比对策略（</w:t>
      </w:r>
      <w:r>
        <w:rPr>
          <w:rFonts w:ascii="Arial" w:hAnsi="Arial" w:cs="Arial"/>
          <w:color w:val="374151"/>
        </w:rPr>
        <w:t>Golden Model</w:t>
      </w:r>
      <w:r>
        <w:rPr>
          <w:rFonts w:ascii="Arial" w:hAnsi="Arial" w:cs="Arial"/>
          <w:color w:val="374151"/>
        </w:rPr>
        <w:t>选择、误差容忍度计算）。</w:t>
      </w:r>
    </w:p>
    <w:p w14:paraId="2FBCD4FF"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覆盖率收集（数据范围、指令组合）。</w:t>
      </w:r>
    </w:p>
    <w:p w14:paraId="7A4411ED" w14:textId="77777777" w:rsidR="00C54441" w:rsidRDefault="00C54441" w:rsidP="00C54441">
      <w:pPr>
        <w:pStyle w:val="a3"/>
        <w:pBdr>
          <w:top w:val="single" w:sz="2" w:space="0" w:color="E5E7EB"/>
          <w:left w:val="single" w:sz="2" w:space="5" w:color="E5E7EB"/>
          <w:bottom w:val="single" w:sz="2" w:space="0" w:color="E5E7EB"/>
          <w:right w:val="single" w:sz="2" w:space="0" w:color="E5E7EB"/>
        </w:pBdr>
        <w:spacing w:before="0" w:beforeAutospacing="0" w:after="0" w:afterAutospacing="0"/>
        <w:rPr>
          <w:rFonts w:ascii="Arial" w:hAnsi="Arial" w:cs="Arial"/>
          <w:color w:val="374151"/>
        </w:rPr>
      </w:pPr>
      <w:r>
        <w:rPr>
          <w:rStyle w:val="a4"/>
          <w:rFonts w:ascii="Arial" w:hAnsi="Arial" w:cs="Arial"/>
          <w:color w:val="374151"/>
          <w:bdr w:val="single" w:sz="2" w:space="0" w:color="E5E7EB" w:frame="1"/>
        </w:rPr>
        <w:t xml:space="preserve">Q2. </w:t>
      </w:r>
      <w:r>
        <w:rPr>
          <w:rStyle w:val="a4"/>
          <w:rFonts w:ascii="Arial" w:hAnsi="Arial" w:cs="Arial"/>
          <w:color w:val="374151"/>
          <w:bdr w:val="single" w:sz="2" w:space="0" w:color="E5E7EB" w:frame="1"/>
        </w:rPr>
        <w:t>如何定位</w:t>
      </w:r>
      <w:r>
        <w:rPr>
          <w:rStyle w:val="a4"/>
          <w:rFonts w:ascii="Arial" w:hAnsi="Arial" w:cs="Arial"/>
          <w:color w:val="374151"/>
          <w:bdr w:val="single" w:sz="2" w:space="0" w:color="E5E7EB" w:frame="1"/>
        </w:rPr>
        <w:t>NPU</w:t>
      </w:r>
      <w:r>
        <w:rPr>
          <w:rStyle w:val="a4"/>
          <w:rFonts w:ascii="Arial" w:hAnsi="Arial" w:cs="Arial"/>
          <w:color w:val="374151"/>
          <w:bdr w:val="single" w:sz="2" w:space="0" w:color="E5E7EB" w:frame="1"/>
        </w:rPr>
        <w:t>计算结果与</w:t>
      </w:r>
      <w:r>
        <w:rPr>
          <w:rStyle w:val="a4"/>
          <w:rFonts w:ascii="Arial" w:hAnsi="Arial" w:cs="Arial"/>
          <w:color w:val="374151"/>
          <w:bdr w:val="single" w:sz="2" w:space="0" w:color="E5E7EB" w:frame="1"/>
        </w:rPr>
        <w:t>Golden Model</w:t>
      </w:r>
      <w:r>
        <w:rPr>
          <w:rStyle w:val="a4"/>
          <w:rFonts w:ascii="Arial" w:hAnsi="Arial" w:cs="Arial"/>
          <w:color w:val="374151"/>
          <w:bdr w:val="single" w:sz="2" w:space="0" w:color="E5E7EB" w:frame="1"/>
        </w:rPr>
        <w:t>的误差？</w:t>
      </w:r>
      <w:r>
        <w:rPr>
          <w:rFonts w:ascii="Arial" w:hAnsi="Arial" w:cs="Arial"/>
          <w:color w:val="374151"/>
        </w:rPr>
        <w:br/>
      </w:r>
      <w:r>
        <w:rPr>
          <w:rStyle w:val="a4"/>
          <w:rFonts w:ascii="Arial" w:hAnsi="Arial" w:cs="Arial"/>
          <w:color w:val="374151"/>
          <w:bdr w:val="single" w:sz="2" w:space="0" w:color="E5E7EB" w:frame="1"/>
        </w:rPr>
        <w:t>考察点</w:t>
      </w:r>
      <w:r>
        <w:rPr>
          <w:rFonts w:ascii="Arial" w:hAnsi="Arial" w:cs="Arial"/>
          <w:color w:val="374151"/>
        </w:rPr>
        <w:t>：</w:t>
      </w:r>
    </w:p>
    <w:p w14:paraId="2070A264"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调试流程（波形分析、日志跟踪）。</w:t>
      </w:r>
    </w:p>
    <w:p w14:paraId="1C12A262" w14:textId="77777777" w:rsidR="00C54441"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误差分类（精度误差</w:t>
      </w:r>
      <w:r>
        <w:rPr>
          <w:rFonts w:ascii="Arial" w:hAnsi="Arial" w:cs="Arial"/>
          <w:color w:val="374151"/>
        </w:rPr>
        <w:t>/</w:t>
      </w:r>
      <w:r>
        <w:rPr>
          <w:rFonts w:ascii="Arial" w:hAnsi="Arial" w:cs="Arial"/>
          <w:color w:val="374151"/>
        </w:rPr>
        <w:t>逻辑错误</w:t>
      </w:r>
      <w:r>
        <w:rPr>
          <w:rFonts w:ascii="Arial" w:hAnsi="Arial" w:cs="Arial"/>
          <w:color w:val="374151"/>
        </w:rPr>
        <w:t>/</w:t>
      </w:r>
      <w:r>
        <w:rPr>
          <w:rFonts w:ascii="Arial" w:hAnsi="Arial" w:cs="Arial"/>
          <w:color w:val="374151"/>
        </w:rPr>
        <w:t>时序问题）。</w:t>
      </w:r>
    </w:p>
    <w:p w14:paraId="310981C1" w14:textId="3F3230EF" w:rsidR="00C54441" w:rsidRPr="00EE548C" w:rsidRDefault="00C54441" w:rsidP="00BB2DB7">
      <w:pPr>
        <w:widowControl/>
        <w:numPr>
          <w:ilvl w:val="1"/>
          <w:numId w:val="92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自动化比对脚本的容错设计。</w:t>
      </w:r>
    </w:p>
    <w:p w14:paraId="54C39F21" w14:textId="77777777" w:rsidR="00C54441" w:rsidRDefault="00C54441" w:rsidP="00C5444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使用建议</w:t>
      </w:r>
      <w:r>
        <w:rPr>
          <w:rFonts w:ascii="Arial" w:hAnsi="Arial" w:cs="Arial"/>
          <w:color w:val="374151"/>
        </w:rPr>
        <w:t>：</w:t>
      </w:r>
    </w:p>
    <w:p w14:paraId="6FBCA2E8"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lastRenderedPageBreak/>
        <w:t>面试官</w:t>
      </w:r>
      <w:r>
        <w:rPr>
          <w:rFonts w:ascii="Arial" w:hAnsi="Arial" w:cs="Arial"/>
          <w:color w:val="374151"/>
        </w:rPr>
        <w:t>：根据岗位需求选择题目组合（如偏重设计验证或系统验证）。</w:t>
      </w:r>
    </w:p>
    <w:p w14:paraId="32C28A07"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候选人</w:t>
      </w:r>
      <w:r>
        <w:rPr>
          <w:rFonts w:ascii="Arial" w:hAnsi="Arial" w:cs="Arial"/>
          <w:color w:val="374151"/>
        </w:rPr>
        <w:t>：结合项目经验举例回答，突出技术深度与问题解决能力。</w:t>
      </w:r>
    </w:p>
    <w:p w14:paraId="6C36102C" w14:textId="77777777" w:rsidR="00C54441" w:rsidRDefault="00C54441" w:rsidP="00BB2DB7">
      <w:pPr>
        <w:widowControl/>
        <w:numPr>
          <w:ilvl w:val="0"/>
          <w:numId w:val="9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开放题</w:t>
      </w:r>
      <w:r>
        <w:rPr>
          <w:rFonts w:ascii="Arial" w:hAnsi="Arial" w:cs="Arial"/>
          <w:color w:val="374151"/>
        </w:rPr>
        <w:t>：用于评估系统思维与创新能力（如提出验证方法学改进）。</w:t>
      </w:r>
    </w:p>
    <w:p w14:paraId="535900E0" w14:textId="77777777" w:rsidR="00C54441" w:rsidRPr="00C54441" w:rsidRDefault="00C54441" w:rsidP="00C54441">
      <w:pPr>
        <w:rPr>
          <w:rFonts w:hint="eastAsia"/>
        </w:rPr>
      </w:pPr>
    </w:p>
    <w:p w14:paraId="35F632E2" w14:textId="5DD61753" w:rsidR="00B177B2" w:rsidRDefault="00B177B2" w:rsidP="00BD5AC8">
      <w:pPr>
        <w:pStyle w:val="1"/>
      </w:pPr>
      <w:r>
        <w:rPr>
          <w:rFonts w:hint="eastAsia"/>
        </w:rPr>
        <w:t>心动科技</w:t>
      </w:r>
    </w:p>
    <w:p w14:paraId="559E22C6" w14:textId="6581BB16" w:rsidR="0089152F" w:rsidRDefault="0089152F" w:rsidP="00A96020">
      <w:pPr>
        <w:pStyle w:val="2"/>
        <w:rPr>
          <w:rFonts w:eastAsia="宋体"/>
        </w:rPr>
      </w:pPr>
      <w:r>
        <w:rPr>
          <w:rStyle w:val="a4"/>
          <w:rFonts w:ascii="Arial" w:hAnsi="Arial" w:cs="Arial"/>
          <w:b/>
          <w:bCs/>
          <w:sz w:val="30"/>
          <w:szCs w:val="30"/>
          <w:bdr w:val="single" w:sz="2" w:space="0" w:color="E5E7EB" w:frame="1"/>
        </w:rPr>
        <w:t xml:space="preserve">Max Corner </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 xml:space="preserve"> Min Corner </w:t>
      </w:r>
      <w:r>
        <w:rPr>
          <w:rStyle w:val="a4"/>
          <w:rFonts w:ascii="Arial" w:hAnsi="Arial" w:cs="Arial"/>
          <w:b/>
          <w:bCs/>
          <w:sz w:val="30"/>
          <w:szCs w:val="30"/>
          <w:bdr w:val="single" w:sz="2" w:space="0" w:color="E5E7EB" w:frame="1"/>
        </w:rPr>
        <w:t>的区别</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95"/>
        <w:gridCol w:w="4551"/>
        <w:gridCol w:w="3366"/>
        <w:gridCol w:w="2173"/>
      </w:tblGrid>
      <w:tr w:rsidR="0089152F" w14:paraId="722996C7" w14:textId="77777777" w:rsidTr="0089152F">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2EA8DE32"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工艺角类型</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1F60FCF5"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环境条件</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66D4FFD8"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验证目标</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1467EE31" w14:textId="77777777" w:rsidR="0089152F" w:rsidRDefault="0089152F">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违例类型</w:t>
            </w:r>
          </w:p>
        </w:tc>
      </w:tr>
      <w:tr w:rsidR="0089152F" w14:paraId="1BEC1A17" w14:textId="77777777" w:rsidTr="0089152F">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08A4D59" w14:textId="77777777" w:rsidR="0089152F" w:rsidRDefault="0089152F">
            <w:pPr>
              <w:spacing w:after="480"/>
              <w:jc w:val="left"/>
              <w:rPr>
                <w:rFonts w:ascii="Arial" w:hAnsi="Arial" w:cs="Arial"/>
                <w:color w:val="374151"/>
                <w:szCs w:val="21"/>
              </w:rPr>
            </w:pPr>
            <w:r>
              <w:rPr>
                <w:rFonts w:ascii="Arial" w:hAnsi="Arial" w:cs="Arial"/>
                <w:color w:val="374151"/>
                <w:szCs w:val="21"/>
              </w:rPr>
              <w:t>Max Corner</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4C62F51" w14:textId="77777777" w:rsidR="0089152F" w:rsidRDefault="0089152F">
            <w:pPr>
              <w:spacing w:after="480"/>
              <w:rPr>
                <w:rFonts w:ascii="Arial" w:hAnsi="Arial" w:cs="Arial"/>
                <w:color w:val="374151"/>
                <w:szCs w:val="21"/>
              </w:rPr>
            </w:pPr>
            <w:r>
              <w:rPr>
                <w:rFonts w:ascii="Arial" w:hAnsi="Arial" w:cs="Arial"/>
                <w:color w:val="374151"/>
                <w:szCs w:val="21"/>
              </w:rPr>
              <w:t>高温</w:t>
            </w:r>
            <w:r>
              <w:rPr>
                <w:rFonts w:ascii="Arial" w:hAnsi="Arial" w:cs="Arial"/>
                <w:color w:val="374151"/>
                <w:szCs w:val="21"/>
              </w:rPr>
              <w:t xml:space="preserve"> (Tmax)</w:t>
            </w:r>
            <w:r>
              <w:rPr>
                <w:rFonts w:ascii="Arial" w:hAnsi="Arial" w:cs="Arial"/>
                <w:color w:val="374151"/>
                <w:szCs w:val="21"/>
              </w:rPr>
              <w:t>、低电压</w:t>
            </w:r>
            <w:r>
              <w:rPr>
                <w:rFonts w:ascii="Arial" w:hAnsi="Arial" w:cs="Arial"/>
                <w:color w:val="374151"/>
                <w:szCs w:val="21"/>
              </w:rPr>
              <w:t xml:space="preserve"> (Vmin)</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212040E" w14:textId="77777777" w:rsidR="0089152F" w:rsidRDefault="0089152F">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 xml:space="preserve"> Setup </w:t>
            </w:r>
            <w:r>
              <w:rPr>
                <w:rFonts w:ascii="Arial" w:hAnsi="Arial" w:cs="Arial"/>
                <w:color w:val="374151"/>
                <w:szCs w:val="21"/>
              </w:rPr>
              <w:t>时间违例</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324774" w14:textId="77777777" w:rsidR="0089152F" w:rsidRDefault="0089152F">
            <w:pPr>
              <w:spacing w:after="480"/>
              <w:rPr>
                <w:rFonts w:ascii="Arial" w:hAnsi="Arial" w:cs="Arial"/>
                <w:color w:val="374151"/>
                <w:szCs w:val="21"/>
              </w:rPr>
            </w:pPr>
            <w:r>
              <w:rPr>
                <w:rFonts w:ascii="Arial" w:hAnsi="Arial" w:cs="Arial"/>
                <w:color w:val="374151"/>
                <w:szCs w:val="21"/>
              </w:rPr>
              <w:t>数据到达过慢</w:t>
            </w:r>
          </w:p>
        </w:tc>
      </w:tr>
      <w:tr w:rsidR="0089152F" w14:paraId="23784464" w14:textId="77777777" w:rsidTr="0089152F">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4BB19BE0" w14:textId="77777777" w:rsidR="0089152F" w:rsidRDefault="0089152F">
            <w:pPr>
              <w:spacing w:after="480"/>
              <w:rPr>
                <w:rFonts w:ascii="Arial" w:hAnsi="Arial" w:cs="Arial"/>
                <w:color w:val="374151"/>
                <w:szCs w:val="21"/>
              </w:rPr>
            </w:pPr>
            <w:r>
              <w:rPr>
                <w:rFonts w:ascii="Arial" w:hAnsi="Arial" w:cs="Arial"/>
                <w:color w:val="374151"/>
                <w:szCs w:val="21"/>
              </w:rPr>
              <w:t>Min Corner</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7B5D110" w14:textId="77777777" w:rsidR="0089152F" w:rsidRDefault="0089152F">
            <w:pPr>
              <w:spacing w:after="480"/>
              <w:rPr>
                <w:rFonts w:ascii="Arial" w:hAnsi="Arial" w:cs="Arial"/>
                <w:color w:val="374151"/>
                <w:szCs w:val="21"/>
              </w:rPr>
            </w:pPr>
            <w:r>
              <w:rPr>
                <w:rFonts w:ascii="Arial" w:hAnsi="Arial" w:cs="Arial"/>
                <w:color w:val="374151"/>
                <w:szCs w:val="21"/>
              </w:rPr>
              <w:t>低温</w:t>
            </w:r>
            <w:r>
              <w:rPr>
                <w:rFonts w:ascii="Arial" w:hAnsi="Arial" w:cs="Arial"/>
                <w:color w:val="374151"/>
                <w:szCs w:val="21"/>
              </w:rPr>
              <w:t xml:space="preserve"> (Tmin)</w:t>
            </w:r>
            <w:r>
              <w:rPr>
                <w:rFonts w:ascii="Arial" w:hAnsi="Arial" w:cs="Arial"/>
                <w:color w:val="374151"/>
                <w:szCs w:val="21"/>
              </w:rPr>
              <w:t>、高电压</w:t>
            </w:r>
            <w:r>
              <w:rPr>
                <w:rFonts w:ascii="Arial" w:hAnsi="Arial" w:cs="Arial"/>
                <w:color w:val="374151"/>
                <w:szCs w:val="21"/>
              </w:rPr>
              <w:t xml:space="preserve"> (Vmax)</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15225A36" w14:textId="77777777" w:rsidR="0089152F" w:rsidRDefault="0089152F">
            <w:pPr>
              <w:spacing w:after="480"/>
              <w:rPr>
                <w:rFonts w:ascii="Arial" w:hAnsi="Arial" w:cs="Arial"/>
                <w:color w:val="374151"/>
                <w:szCs w:val="21"/>
              </w:rPr>
            </w:pPr>
            <w:r>
              <w:rPr>
                <w:rFonts w:ascii="Arial" w:hAnsi="Arial" w:cs="Arial"/>
                <w:color w:val="374151"/>
                <w:szCs w:val="21"/>
              </w:rPr>
              <w:t>检查</w:t>
            </w:r>
            <w:r>
              <w:rPr>
                <w:rFonts w:ascii="Arial" w:hAnsi="Arial" w:cs="Arial"/>
                <w:color w:val="374151"/>
                <w:szCs w:val="21"/>
              </w:rPr>
              <w:t xml:space="preserve"> Hold </w:t>
            </w:r>
            <w:r>
              <w:rPr>
                <w:rFonts w:ascii="Arial" w:hAnsi="Arial" w:cs="Arial"/>
                <w:color w:val="374151"/>
                <w:szCs w:val="21"/>
              </w:rPr>
              <w:t>时间违例</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1EB85C8" w14:textId="77777777" w:rsidR="0089152F" w:rsidRDefault="0089152F">
            <w:pPr>
              <w:spacing w:after="480"/>
              <w:rPr>
                <w:rFonts w:ascii="Arial" w:hAnsi="Arial" w:cs="Arial"/>
                <w:color w:val="374151"/>
                <w:szCs w:val="21"/>
              </w:rPr>
            </w:pPr>
            <w:r>
              <w:rPr>
                <w:rFonts w:ascii="Arial" w:hAnsi="Arial" w:cs="Arial"/>
                <w:color w:val="374151"/>
                <w:szCs w:val="21"/>
              </w:rPr>
              <w:t>数据到达过快</w:t>
            </w:r>
          </w:p>
        </w:tc>
      </w:tr>
    </w:tbl>
    <w:p w14:paraId="7949A4D7" w14:textId="77777777" w:rsidR="0089152F" w:rsidRPr="0089152F" w:rsidRDefault="0089152F" w:rsidP="0089152F">
      <w:pPr>
        <w:rPr>
          <w:rFonts w:hint="eastAsia"/>
        </w:rPr>
      </w:pPr>
    </w:p>
    <w:p w14:paraId="4943FD97" w14:textId="4991F635" w:rsidR="00B177B2" w:rsidRPr="00B177B2" w:rsidRDefault="00B177B2" w:rsidP="00185F9A">
      <w:pPr>
        <w:pStyle w:val="2"/>
        <w:rPr>
          <w:rFonts w:hint="eastAsia"/>
        </w:rPr>
      </w:pPr>
      <w:r>
        <w:rPr>
          <w:rFonts w:hint="eastAsia"/>
        </w:rPr>
        <w:t>序列检测</w:t>
      </w:r>
    </w:p>
    <w:p w14:paraId="581D7EDC" w14:textId="77777777" w:rsidR="00B177B2" w:rsidRPr="00B177B2" w:rsidRDefault="00B177B2" w:rsidP="00B177B2">
      <w:pPr>
        <w:widowControl/>
        <w:jc w:val="left"/>
        <w:rPr>
          <w:rFonts w:ascii="Consolas" w:eastAsia="宋体" w:hAnsi="Consolas" w:cs="宋体"/>
          <w:color w:val="D4D4D4"/>
          <w:kern w:val="0"/>
          <w:sz w:val="20"/>
          <w:szCs w:val="20"/>
          <w:bdr w:val="single" w:sz="2" w:space="0" w:color="E5E7EB" w:frame="1"/>
          <w:shd w:val="clear" w:color="auto" w:fill="1E1E1E"/>
        </w:rPr>
      </w:pPr>
      <w:r w:rsidRPr="00B177B2">
        <w:rPr>
          <w:rFonts w:ascii="Consolas" w:eastAsia="宋体" w:hAnsi="Consolas" w:cs="宋体"/>
          <w:color w:val="D4D4D4"/>
          <w:kern w:val="0"/>
          <w:sz w:val="20"/>
          <w:szCs w:val="20"/>
          <w:bdr w:val="single" w:sz="2" w:space="0" w:color="E5E7EB" w:frame="1"/>
          <w:shd w:val="clear" w:color="auto" w:fill="1E1E1E"/>
        </w:rPr>
        <w:t>class seq_monitor extends uvm_monitor;</w:t>
      </w:r>
    </w:p>
    <w:p w14:paraId="7E98A1F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`uvm_component_utils(seq_monitor)  // UVM </w:t>
      </w:r>
      <w:r w:rsidRPr="00B177B2">
        <w:rPr>
          <w:rFonts w:ascii="Consolas" w:eastAsia="宋体" w:hAnsi="Consolas" w:cs="宋体"/>
          <w:color w:val="D4D4D4"/>
          <w:kern w:val="0"/>
          <w:sz w:val="20"/>
          <w:szCs w:val="20"/>
          <w:shd w:val="clear" w:color="auto" w:fill="1E1E1E"/>
        </w:rPr>
        <w:t>工厂注册</w:t>
      </w:r>
    </w:p>
    <w:p w14:paraId="4089D3E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0293ED4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虚拟接口：连接到</w:t>
      </w:r>
      <w:r w:rsidRPr="00B177B2">
        <w:rPr>
          <w:rFonts w:ascii="Consolas" w:eastAsia="宋体" w:hAnsi="Consolas" w:cs="宋体"/>
          <w:color w:val="D4D4D4"/>
          <w:kern w:val="0"/>
          <w:sz w:val="20"/>
          <w:szCs w:val="20"/>
          <w:shd w:val="clear" w:color="auto" w:fill="1E1E1E"/>
        </w:rPr>
        <w:t xml:space="preserve"> DUT </w:t>
      </w:r>
      <w:r w:rsidRPr="00B177B2">
        <w:rPr>
          <w:rFonts w:ascii="Consolas" w:eastAsia="宋体" w:hAnsi="Consolas" w:cs="宋体"/>
          <w:color w:val="D4D4D4"/>
          <w:kern w:val="0"/>
          <w:sz w:val="20"/>
          <w:szCs w:val="20"/>
          <w:shd w:val="clear" w:color="auto" w:fill="1E1E1E"/>
        </w:rPr>
        <w:t>的信号</w:t>
      </w:r>
    </w:p>
    <w:p w14:paraId="0001E5B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seq_if vif;</w:t>
      </w:r>
    </w:p>
    <w:p w14:paraId="63D6E7D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689EB36"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TLM </w:t>
      </w:r>
      <w:r w:rsidRPr="00B177B2">
        <w:rPr>
          <w:rFonts w:ascii="Consolas" w:eastAsia="宋体" w:hAnsi="Consolas" w:cs="宋体"/>
          <w:color w:val="D4D4D4"/>
          <w:kern w:val="0"/>
          <w:sz w:val="20"/>
          <w:szCs w:val="20"/>
          <w:shd w:val="clear" w:color="auto" w:fill="1E1E1E"/>
        </w:rPr>
        <w:t>端口：用于将检测到的事件发送给</w:t>
      </w:r>
      <w:r w:rsidRPr="00B177B2">
        <w:rPr>
          <w:rFonts w:ascii="Consolas" w:eastAsia="宋体" w:hAnsi="Consolas" w:cs="宋体"/>
          <w:color w:val="D4D4D4"/>
          <w:kern w:val="0"/>
          <w:sz w:val="20"/>
          <w:szCs w:val="20"/>
          <w:shd w:val="clear" w:color="auto" w:fill="1E1E1E"/>
        </w:rPr>
        <w:t xml:space="preserve"> Scoreboard</w:t>
      </w:r>
    </w:p>
    <w:p w14:paraId="34114F2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uvm_analysis_port #(uvm_sequence_item) ap_port;</w:t>
      </w:r>
    </w:p>
    <w:p w14:paraId="17178C6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7D71119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内部状态机状态</w:t>
      </w:r>
    </w:p>
    <w:p w14:paraId="75BCE26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typedef enum {</w:t>
      </w:r>
    </w:p>
    <w:p w14:paraId="6A47C40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S_IDLE, S0, S01, S010, S0100</w:t>
      </w:r>
    </w:p>
    <w:p w14:paraId="5E37CBD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state_t;</w:t>
      </w:r>
    </w:p>
    <w:p w14:paraId="1D947AC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state_t current_state;</w:t>
      </w:r>
    </w:p>
    <w:p w14:paraId="6438206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583FFB0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覆盖率收集</w:t>
      </w:r>
    </w:p>
    <w:p w14:paraId="298D9C0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covergroup seq_cg;</w:t>
      </w:r>
    </w:p>
    <w:p w14:paraId="38A673C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option.per_instance = 1;</w:t>
      </w:r>
    </w:p>
    <w:p w14:paraId="64B499F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coverpoint current_state {</w:t>
      </w:r>
    </w:p>
    <w:p w14:paraId="7F82AE0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bins states[] = {S_IDLE, S0, S01, S010, S0100};</w:t>
      </w:r>
    </w:p>
    <w:p w14:paraId="535B4FE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lastRenderedPageBreak/>
        <w:t xml:space="preserve">    }</w:t>
      </w:r>
    </w:p>
    <w:p w14:paraId="7116545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transition_cov: coverpoint current_state {</w:t>
      </w:r>
    </w:p>
    <w:p w14:paraId="00AFA47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bins transitions = (S_IDLE =&gt; S0 =&gt; S01 =&gt; S010 =&gt; S0100 =&gt; S_IDLE);</w:t>
      </w:r>
    </w:p>
    <w:p w14:paraId="6D454F0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w:t>
      </w:r>
    </w:p>
    <w:p w14:paraId="16F6C686"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detected_cov: coverpoint detected { bins hit = {1}; }</w:t>
      </w:r>
    </w:p>
    <w:p w14:paraId="142ABA0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endgroup</w:t>
      </w:r>
    </w:p>
    <w:p w14:paraId="4630677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9FE9C98"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function new(string name, uvm_component parent);</w:t>
      </w:r>
    </w:p>
    <w:p w14:paraId="47CA54E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super.new(name, parent);</w:t>
      </w:r>
    </w:p>
    <w:p w14:paraId="3828DC8B"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ap_port = new("ap_port", this);</w:t>
      </w:r>
    </w:p>
    <w:p w14:paraId="12A18F2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seq_cg = new();  // </w:t>
      </w:r>
      <w:r w:rsidRPr="00B177B2">
        <w:rPr>
          <w:rFonts w:ascii="Consolas" w:eastAsia="宋体" w:hAnsi="Consolas" w:cs="宋体"/>
          <w:color w:val="D4D4D4"/>
          <w:kern w:val="0"/>
          <w:sz w:val="20"/>
          <w:szCs w:val="20"/>
          <w:shd w:val="clear" w:color="auto" w:fill="1E1E1E"/>
        </w:rPr>
        <w:t>实例化覆盖组</w:t>
      </w:r>
    </w:p>
    <w:p w14:paraId="5AFE5A2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endfunction</w:t>
      </w:r>
    </w:p>
    <w:p w14:paraId="6AD696B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455FC11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获取虚拟接口</w:t>
      </w:r>
    </w:p>
    <w:p w14:paraId="057E8F0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function void build_phase(uvm_phase phase);</w:t>
      </w:r>
    </w:p>
    <w:p w14:paraId="6340ED6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super.build_phase(phase);</w:t>
      </w:r>
    </w:p>
    <w:p w14:paraId="4CE18D85"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if (!uvm_config_db#(virtual seq_if)::get(this, "", "vif", vif)) begin</w:t>
      </w:r>
    </w:p>
    <w:p w14:paraId="03FF0B2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`uvm_fatal("NOVIF", "Virtual interface not set!")</w:t>
      </w:r>
    </w:p>
    <w:p w14:paraId="6A5A7C0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2C5400BD"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endfunction</w:t>
      </w:r>
    </w:p>
    <w:p w14:paraId="2DAD2C5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678B3C6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 </w:t>
      </w:r>
      <w:r w:rsidRPr="00B177B2">
        <w:rPr>
          <w:rFonts w:ascii="Consolas" w:eastAsia="宋体" w:hAnsi="Consolas" w:cs="宋体"/>
          <w:color w:val="D4D4D4"/>
          <w:kern w:val="0"/>
          <w:sz w:val="20"/>
          <w:szCs w:val="20"/>
          <w:shd w:val="clear" w:color="auto" w:fill="1E1E1E"/>
        </w:rPr>
        <w:t>监测任务</w:t>
      </w:r>
    </w:p>
    <w:p w14:paraId="639A299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virtual task run_phase(uvm_phase phase);</w:t>
      </w:r>
    </w:p>
    <w:p w14:paraId="2C3A79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forever begin</w:t>
      </w:r>
    </w:p>
    <w:p w14:paraId="5A5B7475"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@(posedge vif.clk iff vif.rst_n);  // </w:t>
      </w:r>
      <w:r w:rsidRPr="00B177B2">
        <w:rPr>
          <w:rFonts w:ascii="Consolas" w:eastAsia="宋体" w:hAnsi="Consolas" w:cs="宋体"/>
          <w:color w:val="D4D4D4"/>
          <w:kern w:val="0"/>
          <w:sz w:val="20"/>
          <w:szCs w:val="20"/>
          <w:shd w:val="clear" w:color="auto" w:fill="1E1E1E"/>
        </w:rPr>
        <w:t>等待复位释放后的时钟上升沿</w:t>
      </w:r>
    </w:p>
    <w:p w14:paraId="018FA1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current_state = S_IDLE;</w:t>
      </w:r>
    </w:p>
    <w:p w14:paraId="7E3AE06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33C0FA10"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forever begin</w:t>
      </w:r>
    </w:p>
    <w:p w14:paraId="0D4600D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@(posedge vif.clk);  // </w:t>
      </w:r>
      <w:r w:rsidRPr="00B177B2">
        <w:rPr>
          <w:rFonts w:ascii="Consolas" w:eastAsia="宋体" w:hAnsi="Consolas" w:cs="宋体"/>
          <w:color w:val="D4D4D4"/>
          <w:kern w:val="0"/>
          <w:sz w:val="20"/>
          <w:szCs w:val="20"/>
          <w:shd w:val="clear" w:color="auto" w:fill="1E1E1E"/>
        </w:rPr>
        <w:t>每个时钟周期检测一次</w:t>
      </w:r>
    </w:p>
    <w:p w14:paraId="519C224F"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6DDD0C7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case (current_state)</w:t>
      </w:r>
    </w:p>
    <w:p w14:paraId="5434DE71"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S_IDLE: if (vif.data_in == 0) current_state = S0;</w:t>
      </w:r>
    </w:p>
    <w:p w14:paraId="0B46766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     if (vif.data_in == 1) current_state = S01;</w:t>
      </w:r>
    </w:p>
    <w:p w14:paraId="2938659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739D4EF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    if (vif.data_in == 0) current_state = S010;</w:t>
      </w:r>
    </w:p>
    <w:p w14:paraId="74EADA5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70C6B3B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S010:   if (vif.data_in == 0) current_state = S0100;</w:t>
      </w:r>
    </w:p>
    <w:p w14:paraId="11EA30C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else                  current_state = S_IDLE;</w:t>
      </w:r>
    </w:p>
    <w:p w14:paraId="605F0BE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S0100:  if (vif.data_in == 1) begin</w:t>
      </w:r>
    </w:p>
    <w:p w14:paraId="3958782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`uvm_info("DETECTED", "Sequence 01001 detected!", UVM_MEDIUM)</w:t>
      </w:r>
    </w:p>
    <w:p w14:paraId="12075FB2"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ap_port.write(null);  // </w:t>
      </w:r>
      <w:r w:rsidRPr="00B177B2">
        <w:rPr>
          <w:rFonts w:ascii="Consolas" w:eastAsia="宋体" w:hAnsi="Consolas" w:cs="宋体"/>
          <w:color w:val="D4D4D4"/>
          <w:kern w:val="0"/>
          <w:sz w:val="20"/>
          <w:szCs w:val="20"/>
          <w:shd w:val="clear" w:color="auto" w:fill="1E1E1E"/>
        </w:rPr>
        <w:t>发送事务到</w:t>
      </w:r>
      <w:r w:rsidRPr="00B177B2">
        <w:rPr>
          <w:rFonts w:ascii="Consolas" w:eastAsia="宋体" w:hAnsi="Consolas" w:cs="宋体"/>
          <w:color w:val="D4D4D4"/>
          <w:kern w:val="0"/>
          <w:sz w:val="20"/>
          <w:szCs w:val="20"/>
          <w:shd w:val="clear" w:color="auto" w:fill="1E1E1E"/>
        </w:rPr>
        <w:t xml:space="preserve"> Scoreboard</w:t>
      </w:r>
    </w:p>
    <w:p w14:paraId="3FEEE11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4A3F113E"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current_state = S_IDLE;</w:t>
      </w:r>
    </w:p>
    <w:p w14:paraId="70854D17"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lastRenderedPageBreak/>
        <w:t xml:space="preserve">        endcase</w:t>
      </w:r>
    </w:p>
    <w:p w14:paraId="44EB55D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p>
    <w:p w14:paraId="13488434"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seq_cg.sample();  // </w:t>
      </w:r>
      <w:r w:rsidRPr="00B177B2">
        <w:rPr>
          <w:rFonts w:ascii="Consolas" w:eastAsia="宋体" w:hAnsi="Consolas" w:cs="宋体"/>
          <w:color w:val="D4D4D4"/>
          <w:kern w:val="0"/>
          <w:sz w:val="20"/>
          <w:szCs w:val="20"/>
          <w:shd w:val="clear" w:color="auto" w:fill="1E1E1E"/>
        </w:rPr>
        <w:t>收集覆盖率</w:t>
      </w:r>
    </w:p>
    <w:p w14:paraId="60047EBA"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277E9C7C"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w:t>
      </w:r>
    </w:p>
    <w:p w14:paraId="3F45FEA3" w14:textId="77777777" w:rsidR="00B177B2" w:rsidRPr="00B177B2" w:rsidRDefault="00B177B2" w:rsidP="00B177B2">
      <w:pPr>
        <w:widowControl/>
        <w:jc w:val="left"/>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 xml:space="preserve">  endtask</w:t>
      </w:r>
    </w:p>
    <w:p w14:paraId="5B8F56AE" w14:textId="05125A6A" w:rsidR="00B177B2" w:rsidRDefault="00B177B2" w:rsidP="00B177B2">
      <w:pPr>
        <w:rPr>
          <w:rFonts w:ascii="Consolas" w:eastAsia="宋体" w:hAnsi="Consolas" w:cs="宋体"/>
          <w:color w:val="D4D4D4"/>
          <w:kern w:val="0"/>
          <w:sz w:val="20"/>
          <w:szCs w:val="20"/>
          <w:shd w:val="clear" w:color="auto" w:fill="1E1E1E"/>
        </w:rPr>
      </w:pPr>
      <w:r w:rsidRPr="00B177B2">
        <w:rPr>
          <w:rFonts w:ascii="Consolas" w:eastAsia="宋体" w:hAnsi="Consolas" w:cs="宋体"/>
          <w:color w:val="D4D4D4"/>
          <w:kern w:val="0"/>
          <w:sz w:val="20"/>
          <w:szCs w:val="20"/>
          <w:shd w:val="clear" w:color="auto" w:fill="1E1E1E"/>
        </w:rPr>
        <w:t>endclass</w:t>
      </w:r>
    </w:p>
    <w:p w14:paraId="2C235938" w14:textId="30A84253" w:rsidR="00185F9A" w:rsidRDefault="00185F9A" w:rsidP="00185F9A">
      <w:pPr>
        <w:pStyle w:val="2"/>
      </w:pPr>
      <w:r>
        <w:rPr>
          <w:rFonts w:hint="eastAsia"/>
        </w:rPr>
        <w:t>异步亚稳态</w:t>
      </w:r>
    </w:p>
    <w:p w14:paraId="3220D83D" w14:textId="77777777" w:rsidR="00185F9A" w:rsidRDefault="00185F9A" w:rsidP="00185F9A">
      <w:pPr>
        <w:rPr>
          <w:rFonts w:eastAsia="宋体"/>
        </w:rPr>
      </w:pPr>
      <w:r>
        <w:rPr>
          <w:rStyle w:val="a4"/>
          <w:rFonts w:ascii="Arial" w:hAnsi="Arial" w:cs="Arial"/>
          <w:b w:val="0"/>
          <w:bCs w:val="0"/>
          <w:bdr w:val="single" w:sz="2" w:space="0" w:color="E5E7EB" w:frame="1"/>
        </w:rPr>
        <w:t>关键时序点</w:t>
      </w:r>
    </w:p>
    <w:p w14:paraId="311479E6" w14:textId="77777777"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T0</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在</w:t>
      </w:r>
      <w:r>
        <w:rPr>
          <w:rFonts w:ascii="Arial" w:hAnsi="Arial" w:cs="Arial"/>
          <w:color w:val="374151"/>
        </w:rPr>
        <w:t> </w:t>
      </w:r>
      <w:r>
        <w:rPr>
          <w:rStyle w:val="HTML"/>
          <w:rFonts w:ascii="Consolas" w:hAnsi="Consolas"/>
          <w:b/>
          <w:bCs/>
          <w:color w:val="374151"/>
          <w:sz w:val="21"/>
          <w:szCs w:val="21"/>
          <w:bdr w:val="single" w:sz="2" w:space="0" w:color="E5E7EB" w:frame="1"/>
        </w:rPr>
        <w:t>clka</w:t>
      </w:r>
      <w:r>
        <w:rPr>
          <w:rFonts w:ascii="Arial" w:hAnsi="Arial" w:cs="Arial"/>
          <w:color w:val="374151"/>
        </w:rPr>
        <w:t> </w:t>
      </w:r>
      <w:r>
        <w:rPr>
          <w:rFonts w:ascii="Arial" w:hAnsi="Arial" w:cs="Arial"/>
          <w:color w:val="374151"/>
        </w:rPr>
        <w:t>上升沿被捕获到</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w:t>
      </w:r>
    </w:p>
    <w:p w14:paraId="799528F2" w14:textId="77777777"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T1</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 </w:t>
      </w:r>
      <w:r>
        <w:rPr>
          <w:rFonts w:ascii="Arial" w:hAnsi="Arial" w:cs="Arial"/>
          <w:color w:val="374151"/>
        </w:rPr>
        <w:t>在</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的第一个上升沿被采样到</w:t>
      </w:r>
      <w:r>
        <w:rPr>
          <w:rFonts w:ascii="Arial" w:hAnsi="Arial" w:cs="Arial"/>
          <w:color w:val="374151"/>
        </w:rPr>
        <w:t> </w:t>
      </w:r>
      <w:r>
        <w:rPr>
          <w:rStyle w:val="HTML"/>
          <w:rFonts w:ascii="Consolas" w:hAnsi="Consolas"/>
          <w:b/>
          <w:bCs/>
          <w:color w:val="374151"/>
          <w:sz w:val="21"/>
          <w:szCs w:val="21"/>
          <w:bdr w:val="single" w:sz="2" w:space="0" w:color="E5E7EB" w:frame="1"/>
        </w:rPr>
        <w:t>b_sync1</w:t>
      </w:r>
      <w:r>
        <w:rPr>
          <w:rFonts w:ascii="Arial" w:hAnsi="Arial" w:cs="Arial"/>
          <w:color w:val="374151"/>
        </w:rPr>
        <w:t>，但由于</w:t>
      </w:r>
      <w:r>
        <w:rPr>
          <w:rFonts w:ascii="Arial" w:hAnsi="Arial" w:cs="Arial"/>
          <w:color w:val="374151"/>
        </w:rPr>
        <w:t> </w:t>
      </w:r>
      <w:r>
        <w:rPr>
          <w:rStyle w:val="HTML"/>
          <w:rFonts w:ascii="Consolas" w:hAnsi="Consolas"/>
          <w:b/>
          <w:bCs/>
          <w:color w:val="374151"/>
          <w:sz w:val="21"/>
          <w:szCs w:val="21"/>
          <w:bdr w:val="single" w:sz="2" w:space="0" w:color="E5E7EB" w:frame="1"/>
        </w:rPr>
        <w:t>a_sync1</w:t>
      </w:r>
      <w:r>
        <w:rPr>
          <w:rFonts w:ascii="Arial" w:hAnsi="Arial" w:cs="Arial"/>
          <w:color w:val="374151"/>
        </w:rPr>
        <w:t> </w:t>
      </w:r>
      <w:r>
        <w:rPr>
          <w:rFonts w:ascii="Arial" w:hAnsi="Arial" w:cs="Arial"/>
          <w:color w:val="374151"/>
        </w:rPr>
        <w:t>变化接近</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边沿（违反建立</w:t>
      </w:r>
      <w:r>
        <w:rPr>
          <w:rFonts w:ascii="Arial" w:hAnsi="Arial" w:cs="Arial"/>
          <w:color w:val="374151"/>
        </w:rPr>
        <w:t>/</w:t>
      </w:r>
      <w:r>
        <w:rPr>
          <w:rFonts w:ascii="Arial" w:hAnsi="Arial" w:cs="Arial"/>
          <w:color w:val="374151"/>
        </w:rPr>
        <w:t>保持时间），导致亚稳态。</w:t>
      </w:r>
    </w:p>
    <w:p w14:paraId="6A50B530" w14:textId="1CD6EECD" w:rsidR="00185F9A" w:rsidRDefault="00185F9A" w:rsidP="00BB2DB7">
      <w:pPr>
        <w:widowControl/>
        <w:numPr>
          <w:ilvl w:val="0"/>
          <w:numId w:val="9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T2</w:t>
      </w:r>
      <w:r>
        <w:rPr>
          <w:rFonts w:ascii="Arial" w:hAnsi="Arial" w:cs="Arial"/>
          <w:color w:val="374151"/>
        </w:rPr>
        <w:t>: </w:t>
      </w:r>
      <w:r>
        <w:rPr>
          <w:rStyle w:val="HTML"/>
          <w:rFonts w:ascii="Consolas" w:hAnsi="Consolas"/>
          <w:b/>
          <w:bCs/>
          <w:color w:val="374151"/>
          <w:sz w:val="21"/>
          <w:szCs w:val="21"/>
          <w:bdr w:val="single" w:sz="2" w:space="0" w:color="E5E7EB" w:frame="1"/>
        </w:rPr>
        <w:t>b_sync1</w:t>
      </w:r>
      <w:r>
        <w:rPr>
          <w:rFonts w:ascii="Arial" w:hAnsi="Arial" w:cs="Arial"/>
          <w:color w:val="374151"/>
        </w:rPr>
        <w:t> </w:t>
      </w:r>
      <w:r>
        <w:rPr>
          <w:rFonts w:ascii="Arial" w:hAnsi="Arial" w:cs="Arial"/>
          <w:color w:val="374151"/>
        </w:rPr>
        <w:t>进入亚稳态，可能无法在下一个</w:t>
      </w:r>
      <w:r>
        <w:rPr>
          <w:rFonts w:ascii="Arial" w:hAnsi="Arial" w:cs="Arial"/>
          <w:color w:val="374151"/>
        </w:rPr>
        <w:t> </w:t>
      </w:r>
      <w:r>
        <w:rPr>
          <w:rStyle w:val="HTML"/>
          <w:rFonts w:ascii="Consolas" w:hAnsi="Consolas"/>
          <w:b/>
          <w:bCs/>
          <w:color w:val="374151"/>
          <w:sz w:val="21"/>
          <w:szCs w:val="21"/>
          <w:bdr w:val="single" w:sz="2" w:space="0" w:color="E5E7EB" w:frame="1"/>
        </w:rPr>
        <w:t>clkb</w:t>
      </w:r>
      <w:r>
        <w:rPr>
          <w:rFonts w:ascii="Arial" w:hAnsi="Arial" w:cs="Arial"/>
          <w:color w:val="374151"/>
        </w:rPr>
        <w:t> </w:t>
      </w:r>
      <w:r>
        <w:rPr>
          <w:rFonts w:ascii="Arial" w:hAnsi="Arial" w:cs="Arial"/>
          <w:color w:val="374151"/>
        </w:rPr>
        <w:t>周期稳定到正确值，导致</w:t>
      </w:r>
      <w:r>
        <w:rPr>
          <w:rFonts w:ascii="Arial" w:hAnsi="Arial" w:cs="Arial"/>
          <w:color w:val="374151"/>
        </w:rPr>
        <w:t> </w:t>
      </w:r>
      <w:r>
        <w:rPr>
          <w:rStyle w:val="HTML"/>
          <w:rFonts w:ascii="Consolas" w:hAnsi="Consolas"/>
          <w:b/>
          <w:bCs/>
          <w:color w:val="374151"/>
          <w:sz w:val="21"/>
          <w:szCs w:val="21"/>
          <w:bdr w:val="single" w:sz="2" w:space="0" w:color="E5E7EB" w:frame="1"/>
        </w:rPr>
        <w:t>b_sync2</w:t>
      </w:r>
      <w:r>
        <w:rPr>
          <w:rFonts w:ascii="Arial" w:hAnsi="Arial" w:cs="Arial"/>
          <w:color w:val="374151"/>
        </w:rPr>
        <w:t> </w:t>
      </w:r>
      <w:r>
        <w:rPr>
          <w:rFonts w:ascii="Arial" w:hAnsi="Arial" w:cs="Arial"/>
          <w:color w:val="374151"/>
        </w:rPr>
        <w:t>输出错误。</w:t>
      </w:r>
    </w:p>
    <w:p w14:paraId="7C93E864" w14:textId="0495311A" w:rsidR="00154DC4" w:rsidRDefault="00154DC4" w:rsidP="00154DC4">
      <w:pPr>
        <w:pStyle w:val="2"/>
        <w:rPr>
          <w:rStyle w:val="a4"/>
          <w:rFonts w:ascii="Arial" w:hAnsi="Arial" w:cs="Arial"/>
          <w:color w:val="374151"/>
          <w:bdr w:val="single" w:sz="2" w:space="0" w:color="E5E7EB" w:frame="1"/>
        </w:rPr>
      </w:pPr>
      <w:r>
        <w:rPr>
          <w:rStyle w:val="a4"/>
          <w:rFonts w:ascii="Arial" w:hAnsi="Arial" w:cs="Arial" w:hint="eastAsia"/>
          <w:color w:val="374151"/>
          <w:bdr w:val="single" w:sz="2" w:space="0" w:color="E5E7EB" w:frame="1"/>
        </w:rPr>
        <w:t>计算电路最高工作频率</w:t>
      </w:r>
    </w:p>
    <w:p w14:paraId="475E22AA"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eastAsia="宋体" w:hAnsi="Arial" w:cs="Arial"/>
          <w:sz w:val="30"/>
          <w:szCs w:val="30"/>
        </w:rPr>
      </w:pPr>
      <w:r>
        <w:rPr>
          <w:rFonts w:ascii="Arial" w:hAnsi="Arial" w:cs="Arial"/>
          <w:sz w:val="30"/>
          <w:szCs w:val="30"/>
        </w:rPr>
        <w:t>计算电路的最高工作频率步骤</w:t>
      </w:r>
    </w:p>
    <w:p w14:paraId="0164A55C"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Fonts w:ascii="Arial" w:hAnsi="Arial" w:cs="Arial"/>
          <w:b w:val="0"/>
          <w:bCs w:val="0"/>
        </w:rPr>
        <w:t>1. </w:t>
      </w:r>
      <w:r>
        <w:rPr>
          <w:rStyle w:val="a4"/>
          <w:rFonts w:ascii="Arial" w:hAnsi="Arial" w:cs="Arial"/>
          <w:b/>
          <w:bCs/>
          <w:bdr w:val="single" w:sz="2" w:space="0" w:color="E5E7EB" w:frame="1"/>
        </w:rPr>
        <w:t>确定时序参数</w:t>
      </w:r>
    </w:p>
    <w:p w14:paraId="0D28667C"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Tclk-Q</w:t>
      </w:r>
      <w:r>
        <w:rPr>
          <w:rFonts w:ascii="Arial" w:hAnsi="Arial" w:cs="Arial"/>
          <w:color w:val="374151"/>
        </w:rPr>
        <w:t>：时钟到寄存器输出的延迟。</w:t>
      </w:r>
    </w:p>
    <w:p w14:paraId="61F04F07"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Tcomb</w:t>
      </w:r>
      <w:r>
        <w:rPr>
          <w:rFonts w:ascii="Arial" w:hAnsi="Arial" w:cs="Arial"/>
          <w:color w:val="374151"/>
        </w:rPr>
        <w:t>：组合逻辑的最大延迟（关键路径）。</w:t>
      </w:r>
    </w:p>
    <w:p w14:paraId="5B14BCC9"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Tsetup</w:t>
      </w:r>
      <w:r>
        <w:rPr>
          <w:rFonts w:ascii="Arial" w:hAnsi="Arial" w:cs="Arial"/>
          <w:color w:val="374151"/>
        </w:rPr>
        <w:t>：寄存器的建立时间。</w:t>
      </w:r>
    </w:p>
    <w:p w14:paraId="459B4921" w14:textId="77777777" w:rsidR="00154DC4" w:rsidRDefault="00154DC4" w:rsidP="00BB2DB7">
      <w:pPr>
        <w:widowControl/>
        <w:numPr>
          <w:ilvl w:val="0"/>
          <w:numId w:val="9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Thold</w:t>
      </w:r>
      <w:r>
        <w:rPr>
          <w:rFonts w:ascii="Arial" w:hAnsi="Arial" w:cs="Arial"/>
          <w:color w:val="374151"/>
        </w:rPr>
        <w:t>：寄存器的保持时间（不影响频率计算，但需满足）。</w:t>
      </w:r>
    </w:p>
    <w:p w14:paraId="71515638"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t>2. </w:t>
      </w:r>
      <w:r>
        <w:rPr>
          <w:rStyle w:val="a4"/>
          <w:rFonts w:ascii="Arial" w:hAnsi="Arial" w:cs="Arial"/>
          <w:b/>
          <w:bCs/>
          <w:bdr w:val="single" w:sz="2" w:space="0" w:color="E5E7EB" w:frame="1"/>
        </w:rPr>
        <w:t>找到关键路径</w:t>
      </w:r>
    </w:p>
    <w:p w14:paraId="58659D60" w14:textId="77777777" w:rsidR="00154DC4" w:rsidRDefault="00154DC4" w:rsidP="00BB2DB7">
      <w:pPr>
        <w:widowControl/>
        <w:numPr>
          <w:ilvl w:val="0"/>
          <w:numId w:val="9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关键路径是</w:t>
      </w:r>
      <w:r>
        <w:rPr>
          <w:rFonts w:ascii="Arial" w:hAnsi="Arial" w:cs="Arial"/>
          <w:color w:val="374151"/>
        </w:rPr>
        <w:t> </w:t>
      </w:r>
      <w:r>
        <w:rPr>
          <w:rStyle w:val="a4"/>
          <w:rFonts w:ascii="Arial" w:hAnsi="Arial" w:cs="Arial"/>
          <w:color w:val="374151"/>
          <w:bdr w:val="single" w:sz="2" w:space="0" w:color="E5E7EB" w:frame="1"/>
        </w:rPr>
        <w:t>组合逻辑延迟最长</w:t>
      </w:r>
      <w:r>
        <w:rPr>
          <w:rFonts w:ascii="Arial" w:hAnsi="Arial" w:cs="Arial"/>
          <w:color w:val="374151"/>
        </w:rPr>
        <w:t> </w:t>
      </w:r>
      <w:r>
        <w:rPr>
          <w:rFonts w:ascii="Arial" w:hAnsi="Arial" w:cs="Arial"/>
          <w:color w:val="374151"/>
        </w:rPr>
        <w:t>的路径，通常通过静态时序分析（</w:t>
      </w:r>
      <w:r>
        <w:rPr>
          <w:rFonts w:ascii="Arial" w:hAnsi="Arial" w:cs="Arial"/>
          <w:color w:val="374151"/>
        </w:rPr>
        <w:t>STA</w:t>
      </w:r>
      <w:r>
        <w:rPr>
          <w:rFonts w:ascii="Arial" w:hAnsi="Arial" w:cs="Arial"/>
          <w:color w:val="374151"/>
        </w:rPr>
        <w:t>）工具自动提取。</w:t>
      </w:r>
    </w:p>
    <w:p w14:paraId="4D534F9B"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t>3. </w:t>
      </w:r>
      <w:r>
        <w:rPr>
          <w:rStyle w:val="a4"/>
          <w:rFonts w:ascii="Arial" w:hAnsi="Arial" w:cs="Arial"/>
          <w:b/>
          <w:bCs/>
          <w:bdr w:val="single" w:sz="2" w:space="0" w:color="E5E7EB" w:frame="1"/>
        </w:rPr>
        <w:t>计算最小时钟周期</w:t>
      </w:r>
    </w:p>
    <w:p w14:paraId="1021BE16"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Tmin=Tclk-Q+Tcomb+Tsetup</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p>
    <w:p w14:paraId="7985FE1F" w14:textId="77777777" w:rsidR="00154DC4" w:rsidRDefault="00154DC4" w:rsidP="00154DC4">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Fonts w:ascii="Arial" w:hAnsi="Arial" w:cs="Arial"/>
          <w:b w:val="0"/>
          <w:bCs w:val="0"/>
        </w:rPr>
        <w:lastRenderedPageBreak/>
        <w:t>4. </w:t>
      </w:r>
      <w:r>
        <w:rPr>
          <w:rStyle w:val="a4"/>
          <w:rFonts w:ascii="Arial" w:hAnsi="Arial" w:cs="Arial"/>
          <w:b/>
          <w:bCs/>
          <w:bdr w:val="single" w:sz="2" w:space="0" w:color="E5E7EB" w:frame="1"/>
        </w:rPr>
        <w:t>计算最高频率</w:t>
      </w:r>
    </w:p>
    <w:p w14:paraId="2472EAF1"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fmax=1Tmin</w:t>
      </w:r>
      <w:r>
        <w:rPr>
          <w:rStyle w:val="mord"/>
          <w:rFonts w:ascii="KaTeX_Math" w:hAnsi="KaTeX_Math"/>
          <w:i/>
          <w:iCs/>
          <w:color w:val="374151"/>
          <w:sz w:val="29"/>
          <w:szCs w:val="29"/>
          <w:bdr w:val="single" w:sz="2" w:space="0" w:color="E5E7EB" w:frame="1"/>
        </w:rPr>
        <w:t>f</w:t>
      </w:r>
      <w:r>
        <w:rPr>
          <w:rStyle w:val="mord"/>
          <w:rFonts w:ascii="Times New Roman" w:hAnsi="Times New Roman"/>
          <w:color w:val="374151"/>
          <w:sz w:val="20"/>
          <w:szCs w:val="20"/>
          <w:bdr w:val="single" w:sz="2" w:space="0" w:color="E5E7EB" w:frame="1"/>
        </w:rPr>
        <w:t>max</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ord"/>
          <w:rFonts w:ascii="Times New Roman" w:hAnsi="Times New Roman"/>
          <w:color w:val="374151"/>
          <w:sz w:val="29"/>
          <w:szCs w:val="29"/>
          <w:bdr w:val="single" w:sz="2" w:space="0" w:color="E5E7EB" w:frame="1"/>
        </w:rPr>
        <w:t>1</w:t>
      </w:r>
      <w:r>
        <w:rPr>
          <w:rStyle w:val="vlist-s"/>
          <w:rFonts w:ascii="Times New Roman" w:hAnsi="Times New Roman"/>
          <w:color w:val="374151"/>
          <w:sz w:val="2"/>
          <w:szCs w:val="2"/>
          <w:bdr w:val="single" w:sz="2" w:space="0" w:color="E5E7EB" w:frame="1"/>
        </w:rPr>
        <w:t>​</w:t>
      </w:r>
    </w:p>
    <w:p w14:paraId="67ABE6CE" w14:textId="77777777" w:rsidR="00154DC4" w:rsidRDefault="00154DC4" w:rsidP="00154DC4">
      <w:pPr>
        <w:spacing w:before="720" w:after="720"/>
      </w:pPr>
      <w:r>
        <w:pict w14:anchorId="0621E243">
          <v:rect id="_x0000_i1543" style="width:0;height:0" o:hralign="center" o:hrstd="t" o:hrnoshade="t" o:hr="t" fillcolor="#374151" stroked="f"/>
        </w:pict>
      </w:r>
    </w:p>
    <w:p w14:paraId="48C26313"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示例计算</w:t>
      </w:r>
    </w:p>
    <w:p w14:paraId="645F9B81" w14:textId="77777777" w:rsidR="00154DC4" w:rsidRDefault="00154DC4" w:rsidP="00154DC4">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假设某电路参数如下：</w:t>
      </w:r>
    </w:p>
    <w:p w14:paraId="42DD8844"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Tclk-Q</w:t>
      </w:r>
      <w:r>
        <w:rPr>
          <w:rFonts w:ascii="Arial" w:hAnsi="Arial" w:cs="Arial"/>
          <w:color w:val="374151"/>
        </w:rPr>
        <w:t> = 0.5 ns</w:t>
      </w:r>
    </w:p>
    <w:p w14:paraId="47C181D4"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Tcomb</w:t>
      </w:r>
      <w:r>
        <w:rPr>
          <w:rFonts w:ascii="Arial" w:hAnsi="Arial" w:cs="Arial"/>
          <w:color w:val="374151"/>
        </w:rPr>
        <w:t> = 8.0 ns</w:t>
      </w:r>
    </w:p>
    <w:p w14:paraId="659E75C9" w14:textId="77777777" w:rsidR="00154DC4" w:rsidRDefault="00154DC4" w:rsidP="00BB2DB7">
      <w:pPr>
        <w:widowControl/>
        <w:numPr>
          <w:ilvl w:val="0"/>
          <w:numId w:val="9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Tsetup</w:t>
      </w:r>
      <w:r>
        <w:rPr>
          <w:rFonts w:ascii="Arial" w:hAnsi="Arial" w:cs="Arial"/>
          <w:color w:val="374151"/>
        </w:rPr>
        <w:t> = 0.2 ns</w:t>
      </w:r>
    </w:p>
    <w:p w14:paraId="0B197CB6" w14:textId="77777777" w:rsidR="00154DC4" w:rsidRDefault="00154DC4" w:rsidP="00154DC4">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则：</w:t>
      </w:r>
    </w:p>
    <w:p w14:paraId="6BD1F9AD" w14:textId="77777777" w:rsidR="00154DC4" w:rsidRDefault="00154DC4" w:rsidP="00154DC4">
      <w:pPr>
        <w:rPr>
          <w:rFonts w:ascii="宋体" w:hAnsi="宋体" w:cs="宋体"/>
        </w:rPr>
      </w:pPr>
      <w:r>
        <w:rPr>
          <w:rStyle w:val="katex-mathml"/>
          <w:rFonts w:ascii="Times New Roman" w:hAnsi="Times New Roman"/>
          <w:color w:val="374151"/>
          <w:sz w:val="29"/>
          <w:szCs w:val="29"/>
          <w:bdr w:val="none" w:sz="0" w:space="0" w:color="auto" w:frame="1"/>
        </w:rPr>
        <w:t>Tmin=0.5 ns+8.0 ns+0.2 ns=8.7 ns</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0.5ns</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8.0ns</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0.2ns</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8.7ns</w:t>
      </w:r>
      <w:r>
        <w:rPr>
          <w:rStyle w:val="katex-mathml"/>
          <w:rFonts w:ascii="Times New Roman" w:hAnsi="Times New Roman"/>
          <w:color w:val="374151"/>
          <w:sz w:val="29"/>
          <w:szCs w:val="29"/>
          <w:bdr w:val="none" w:sz="0" w:space="0" w:color="auto" w:frame="1"/>
        </w:rPr>
        <w:t>fmax=18.7×10−9≈114.94 MHz</w:t>
      </w:r>
      <w:r>
        <w:rPr>
          <w:rStyle w:val="mord"/>
          <w:rFonts w:ascii="KaTeX_Math" w:hAnsi="KaTeX_Math"/>
          <w:i/>
          <w:iCs/>
          <w:color w:val="374151"/>
          <w:sz w:val="29"/>
          <w:szCs w:val="29"/>
          <w:bdr w:val="single" w:sz="2" w:space="0" w:color="E5E7EB" w:frame="1"/>
        </w:rPr>
        <w:t>f</w:t>
      </w:r>
      <w:r>
        <w:rPr>
          <w:rStyle w:val="mord"/>
          <w:rFonts w:ascii="Times New Roman" w:hAnsi="Times New Roman"/>
          <w:color w:val="374151"/>
          <w:sz w:val="20"/>
          <w:szCs w:val="20"/>
          <w:bdr w:val="single" w:sz="2" w:space="0" w:color="E5E7EB" w:frame="1"/>
        </w:rPr>
        <w:t>max</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8.7</w:t>
      </w:r>
      <w:r>
        <w:rPr>
          <w:rStyle w:val="mbin"/>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10</w:t>
      </w:r>
      <w:r>
        <w:rPr>
          <w:rStyle w:val="mord"/>
          <w:rFonts w:ascii="Times New Roman" w:hAnsi="Times New Roman"/>
          <w:color w:val="374151"/>
          <w:sz w:val="20"/>
          <w:szCs w:val="20"/>
          <w:bdr w:val="single" w:sz="2" w:space="0" w:color="E5E7EB" w:frame="1"/>
        </w:rPr>
        <w:t>−9</w:t>
      </w:r>
      <w:r>
        <w:rPr>
          <w:rStyle w:val="mord"/>
          <w:rFonts w:ascii="Times New Roman" w:hAnsi="Times New Roman"/>
          <w:color w:val="374151"/>
          <w:sz w:val="29"/>
          <w:szCs w:val="29"/>
          <w:bdr w:val="single" w:sz="2" w:space="0" w:color="E5E7EB" w:frame="1"/>
        </w:rPr>
        <w:t>1</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Times New Roman" w:hAnsi="Times New Roman"/>
          <w:color w:val="374151"/>
          <w:sz w:val="29"/>
          <w:szCs w:val="29"/>
          <w:bdr w:val="single" w:sz="2" w:space="0" w:color="E5E7EB" w:frame="1"/>
        </w:rPr>
        <w:t>114.94MHz</w:t>
      </w:r>
    </w:p>
    <w:p w14:paraId="71645E73" w14:textId="77777777" w:rsidR="00154DC4" w:rsidRDefault="00154DC4" w:rsidP="00154DC4">
      <w:pPr>
        <w:spacing w:before="720" w:after="720"/>
      </w:pPr>
      <w:r>
        <w:pict w14:anchorId="5CF1E800">
          <v:rect id="_x0000_i1544" style="width:0;height:0" o:hralign="center" o:hrstd="t" o:hrnoshade="t" o:hr="t" fillcolor="#374151" stroked="f"/>
        </w:pict>
      </w:r>
    </w:p>
    <w:p w14:paraId="328864AE" w14:textId="77777777" w:rsidR="00154DC4" w:rsidRDefault="00154DC4" w:rsidP="00154DC4">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Fonts w:ascii="Arial" w:hAnsi="Arial" w:cs="Arial"/>
          <w:sz w:val="30"/>
          <w:szCs w:val="30"/>
        </w:rPr>
        <w:t>关键注意事项</w:t>
      </w:r>
    </w:p>
    <w:p w14:paraId="358B2747"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多路径分析</w:t>
      </w:r>
      <w:r>
        <w:rPr>
          <w:rFonts w:ascii="Arial" w:hAnsi="Arial" w:cs="Arial"/>
          <w:color w:val="374151"/>
        </w:rPr>
        <w:br/>
      </w:r>
      <w:r>
        <w:rPr>
          <w:rFonts w:ascii="Arial" w:hAnsi="Arial" w:cs="Arial"/>
          <w:color w:val="374151"/>
        </w:rPr>
        <w:t>所有时序路径（包括不同时钟域）需满足：</w:t>
      </w:r>
    </w:p>
    <w:p w14:paraId="366E8DE2" w14:textId="77777777" w:rsidR="00154DC4" w:rsidRDefault="00154DC4" w:rsidP="00154DC4">
      <w:pPr>
        <w:pBdr>
          <w:top w:val="single" w:sz="2" w:space="0" w:color="E5E7EB"/>
          <w:left w:val="single" w:sz="2" w:space="5" w:color="E5E7EB"/>
          <w:bottom w:val="single" w:sz="2" w:space="0" w:color="E5E7EB"/>
          <w:right w:val="single" w:sz="2" w:space="0" w:color="E5E7EB"/>
        </w:pBdr>
        <w:rPr>
          <w:rFonts w:ascii="Arial" w:hAnsi="Arial" w:cs="Arial"/>
          <w:color w:val="374151"/>
        </w:rPr>
      </w:pPr>
      <w:r>
        <w:rPr>
          <w:rStyle w:val="katex-mathml"/>
          <w:rFonts w:ascii="Times New Roman" w:hAnsi="Times New Roman"/>
          <w:color w:val="374151"/>
          <w:sz w:val="29"/>
          <w:szCs w:val="29"/>
          <w:bdr w:val="none" w:sz="0" w:space="0" w:color="auto" w:frame="1"/>
        </w:rPr>
        <w:t>Tclk≥Tclk-Q+Tcomb+Tsetup</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p>
    <w:p w14:paraId="4A45EEB1" w14:textId="77777777" w:rsidR="00154DC4" w:rsidRDefault="00154DC4" w:rsidP="00154DC4">
      <w:pPr>
        <w:pStyle w:val="a3"/>
        <w:pBdr>
          <w:top w:val="single" w:sz="2" w:space="0" w:color="E5E7EB"/>
          <w:left w:val="single" w:sz="2" w:space="5" w:color="E5E7EB"/>
          <w:bottom w:val="single" w:sz="2" w:space="0" w:color="E5E7EB"/>
          <w:right w:val="single" w:sz="2" w:space="0" w:color="E5E7EB"/>
        </w:pBdr>
        <w:spacing w:before="0" w:beforeAutospacing="0" w:after="0" w:afterAutospacing="0"/>
        <w:rPr>
          <w:rFonts w:ascii="Arial" w:hAnsi="Arial" w:cs="Arial"/>
          <w:color w:val="374151"/>
        </w:rPr>
      </w:pPr>
      <w:r>
        <w:rPr>
          <w:rFonts w:ascii="Arial" w:hAnsi="Arial" w:cs="Arial"/>
          <w:color w:val="374151"/>
        </w:rPr>
        <w:t>若存在多周期路径（</w:t>
      </w:r>
      <w:r>
        <w:rPr>
          <w:rFonts w:ascii="Arial" w:hAnsi="Arial" w:cs="Arial"/>
          <w:color w:val="374151"/>
        </w:rPr>
        <w:t>Multi-Cycle Paths</w:t>
      </w:r>
      <w:r>
        <w:rPr>
          <w:rFonts w:ascii="Arial" w:hAnsi="Arial" w:cs="Arial"/>
          <w:color w:val="374151"/>
        </w:rPr>
        <w:t>），需单独约束。</w:t>
      </w:r>
    </w:p>
    <w:p w14:paraId="77E2E319"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lastRenderedPageBreak/>
        <w:t>时钟不确定性（</w:t>
      </w:r>
      <w:r>
        <w:rPr>
          <w:rStyle w:val="a4"/>
          <w:rFonts w:ascii="Arial" w:hAnsi="Arial" w:cs="Arial"/>
          <w:color w:val="374151"/>
          <w:bdr w:val="single" w:sz="2" w:space="0" w:color="E5E7EB" w:frame="1"/>
        </w:rPr>
        <w:t>Clock Uncertainty</w:t>
      </w:r>
      <w:r>
        <w:rPr>
          <w:rStyle w:val="a4"/>
          <w:rFonts w:ascii="Arial" w:hAnsi="Arial" w:cs="Arial"/>
          <w:color w:val="374151"/>
          <w:bdr w:val="single" w:sz="2" w:space="0" w:color="E5E7EB" w:frame="1"/>
        </w:rPr>
        <w:t>）</w:t>
      </w:r>
      <w:r>
        <w:rPr>
          <w:rFonts w:ascii="Arial" w:hAnsi="Arial" w:cs="Arial"/>
          <w:color w:val="374151"/>
        </w:rPr>
        <w:br/>
      </w:r>
      <w:r>
        <w:rPr>
          <w:rFonts w:ascii="Arial" w:hAnsi="Arial" w:cs="Arial"/>
          <w:color w:val="374151"/>
        </w:rPr>
        <w:t>实际设计中需预留余量（</w:t>
      </w:r>
      <w:r>
        <w:rPr>
          <w:rFonts w:ascii="Arial" w:hAnsi="Arial" w:cs="Arial"/>
          <w:color w:val="374151"/>
        </w:rPr>
        <w:t>Margin</w:t>
      </w:r>
      <w:r>
        <w:rPr>
          <w:rFonts w:ascii="Arial" w:hAnsi="Arial" w:cs="Arial"/>
          <w:color w:val="374151"/>
        </w:rPr>
        <w:t>）应对以下因素：</w:t>
      </w:r>
    </w:p>
    <w:p w14:paraId="562F3E60"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时钟抖动（</w:t>
      </w:r>
      <w:r>
        <w:rPr>
          <w:rStyle w:val="a4"/>
          <w:rFonts w:ascii="Arial" w:hAnsi="Arial" w:cs="Arial"/>
          <w:color w:val="374151"/>
          <w:bdr w:val="single" w:sz="2" w:space="0" w:color="E5E7EB" w:frame="1"/>
        </w:rPr>
        <w:t>Jitter</w:t>
      </w:r>
      <w:r>
        <w:rPr>
          <w:rStyle w:val="a4"/>
          <w:rFonts w:ascii="Arial" w:hAnsi="Arial" w:cs="Arial"/>
          <w:color w:val="374151"/>
          <w:bdr w:val="single" w:sz="2" w:space="0" w:color="E5E7EB" w:frame="1"/>
        </w:rPr>
        <w:t>）</w:t>
      </w:r>
      <w:r>
        <w:rPr>
          <w:rFonts w:ascii="Arial" w:hAnsi="Arial" w:cs="Arial"/>
          <w:color w:val="374151"/>
        </w:rPr>
        <w:t>：时钟信号的周期性偏差。</w:t>
      </w:r>
    </w:p>
    <w:p w14:paraId="6D78D24C"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时钟偏移（</w:t>
      </w:r>
      <w:r>
        <w:rPr>
          <w:rStyle w:val="a4"/>
          <w:rFonts w:ascii="Arial" w:hAnsi="Arial" w:cs="Arial"/>
          <w:color w:val="374151"/>
          <w:bdr w:val="single" w:sz="2" w:space="0" w:color="E5E7EB" w:frame="1"/>
        </w:rPr>
        <w:t>Skew</w:t>
      </w:r>
      <w:r>
        <w:rPr>
          <w:rStyle w:val="a4"/>
          <w:rFonts w:ascii="Arial" w:hAnsi="Arial" w:cs="Arial"/>
          <w:color w:val="374151"/>
          <w:bdr w:val="single" w:sz="2" w:space="0" w:color="E5E7EB" w:frame="1"/>
        </w:rPr>
        <w:t>）</w:t>
      </w:r>
      <w:r>
        <w:rPr>
          <w:rFonts w:ascii="Arial" w:hAnsi="Arial" w:cs="Arial"/>
          <w:color w:val="374151"/>
        </w:rPr>
        <w:t>：时钟到达不同寄存器的延迟差异。</w:t>
      </w:r>
    </w:p>
    <w:p w14:paraId="4F289D40"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修正公式：</w:t>
      </w:r>
      <w:r>
        <w:rPr>
          <w:rStyle w:val="katex-mathml"/>
          <w:rFonts w:ascii="Times New Roman" w:hAnsi="Times New Roman"/>
          <w:color w:val="374151"/>
          <w:sz w:val="29"/>
          <w:szCs w:val="29"/>
          <w:bdr w:val="none" w:sz="0" w:space="0" w:color="auto" w:frame="1"/>
        </w:rPr>
        <w:t>Tmin=Tclk-Q+Tcomb+Tsetup+Tmargin</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min</w:t>
      </w:r>
      <w:r>
        <w:rPr>
          <w:rStyle w:val="vlist-s"/>
          <w:rFonts w:ascii="Times New Roman" w:hAnsi="Times New Roman"/>
          <w:color w:val="374151"/>
          <w:sz w:val="2"/>
          <w:szCs w:val="2"/>
          <w:bdr w:val="single" w:sz="2" w:space="0" w:color="E5E7EB" w:frame="1"/>
        </w:rPr>
        <w:t>​</w:t>
      </w:r>
      <w:r>
        <w:rPr>
          <w:rStyle w:val="mrel"/>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clk-Q</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comb</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setup</w:t>
      </w:r>
      <w:r>
        <w:rPr>
          <w:rStyle w:val="vlist-s"/>
          <w:rFonts w:ascii="Times New Roman" w:hAnsi="Times New Roman"/>
          <w:color w:val="374151"/>
          <w:sz w:val="2"/>
          <w:szCs w:val="2"/>
          <w:bdr w:val="single" w:sz="2" w:space="0" w:color="E5E7EB" w:frame="1"/>
        </w:rPr>
        <w:t>​</w:t>
      </w:r>
      <w:r>
        <w:rPr>
          <w:rStyle w:val="mbin"/>
          <w:rFonts w:ascii="Times New Roman" w:hAnsi="Times New Roman"/>
          <w:color w:val="374151"/>
          <w:sz w:val="29"/>
          <w:szCs w:val="29"/>
          <w:bdr w:val="single" w:sz="2" w:space="0" w:color="E5E7EB" w:frame="1"/>
        </w:rPr>
        <w:t>+</w:t>
      </w:r>
      <w:r>
        <w:rPr>
          <w:rStyle w:val="mord"/>
          <w:rFonts w:ascii="KaTeX_Math" w:hAnsi="KaTeX_Math"/>
          <w:i/>
          <w:iCs/>
          <w:color w:val="374151"/>
          <w:sz w:val="29"/>
          <w:szCs w:val="29"/>
          <w:bdr w:val="single" w:sz="2" w:space="0" w:color="E5E7EB" w:frame="1"/>
        </w:rPr>
        <w:t>T</w:t>
      </w:r>
      <w:r>
        <w:rPr>
          <w:rStyle w:val="mord"/>
          <w:rFonts w:ascii="Times New Roman" w:hAnsi="Times New Roman"/>
          <w:color w:val="374151"/>
          <w:sz w:val="20"/>
          <w:szCs w:val="20"/>
          <w:bdr w:val="single" w:sz="2" w:space="0" w:color="E5E7EB" w:frame="1"/>
        </w:rPr>
        <w:t>margin</w:t>
      </w:r>
      <w:r>
        <w:rPr>
          <w:rStyle w:val="vlist-s"/>
          <w:rFonts w:ascii="Times New Roman" w:hAnsi="Times New Roman"/>
          <w:color w:val="374151"/>
          <w:sz w:val="2"/>
          <w:szCs w:val="2"/>
          <w:bdr w:val="single" w:sz="2" w:space="0" w:color="E5E7EB" w:frame="1"/>
        </w:rPr>
        <w:t>​</w:t>
      </w:r>
    </w:p>
    <w:p w14:paraId="642592F7" w14:textId="77777777" w:rsidR="00154DC4" w:rsidRDefault="00154DC4" w:rsidP="00BB2DB7">
      <w:pPr>
        <w:pStyle w:val="a3"/>
        <w:numPr>
          <w:ilvl w:val="0"/>
          <w:numId w:val="935"/>
        </w:numPr>
        <w:pBdr>
          <w:top w:val="single" w:sz="2" w:space="0" w:color="E5E7EB"/>
          <w:left w:val="single" w:sz="2" w:space="5" w:color="E5E7EB"/>
          <w:bottom w:val="single" w:sz="2" w:space="0" w:color="E5E7EB"/>
          <w:right w:val="single" w:sz="2" w:space="0" w:color="E5E7EB"/>
        </w:pBdr>
        <w:spacing w:before="0" w:beforeAutospacing="0" w:after="0" w:afterAutospacing="0"/>
        <w:ind w:left="0"/>
        <w:rPr>
          <w:rFonts w:ascii="Arial" w:hAnsi="Arial" w:cs="Arial"/>
          <w:color w:val="374151"/>
        </w:rPr>
      </w:pPr>
      <w:r>
        <w:rPr>
          <w:rStyle w:val="a4"/>
          <w:rFonts w:ascii="Arial" w:hAnsi="Arial" w:cs="Arial"/>
          <w:color w:val="374151"/>
          <w:bdr w:val="single" w:sz="2" w:space="0" w:color="E5E7EB" w:frame="1"/>
        </w:rPr>
        <w:t>工艺与温度影响</w:t>
      </w:r>
    </w:p>
    <w:p w14:paraId="1083EB18"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不同工艺角（</w:t>
      </w:r>
      <w:r>
        <w:rPr>
          <w:rFonts w:ascii="Arial" w:hAnsi="Arial" w:cs="Arial"/>
          <w:color w:val="374151"/>
        </w:rPr>
        <w:t>Process Corner</w:t>
      </w:r>
      <w:r>
        <w:rPr>
          <w:rFonts w:ascii="Arial" w:hAnsi="Arial" w:cs="Arial"/>
          <w:color w:val="374151"/>
        </w:rPr>
        <w:t>）下，延迟参数可能差异显著（如慢速工艺角的延迟更高）。</w:t>
      </w:r>
    </w:p>
    <w:p w14:paraId="2FDEB7A2" w14:textId="77777777" w:rsidR="00154DC4" w:rsidRDefault="00154DC4" w:rsidP="00BB2DB7">
      <w:pPr>
        <w:widowControl/>
        <w:numPr>
          <w:ilvl w:val="1"/>
          <w:numId w:val="9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需在</w:t>
      </w:r>
      <w:r>
        <w:rPr>
          <w:rFonts w:ascii="Arial" w:hAnsi="Arial" w:cs="Arial"/>
          <w:color w:val="374151"/>
        </w:rPr>
        <w:t> </w:t>
      </w:r>
      <w:r>
        <w:rPr>
          <w:rStyle w:val="a4"/>
          <w:rFonts w:ascii="Arial" w:hAnsi="Arial" w:cs="Arial"/>
          <w:color w:val="374151"/>
          <w:bdr w:val="single" w:sz="2" w:space="0" w:color="E5E7EB" w:frame="1"/>
        </w:rPr>
        <w:t>最坏条件（</w:t>
      </w:r>
      <w:r>
        <w:rPr>
          <w:rStyle w:val="a4"/>
          <w:rFonts w:ascii="Arial" w:hAnsi="Arial" w:cs="Arial"/>
          <w:color w:val="374151"/>
          <w:bdr w:val="single" w:sz="2" w:space="0" w:color="E5E7EB" w:frame="1"/>
        </w:rPr>
        <w:t>Worst-Case</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下计算频率。</w:t>
      </w:r>
    </w:p>
    <w:p w14:paraId="6A896BB0" w14:textId="772C9441" w:rsidR="00154DC4" w:rsidRPr="00154DC4" w:rsidRDefault="004E310E" w:rsidP="004E310E">
      <w:pPr>
        <w:pStyle w:val="2"/>
        <w:rPr>
          <w:rFonts w:hint="eastAsia"/>
        </w:rPr>
      </w:pPr>
      <w:r>
        <w:t>D</w:t>
      </w:r>
      <w:r>
        <w:rPr>
          <w:rFonts w:hint="eastAsia"/>
        </w:rPr>
        <w:t>v</w:t>
      </w:r>
      <w:r>
        <w:t xml:space="preserve"> </w:t>
      </w:r>
      <w:r>
        <w:rPr>
          <w:rFonts w:hint="eastAsia"/>
        </w:rPr>
        <w:t>流程图</w:t>
      </w:r>
    </w:p>
    <w:p w14:paraId="2E14ECD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3CF31F9"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需求分析与规格确认</w:t>
      </w:r>
      <w:r>
        <w:rPr>
          <w:rStyle w:val="HTML"/>
          <w:rFonts w:ascii="Consolas" w:hAnsi="Consolas"/>
          <w:color w:val="D4D4D4"/>
          <w:sz w:val="20"/>
          <w:szCs w:val="20"/>
          <w:bdr w:val="single" w:sz="2" w:space="0" w:color="E5E7EB" w:frame="1"/>
        </w:rPr>
        <w:t xml:space="preserve">  |</w:t>
      </w:r>
    </w:p>
    <w:p w14:paraId="6EBD01EF"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64001DF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38B6FF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75336A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制定验证计划</w:t>
      </w:r>
      <w:r>
        <w:rPr>
          <w:rStyle w:val="HTML"/>
          <w:rFonts w:ascii="Consolas" w:hAnsi="Consolas"/>
          <w:color w:val="D4D4D4"/>
          <w:sz w:val="20"/>
          <w:szCs w:val="20"/>
          <w:bdr w:val="single" w:sz="2" w:space="0" w:color="E5E7EB" w:frame="1"/>
        </w:rPr>
        <w:t xml:space="preserve">       |</w:t>
      </w:r>
    </w:p>
    <w:p w14:paraId="5E63F83C"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功能点分解</w:t>
      </w:r>
      <w:r>
        <w:rPr>
          <w:rStyle w:val="HTML"/>
          <w:rFonts w:ascii="Consolas" w:hAnsi="Consolas"/>
          <w:color w:val="D4D4D4"/>
          <w:sz w:val="20"/>
          <w:szCs w:val="20"/>
          <w:bdr w:val="single" w:sz="2" w:space="0" w:color="E5E7EB" w:frame="1"/>
        </w:rPr>
        <w:t xml:space="preserve">        |</w:t>
      </w:r>
    </w:p>
    <w:p w14:paraId="3C36FAA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验证策略选择</w:t>
      </w:r>
      <w:r>
        <w:rPr>
          <w:rStyle w:val="HTML"/>
          <w:rFonts w:ascii="Consolas" w:hAnsi="Consolas"/>
          <w:color w:val="D4D4D4"/>
          <w:sz w:val="20"/>
          <w:szCs w:val="20"/>
          <w:bdr w:val="single" w:sz="2" w:space="0" w:color="E5E7EB" w:frame="1"/>
        </w:rPr>
        <w:t xml:space="preserve">      |</w:t>
      </w:r>
    </w:p>
    <w:p w14:paraId="243A9EE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覆盖率目标定义</w:t>
      </w:r>
      <w:r>
        <w:rPr>
          <w:rStyle w:val="HTML"/>
          <w:rFonts w:ascii="Consolas" w:hAnsi="Consolas"/>
          <w:color w:val="D4D4D4"/>
          <w:sz w:val="20"/>
          <w:szCs w:val="20"/>
          <w:bdr w:val="single" w:sz="2" w:space="0" w:color="E5E7EB" w:frame="1"/>
        </w:rPr>
        <w:t xml:space="preserve">    |</w:t>
      </w:r>
    </w:p>
    <w:p w14:paraId="77EDD8C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AA24F9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3FD4331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AB8CE19"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  </w:t>
      </w:r>
      <w:r>
        <w:rPr>
          <w:rStyle w:val="HTML"/>
          <w:rFonts w:ascii="Consolas" w:hAnsi="Consolas"/>
          <w:color w:val="D4D4D4"/>
          <w:sz w:val="20"/>
          <w:szCs w:val="20"/>
          <w:bdr w:val="single" w:sz="2" w:space="0" w:color="E5E7EB" w:frame="1"/>
        </w:rPr>
        <w:t>验证环境搭建</w:t>
      </w:r>
      <w:r>
        <w:rPr>
          <w:rStyle w:val="HTML"/>
          <w:rFonts w:ascii="Consolas" w:hAnsi="Consolas"/>
          <w:color w:val="D4D4D4"/>
          <w:sz w:val="20"/>
          <w:szCs w:val="20"/>
          <w:bdr w:val="single" w:sz="2" w:space="0" w:color="E5E7EB" w:frame="1"/>
        </w:rPr>
        <w:t xml:space="preserve">        |</w:t>
      </w:r>
    </w:p>
    <w:p w14:paraId="2EC77FA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UVM</w:t>
      </w:r>
      <w:r>
        <w:rPr>
          <w:rStyle w:val="HTML"/>
          <w:rFonts w:ascii="Consolas" w:hAnsi="Consolas"/>
          <w:color w:val="D4D4D4"/>
          <w:sz w:val="20"/>
          <w:szCs w:val="20"/>
          <w:bdr w:val="single" w:sz="2" w:space="0" w:color="E5E7EB" w:frame="1"/>
        </w:rPr>
        <w:t>框架集成</w:t>
      </w:r>
      <w:r>
        <w:rPr>
          <w:rStyle w:val="HTML"/>
          <w:rFonts w:ascii="Consolas" w:hAnsi="Consolas"/>
          <w:color w:val="D4D4D4"/>
          <w:sz w:val="20"/>
          <w:szCs w:val="20"/>
          <w:bdr w:val="single" w:sz="2" w:space="0" w:color="E5E7EB" w:frame="1"/>
        </w:rPr>
        <w:t xml:space="preserve">       |</w:t>
      </w:r>
    </w:p>
    <w:p w14:paraId="3678289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VIP</w:t>
      </w:r>
      <w:r>
        <w:rPr>
          <w:rStyle w:val="HTML"/>
          <w:rFonts w:ascii="Consolas" w:hAnsi="Consolas"/>
          <w:color w:val="D4D4D4"/>
          <w:sz w:val="20"/>
          <w:szCs w:val="20"/>
          <w:bdr w:val="single" w:sz="2" w:space="0" w:color="E5E7EB" w:frame="1"/>
        </w:rPr>
        <w:t>配置</w:t>
      </w:r>
      <w:r>
        <w:rPr>
          <w:rStyle w:val="HTML"/>
          <w:rFonts w:ascii="Consolas" w:hAnsi="Consolas"/>
          <w:color w:val="D4D4D4"/>
          <w:sz w:val="20"/>
          <w:szCs w:val="20"/>
          <w:bdr w:val="single" w:sz="2" w:space="0" w:color="E5E7EB" w:frame="1"/>
        </w:rPr>
        <w:t xml:space="preserve">          |</w:t>
      </w:r>
    </w:p>
    <w:p w14:paraId="3AB91DC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基础组件开发</w:t>
      </w:r>
      <w:r>
        <w:rPr>
          <w:rStyle w:val="HTML"/>
          <w:rFonts w:ascii="Consolas" w:hAnsi="Consolas"/>
          <w:color w:val="D4D4D4"/>
          <w:sz w:val="20"/>
          <w:szCs w:val="20"/>
          <w:bdr w:val="single" w:sz="2" w:space="0" w:color="E5E7EB" w:frame="1"/>
        </w:rPr>
        <w:t xml:space="preserve">      |</w:t>
      </w:r>
    </w:p>
    <w:p w14:paraId="6AB8A36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8626CA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02EF3DA1"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2F1BFFB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测试用例开发</w:t>
      </w:r>
      <w:r>
        <w:rPr>
          <w:rStyle w:val="HTML"/>
          <w:rFonts w:ascii="Consolas" w:hAnsi="Consolas"/>
          <w:color w:val="D4D4D4"/>
          <w:sz w:val="20"/>
          <w:szCs w:val="20"/>
          <w:bdr w:val="single" w:sz="2" w:space="0" w:color="E5E7EB" w:frame="1"/>
        </w:rPr>
        <w:t xml:space="preserve">        |</w:t>
      </w:r>
    </w:p>
    <w:p w14:paraId="602EBC9E"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定向测试</w:t>
      </w:r>
      <w:r>
        <w:rPr>
          <w:rStyle w:val="HTML"/>
          <w:rFonts w:ascii="Consolas" w:hAnsi="Consolas"/>
          <w:color w:val="D4D4D4"/>
          <w:sz w:val="20"/>
          <w:szCs w:val="20"/>
          <w:bdr w:val="single" w:sz="2" w:space="0" w:color="E5E7EB" w:frame="1"/>
        </w:rPr>
        <w:t xml:space="preserve">          |</w:t>
      </w:r>
    </w:p>
    <w:p w14:paraId="7C06EAC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随机约束测试</w:t>
      </w:r>
      <w:r>
        <w:rPr>
          <w:rStyle w:val="HTML"/>
          <w:rFonts w:ascii="Consolas" w:hAnsi="Consolas"/>
          <w:color w:val="D4D4D4"/>
          <w:sz w:val="20"/>
          <w:szCs w:val="20"/>
          <w:bdr w:val="single" w:sz="2" w:space="0" w:color="E5E7EB" w:frame="1"/>
        </w:rPr>
        <w:t xml:space="preserve">      |</w:t>
      </w:r>
    </w:p>
    <w:p w14:paraId="3069343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错误注入场景</w:t>
      </w:r>
      <w:r>
        <w:rPr>
          <w:rStyle w:val="HTML"/>
          <w:rFonts w:ascii="Consolas" w:hAnsi="Consolas"/>
          <w:color w:val="D4D4D4"/>
          <w:sz w:val="20"/>
          <w:szCs w:val="20"/>
          <w:bdr w:val="single" w:sz="2" w:space="0" w:color="E5E7EB" w:frame="1"/>
        </w:rPr>
        <w:t xml:space="preserve">      |</w:t>
      </w:r>
    </w:p>
    <w:p w14:paraId="4F055270"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A38637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004C785E"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0B2611A"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回归测试与调试</w:t>
      </w:r>
      <w:r>
        <w:rPr>
          <w:rStyle w:val="HTML"/>
          <w:rFonts w:ascii="Consolas" w:hAnsi="Consolas"/>
          <w:color w:val="D4D4D4"/>
          <w:sz w:val="20"/>
          <w:szCs w:val="20"/>
          <w:bdr w:val="single" w:sz="2" w:space="0" w:color="E5E7EB" w:frame="1"/>
        </w:rPr>
        <w:t xml:space="preserve">      |</w:t>
      </w:r>
    </w:p>
    <w:p w14:paraId="2643E9B5"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自动化批量执行</w:t>
      </w:r>
      <w:r>
        <w:rPr>
          <w:rStyle w:val="HTML"/>
          <w:rFonts w:ascii="Consolas" w:hAnsi="Consolas"/>
          <w:color w:val="D4D4D4"/>
          <w:sz w:val="20"/>
          <w:szCs w:val="20"/>
          <w:bdr w:val="single" w:sz="2" w:space="0" w:color="E5E7EB" w:frame="1"/>
        </w:rPr>
        <w:t xml:space="preserve">     |</w:t>
      </w:r>
    </w:p>
    <w:p w14:paraId="16697CA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缺陷跟踪与修复</w:t>
      </w:r>
      <w:r>
        <w:rPr>
          <w:rStyle w:val="HTML"/>
          <w:rFonts w:ascii="Consolas" w:hAnsi="Consolas"/>
          <w:color w:val="D4D4D4"/>
          <w:sz w:val="20"/>
          <w:szCs w:val="20"/>
          <w:bdr w:val="single" w:sz="2" w:space="0" w:color="E5E7EB" w:frame="1"/>
        </w:rPr>
        <w:t xml:space="preserve">    |</w:t>
      </w:r>
    </w:p>
    <w:p w14:paraId="67DF218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616073D"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4620AF23"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w:t>
      </w:r>
    </w:p>
    <w:p w14:paraId="6EEBB4D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覆盖率分析</w:t>
      </w:r>
      <w:r>
        <w:rPr>
          <w:rStyle w:val="HTML"/>
          <w:rFonts w:ascii="Consolas" w:hAnsi="Consolas"/>
          <w:color w:val="D4D4D4"/>
          <w:sz w:val="20"/>
          <w:szCs w:val="20"/>
          <w:bdr w:val="single" w:sz="2" w:space="0" w:color="E5E7EB" w:frame="1"/>
        </w:rPr>
        <w:t xml:space="preserve">          |</w:t>
      </w:r>
    </w:p>
    <w:p w14:paraId="6385A838"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功能覆盖率收集</w:t>
      </w:r>
      <w:r>
        <w:rPr>
          <w:rStyle w:val="HTML"/>
          <w:rFonts w:ascii="Consolas" w:hAnsi="Consolas"/>
          <w:color w:val="D4D4D4"/>
          <w:sz w:val="20"/>
          <w:szCs w:val="20"/>
          <w:bdr w:val="single" w:sz="2" w:space="0" w:color="E5E7EB" w:frame="1"/>
        </w:rPr>
        <w:t xml:space="preserve">     |</w:t>
      </w:r>
    </w:p>
    <w:p w14:paraId="19935FF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代码覆盖率分析</w:t>
      </w:r>
      <w:r>
        <w:rPr>
          <w:rStyle w:val="HTML"/>
          <w:rFonts w:ascii="Consolas" w:hAnsi="Consolas"/>
          <w:color w:val="D4D4D4"/>
          <w:sz w:val="20"/>
          <w:szCs w:val="20"/>
          <w:bdr w:val="single" w:sz="2" w:space="0" w:color="E5E7EB" w:frame="1"/>
        </w:rPr>
        <w:t xml:space="preserve">     |</w:t>
      </w:r>
    </w:p>
    <w:p w14:paraId="45D51E42"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覆盖漏洞修复</w:t>
      </w:r>
      <w:r>
        <w:rPr>
          <w:rStyle w:val="HTML"/>
          <w:rFonts w:ascii="Consolas" w:hAnsi="Consolas"/>
          <w:color w:val="D4D4D4"/>
          <w:sz w:val="20"/>
          <w:szCs w:val="20"/>
          <w:bdr w:val="single" w:sz="2" w:space="0" w:color="E5E7EB" w:frame="1"/>
        </w:rPr>
        <w:t xml:space="preserve">      |</w:t>
      </w:r>
    </w:p>
    <w:p w14:paraId="1BF6A52B"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602B1845"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704EEB00"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p>
    <w:p w14:paraId="1E9A5A56"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w:t>
      </w:r>
      <w:r>
        <w:rPr>
          <w:rStyle w:val="HTML"/>
          <w:rFonts w:ascii="Consolas" w:hAnsi="Consolas"/>
          <w:color w:val="D4D4D4"/>
          <w:sz w:val="20"/>
          <w:szCs w:val="20"/>
          <w:bdr w:val="single" w:sz="2" w:space="0" w:color="E5E7EB" w:frame="1"/>
        </w:rPr>
        <w:t>验收与签核</w:t>
      </w:r>
      <w:r>
        <w:rPr>
          <w:rStyle w:val="HTML"/>
          <w:rFonts w:ascii="Consolas" w:hAnsi="Consolas"/>
          <w:color w:val="D4D4D4"/>
          <w:sz w:val="20"/>
          <w:szCs w:val="20"/>
          <w:bdr w:val="single" w:sz="2" w:space="0" w:color="E5E7EB" w:frame="1"/>
        </w:rPr>
        <w:t xml:space="preserve">          |</w:t>
      </w:r>
    </w:p>
    <w:p w14:paraId="2288481F"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验证报告生成</w:t>
      </w:r>
      <w:r>
        <w:rPr>
          <w:rStyle w:val="HTML"/>
          <w:rFonts w:ascii="Consolas" w:hAnsi="Consolas"/>
          <w:color w:val="D4D4D4"/>
          <w:sz w:val="20"/>
          <w:szCs w:val="20"/>
          <w:bdr w:val="single" w:sz="2" w:space="0" w:color="E5E7EB" w:frame="1"/>
        </w:rPr>
        <w:t xml:space="preserve">      |</w:t>
      </w:r>
    </w:p>
    <w:p w14:paraId="61438D8C"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  - </w:t>
      </w:r>
      <w:r>
        <w:rPr>
          <w:rStyle w:val="HTML"/>
          <w:rFonts w:ascii="Consolas" w:hAnsi="Consolas"/>
          <w:color w:val="D4D4D4"/>
          <w:sz w:val="20"/>
          <w:szCs w:val="20"/>
          <w:bdr w:val="single" w:sz="2" w:space="0" w:color="E5E7EB" w:frame="1"/>
        </w:rPr>
        <w:t>跨团队评审</w:t>
      </w:r>
      <w:r>
        <w:rPr>
          <w:rStyle w:val="HTML"/>
          <w:rFonts w:ascii="Consolas" w:hAnsi="Consolas"/>
          <w:color w:val="D4D4D4"/>
          <w:sz w:val="20"/>
          <w:szCs w:val="20"/>
          <w:bdr w:val="single" w:sz="2" w:space="0" w:color="E5E7EB" w:frame="1"/>
        </w:rPr>
        <w:t xml:space="preserve">        |</w:t>
      </w:r>
    </w:p>
    <w:p w14:paraId="779A2E37" w14:textId="77777777" w:rsidR="004E310E" w:rsidRDefault="004E310E" w:rsidP="004E310E">
      <w:pPr>
        <w:pStyle w:val="HTML0"/>
        <w:pBdr>
          <w:top w:val="single" w:sz="2" w:space="0" w:color="E5E7EB"/>
          <w:left w:val="single" w:sz="2" w:space="0" w:color="E5E7EB"/>
          <w:bottom w:val="single" w:sz="2" w:space="0" w:color="E5E7EB"/>
          <w:right w:val="single" w:sz="2" w:space="0" w:color="E5E7EB"/>
        </w:pBdr>
        <w:shd w:val="clear" w:color="auto" w:fill="1E1E1E"/>
        <w:spacing w:after="411"/>
        <w:rPr>
          <w:rFonts w:ascii="Consolas" w:hAnsi="Consolas"/>
          <w:color w:val="D4D4D4"/>
          <w:sz w:val="20"/>
          <w:szCs w:val="20"/>
        </w:rPr>
      </w:pPr>
      <w:r>
        <w:rPr>
          <w:rStyle w:val="HTML"/>
          <w:rFonts w:ascii="Consolas" w:hAnsi="Consolas"/>
          <w:color w:val="D4D4D4"/>
          <w:sz w:val="20"/>
          <w:szCs w:val="20"/>
          <w:bdr w:val="single" w:sz="2" w:space="0" w:color="E5E7EB" w:frame="1"/>
        </w:rPr>
        <w:t xml:space="preserve">    +---------------------+</w:t>
      </w:r>
    </w:p>
    <w:p w14:paraId="70EBE592" w14:textId="77777777" w:rsidR="004E310E" w:rsidRDefault="004E310E" w:rsidP="004E310E">
      <w:pPr>
        <w:shd w:val="clear" w:color="auto" w:fill="F8F9F9"/>
        <w:spacing w:before="720" w:after="720"/>
        <w:rPr>
          <w:rFonts w:ascii="Arial" w:hAnsi="Arial" w:cs="Arial"/>
          <w:szCs w:val="21"/>
        </w:rPr>
      </w:pPr>
      <w:r>
        <w:rPr>
          <w:rFonts w:ascii="Arial" w:hAnsi="Arial" w:cs="Arial"/>
          <w:szCs w:val="21"/>
        </w:rPr>
        <w:pict w14:anchorId="3AB432FD">
          <v:rect id="_x0000_i1547" style="width:0;height:0" o:hralign="center" o:hrstd="t" o:hr="t" fillcolor="#a0a0a0" stroked="f"/>
        </w:pict>
      </w:r>
    </w:p>
    <w:p w14:paraId="24D2F9F7" w14:textId="77777777" w:rsidR="004E310E" w:rsidRDefault="004E310E" w:rsidP="004E310E">
      <w:pPr>
        <w:pStyle w:val="3"/>
        <w:pBdr>
          <w:top w:val="single" w:sz="2" w:space="0" w:color="E5E7EB"/>
          <w:left w:val="single" w:sz="2" w:space="0" w:color="E5E7EB"/>
          <w:bottom w:val="single" w:sz="2" w:space="0" w:color="E5E7EB"/>
          <w:right w:val="single" w:sz="2" w:space="0" w:color="E5E7EB"/>
        </w:pBdr>
        <w:shd w:val="clear" w:color="auto" w:fill="F8F9F9"/>
        <w:rPr>
          <w:rFonts w:ascii="Arial" w:hAnsi="Arial" w:cs="Arial"/>
          <w:sz w:val="26"/>
          <w:szCs w:val="26"/>
        </w:rPr>
      </w:pPr>
      <w:r>
        <w:rPr>
          <w:rStyle w:val="a4"/>
          <w:rFonts w:ascii="Arial" w:hAnsi="Arial" w:cs="Arial"/>
          <w:b/>
          <w:bCs/>
          <w:sz w:val="26"/>
          <w:szCs w:val="26"/>
          <w:bdr w:val="single" w:sz="2" w:space="0" w:color="E5E7EB" w:frame="1"/>
        </w:rPr>
        <w:t>各阶段详细说明</w:t>
      </w:r>
    </w:p>
    <w:p w14:paraId="4CCC502C"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1. </w:t>
      </w:r>
      <w:r>
        <w:rPr>
          <w:rStyle w:val="a4"/>
          <w:rFonts w:ascii="Arial" w:hAnsi="Arial" w:cs="Arial"/>
          <w:b/>
          <w:bCs/>
          <w:bdr w:val="single" w:sz="2" w:space="0" w:color="E5E7EB" w:frame="1"/>
        </w:rPr>
        <w:t>需求分析与规格确认</w:t>
      </w:r>
    </w:p>
    <w:p w14:paraId="552C80D9"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：设计规格文档、架构定义</w:t>
      </w:r>
    </w:p>
    <w:p w14:paraId="2757EF02"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7378E1F6" w14:textId="77777777" w:rsidR="004E310E" w:rsidRDefault="004E310E" w:rsidP="00BB2DB7">
      <w:pPr>
        <w:widowControl/>
        <w:numPr>
          <w:ilvl w:val="1"/>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与设计团队对齐功能需求（如协议支持、性能指标）。</w:t>
      </w:r>
    </w:p>
    <w:p w14:paraId="7F818A15" w14:textId="77777777" w:rsidR="004E310E" w:rsidRDefault="004E310E" w:rsidP="00BB2DB7">
      <w:pPr>
        <w:widowControl/>
        <w:numPr>
          <w:ilvl w:val="1"/>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标记高风险功能点（如跨时钟域逻辑、低功耗控制）。</w:t>
      </w:r>
    </w:p>
    <w:p w14:paraId="279B413D" w14:textId="77777777" w:rsidR="004E310E" w:rsidRDefault="004E310E" w:rsidP="00BB2DB7">
      <w:pPr>
        <w:widowControl/>
        <w:numPr>
          <w:ilvl w:val="0"/>
          <w:numId w:val="936"/>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：验证需求矩阵（</w:t>
      </w:r>
      <w:r>
        <w:rPr>
          <w:rFonts w:ascii="Arial" w:hAnsi="Arial" w:cs="Arial"/>
          <w:szCs w:val="21"/>
        </w:rPr>
        <w:t>Traceability Matrix</w:t>
      </w:r>
      <w:r>
        <w:rPr>
          <w:rFonts w:ascii="Arial" w:hAnsi="Arial" w:cs="Arial"/>
          <w:szCs w:val="21"/>
        </w:rPr>
        <w:t>）。</w:t>
      </w:r>
    </w:p>
    <w:p w14:paraId="0A229383"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lastRenderedPageBreak/>
        <w:t xml:space="preserve">2. </w:t>
      </w:r>
      <w:r>
        <w:rPr>
          <w:rStyle w:val="a4"/>
          <w:rFonts w:ascii="Arial" w:hAnsi="Arial" w:cs="Arial"/>
          <w:b/>
          <w:bCs/>
          <w:bdr w:val="single" w:sz="2" w:space="0" w:color="E5E7EB" w:frame="1"/>
        </w:rPr>
        <w:t>制定验证计划</w:t>
      </w:r>
    </w:p>
    <w:p w14:paraId="6B81AD9A"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：验证需求矩阵</w:t>
      </w:r>
    </w:p>
    <w:p w14:paraId="68EDE2CE"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0922EE67"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分解功能点为可验证子模块（如</w:t>
      </w:r>
      <w:r>
        <w:rPr>
          <w:rFonts w:ascii="Arial" w:hAnsi="Arial" w:cs="Arial"/>
          <w:szCs w:val="21"/>
        </w:rPr>
        <w:t xml:space="preserve"> PCIe </w:t>
      </w:r>
      <w:r>
        <w:rPr>
          <w:rFonts w:ascii="Arial" w:hAnsi="Arial" w:cs="Arial"/>
          <w:szCs w:val="21"/>
        </w:rPr>
        <w:t>链路训练、</w:t>
      </w:r>
      <w:r>
        <w:rPr>
          <w:rFonts w:ascii="Arial" w:hAnsi="Arial" w:cs="Arial"/>
          <w:szCs w:val="21"/>
        </w:rPr>
        <w:t xml:space="preserve">DDR </w:t>
      </w:r>
      <w:r>
        <w:rPr>
          <w:rFonts w:ascii="Arial" w:hAnsi="Arial" w:cs="Arial"/>
          <w:szCs w:val="21"/>
        </w:rPr>
        <w:t>读写时序）。</w:t>
      </w:r>
    </w:p>
    <w:p w14:paraId="1C2098AC"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选择验证方法（定向测试、约束随机测试、形式验证）。</w:t>
      </w:r>
    </w:p>
    <w:p w14:paraId="298DBB41" w14:textId="77777777" w:rsidR="004E310E" w:rsidRDefault="004E310E" w:rsidP="00BB2DB7">
      <w:pPr>
        <w:widowControl/>
        <w:numPr>
          <w:ilvl w:val="1"/>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定义覆盖率目标（功能覆盖率</w:t>
      </w:r>
      <w:r>
        <w:rPr>
          <w:rFonts w:ascii="Arial" w:hAnsi="Arial" w:cs="Arial"/>
          <w:szCs w:val="21"/>
        </w:rPr>
        <w:t xml:space="preserve"> 100%</w:t>
      </w:r>
      <w:r>
        <w:rPr>
          <w:rFonts w:ascii="Arial" w:hAnsi="Arial" w:cs="Arial"/>
          <w:szCs w:val="21"/>
        </w:rPr>
        <w:t>、代码覆盖率</w:t>
      </w:r>
      <w:r>
        <w:rPr>
          <w:rFonts w:ascii="Arial" w:hAnsi="Arial" w:cs="Arial"/>
          <w:szCs w:val="21"/>
        </w:rPr>
        <w:t xml:space="preserve"> ≥95%</w:t>
      </w:r>
      <w:r>
        <w:rPr>
          <w:rFonts w:ascii="Arial" w:hAnsi="Arial" w:cs="Arial"/>
          <w:szCs w:val="21"/>
        </w:rPr>
        <w:t>）。</w:t>
      </w:r>
    </w:p>
    <w:p w14:paraId="3D556C01" w14:textId="77777777" w:rsidR="004E310E" w:rsidRDefault="004E310E" w:rsidP="00BB2DB7">
      <w:pPr>
        <w:widowControl/>
        <w:numPr>
          <w:ilvl w:val="0"/>
          <w:numId w:val="937"/>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：验证计划文档（</w:t>
      </w:r>
      <w:r>
        <w:rPr>
          <w:rFonts w:ascii="Arial" w:hAnsi="Arial" w:cs="Arial"/>
          <w:szCs w:val="21"/>
        </w:rPr>
        <w:t>Test Plan</w:t>
      </w:r>
      <w:r>
        <w:rPr>
          <w:rFonts w:ascii="Arial" w:hAnsi="Arial" w:cs="Arial"/>
          <w:szCs w:val="21"/>
        </w:rPr>
        <w:t>）。</w:t>
      </w:r>
    </w:p>
    <w:p w14:paraId="111D2F78"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3. </w:t>
      </w:r>
      <w:r>
        <w:rPr>
          <w:rStyle w:val="a4"/>
          <w:rFonts w:ascii="Arial" w:hAnsi="Arial" w:cs="Arial"/>
          <w:b/>
          <w:bCs/>
          <w:bdr w:val="single" w:sz="2" w:space="0" w:color="E5E7EB" w:frame="1"/>
        </w:rPr>
        <w:t>验证环境搭建</w:t>
      </w:r>
    </w:p>
    <w:p w14:paraId="27B2BE8D"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：验证计划、</w:t>
      </w:r>
      <w:r>
        <w:rPr>
          <w:rFonts w:ascii="Arial" w:hAnsi="Arial" w:cs="Arial"/>
          <w:szCs w:val="21"/>
        </w:rPr>
        <w:t>DUT</w:t>
      </w:r>
      <w:r>
        <w:rPr>
          <w:rFonts w:ascii="Arial" w:hAnsi="Arial" w:cs="Arial"/>
          <w:szCs w:val="21"/>
        </w:rPr>
        <w:t>接口定义</w:t>
      </w:r>
    </w:p>
    <w:p w14:paraId="0F44E44B"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60F6C625"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搭建</w:t>
      </w:r>
      <w:r>
        <w:rPr>
          <w:rFonts w:ascii="Arial" w:hAnsi="Arial" w:cs="Arial"/>
          <w:szCs w:val="21"/>
        </w:rPr>
        <w:t xml:space="preserve"> UVM </w:t>
      </w:r>
      <w:r>
        <w:rPr>
          <w:rFonts w:ascii="Arial" w:hAnsi="Arial" w:cs="Arial"/>
          <w:szCs w:val="21"/>
        </w:rPr>
        <w:t>测试平台（如</w:t>
      </w:r>
      <w:r>
        <w:rPr>
          <w:rFonts w:ascii="Arial" w:hAnsi="Arial" w:cs="Arial"/>
          <w:szCs w:val="21"/>
        </w:rPr>
        <w:t> </w:t>
      </w:r>
      <w:r>
        <w:rPr>
          <w:rStyle w:val="HTML"/>
          <w:rFonts w:ascii="Consolas" w:hAnsi="Consolas"/>
          <w:b/>
          <w:bCs/>
          <w:sz w:val="18"/>
          <w:szCs w:val="18"/>
          <w:bdr w:val="single" w:sz="2" w:space="0" w:color="E5E7EB" w:frame="1"/>
        </w:rPr>
        <w:t>uvm_env</w:t>
      </w:r>
      <w:r>
        <w:rPr>
          <w:rFonts w:ascii="Arial" w:hAnsi="Arial" w:cs="Arial"/>
          <w:szCs w:val="21"/>
        </w:rPr>
        <w:t>、</w:t>
      </w:r>
      <w:r>
        <w:rPr>
          <w:rStyle w:val="HTML"/>
          <w:rFonts w:ascii="Consolas" w:hAnsi="Consolas"/>
          <w:b/>
          <w:bCs/>
          <w:sz w:val="18"/>
          <w:szCs w:val="18"/>
          <w:bdr w:val="single" w:sz="2" w:space="0" w:color="E5E7EB" w:frame="1"/>
        </w:rPr>
        <w:t>uvm_agent</w:t>
      </w:r>
      <w:r>
        <w:rPr>
          <w:rFonts w:ascii="Arial" w:hAnsi="Arial" w:cs="Arial"/>
          <w:szCs w:val="21"/>
        </w:rPr>
        <w:t>）。</w:t>
      </w:r>
    </w:p>
    <w:p w14:paraId="761C5C6B"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集成验证</w:t>
      </w:r>
      <w:r>
        <w:rPr>
          <w:rFonts w:ascii="Arial" w:hAnsi="Arial" w:cs="Arial"/>
          <w:szCs w:val="21"/>
        </w:rPr>
        <w:t xml:space="preserve"> IP</w:t>
      </w:r>
      <w:r>
        <w:rPr>
          <w:rFonts w:ascii="Arial" w:hAnsi="Arial" w:cs="Arial"/>
          <w:szCs w:val="21"/>
        </w:rPr>
        <w:t>（如</w:t>
      </w:r>
      <w:r>
        <w:rPr>
          <w:rFonts w:ascii="Arial" w:hAnsi="Arial" w:cs="Arial"/>
          <w:szCs w:val="21"/>
        </w:rPr>
        <w:t xml:space="preserve"> ARM AMBA VIP</w:t>
      </w:r>
      <w:r>
        <w:rPr>
          <w:rFonts w:ascii="Arial" w:hAnsi="Arial" w:cs="Arial"/>
          <w:szCs w:val="21"/>
        </w:rPr>
        <w:t>、</w:t>
      </w:r>
      <w:r>
        <w:rPr>
          <w:rFonts w:ascii="Arial" w:hAnsi="Arial" w:cs="Arial"/>
          <w:szCs w:val="21"/>
        </w:rPr>
        <w:t>USB 3.0 VIP</w:t>
      </w:r>
      <w:r>
        <w:rPr>
          <w:rFonts w:ascii="Arial" w:hAnsi="Arial" w:cs="Arial"/>
          <w:szCs w:val="21"/>
        </w:rPr>
        <w:t>）。</w:t>
      </w:r>
    </w:p>
    <w:p w14:paraId="3912730D" w14:textId="77777777" w:rsidR="004E310E" w:rsidRDefault="004E310E" w:rsidP="00BB2DB7">
      <w:pPr>
        <w:widowControl/>
        <w:numPr>
          <w:ilvl w:val="1"/>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开发基础组件（</w:t>
      </w:r>
      <w:r>
        <w:rPr>
          <w:rFonts w:ascii="Arial" w:hAnsi="Arial" w:cs="Arial"/>
          <w:szCs w:val="21"/>
        </w:rPr>
        <w:t>Driver</w:t>
      </w:r>
      <w:r>
        <w:rPr>
          <w:rFonts w:ascii="Arial" w:hAnsi="Arial" w:cs="Arial"/>
          <w:szCs w:val="21"/>
        </w:rPr>
        <w:t>、</w:t>
      </w:r>
      <w:r>
        <w:rPr>
          <w:rFonts w:ascii="Arial" w:hAnsi="Arial" w:cs="Arial"/>
          <w:szCs w:val="21"/>
        </w:rPr>
        <w:t>Monitor</w:t>
      </w:r>
      <w:r>
        <w:rPr>
          <w:rFonts w:ascii="Arial" w:hAnsi="Arial" w:cs="Arial"/>
          <w:szCs w:val="21"/>
        </w:rPr>
        <w:t>、</w:t>
      </w:r>
      <w:r>
        <w:rPr>
          <w:rFonts w:ascii="Arial" w:hAnsi="Arial" w:cs="Arial"/>
          <w:szCs w:val="21"/>
        </w:rPr>
        <w:t>Scoreboard</w:t>
      </w:r>
      <w:r>
        <w:rPr>
          <w:rFonts w:ascii="Arial" w:hAnsi="Arial" w:cs="Arial"/>
          <w:szCs w:val="21"/>
        </w:rPr>
        <w:t>）。</w:t>
      </w:r>
    </w:p>
    <w:p w14:paraId="13D48F12" w14:textId="77777777" w:rsidR="004E310E" w:rsidRDefault="004E310E" w:rsidP="00BB2DB7">
      <w:pPr>
        <w:widowControl/>
        <w:numPr>
          <w:ilvl w:val="0"/>
          <w:numId w:val="938"/>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：可执行测试环境（</w:t>
      </w:r>
      <w:r>
        <w:rPr>
          <w:rFonts w:ascii="Arial" w:hAnsi="Arial" w:cs="Arial"/>
          <w:szCs w:val="21"/>
        </w:rPr>
        <w:t>Testbench</w:t>
      </w:r>
      <w:r>
        <w:rPr>
          <w:rFonts w:ascii="Arial" w:hAnsi="Arial" w:cs="Arial"/>
          <w:szCs w:val="21"/>
        </w:rPr>
        <w:t>）。</w:t>
      </w:r>
    </w:p>
    <w:p w14:paraId="5C8154BE"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4. </w:t>
      </w:r>
      <w:r>
        <w:rPr>
          <w:rStyle w:val="a4"/>
          <w:rFonts w:ascii="Arial" w:hAnsi="Arial" w:cs="Arial"/>
          <w:b/>
          <w:bCs/>
          <w:bdr w:val="single" w:sz="2" w:space="0" w:color="E5E7EB" w:frame="1"/>
        </w:rPr>
        <w:t>测试用例开发</w:t>
      </w:r>
    </w:p>
    <w:p w14:paraId="689CE77F"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：验证计划、测试环境</w:t>
      </w:r>
    </w:p>
    <w:p w14:paraId="6669D13F"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048D3D20"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编写定向测试用例（如复位流程、边界值测试）。</w:t>
      </w:r>
    </w:p>
    <w:p w14:paraId="396EA2EE"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开发约束随机测试（</w:t>
      </w:r>
      <w:r>
        <w:rPr>
          <w:rFonts w:ascii="Arial" w:hAnsi="Arial" w:cs="Arial"/>
          <w:szCs w:val="21"/>
        </w:rPr>
        <w:t>CRV</w:t>
      </w:r>
      <w:r>
        <w:rPr>
          <w:rFonts w:ascii="Arial" w:hAnsi="Arial" w:cs="Arial"/>
          <w:szCs w:val="21"/>
        </w:rPr>
        <w:t>）场景（如随机包长、异常中断）。</w:t>
      </w:r>
    </w:p>
    <w:p w14:paraId="646D680A" w14:textId="77777777" w:rsidR="004E310E" w:rsidRDefault="004E310E" w:rsidP="00BB2DB7">
      <w:pPr>
        <w:widowControl/>
        <w:numPr>
          <w:ilvl w:val="1"/>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实现错误注入（如</w:t>
      </w:r>
      <w:r>
        <w:rPr>
          <w:rFonts w:ascii="Arial" w:hAnsi="Arial" w:cs="Arial"/>
          <w:szCs w:val="21"/>
        </w:rPr>
        <w:t xml:space="preserve"> CRC </w:t>
      </w:r>
      <w:r>
        <w:rPr>
          <w:rFonts w:ascii="Arial" w:hAnsi="Arial" w:cs="Arial"/>
          <w:szCs w:val="21"/>
        </w:rPr>
        <w:t>错误、超时重传）。</w:t>
      </w:r>
    </w:p>
    <w:p w14:paraId="543D30D5" w14:textId="77777777" w:rsidR="004E310E" w:rsidRDefault="004E310E" w:rsidP="00BB2DB7">
      <w:pPr>
        <w:widowControl/>
        <w:numPr>
          <w:ilvl w:val="0"/>
          <w:numId w:val="939"/>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：测试用例库（</w:t>
      </w:r>
      <w:r>
        <w:rPr>
          <w:rFonts w:ascii="Arial" w:hAnsi="Arial" w:cs="Arial"/>
          <w:szCs w:val="21"/>
        </w:rPr>
        <w:t>Test Suite</w:t>
      </w:r>
      <w:r>
        <w:rPr>
          <w:rFonts w:ascii="Arial" w:hAnsi="Arial" w:cs="Arial"/>
          <w:szCs w:val="21"/>
        </w:rPr>
        <w:t>）。</w:t>
      </w:r>
    </w:p>
    <w:p w14:paraId="4A87361E"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5. </w:t>
      </w:r>
      <w:r>
        <w:rPr>
          <w:rStyle w:val="a4"/>
          <w:rFonts w:ascii="Arial" w:hAnsi="Arial" w:cs="Arial"/>
          <w:b/>
          <w:bCs/>
          <w:bdr w:val="single" w:sz="2" w:space="0" w:color="E5E7EB" w:frame="1"/>
        </w:rPr>
        <w:t>回归测试与调试</w:t>
      </w:r>
    </w:p>
    <w:p w14:paraId="4033F577"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：测试用例库、</w:t>
      </w:r>
      <w:r>
        <w:rPr>
          <w:rFonts w:ascii="Arial" w:hAnsi="Arial" w:cs="Arial"/>
          <w:szCs w:val="21"/>
        </w:rPr>
        <w:t>DUT</w:t>
      </w:r>
      <w:r>
        <w:rPr>
          <w:rFonts w:ascii="Arial" w:hAnsi="Arial" w:cs="Arial"/>
          <w:szCs w:val="21"/>
        </w:rPr>
        <w:t>更新版本</w:t>
      </w:r>
    </w:p>
    <w:p w14:paraId="245CA488"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1120C821"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自动化批量执行测试（如</w:t>
      </w:r>
      <w:r>
        <w:rPr>
          <w:rFonts w:ascii="Arial" w:hAnsi="Arial" w:cs="Arial"/>
          <w:szCs w:val="21"/>
        </w:rPr>
        <w:t xml:space="preserve"> Jenkins </w:t>
      </w:r>
      <w:r>
        <w:rPr>
          <w:rFonts w:ascii="Arial" w:hAnsi="Arial" w:cs="Arial"/>
          <w:szCs w:val="21"/>
        </w:rPr>
        <w:t>调度）。</w:t>
      </w:r>
    </w:p>
    <w:p w14:paraId="31AA61D9"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分析失败用例，定位设计缺陷（使用波形调试工具）。</w:t>
      </w:r>
    </w:p>
    <w:p w14:paraId="70787CB9" w14:textId="77777777" w:rsidR="004E310E" w:rsidRDefault="004E310E" w:rsidP="00BB2DB7">
      <w:pPr>
        <w:widowControl/>
        <w:numPr>
          <w:ilvl w:val="1"/>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更新测试用例以覆盖新发现的边界条件。</w:t>
      </w:r>
    </w:p>
    <w:p w14:paraId="5955BC91" w14:textId="77777777" w:rsidR="004E310E" w:rsidRDefault="004E310E" w:rsidP="00BB2DB7">
      <w:pPr>
        <w:widowControl/>
        <w:numPr>
          <w:ilvl w:val="0"/>
          <w:numId w:val="940"/>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：回归测试报告（</w:t>
      </w:r>
      <w:r>
        <w:rPr>
          <w:rFonts w:ascii="Arial" w:hAnsi="Arial" w:cs="Arial"/>
          <w:szCs w:val="21"/>
        </w:rPr>
        <w:t>Regression Report</w:t>
      </w:r>
      <w:r>
        <w:rPr>
          <w:rFonts w:ascii="Arial" w:hAnsi="Arial" w:cs="Arial"/>
          <w:szCs w:val="21"/>
        </w:rPr>
        <w:t>）。</w:t>
      </w:r>
    </w:p>
    <w:p w14:paraId="492FEE27"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6. </w:t>
      </w:r>
      <w:r>
        <w:rPr>
          <w:rStyle w:val="a4"/>
          <w:rFonts w:ascii="Arial" w:hAnsi="Arial" w:cs="Arial"/>
          <w:b/>
          <w:bCs/>
          <w:bdr w:val="single" w:sz="2" w:space="0" w:color="E5E7EB" w:frame="1"/>
        </w:rPr>
        <w:t>覆盖率分析</w:t>
      </w:r>
    </w:p>
    <w:p w14:paraId="4ED02216"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：测试结果、覆盖率数据库</w:t>
      </w:r>
    </w:p>
    <w:p w14:paraId="21B8909E"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4090C315"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lastRenderedPageBreak/>
        <w:t>收集功能覆盖率（覆盖点、交叉覆盖）。</w:t>
      </w:r>
    </w:p>
    <w:p w14:paraId="0C98D3A0"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分析代码覆盖率（行覆盖、条件覆盖、翻转覆盖）。</w:t>
      </w:r>
    </w:p>
    <w:p w14:paraId="5DFB502E" w14:textId="77777777" w:rsidR="004E310E" w:rsidRDefault="004E310E" w:rsidP="00BB2DB7">
      <w:pPr>
        <w:widowControl/>
        <w:numPr>
          <w:ilvl w:val="1"/>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针对未覆盖区域补充测试用例。</w:t>
      </w:r>
    </w:p>
    <w:p w14:paraId="0D3FD140" w14:textId="77777777" w:rsidR="004E310E" w:rsidRDefault="004E310E" w:rsidP="00BB2DB7">
      <w:pPr>
        <w:widowControl/>
        <w:numPr>
          <w:ilvl w:val="0"/>
          <w:numId w:val="941"/>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输出</w:t>
      </w:r>
      <w:r>
        <w:rPr>
          <w:rFonts w:ascii="Arial" w:hAnsi="Arial" w:cs="Arial"/>
          <w:szCs w:val="21"/>
        </w:rPr>
        <w:t>：覆盖率报告（</w:t>
      </w:r>
      <w:r>
        <w:rPr>
          <w:rFonts w:ascii="Arial" w:hAnsi="Arial" w:cs="Arial"/>
          <w:szCs w:val="21"/>
        </w:rPr>
        <w:t>Coverage Report</w:t>
      </w:r>
      <w:r>
        <w:rPr>
          <w:rFonts w:ascii="Arial" w:hAnsi="Arial" w:cs="Arial"/>
          <w:szCs w:val="21"/>
        </w:rPr>
        <w:t>）。</w:t>
      </w:r>
    </w:p>
    <w:p w14:paraId="644B443D" w14:textId="77777777" w:rsidR="004E310E" w:rsidRDefault="004E310E" w:rsidP="004E310E">
      <w:pPr>
        <w:pStyle w:val="4"/>
        <w:pBdr>
          <w:top w:val="single" w:sz="2" w:space="0" w:color="E5E7EB"/>
          <w:left w:val="single" w:sz="2" w:space="0" w:color="E5E7EB"/>
          <w:bottom w:val="single" w:sz="2" w:space="0" w:color="E5E7EB"/>
          <w:right w:val="single" w:sz="2" w:space="0" w:color="E5E7EB"/>
        </w:pBdr>
        <w:shd w:val="clear" w:color="auto" w:fill="F8F9F9"/>
        <w:rPr>
          <w:rFonts w:ascii="Arial" w:hAnsi="Arial" w:cs="Arial"/>
          <w:b w:val="0"/>
          <w:bCs w:val="0"/>
          <w:sz w:val="24"/>
          <w:szCs w:val="24"/>
        </w:rPr>
      </w:pPr>
      <w:r>
        <w:rPr>
          <w:rStyle w:val="a4"/>
          <w:rFonts w:ascii="Arial" w:hAnsi="Arial" w:cs="Arial"/>
          <w:b/>
          <w:bCs/>
          <w:bdr w:val="single" w:sz="2" w:space="0" w:color="E5E7EB" w:frame="1"/>
        </w:rPr>
        <w:t xml:space="preserve">7. </w:t>
      </w:r>
      <w:r>
        <w:rPr>
          <w:rStyle w:val="a4"/>
          <w:rFonts w:ascii="Arial" w:hAnsi="Arial" w:cs="Arial"/>
          <w:b/>
          <w:bCs/>
          <w:bdr w:val="single" w:sz="2" w:space="0" w:color="E5E7EB" w:frame="1"/>
        </w:rPr>
        <w:t>验收与签核</w:t>
      </w:r>
    </w:p>
    <w:p w14:paraId="3685B6A5" w14:textId="77777777" w:rsidR="004E310E" w:rsidRDefault="004E310E" w:rsidP="00BB2DB7">
      <w:pPr>
        <w:widowControl/>
        <w:numPr>
          <w:ilvl w:val="0"/>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输入</w:t>
      </w:r>
      <w:r>
        <w:rPr>
          <w:rFonts w:ascii="Arial" w:hAnsi="Arial" w:cs="Arial"/>
          <w:szCs w:val="21"/>
        </w:rPr>
        <w:t>：验证报告、覆盖率报告</w:t>
      </w:r>
    </w:p>
    <w:p w14:paraId="42BCB3A7" w14:textId="77777777" w:rsidR="004E310E" w:rsidRDefault="004E310E" w:rsidP="00BB2DB7">
      <w:pPr>
        <w:widowControl/>
        <w:numPr>
          <w:ilvl w:val="0"/>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Style w:val="a4"/>
          <w:rFonts w:ascii="Arial" w:hAnsi="Arial" w:cs="Arial"/>
          <w:szCs w:val="21"/>
          <w:bdr w:val="single" w:sz="2" w:space="0" w:color="E5E7EB" w:frame="1"/>
        </w:rPr>
        <w:t>关键活动</w:t>
      </w:r>
      <w:r>
        <w:rPr>
          <w:rFonts w:ascii="Arial" w:hAnsi="Arial" w:cs="Arial"/>
          <w:szCs w:val="21"/>
        </w:rPr>
        <w:t>：</w:t>
      </w:r>
    </w:p>
    <w:p w14:paraId="5C44F418"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生成最终验证总结报告（含缺陷关闭率）。</w:t>
      </w:r>
    </w:p>
    <w:p w14:paraId="5C55222C"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组织跨部门评审（设计、架构、项目管理）。</w:t>
      </w:r>
    </w:p>
    <w:p w14:paraId="490CC993" w14:textId="77777777" w:rsidR="004E310E" w:rsidRDefault="004E310E" w:rsidP="00BB2DB7">
      <w:pPr>
        <w:widowControl/>
        <w:numPr>
          <w:ilvl w:val="1"/>
          <w:numId w:val="942"/>
        </w:numPr>
        <w:pBdr>
          <w:top w:val="single" w:sz="2" w:space="0" w:color="E5E7EB"/>
          <w:left w:val="single" w:sz="2" w:space="5" w:color="E5E7EB"/>
          <w:bottom w:val="single" w:sz="2" w:space="0" w:color="E5E7EB"/>
          <w:right w:val="single" w:sz="2" w:space="0" w:color="E5E7EB"/>
        </w:pBdr>
        <w:shd w:val="clear" w:color="auto" w:fill="F8F9F9"/>
        <w:ind w:left="0"/>
        <w:jc w:val="left"/>
        <w:rPr>
          <w:rFonts w:ascii="Arial" w:hAnsi="Arial" w:cs="Arial"/>
          <w:szCs w:val="21"/>
        </w:rPr>
      </w:pPr>
      <w:r>
        <w:rPr>
          <w:rFonts w:ascii="Arial" w:hAnsi="Arial" w:cs="Arial"/>
          <w:szCs w:val="21"/>
        </w:rPr>
        <w:t>确认设计满足流片标准（</w:t>
      </w:r>
      <w:r>
        <w:rPr>
          <w:rFonts w:ascii="Arial" w:hAnsi="Arial" w:cs="Arial"/>
          <w:szCs w:val="21"/>
        </w:rPr>
        <w:t>T</w:t>
      </w:r>
    </w:p>
    <w:p w14:paraId="0A9DF335" w14:textId="77777777" w:rsidR="004E310E" w:rsidRDefault="004E310E" w:rsidP="004E310E">
      <w:pPr>
        <w:shd w:val="clear" w:color="auto" w:fill="F8F9F9"/>
        <w:rPr>
          <w:rFonts w:ascii="Arial" w:hAnsi="Arial" w:cs="Arial"/>
          <w:szCs w:val="21"/>
        </w:rPr>
      </w:pPr>
      <w:r>
        <w:rPr>
          <w:rFonts w:ascii="Arial" w:hAnsi="Arial" w:cs="Arial"/>
          <w:szCs w:val="21"/>
        </w:rPr>
        <w:t>复制多选</w:t>
      </w:r>
    </w:p>
    <w:p w14:paraId="42053BE7" w14:textId="24547EA2" w:rsidR="00185F9A" w:rsidRDefault="007825B1" w:rsidP="007825B1">
      <w:pPr>
        <w:pStyle w:val="2"/>
      </w:pPr>
      <w:r>
        <w:rPr>
          <w:rFonts w:hint="eastAsia"/>
        </w:rPr>
        <w:t>组合逻辑冒险</w:t>
      </w:r>
    </w:p>
    <w:p w14:paraId="0619FDB3"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解决组合逻辑冒险的核心思路是</w:t>
      </w:r>
      <w:r>
        <w:rPr>
          <w:rFonts w:ascii="Arial" w:hAnsi="Arial" w:cs="Arial"/>
          <w:color w:val="374151"/>
        </w:rPr>
        <w:t> </w:t>
      </w:r>
      <w:r>
        <w:rPr>
          <w:rStyle w:val="a4"/>
          <w:rFonts w:ascii="Arial" w:hAnsi="Arial" w:cs="Arial"/>
          <w:color w:val="374151"/>
          <w:bdr w:val="single" w:sz="2" w:space="0" w:color="E5E7EB" w:frame="1"/>
        </w:rPr>
        <w:t>通过设计优化和时序控制消除信号传播不一致性</w:t>
      </w:r>
      <w:r>
        <w:rPr>
          <w:rFonts w:ascii="Arial" w:hAnsi="Arial" w:cs="Arial"/>
          <w:color w:val="374151"/>
        </w:rPr>
        <w:t>。以下是具体方法及代码示例：</w:t>
      </w:r>
    </w:p>
    <w:p w14:paraId="2E266CA8" w14:textId="77777777" w:rsidR="007825B1" w:rsidRDefault="007825B1" w:rsidP="007825B1">
      <w:pPr>
        <w:spacing w:before="720" w:after="720"/>
        <w:rPr>
          <w:rFonts w:ascii="宋体" w:hAnsi="宋体" w:cs="宋体"/>
        </w:rPr>
      </w:pPr>
      <w:r>
        <w:pict w14:anchorId="0AF68A9A">
          <v:rect id="_x0000_i1549" style="width:0;height:0" o:hralign="center" o:hrstd="t" o:hrnoshade="t" o:hr="t" fillcolor="#374151" stroked="f"/>
        </w:pict>
      </w:r>
    </w:p>
    <w:p w14:paraId="13233E74"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1. </w:t>
      </w:r>
      <w:r>
        <w:rPr>
          <w:rStyle w:val="a4"/>
          <w:rFonts w:ascii="Arial" w:hAnsi="Arial" w:cs="Arial"/>
          <w:b/>
          <w:bCs/>
          <w:sz w:val="30"/>
          <w:szCs w:val="30"/>
          <w:bdr w:val="single" w:sz="2" w:space="0" w:color="E5E7EB" w:frame="1"/>
        </w:rPr>
        <w:t>逻辑优化：消除冗余路径</w:t>
      </w:r>
    </w:p>
    <w:p w14:paraId="4A1F9E50"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卡诺图优化</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逻辑表达式化简</w:t>
      </w:r>
      <w:r>
        <w:rPr>
          <w:rFonts w:ascii="Arial" w:hAnsi="Arial" w:cs="Arial"/>
          <w:color w:val="374151"/>
        </w:rPr>
        <w:t>，避免输入信号变化时因路径延迟差异导致的毛刺。</w:t>
      </w:r>
      <w:r>
        <w:rPr>
          <w:rFonts w:ascii="Arial" w:hAnsi="Arial" w:cs="Arial"/>
          <w:color w:val="374151"/>
        </w:rPr>
        <w:br/>
      </w:r>
      <w:r>
        <w:rPr>
          <w:rStyle w:val="a4"/>
          <w:rFonts w:ascii="Arial" w:hAnsi="Arial" w:cs="Arial"/>
          <w:color w:val="374151"/>
          <w:bdr w:val="single" w:sz="2" w:space="0" w:color="E5E7EB" w:frame="1"/>
        </w:rPr>
        <w:t>示例</w:t>
      </w:r>
      <w:r>
        <w:rPr>
          <w:rFonts w:ascii="Arial" w:hAnsi="Arial" w:cs="Arial"/>
          <w:color w:val="374151"/>
        </w:rPr>
        <w:t>：原始逻辑存在静态冒险：</w:t>
      </w:r>
    </w:p>
    <w:p w14:paraId="3A09496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115245FF"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当</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从</w:t>
      </w:r>
      <w:r>
        <w:rPr>
          <w:rFonts w:ascii="Arial" w:hAnsi="Arial" w:cs="Arial"/>
          <w:color w:val="374151"/>
        </w:rPr>
        <w:t> </w:t>
      </w:r>
      <w:r>
        <w:rPr>
          <w:rStyle w:val="HTML"/>
          <w:rFonts w:ascii="Consolas" w:hAnsi="Consolas"/>
          <w:b/>
          <w:bCs/>
          <w:color w:val="374151"/>
          <w:sz w:val="21"/>
          <w:szCs w:val="21"/>
          <w:bdr w:val="single" w:sz="2" w:space="0" w:color="E5E7EB" w:frame="1"/>
        </w:rPr>
        <w:t>1→0</w:t>
      </w:r>
      <w:r>
        <w:rPr>
          <w:rFonts w:ascii="Arial" w:hAnsi="Arial" w:cs="Arial"/>
          <w:color w:val="374151"/>
        </w:rPr>
        <w:t> </w:t>
      </w:r>
      <w:r>
        <w:rPr>
          <w:rFonts w:ascii="Arial" w:hAnsi="Arial" w:cs="Arial"/>
          <w:color w:val="374151"/>
        </w:rPr>
        <w:t>且</w:t>
      </w:r>
      <w:r>
        <w:rPr>
          <w:rFonts w:ascii="Arial" w:hAnsi="Arial" w:cs="Arial"/>
          <w:color w:val="374151"/>
        </w:rPr>
        <w:t> </w:t>
      </w:r>
      <w:r>
        <w:rPr>
          <w:rStyle w:val="HTML"/>
          <w:rFonts w:ascii="Consolas" w:hAnsi="Consolas"/>
          <w:b/>
          <w:bCs/>
          <w:color w:val="374151"/>
          <w:sz w:val="21"/>
          <w:szCs w:val="21"/>
          <w:bdr w:val="single" w:sz="2" w:space="0" w:color="E5E7EB" w:frame="1"/>
        </w:rPr>
        <w:t>B=0</w:t>
      </w:r>
      <w:r>
        <w:rPr>
          <w:rFonts w:ascii="Arial" w:hAnsi="Arial" w:cs="Arial"/>
          <w:color w:val="374151"/>
        </w:rPr>
        <w:t>、</w:t>
      </w:r>
      <w:r>
        <w:rPr>
          <w:rStyle w:val="HTML"/>
          <w:rFonts w:ascii="Consolas" w:hAnsi="Consolas"/>
          <w:b/>
          <w:bCs/>
          <w:color w:val="374151"/>
          <w:sz w:val="21"/>
          <w:szCs w:val="21"/>
          <w:bdr w:val="single" w:sz="2" w:space="0" w:color="E5E7EB" w:frame="1"/>
        </w:rPr>
        <w:t>C=1</w:t>
      </w:r>
      <w:r>
        <w:rPr>
          <w:rFonts w:ascii="Arial" w:hAnsi="Arial" w:cs="Arial"/>
          <w:color w:val="374151"/>
        </w:rPr>
        <w:t> </w:t>
      </w:r>
      <w:r>
        <w:rPr>
          <w:rFonts w:ascii="Arial" w:hAnsi="Arial" w:cs="Arial"/>
          <w:color w:val="374151"/>
        </w:rPr>
        <w:t>时，可能因</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和</w:t>
      </w:r>
      <w:r>
        <w:rPr>
          <w:rFonts w:ascii="Arial" w:hAnsi="Arial" w:cs="Arial"/>
          <w:color w:val="374151"/>
        </w:rPr>
        <w:t> </w:t>
      </w:r>
      <w:r>
        <w:rPr>
          <w:rStyle w:val="HTML"/>
          <w:rFonts w:ascii="Consolas" w:hAnsi="Consolas"/>
          <w:b/>
          <w:bCs/>
          <w:color w:val="374151"/>
          <w:sz w:val="21"/>
          <w:szCs w:val="21"/>
          <w:bdr w:val="single" w:sz="2" w:space="0" w:color="E5E7EB" w:frame="1"/>
        </w:rPr>
        <w:t>~A</w:t>
      </w:r>
      <w:r>
        <w:rPr>
          <w:rFonts w:ascii="Arial" w:hAnsi="Arial" w:cs="Arial"/>
          <w:color w:val="374151"/>
        </w:rPr>
        <w:t> </w:t>
      </w:r>
      <w:r>
        <w:rPr>
          <w:rFonts w:ascii="Arial" w:hAnsi="Arial" w:cs="Arial"/>
          <w:color w:val="374151"/>
        </w:rPr>
        <w:t>的延迟差异导致</w:t>
      </w:r>
      <w:r>
        <w:rPr>
          <w:rFonts w:ascii="Arial" w:hAnsi="Arial" w:cs="Arial"/>
          <w:color w:val="374151"/>
        </w:rPr>
        <w:t> </w:t>
      </w:r>
      <w:r>
        <w:rPr>
          <w:rStyle w:val="HTML"/>
          <w:rFonts w:ascii="Consolas" w:hAnsi="Consolas"/>
          <w:b/>
          <w:bCs/>
          <w:color w:val="374151"/>
          <w:sz w:val="21"/>
          <w:szCs w:val="21"/>
          <w:bdr w:val="single" w:sz="2" w:space="0" w:color="E5E7EB" w:frame="1"/>
        </w:rPr>
        <w:t>Y</w:t>
      </w:r>
      <w:r>
        <w:rPr>
          <w:rFonts w:ascii="Arial" w:hAnsi="Arial" w:cs="Arial"/>
          <w:color w:val="374151"/>
        </w:rPr>
        <w:t> </w:t>
      </w:r>
      <w:r>
        <w:rPr>
          <w:rFonts w:ascii="Arial" w:hAnsi="Arial" w:cs="Arial"/>
          <w:color w:val="374151"/>
        </w:rPr>
        <w:t>短暂为</w:t>
      </w:r>
      <w:r>
        <w:rPr>
          <w:rFonts w:ascii="Arial" w:hAnsi="Arial" w:cs="Arial"/>
          <w:color w:val="374151"/>
        </w:rPr>
        <w:t> </w:t>
      </w:r>
      <w:r>
        <w:rPr>
          <w:rStyle w:val="HTML"/>
          <w:rFonts w:ascii="Consolas" w:hAnsi="Consolas"/>
          <w:b/>
          <w:bCs/>
          <w:color w:val="374151"/>
          <w:sz w:val="21"/>
          <w:szCs w:val="21"/>
          <w:bdr w:val="single" w:sz="2" w:space="0" w:color="E5E7EB" w:frame="1"/>
        </w:rPr>
        <w:t>0</w:t>
      </w:r>
      <w:r>
        <w:rPr>
          <w:rFonts w:ascii="Arial" w:hAnsi="Arial" w:cs="Arial"/>
          <w:color w:val="374151"/>
        </w:rPr>
        <w:t>。</w:t>
      </w:r>
      <w:r>
        <w:rPr>
          <w:rFonts w:ascii="Arial" w:hAnsi="Arial" w:cs="Arial"/>
          <w:color w:val="374151"/>
        </w:rPr>
        <w:br/>
      </w:r>
      <w:r>
        <w:rPr>
          <w:rStyle w:val="a4"/>
          <w:rFonts w:ascii="Arial" w:hAnsi="Arial" w:cs="Arial"/>
          <w:color w:val="374151"/>
          <w:bdr w:val="single" w:sz="2" w:space="0" w:color="E5E7EB" w:frame="1"/>
        </w:rPr>
        <w:t>优化后</w:t>
      </w:r>
      <w:r>
        <w:rPr>
          <w:rFonts w:ascii="Arial" w:hAnsi="Arial" w:cs="Arial"/>
          <w:color w:val="374151"/>
        </w:rPr>
        <w:t>（添加冗余项</w:t>
      </w:r>
      <w:r>
        <w:rPr>
          <w:rFonts w:ascii="Arial" w:hAnsi="Arial" w:cs="Arial"/>
          <w:color w:val="374151"/>
        </w:rPr>
        <w:t> </w:t>
      </w:r>
      <w:r>
        <w:rPr>
          <w:rStyle w:val="HTML"/>
          <w:rFonts w:ascii="Consolas" w:hAnsi="Consolas"/>
          <w:b/>
          <w:bCs/>
          <w:color w:val="374151"/>
          <w:sz w:val="21"/>
          <w:szCs w:val="21"/>
          <w:bdr w:val="single" w:sz="2" w:space="0" w:color="E5E7EB" w:frame="1"/>
        </w:rPr>
        <w:t>B &amp; C</w:t>
      </w:r>
      <w:r>
        <w:rPr>
          <w:rFonts w:ascii="Arial" w:hAnsi="Arial" w:cs="Arial"/>
          <w:color w:val="374151"/>
        </w:rPr>
        <w:t>）：</w:t>
      </w:r>
    </w:p>
    <w:p w14:paraId="1C53FCF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B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覆盖所有相邻状态</w:t>
      </w:r>
    </w:p>
    <w:p w14:paraId="5D1D35F9" w14:textId="77777777" w:rsidR="007825B1" w:rsidRDefault="007825B1" w:rsidP="007825B1">
      <w:pPr>
        <w:spacing w:before="720" w:after="720"/>
        <w:rPr>
          <w:rFonts w:ascii="宋体" w:hAnsi="宋体"/>
          <w:sz w:val="24"/>
          <w:szCs w:val="24"/>
        </w:rPr>
      </w:pPr>
      <w:r>
        <w:lastRenderedPageBreak/>
        <w:pict w14:anchorId="2F2FF722">
          <v:rect id="_x0000_i1550" style="width:0;height:0" o:hralign="center" o:hrstd="t" o:hrnoshade="t" o:hr="t" fillcolor="#374151" stroked="f"/>
        </w:pict>
      </w:r>
    </w:p>
    <w:p w14:paraId="44AC76E9"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2. </w:t>
      </w:r>
      <w:r>
        <w:rPr>
          <w:rStyle w:val="a4"/>
          <w:rFonts w:ascii="Arial" w:hAnsi="Arial" w:cs="Arial"/>
          <w:b/>
          <w:bCs/>
          <w:sz w:val="30"/>
          <w:szCs w:val="30"/>
          <w:bdr w:val="single" w:sz="2" w:space="0" w:color="E5E7EB" w:frame="1"/>
        </w:rPr>
        <w:t>插入流水线寄存器：隔离组合逻辑</w:t>
      </w:r>
    </w:p>
    <w:p w14:paraId="275AA03D"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在组合逻辑输出端插入寄存器（</w:t>
      </w:r>
      <w:r>
        <w:rPr>
          <w:rFonts w:ascii="Arial" w:hAnsi="Arial" w:cs="Arial"/>
          <w:color w:val="374151"/>
        </w:rPr>
        <w:t>D</w:t>
      </w:r>
      <w:r>
        <w:rPr>
          <w:rFonts w:ascii="Arial" w:hAnsi="Arial" w:cs="Arial"/>
          <w:color w:val="374151"/>
        </w:rPr>
        <w:t>触发器），将毛刺过滤在时钟边沿采样前。</w:t>
      </w:r>
      <w:r>
        <w:rPr>
          <w:rFonts w:ascii="Arial" w:hAnsi="Arial" w:cs="Arial"/>
          <w:color w:val="374151"/>
        </w:rPr>
        <w:br/>
      </w:r>
      <w:r>
        <w:rPr>
          <w:rStyle w:val="a4"/>
          <w:rFonts w:ascii="Arial" w:hAnsi="Arial" w:cs="Arial"/>
          <w:color w:val="374151"/>
          <w:bdr w:val="single" w:sz="2" w:space="0" w:color="E5E7EB" w:frame="1"/>
        </w:rPr>
        <w:t>适用场景</w:t>
      </w:r>
      <w:r>
        <w:rPr>
          <w:rFonts w:ascii="Arial" w:hAnsi="Arial" w:cs="Arial"/>
          <w:color w:val="374151"/>
        </w:rPr>
        <w:t>：高频设计或复杂组合逻辑链。</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5AC2049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module</w:t>
      </w:r>
      <w:r>
        <w:rPr>
          <w:rStyle w:val="HTML"/>
          <w:rFonts w:ascii="Consolas" w:hAnsi="Consolas"/>
          <w:color w:val="D4D4D4"/>
          <w:sz w:val="20"/>
          <w:szCs w:val="20"/>
          <w:bdr w:val="single" w:sz="2" w:space="0" w:color="E5E7EB" w:frame="1"/>
        </w:rPr>
        <w:t xml:space="preserve"> pipeline_stage </w:t>
      </w:r>
      <w:r>
        <w:rPr>
          <w:rStyle w:val="token"/>
          <w:rFonts w:ascii="Consolas" w:hAnsi="Consolas"/>
          <w:color w:val="D4D4D4"/>
          <w:sz w:val="20"/>
          <w:szCs w:val="20"/>
          <w:bdr w:val="single" w:sz="2" w:space="0" w:color="E5E7EB" w:frame="1"/>
        </w:rPr>
        <w:t>(</w:t>
      </w:r>
    </w:p>
    <w:p w14:paraId="6037438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p>
    <w:p w14:paraId="4325E1F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1F599CD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output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reg</w:t>
      </w:r>
      <w:r>
        <w:rPr>
          <w:rStyle w:val="HTML"/>
          <w:rFonts w:ascii="Consolas" w:hAnsi="Consolas"/>
          <w:color w:val="D4D4D4"/>
          <w:sz w:val="20"/>
          <w:szCs w:val="20"/>
          <w:bdr w:val="single" w:sz="2" w:space="0" w:color="E5E7EB" w:frame="1"/>
        </w:rPr>
        <w:t xml:space="preserve"> Y</w:t>
      </w:r>
    </w:p>
    <w:p w14:paraId="4BE39A9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D4D4D4"/>
          <w:sz w:val="20"/>
          <w:szCs w:val="20"/>
          <w:bdr w:val="single" w:sz="2" w:space="0" w:color="E5E7EB" w:frame="1"/>
        </w:rPr>
        <w:t>);</w:t>
      </w:r>
    </w:p>
    <w:p w14:paraId="75AF21B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comb_logic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A </w:t>
      </w:r>
      <w:r>
        <w:rPr>
          <w:rStyle w:val="token"/>
          <w:rFonts w:ascii="Consolas" w:hAnsi="Consolas"/>
          <w:color w:val="D4D4D4"/>
          <w:sz w:val="20"/>
          <w:szCs w:val="20"/>
          <w:bdr w:val="single" w:sz="2" w:space="0" w:color="E5E7EB" w:frame="1"/>
        </w:rPr>
        <w:t>&amp;</w:t>
      </w:r>
      <w:r>
        <w:rPr>
          <w:rStyle w:val="HTML"/>
          <w:rFonts w:ascii="Consolas" w:hAnsi="Consolas"/>
          <w:color w:val="D4D4D4"/>
          <w:sz w:val="20"/>
          <w:szCs w:val="20"/>
          <w:bdr w:val="single" w:sz="2" w:space="0" w:color="E5E7EB" w:frame="1"/>
        </w:rPr>
        <w:t xml:space="preserve"> C</w:t>
      </w:r>
      <w:r>
        <w:rPr>
          <w:rStyle w:val="token"/>
          <w:rFonts w:ascii="Consolas" w:hAnsi="Consolas"/>
          <w:color w:val="D4D4D4"/>
          <w:sz w:val="20"/>
          <w:szCs w:val="20"/>
          <w:bdr w:val="single" w:sz="2" w:space="0" w:color="E5E7EB" w:frame="1"/>
        </w:rPr>
        <w:t>);</w:t>
      </w:r>
    </w:p>
    <w:p w14:paraId="5AAD81E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4D5CA6A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767114B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comb_logic</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毛刺被时钟边沿过滤</w:t>
      </w:r>
    </w:p>
    <w:p w14:paraId="6B34094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p>
    <w:p w14:paraId="46555C3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endmodule</w:t>
      </w:r>
    </w:p>
    <w:p w14:paraId="53C0497B" w14:textId="77777777" w:rsidR="007825B1" w:rsidRDefault="007825B1" w:rsidP="007825B1">
      <w:pPr>
        <w:spacing w:before="720" w:after="720"/>
        <w:rPr>
          <w:rFonts w:ascii="宋体" w:hAnsi="宋体"/>
          <w:sz w:val="24"/>
          <w:szCs w:val="24"/>
        </w:rPr>
      </w:pPr>
      <w:r>
        <w:pict w14:anchorId="5E28AE3D">
          <v:rect id="_x0000_i1551" style="width:0;height:0" o:hralign="center" o:hrstd="t" o:hrnoshade="t" o:hr="t" fillcolor="#374151" stroked="f"/>
        </w:pict>
      </w:r>
    </w:p>
    <w:p w14:paraId="12CFCBCD"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3. </w:t>
      </w:r>
      <w:r>
        <w:rPr>
          <w:rStyle w:val="a4"/>
          <w:rFonts w:ascii="Arial" w:hAnsi="Arial" w:cs="Arial"/>
          <w:b/>
          <w:bCs/>
          <w:sz w:val="30"/>
          <w:szCs w:val="30"/>
          <w:bdr w:val="single" w:sz="2" w:space="0" w:color="E5E7EB" w:frame="1"/>
        </w:rPr>
        <w:t>时序约束：平衡关键路径</w:t>
      </w:r>
    </w:p>
    <w:p w14:paraId="48CA4253"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通过</w:t>
      </w:r>
      <w:r>
        <w:rPr>
          <w:rFonts w:ascii="Arial" w:hAnsi="Arial" w:cs="Arial"/>
          <w:color w:val="374151"/>
        </w:rPr>
        <w:t> </w:t>
      </w:r>
      <w:r>
        <w:rPr>
          <w:rStyle w:val="a4"/>
          <w:rFonts w:ascii="Arial" w:hAnsi="Arial" w:cs="Arial"/>
          <w:color w:val="374151"/>
          <w:bdr w:val="single" w:sz="2" w:space="0" w:color="E5E7EB" w:frame="1"/>
        </w:rPr>
        <w:t>手动插入缓冲器（</w:t>
      </w:r>
      <w:r>
        <w:rPr>
          <w:rStyle w:val="a4"/>
          <w:rFonts w:ascii="Arial" w:hAnsi="Arial" w:cs="Arial"/>
          <w:color w:val="374151"/>
          <w:bdr w:val="single" w:sz="2" w:space="0" w:color="E5E7EB" w:frame="1"/>
        </w:rPr>
        <w:t>Buffer</w:t>
      </w:r>
      <w:r>
        <w:rPr>
          <w:rStyle w:val="a4"/>
          <w:rFonts w:ascii="Arial" w:hAnsi="Arial" w:cs="Arial"/>
          <w:color w:val="374151"/>
          <w:bdr w:val="single" w:sz="2" w:space="0" w:color="E5E7EB" w:frame="1"/>
        </w:rPr>
        <w:t>）</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综合工具指令</w:t>
      </w:r>
      <w:r>
        <w:rPr>
          <w:rFonts w:ascii="Arial" w:hAnsi="Arial" w:cs="Arial"/>
          <w:color w:val="374151"/>
        </w:rPr>
        <w:t> </w:t>
      </w:r>
      <w:r>
        <w:rPr>
          <w:rFonts w:ascii="Arial" w:hAnsi="Arial" w:cs="Arial"/>
          <w:color w:val="374151"/>
        </w:rPr>
        <w:t>平衡各路径延迟，减少竞争条件。</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125F559A"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module</w:t>
      </w:r>
      <w:r>
        <w:rPr>
          <w:rStyle w:val="HTML"/>
          <w:rFonts w:ascii="Consolas" w:hAnsi="Consolas"/>
          <w:color w:val="D4D4D4"/>
          <w:sz w:val="20"/>
          <w:szCs w:val="20"/>
          <w:bdr w:val="single" w:sz="2" w:space="0" w:color="E5E7EB" w:frame="1"/>
        </w:rPr>
        <w:t xml:space="preserve"> balanced_logic </w:t>
      </w:r>
      <w:r>
        <w:rPr>
          <w:rStyle w:val="token"/>
          <w:rFonts w:ascii="Consolas" w:hAnsi="Consolas"/>
          <w:color w:val="D4D4D4"/>
          <w:sz w:val="20"/>
          <w:szCs w:val="20"/>
          <w:bdr w:val="single" w:sz="2" w:space="0" w:color="E5E7EB" w:frame="1"/>
        </w:rPr>
        <w:t>(</w:t>
      </w:r>
    </w:p>
    <w:p w14:paraId="6E63BA8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p>
    <w:p w14:paraId="02F8A99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output</w:t>
      </w:r>
      <w:r>
        <w:rPr>
          <w:rStyle w:val="HTML"/>
          <w:rFonts w:ascii="Consolas" w:hAnsi="Consolas"/>
          <w:color w:val="D4D4D4"/>
          <w:sz w:val="20"/>
          <w:szCs w:val="20"/>
          <w:bdr w:val="single" w:sz="2" w:space="0" w:color="E5E7EB" w:frame="1"/>
        </w:rPr>
        <w:t xml:space="preserve"> Y</w:t>
      </w:r>
    </w:p>
    <w:p w14:paraId="188F9F3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D4D4D4"/>
          <w:sz w:val="20"/>
          <w:szCs w:val="20"/>
          <w:bdr w:val="single" w:sz="2" w:space="0" w:color="E5E7EB" w:frame="1"/>
        </w:rPr>
        <w:t>);</w:t>
      </w:r>
    </w:p>
    <w:p w14:paraId="58DBB6C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A_delayed</w:t>
      </w:r>
      <w:r>
        <w:rPr>
          <w:rStyle w:val="token"/>
          <w:rFonts w:ascii="Consolas" w:hAnsi="Consolas"/>
          <w:color w:val="D4D4D4"/>
          <w:sz w:val="20"/>
          <w:szCs w:val="20"/>
          <w:bdr w:val="single" w:sz="2" w:space="0" w:color="E5E7EB" w:frame="1"/>
        </w:rPr>
        <w:t>;</w:t>
      </w:r>
    </w:p>
    <w:p w14:paraId="7FFFF12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wire</w:t>
      </w:r>
      <w:r>
        <w:rPr>
          <w:rStyle w:val="HTML"/>
          <w:rFonts w:ascii="Consolas" w:hAnsi="Consolas"/>
          <w:color w:val="D4D4D4"/>
          <w:sz w:val="20"/>
          <w:szCs w:val="20"/>
          <w:bdr w:val="single" w:sz="2" w:space="0" w:color="E5E7EB" w:frame="1"/>
        </w:rPr>
        <w:t xml:space="preserve"> B_delayed</w:t>
      </w:r>
      <w:r>
        <w:rPr>
          <w:rStyle w:val="token"/>
          <w:rFonts w:ascii="Consolas" w:hAnsi="Consolas"/>
          <w:color w:val="D4D4D4"/>
          <w:sz w:val="20"/>
          <w:szCs w:val="20"/>
          <w:bdr w:val="single" w:sz="2" w:space="0" w:color="E5E7EB" w:frame="1"/>
        </w:rPr>
        <w:t>;</w:t>
      </w:r>
    </w:p>
    <w:p w14:paraId="18D3E8A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1490DCAF"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手动插入缓冲器平衡延迟</w:t>
      </w:r>
    </w:p>
    <w:p w14:paraId="146ED7C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buf</w:t>
      </w:r>
      <w:r>
        <w:rPr>
          <w:rStyle w:val="HTML"/>
          <w:rFonts w:ascii="Consolas" w:hAnsi="Consolas"/>
          <w:color w:val="D4D4D4"/>
          <w:sz w:val="20"/>
          <w:szCs w:val="20"/>
          <w:bdr w:val="single" w:sz="2" w:space="0" w:color="E5E7EB" w:frame="1"/>
        </w:rPr>
        <w:t xml:space="preserve"> buf1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A_delayed</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w:t>
      </w:r>
      <w:r>
        <w:rPr>
          <w:rStyle w:val="token"/>
          <w:rFonts w:ascii="Consolas" w:hAnsi="Consolas"/>
          <w:color w:val="D4D4D4"/>
          <w:sz w:val="20"/>
          <w:szCs w:val="20"/>
          <w:bdr w:val="single" w:sz="2" w:space="0" w:color="E5E7EB" w:frame="1"/>
        </w:rPr>
        <w:t>);</w:t>
      </w:r>
    </w:p>
    <w:p w14:paraId="7B58BB9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buf</w:t>
      </w:r>
      <w:r>
        <w:rPr>
          <w:rStyle w:val="HTML"/>
          <w:rFonts w:ascii="Consolas" w:hAnsi="Consolas"/>
          <w:color w:val="D4D4D4"/>
          <w:sz w:val="20"/>
          <w:szCs w:val="20"/>
          <w:bdr w:val="single" w:sz="2" w:space="0" w:color="E5E7EB" w:frame="1"/>
        </w:rPr>
        <w:t xml:space="preserve"> buf2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B_delayed</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w:t>
      </w:r>
      <w:r>
        <w:rPr>
          <w:rStyle w:val="token"/>
          <w:rFonts w:ascii="Consolas" w:hAnsi="Consolas"/>
          <w:color w:val="D4D4D4"/>
          <w:sz w:val="20"/>
          <w:szCs w:val="20"/>
          <w:bdr w:val="single" w:sz="2" w:space="0" w:color="E5E7EB" w:frame="1"/>
        </w:rPr>
        <w:t>);</w:t>
      </w:r>
    </w:p>
    <w:p w14:paraId="162188F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1F8F4D6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assign</w:t>
      </w:r>
      <w:r>
        <w:rPr>
          <w:rStyle w:val="HTML"/>
          <w:rFonts w:ascii="Consolas" w:hAnsi="Consolas"/>
          <w:color w:val="D4D4D4"/>
          <w:sz w:val="20"/>
          <w:szCs w:val="20"/>
          <w:bdr w:val="single" w:sz="2" w:space="0" w:color="E5E7EB" w:frame="1"/>
        </w:rPr>
        <w:t xml:space="preserve"> 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A_delayed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B_delayed</w:t>
      </w:r>
      <w:r>
        <w:rPr>
          <w:rStyle w:val="token"/>
          <w:rFonts w:ascii="Consolas" w:hAnsi="Consolas"/>
          <w:color w:val="D4D4D4"/>
          <w:sz w:val="20"/>
          <w:szCs w:val="20"/>
          <w:bdr w:val="single" w:sz="2" w:space="0" w:color="E5E7EB" w:frame="1"/>
        </w:rPr>
        <w:t>;</w:t>
      </w:r>
    </w:p>
    <w:p w14:paraId="5799700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endmodule</w:t>
      </w:r>
    </w:p>
    <w:p w14:paraId="346C00A2"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Style w:val="a4"/>
          <w:rFonts w:ascii="Arial" w:hAnsi="Arial" w:cs="Arial"/>
          <w:color w:val="374151"/>
          <w:bdr w:val="single" w:sz="2" w:space="0" w:color="E5E7EB" w:frame="1"/>
        </w:rPr>
        <w:t>综合指令示例</w:t>
      </w:r>
      <w:r>
        <w:rPr>
          <w:rFonts w:ascii="Arial" w:hAnsi="Arial" w:cs="Arial"/>
          <w:color w:val="374151"/>
        </w:rPr>
        <w:t>（</w:t>
      </w:r>
      <w:r>
        <w:rPr>
          <w:rFonts w:ascii="Arial" w:hAnsi="Arial" w:cs="Arial"/>
          <w:color w:val="374151"/>
        </w:rPr>
        <w:t>Synopsys DC</w:t>
      </w:r>
      <w:r>
        <w:rPr>
          <w:rFonts w:ascii="Arial" w:hAnsi="Arial" w:cs="Arial"/>
          <w:color w:val="374151"/>
        </w:rPr>
        <w:t>）：</w:t>
      </w:r>
    </w:p>
    <w:p w14:paraId="2E6107E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HTML"/>
          <w:rFonts w:ascii="Consolas" w:hAnsi="Consolas"/>
          <w:color w:val="D4D4D4"/>
          <w:sz w:val="20"/>
          <w:szCs w:val="20"/>
          <w:bdr w:val="single" w:sz="2" w:space="0" w:color="E5E7EB" w:frame="1"/>
        </w:rPr>
        <w:t xml:space="preserve">set_max_delay 1.5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from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get_ports A</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to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get_ports Y</w:t>
      </w:r>
      <w:r>
        <w:rPr>
          <w:rStyle w:val="token"/>
          <w:rFonts w:ascii="Consolas" w:hAnsi="Consolas"/>
          <w:color w:val="D4D4D4"/>
          <w:sz w:val="20"/>
          <w:szCs w:val="20"/>
          <w:bdr w:val="single" w:sz="2" w:space="0" w:color="E5E7EB" w:frame="1"/>
        </w:rPr>
        <w:t>]</w:t>
      </w:r>
    </w:p>
    <w:p w14:paraId="5B7882C7" w14:textId="77777777" w:rsidR="007825B1" w:rsidRDefault="007825B1" w:rsidP="007825B1">
      <w:pPr>
        <w:spacing w:before="720" w:after="720"/>
        <w:rPr>
          <w:rFonts w:ascii="宋体" w:hAnsi="宋体"/>
          <w:sz w:val="24"/>
          <w:szCs w:val="24"/>
        </w:rPr>
      </w:pPr>
      <w:r>
        <w:lastRenderedPageBreak/>
        <w:pict w14:anchorId="59B140A9">
          <v:rect id="_x0000_i1552" style="width:0;height:0" o:hralign="center" o:hrstd="t" o:hrnoshade="t" o:hr="t" fillcolor="#374151" stroked="f"/>
        </w:pict>
      </w:r>
    </w:p>
    <w:p w14:paraId="393DFB0A"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w:t>
      </w:r>
      <w:r>
        <w:rPr>
          <w:rStyle w:val="a4"/>
          <w:rFonts w:ascii="Arial" w:hAnsi="Arial" w:cs="Arial"/>
          <w:b/>
          <w:bCs/>
          <w:sz w:val="30"/>
          <w:szCs w:val="30"/>
          <w:bdr w:val="single" w:sz="2" w:space="0" w:color="E5E7EB" w:frame="1"/>
        </w:rPr>
        <w:t>格雷码编码：多比特信号同步</w:t>
      </w:r>
    </w:p>
    <w:p w14:paraId="19D473F2"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跨时钟域的多比特信号使用格雷码，确保每次只有</w:t>
      </w:r>
      <w:r>
        <w:rPr>
          <w:rFonts w:ascii="Arial" w:hAnsi="Arial" w:cs="Arial"/>
          <w:color w:val="374151"/>
        </w:rPr>
        <w:t>1</w:t>
      </w:r>
      <w:r>
        <w:rPr>
          <w:rFonts w:ascii="Arial" w:hAnsi="Arial" w:cs="Arial"/>
          <w:color w:val="374151"/>
        </w:rPr>
        <w:t>比特变化，避免冒险。</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0670BF1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二进制转格雷码</w:t>
      </w:r>
    </w:p>
    <w:p w14:paraId="2E5EB2D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function</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CDCAA"/>
          <w:sz w:val="20"/>
          <w:szCs w:val="20"/>
          <w:bdr w:val="single" w:sz="2" w:space="0" w:color="E5E7EB" w:frame="1"/>
        </w:rPr>
        <w:t>bin2gray</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bin</w:t>
      </w:r>
      <w:r>
        <w:rPr>
          <w:rStyle w:val="token"/>
          <w:rFonts w:ascii="Consolas" w:hAnsi="Consolas"/>
          <w:color w:val="D4D4D4"/>
          <w:sz w:val="20"/>
          <w:szCs w:val="20"/>
          <w:bdr w:val="single" w:sz="2" w:space="0" w:color="E5E7EB" w:frame="1"/>
        </w:rPr>
        <w:t>);</w:t>
      </w:r>
    </w:p>
    <w:p w14:paraId="01FF966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bin2gray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bin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bin </w:t>
      </w:r>
      <w:r>
        <w:rPr>
          <w:rStyle w:val="token"/>
          <w:rFonts w:ascii="Consolas" w:hAnsi="Consolas"/>
          <w:color w:val="D4D4D4"/>
          <w:sz w:val="20"/>
          <w:szCs w:val="20"/>
          <w:bdr w:val="single" w:sz="2" w:space="0" w:color="E5E7EB" w:frame="1"/>
        </w:rPr>
        <w:t>&gt;&gt;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4539E561"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endfunction</w:t>
      </w:r>
    </w:p>
    <w:p w14:paraId="59218CA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771E18B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格雷码转二进制</w:t>
      </w:r>
    </w:p>
    <w:p w14:paraId="58A819B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function</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CDCAA"/>
          <w:sz w:val="20"/>
          <w:szCs w:val="20"/>
          <w:bdr w:val="single" w:sz="2" w:space="0" w:color="E5E7EB" w:frame="1"/>
        </w:rPr>
        <w:t>gray2bin</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input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p>
    <w:p w14:paraId="43EEB86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p>
    <w:p w14:paraId="3826039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3</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p>
    <w:p w14:paraId="25658BF5"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2</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43B6FB6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gray2bin</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gray</w:t>
      </w:r>
      <w:r>
        <w:rPr>
          <w:rStyle w:val="token"/>
          <w:rFonts w:ascii="Consolas" w:hAnsi="Consolas"/>
          <w:color w:val="D4D4D4"/>
          <w:sz w:val="20"/>
          <w:szCs w:val="20"/>
          <w:bdr w:val="single" w:sz="2" w:space="0" w:color="E5E7EB" w:frame="1"/>
        </w:rPr>
        <w:t>[</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p>
    <w:p w14:paraId="5DD6E67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endfunction</w:t>
      </w:r>
    </w:p>
    <w:p w14:paraId="18538952" w14:textId="77777777" w:rsidR="007825B1" w:rsidRDefault="007825B1" w:rsidP="007825B1">
      <w:pPr>
        <w:spacing w:before="720" w:after="720"/>
        <w:rPr>
          <w:rFonts w:ascii="宋体" w:hAnsi="宋体"/>
          <w:sz w:val="24"/>
          <w:szCs w:val="24"/>
        </w:rPr>
      </w:pPr>
      <w:r>
        <w:pict w14:anchorId="000A7FD2">
          <v:rect id="_x0000_i1553" style="width:0;height:0" o:hralign="center" o:hrstd="t" o:hrnoshade="t" o:hr="t" fillcolor="#374151" stroked="f"/>
        </w:pict>
      </w:r>
    </w:p>
    <w:p w14:paraId="57C7C376"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5. </w:t>
      </w:r>
      <w:r>
        <w:rPr>
          <w:rStyle w:val="a4"/>
          <w:rFonts w:ascii="Arial" w:hAnsi="Arial" w:cs="Arial"/>
          <w:b/>
          <w:bCs/>
          <w:sz w:val="30"/>
          <w:szCs w:val="30"/>
          <w:bdr w:val="single" w:sz="2" w:space="0" w:color="E5E7EB" w:frame="1"/>
        </w:rPr>
        <w:t>状态机设计：单热码（</w:t>
      </w:r>
      <w:r>
        <w:rPr>
          <w:rStyle w:val="a4"/>
          <w:rFonts w:ascii="Arial" w:hAnsi="Arial" w:cs="Arial"/>
          <w:b/>
          <w:bCs/>
          <w:sz w:val="30"/>
          <w:szCs w:val="30"/>
          <w:bdr w:val="single" w:sz="2" w:space="0" w:color="E5E7EB" w:frame="1"/>
        </w:rPr>
        <w:t>One-Hot</w:t>
      </w:r>
      <w:r>
        <w:rPr>
          <w:rStyle w:val="a4"/>
          <w:rFonts w:ascii="Arial" w:hAnsi="Arial" w:cs="Arial"/>
          <w:b/>
          <w:bCs/>
          <w:sz w:val="30"/>
          <w:szCs w:val="30"/>
          <w:bdr w:val="single" w:sz="2" w:space="0" w:color="E5E7EB" w:frame="1"/>
        </w:rPr>
        <w:t>）编码</w:t>
      </w:r>
    </w:p>
    <w:p w14:paraId="25A27A4F"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在状态机中使用单热码，每次仅一个状态位变化，消除状态跳转时的冒险。</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653AE68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parameter</w:t>
      </w:r>
      <w:r>
        <w:rPr>
          <w:rStyle w:val="HTML"/>
          <w:rFonts w:ascii="Consolas" w:hAnsi="Consolas"/>
          <w:color w:val="D4D4D4"/>
          <w:sz w:val="20"/>
          <w:szCs w:val="20"/>
          <w:bdr w:val="single" w:sz="2" w:space="0" w:color="E5E7EB" w:frame="1"/>
        </w:rPr>
        <w:t xml:space="preserve"> S_IDLE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4'b0001</w:t>
      </w:r>
      <w:r>
        <w:rPr>
          <w:rStyle w:val="token"/>
          <w:rFonts w:ascii="Consolas" w:hAnsi="Consolas"/>
          <w:color w:val="D4D4D4"/>
          <w:sz w:val="20"/>
          <w:szCs w:val="20"/>
          <w:bdr w:val="single" w:sz="2" w:space="0" w:color="E5E7EB" w:frame="1"/>
        </w:rPr>
        <w:t>,</w:t>
      </w:r>
    </w:p>
    <w:p w14:paraId="1FAA2A2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S_START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4'b0010</w:t>
      </w:r>
      <w:r>
        <w:rPr>
          <w:rStyle w:val="token"/>
          <w:rFonts w:ascii="Consolas" w:hAnsi="Consolas"/>
          <w:color w:val="D4D4D4"/>
          <w:sz w:val="20"/>
          <w:szCs w:val="20"/>
          <w:bdr w:val="single" w:sz="2" w:space="0" w:color="E5E7EB" w:frame="1"/>
        </w:rPr>
        <w:t>,</w:t>
      </w:r>
    </w:p>
    <w:p w14:paraId="5E20BA1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S_RUN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4'b0100</w:t>
      </w:r>
      <w:r>
        <w:rPr>
          <w:rStyle w:val="token"/>
          <w:rFonts w:ascii="Consolas" w:hAnsi="Consolas"/>
          <w:color w:val="D4D4D4"/>
          <w:sz w:val="20"/>
          <w:szCs w:val="20"/>
          <w:bdr w:val="single" w:sz="2" w:space="0" w:color="E5E7EB" w:frame="1"/>
        </w:rPr>
        <w:t>,</w:t>
      </w:r>
    </w:p>
    <w:p w14:paraId="2890EC7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S_DONE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4'b1000</w:t>
      </w:r>
      <w:r>
        <w:rPr>
          <w:rStyle w:val="token"/>
          <w:rFonts w:ascii="Consolas" w:hAnsi="Consolas"/>
          <w:color w:val="D4D4D4"/>
          <w:sz w:val="20"/>
          <w:szCs w:val="20"/>
          <w:bdr w:val="single" w:sz="2" w:space="0" w:color="E5E7EB" w:frame="1"/>
        </w:rPr>
        <w:t>;</w:t>
      </w:r>
    </w:p>
    <w:p w14:paraId="5ACC435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p>
    <w:p w14:paraId="6940E7C0"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7A07ADF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case</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state</w:t>
      </w:r>
      <w:r>
        <w:rPr>
          <w:rStyle w:val="token"/>
          <w:rFonts w:ascii="Consolas" w:hAnsi="Consolas"/>
          <w:color w:val="D4D4D4"/>
          <w:sz w:val="20"/>
          <w:szCs w:val="20"/>
          <w:bdr w:val="single" w:sz="2" w:space="0" w:color="E5E7EB" w:frame="1"/>
        </w:rPr>
        <w:t>)</w:t>
      </w:r>
    </w:p>
    <w:p w14:paraId="13A9577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S_IDLE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start</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S_START</w:t>
      </w:r>
      <w:r>
        <w:rPr>
          <w:rStyle w:val="token"/>
          <w:rFonts w:ascii="Consolas" w:hAnsi="Consolas"/>
          <w:color w:val="D4D4D4"/>
          <w:sz w:val="20"/>
          <w:szCs w:val="20"/>
          <w:bdr w:val="single" w:sz="2" w:space="0" w:color="E5E7EB" w:frame="1"/>
        </w:rPr>
        <w:t>;</w:t>
      </w:r>
    </w:p>
    <w:p w14:paraId="628E14F9"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S_START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S_RUN</w:t>
      </w:r>
      <w:r>
        <w:rPr>
          <w:rStyle w:val="token"/>
          <w:rFonts w:ascii="Consolas" w:hAnsi="Consolas"/>
          <w:color w:val="D4D4D4"/>
          <w:sz w:val="20"/>
          <w:szCs w:val="20"/>
          <w:bdr w:val="single" w:sz="2" w:space="0" w:color="E5E7EB" w:frame="1"/>
        </w:rPr>
        <w:t>;</w:t>
      </w:r>
    </w:p>
    <w:p w14:paraId="7FC787F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S_RUN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done</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S_DONE</w:t>
      </w:r>
      <w:r>
        <w:rPr>
          <w:rStyle w:val="token"/>
          <w:rFonts w:ascii="Consolas" w:hAnsi="Consolas"/>
          <w:color w:val="D4D4D4"/>
          <w:sz w:val="20"/>
          <w:szCs w:val="20"/>
          <w:bdr w:val="single" w:sz="2" w:space="0" w:color="E5E7EB" w:frame="1"/>
        </w:rPr>
        <w:t>;</w:t>
      </w:r>
    </w:p>
    <w:p w14:paraId="24B91EE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S_DONE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S_IDLE</w:t>
      </w:r>
      <w:r>
        <w:rPr>
          <w:rStyle w:val="token"/>
          <w:rFonts w:ascii="Consolas" w:hAnsi="Consolas"/>
          <w:color w:val="D4D4D4"/>
          <w:sz w:val="20"/>
          <w:szCs w:val="20"/>
          <w:bdr w:val="single" w:sz="2" w:space="0" w:color="E5E7EB" w:frame="1"/>
        </w:rPr>
        <w:t>;</w:t>
      </w:r>
    </w:p>
    <w:p w14:paraId="6CE4231E"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default</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next_state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S_IDLE</w:t>
      </w:r>
      <w:r>
        <w:rPr>
          <w:rStyle w:val="token"/>
          <w:rFonts w:ascii="Consolas" w:hAnsi="Consolas"/>
          <w:color w:val="D4D4D4"/>
          <w:sz w:val="20"/>
          <w:szCs w:val="20"/>
          <w:bdr w:val="single" w:sz="2" w:space="0" w:color="E5E7EB" w:frame="1"/>
        </w:rPr>
        <w:t>;</w:t>
      </w:r>
    </w:p>
    <w:p w14:paraId="0724188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endcase</w:t>
      </w:r>
    </w:p>
    <w:p w14:paraId="0ECCE834"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65F4D679" w14:textId="77777777" w:rsidR="007825B1" w:rsidRDefault="007825B1" w:rsidP="007825B1">
      <w:pPr>
        <w:spacing w:before="720" w:after="720"/>
        <w:rPr>
          <w:rFonts w:ascii="宋体" w:hAnsi="宋体"/>
          <w:sz w:val="24"/>
          <w:szCs w:val="24"/>
        </w:rPr>
      </w:pPr>
      <w:r>
        <w:pict w14:anchorId="2DD64866">
          <v:rect id="_x0000_i1554" style="width:0;height:0" o:hralign="center" o:hrstd="t" o:hrnoshade="t" o:hr="t" fillcolor="#374151" stroked="f"/>
        </w:pict>
      </w:r>
    </w:p>
    <w:p w14:paraId="7CD4DA03"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6. </w:t>
      </w:r>
      <w:r>
        <w:rPr>
          <w:rStyle w:val="a4"/>
          <w:rFonts w:ascii="Arial" w:hAnsi="Arial" w:cs="Arial"/>
          <w:b/>
          <w:bCs/>
          <w:sz w:val="30"/>
          <w:szCs w:val="30"/>
          <w:bdr w:val="single" w:sz="2" w:space="0" w:color="E5E7EB" w:frame="1"/>
        </w:rPr>
        <w:t>同步复位与使能信号</w:t>
      </w:r>
      <w:bookmarkStart w:id="401" w:name="_GoBack"/>
      <w:bookmarkEnd w:id="401"/>
    </w:p>
    <w:p w14:paraId="0CBCA12D"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对复位和使能信号进行同步处理，避免异步信号导致的时序冲突。</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3B7FE70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token"/>
          <w:rFonts w:ascii="Consolas" w:hAnsi="Consolas"/>
          <w:color w:val="569CD6"/>
          <w:sz w:val="20"/>
          <w:szCs w:val="20"/>
          <w:bdr w:val="single" w:sz="2" w:space="0" w:color="E5E7EB" w:frame="1"/>
        </w:rPr>
        <w:t>posedge</w:t>
      </w:r>
      <w:r>
        <w:rPr>
          <w:rStyle w:val="HTML"/>
          <w:rFonts w:ascii="Consolas" w:hAnsi="Consolas"/>
          <w:color w:val="D4D4D4"/>
          <w:sz w:val="20"/>
          <w:szCs w:val="20"/>
          <w:bdr w:val="single" w:sz="2" w:space="0" w:color="E5E7EB" w:frame="1"/>
        </w:rPr>
        <w:t xml:space="preserve"> clk</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34CEF3C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sync_rst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rst_n</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异步复位同步化</w:t>
      </w:r>
    </w:p>
    <w:p w14:paraId="026AD2EB"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sync_rst</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572A28A2"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0</w:t>
      </w:r>
      <w:r>
        <w:rPr>
          <w:rStyle w:val="token"/>
          <w:rFonts w:ascii="Consolas" w:hAnsi="Consolas"/>
          <w:color w:val="D4D4D4"/>
          <w:sz w:val="20"/>
          <w:szCs w:val="20"/>
          <w:bdr w:val="single" w:sz="2" w:space="0" w:color="E5E7EB" w:frame="1"/>
        </w:rPr>
        <w:t>;</w:t>
      </w:r>
    </w:p>
    <w:p w14:paraId="0765AF97"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else</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enable</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630DEB13"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&lt;=</w:t>
      </w:r>
      <w:r>
        <w:rPr>
          <w:rStyle w:val="HTML"/>
          <w:rFonts w:ascii="Consolas" w:hAnsi="Consolas"/>
          <w:color w:val="D4D4D4"/>
          <w:sz w:val="20"/>
          <w:szCs w:val="20"/>
          <w:bdr w:val="single" w:sz="2" w:space="0" w:color="E5E7EB" w:frame="1"/>
        </w:rPr>
        <w:t xml:space="preserve"> count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B5CEA8"/>
          <w:sz w:val="20"/>
          <w:szCs w:val="20"/>
          <w:bdr w:val="single" w:sz="2" w:space="0" w:color="E5E7EB" w:frame="1"/>
        </w:rPr>
        <w:t>1</w:t>
      </w:r>
      <w:r>
        <w:rPr>
          <w:rStyle w:val="token"/>
          <w:rFonts w:ascii="Consolas" w:hAnsi="Consolas"/>
          <w:color w:val="D4D4D4"/>
          <w:sz w:val="20"/>
          <w:szCs w:val="20"/>
          <w:bdr w:val="single" w:sz="2" w:space="0" w:color="E5E7EB" w:frame="1"/>
        </w:rPr>
        <w:t>;</w:t>
      </w:r>
    </w:p>
    <w:p w14:paraId="2800331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end</w:t>
      </w:r>
    </w:p>
    <w:p w14:paraId="2AB49E2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6E23D265" w14:textId="77777777" w:rsidR="007825B1" w:rsidRDefault="007825B1" w:rsidP="007825B1">
      <w:pPr>
        <w:spacing w:before="720" w:after="720"/>
        <w:rPr>
          <w:rFonts w:ascii="宋体" w:hAnsi="宋体"/>
          <w:sz w:val="24"/>
          <w:szCs w:val="24"/>
        </w:rPr>
      </w:pPr>
      <w:r>
        <w:pict w14:anchorId="10A431DF">
          <v:rect id="_x0000_i1555" style="width:0;height:0" o:hralign="center" o:hrstd="t" o:hrnoshade="t" o:hr="t" fillcolor="#374151" stroked="f"/>
        </w:pict>
      </w:r>
    </w:p>
    <w:p w14:paraId="6F4B6E8A" w14:textId="77777777" w:rsidR="007825B1" w:rsidRDefault="007825B1" w:rsidP="007825B1">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7. </w:t>
      </w:r>
      <w:r>
        <w:rPr>
          <w:rStyle w:val="a4"/>
          <w:rFonts w:ascii="Arial" w:hAnsi="Arial" w:cs="Arial"/>
          <w:b/>
          <w:bCs/>
          <w:sz w:val="30"/>
          <w:szCs w:val="30"/>
          <w:bdr w:val="single" w:sz="2" w:space="0" w:color="E5E7EB" w:frame="1"/>
        </w:rPr>
        <w:t>使用锁存器（</w:t>
      </w:r>
      <w:r>
        <w:rPr>
          <w:rStyle w:val="a4"/>
          <w:rFonts w:ascii="Arial" w:hAnsi="Arial" w:cs="Arial"/>
          <w:b/>
          <w:bCs/>
          <w:sz w:val="30"/>
          <w:szCs w:val="30"/>
          <w:bdr w:val="single" w:sz="2" w:space="0" w:color="E5E7EB" w:frame="1"/>
        </w:rPr>
        <w:t>Latch</w:t>
      </w:r>
      <w:r>
        <w:rPr>
          <w:rStyle w:val="a4"/>
          <w:rFonts w:ascii="Arial" w:hAnsi="Arial" w:cs="Arial"/>
          <w:b/>
          <w:bCs/>
          <w:sz w:val="30"/>
          <w:szCs w:val="30"/>
          <w:bdr w:val="single" w:sz="2" w:space="0" w:color="E5E7EB" w:frame="1"/>
        </w:rPr>
        <w:t>）替代组合逻辑</w:t>
      </w:r>
    </w:p>
    <w:p w14:paraId="3BDC9C18" w14:textId="77777777" w:rsidR="007825B1" w:rsidRDefault="007825B1" w:rsidP="007825B1">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Fonts w:ascii="Arial" w:hAnsi="Arial" w:cs="Arial"/>
          <w:color w:val="374151"/>
        </w:rPr>
        <w:t>在特定场景下（如门控时钟），使用锁存器稳定中间信号。</w:t>
      </w:r>
      <w:r>
        <w:rPr>
          <w:rFonts w:ascii="Arial" w:hAnsi="Arial" w:cs="Arial"/>
          <w:color w:val="374151"/>
        </w:rPr>
        <w:br/>
      </w:r>
      <w:r>
        <w:rPr>
          <w:rStyle w:val="a4"/>
          <w:rFonts w:ascii="Arial" w:hAnsi="Arial" w:cs="Arial"/>
          <w:color w:val="374151"/>
          <w:bdr w:val="single" w:sz="2" w:space="0" w:color="E5E7EB" w:frame="1"/>
        </w:rPr>
        <w:t>代码示例</w:t>
      </w:r>
      <w:r>
        <w:rPr>
          <w:rFonts w:ascii="Arial" w:hAnsi="Arial" w:cs="Arial"/>
          <w:color w:val="374151"/>
        </w:rPr>
        <w:t>：</w:t>
      </w:r>
    </w:p>
    <w:p w14:paraId="195D173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token"/>
          <w:rFonts w:ascii="Consolas" w:hAnsi="Consolas"/>
          <w:color w:val="569CD6"/>
          <w:sz w:val="20"/>
          <w:szCs w:val="20"/>
          <w:bdr w:val="single" w:sz="2" w:space="0" w:color="E5E7EB" w:frame="1"/>
        </w:rPr>
        <w:t>always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p>
    <w:p w14:paraId="2350724C"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if</w:t>
      </w:r>
      <w:r>
        <w:rPr>
          <w:rStyle w:val="HTML"/>
          <w:rFonts w:ascii="Consolas" w:hAnsi="Consolas"/>
          <w:color w:val="D4D4D4"/>
          <w:sz w:val="20"/>
          <w:szCs w:val="20"/>
          <w:bdr w:val="single" w:sz="2" w:space="0" w:color="E5E7EB" w:frame="1"/>
        </w:rPr>
        <w:t xml:space="preserve">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clk_en</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w:t>
      </w:r>
      <w:r>
        <w:rPr>
          <w:rStyle w:val="token"/>
          <w:rFonts w:ascii="Consolas" w:hAnsi="Consolas"/>
          <w:color w:val="569CD6"/>
          <w:sz w:val="20"/>
          <w:szCs w:val="20"/>
          <w:bdr w:val="single" w:sz="2" w:space="0" w:color="E5E7EB" w:frame="1"/>
        </w:rPr>
        <w:t>begin</w:t>
      </w:r>
      <w:r>
        <w:rPr>
          <w:rStyle w:val="HTML"/>
          <w:rFonts w:ascii="Consolas" w:hAnsi="Consolas"/>
          <w:color w:val="D4D4D4"/>
          <w:sz w:val="20"/>
          <w:szCs w:val="20"/>
          <w:bdr w:val="single" w:sz="2" w:space="0" w:color="E5E7EB" w:frame="1"/>
        </w:rPr>
        <w:t xml:space="preserve">  </w:t>
      </w:r>
      <w:r>
        <w:rPr>
          <w:rStyle w:val="token"/>
          <w:rFonts w:ascii="Consolas" w:hAnsi="Consolas"/>
          <w:color w:val="6A9955"/>
          <w:sz w:val="20"/>
          <w:szCs w:val="20"/>
          <w:bdr w:val="single" w:sz="2" w:space="0" w:color="E5E7EB" w:frame="1"/>
        </w:rPr>
        <w:t xml:space="preserve">// </w:t>
      </w:r>
      <w:r>
        <w:rPr>
          <w:rStyle w:val="token"/>
          <w:rFonts w:ascii="Consolas" w:hAnsi="Consolas"/>
          <w:color w:val="6A9955"/>
          <w:sz w:val="20"/>
          <w:szCs w:val="20"/>
          <w:bdr w:val="single" w:sz="2" w:space="0" w:color="E5E7EB" w:frame="1"/>
        </w:rPr>
        <w:t>锁存器透明条件</w:t>
      </w:r>
    </w:p>
    <w:p w14:paraId="603D94DD"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t xml:space="preserve">    latch_data </w:t>
      </w:r>
      <w:r>
        <w:rPr>
          <w:rStyle w:val="token"/>
          <w:rFonts w:ascii="Consolas" w:hAnsi="Consolas"/>
          <w:color w:val="D4D4D4"/>
          <w:sz w:val="20"/>
          <w:szCs w:val="20"/>
          <w:bdr w:val="single" w:sz="2" w:space="0" w:color="E5E7EB" w:frame="1"/>
        </w:rPr>
        <w:t>=</w:t>
      </w:r>
      <w:r>
        <w:rPr>
          <w:rStyle w:val="HTML"/>
          <w:rFonts w:ascii="Consolas" w:hAnsi="Consolas"/>
          <w:color w:val="D4D4D4"/>
          <w:sz w:val="20"/>
          <w:szCs w:val="20"/>
          <w:bdr w:val="single" w:sz="2" w:space="0" w:color="E5E7EB" w:frame="1"/>
        </w:rPr>
        <w:t xml:space="preserve"> data_in</w:t>
      </w:r>
      <w:r>
        <w:rPr>
          <w:rStyle w:val="token"/>
          <w:rFonts w:ascii="Consolas" w:hAnsi="Consolas"/>
          <w:color w:val="D4D4D4"/>
          <w:sz w:val="20"/>
          <w:szCs w:val="20"/>
          <w:bdr w:val="single" w:sz="2" w:space="0" w:color="E5E7EB" w:frame="1"/>
        </w:rPr>
        <w:t>;</w:t>
      </w:r>
    </w:p>
    <w:p w14:paraId="3584D886"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Style w:val="HTML"/>
          <w:rFonts w:ascii="Consolas" w:hAnsi="Consolas"/>
          <w:color w:val="D4D4D4"/>
          <w:sz w:val="20"/>
          <w:szCs w:val="20"/>
          <w:bdr w:val="single" w:sz="2" w:space="0" w:color="E5E7EB" w:frame="1"/>
        </w:rPr>
      </w:pPr>
      <w:r>
        <w:rPr>
          <w:rStyle w:val="HTML"/>
          <w:rFonts w:ascii="Consolas" w:hAnsi="Consolas"/>
          <w:color w:val="D4D4D4"/>
          <w:sz w:val="20"/>
          <w:szCs w:val="20"/>
          <w:bdr w:val="single" w:sz="2" w:space="0" w:color="E5E7EB" w:frame="1"/>
        </w:rPr>
        <w:lastRenderedPageBreak/>
        <w:t xml:space="preserve">  </w:t>
      </w:r>
      <w:r>
        <w:rPr>
          <w:rStyle w:val="token"/>
          <w:rFonts w:ascii="Consolas" w:hAnsi="Consolas"/>
          <w:color w:val="569CD6"/>
          <w:sz w:val="20"/>
          <w:szCs w:val="20"/>
          <w:bdr w:val="single" w:sz="2" w:space="0" w:color="E5E7EB" w:frame="1"/>
        </w:rPr>
        <w:t>end</w:t>
      </w:r>
    </w:p>
    <w:p w14:paraId="44735848" w14:textId="77777777" w:rsidR="007825B1" w:rsidRDefault="007825B1" w:rsidP="007825B1">
      <w:pPr>
        <w:pStyle w:val="HTML0"/>
        <w:pBdr>
          <w:top w:val="single" w:sz="2" w:space="0" w:color="E5E7EB"/>
          <w:left w:val="single" w:sz="2" w:space="0" w:color="E5E7EB"/>
          <w:bottom w:val="single" w:sz="2" w:space="0" w:color="E5E7EB"/>
          <w:right w:val="single" w:sz="2" w:space="0" w:color="E5E7EB"/>
        </w:pBdr>
        <w:shd w:val="clear" w:color="auto" w:fill="1E1E1E"/>
        <w:spacing w:before="411" w:after="411"/>
        <w:rPr>
          <w:rFonts w:ascii="Consolas" w:hAnsi="Consolas"/>
          <w:color w:val="D4D4D4"/>
          <w:sz w:val="20"/>
          <w:szCs w:val="20"/>
        </w:rPr>
      </w:pPr>
      <w:r>
        <w:rPr>
          <w:rStyle w:val="token"/>
          <w:rFonts w:ascii="Consolas" w:hAnsi="Consolas"/>
          <w:color w:val="569CD6"/>
          <w:sz w:val="20"/>
          <w:szCs w:val="20"/>
          <w:bdr w:val="single" w:sz="2" w:space="0" w:color="E5E7EB" w:frame="1"/>
        </w:rPr>
        <w:t>end</w:t>
      </w:r>
    </w:p>
    <w:p w14:paraId="588AC772" w14:textId="77777777" w:rsidR="007825B1" w:rsidRPr="007825B1" w:rsidRDefault="007825B1" w:rsidP="007825B1">
      <w:pPr>
        <w:rPr>
          <w:rFonts w:hint="eastAsia"/>
        </w:rPr>
      </w:pPr>
    </w:p>
    <w:p w14:paraId="7E5F65B0" w14:textId="3AED2020" w:rsidR="00C10F5A" w:rsidRDefault="00BD5AC8" w:rsidP="00BD5AC8">
      <w:pPr>
        <w:pStyle w:val="1"/>
      </w:pPr>
      <w:r>
        <w:t>N</w:t>
      </w:r>
      <w:r>
        <w:rPr>
          <w:rFonts w:hint="eastAsia"/>
        </w:rPr>
        <w:t>oc</w:t>
      </w:r>
      <w:r>
        <w:t xml:space="preserve"> </w:t>
      </w:r>
      <w:r>
        <w:rPr>
          <w:rFonts w:hint="eastAsia"/>
        </w:rPr>
        <w:t>数据传输</w:t>
      </w:r>
    </w:p>
    <w:p w14:paraId="535CF090"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是一种在</w:t>
      </w:r>
      <w:r>
        <w:rPr>
          <w:rFonts w:ascii="Arial" w:hAnsi="Arial" w:cs="Arial"/>
          <w:color w:val="374151"/>
        </w:rPr>
        <w:t> </w:t>
      </w:r>
      <w:r>
        <w:rPr>
          <w:rStyle w:val="a4"/>
          <w:rFonts w:ascii="Arial" w:hAnsi="Arial" w:cs="Arial"/>
          <w:color w:val="374151"/>
          <w:bdr w:val="single" w:sz="2" w:space="0" w:color="E5E7EB" w:frame="1"/>
        </w:rPr>
        <w:t>网络通信</w:t>
      </w:r>
      <w:r>
        <w:rPr>
          <w:rFonts w:ascii="Arial" w:hAnsi="Arial" w:cs="Arial"/>
          <w:color w:val="374151"/>
        </w:rPr>
        <w:t> </w:t>
      </w:r>
      <w:r>
        <w:rPr>
          <w:rFonts w:ascii="Arial" w:hAnsi="Arial" w:cs="Arial"/>
          <w:color w:val="374151"/>
        </w:rPr>
        <w:t>或</w:t>
      </w:r>
      <w:r>
        <w:rPr>
          <w:rFonts w:ascii="Arial" w:hAnsi="Arial" w:cs="Arial"/>
          <w:color w:val="374151"/>
        </w:rPr>
        <w:t> </w:t>
      </w:r>
      <w:r>
        <w:rPr>
          <w:rStyle w:val="a4"/>
          <w:rFonts w:ascii="Arial" w:hAnsi="Arial" w:cs="Arial"/>
          <w:color w:val="374151"/>
          <w:bdr w:val="single" w:sz="2" w:space="0" w:color="E5E7EB" w:frame="1"/>
        </w:rPr>
        <w:t>数据传输</w:t>
      </w:r>
      <w:r>
        <w:rPr>
          <w:rFonts w:ascii="Arial" w:hAnsi="Arial" w:cs="Arial"/>
          <w:color w:val="374151"/>
        </w:rPr>
        <w:t> </w:t>
      </w:r>
      <w:r>
        <w:rPr>
          <w:rFonts w:ascii="Arial" w:hAnsi="Arial" w:cs="Arial"/>
          <w:color w:val="374151"/>
        </w:rPr>
        <w:t>中使用的传输方式，与</w:t>
      </w:r>
      <w:r>
        <w:rPr>
          <w:rFonts w:ascii="Arial" w:hAnsi="Arial" w:cs="Arial"/>
          <w:color w:val="374151"/>
        </w:rPr>
        <w:t> </w:t>
      </w:r>
      <w:r>
        <w:rPr>
          <w:rStyle w:val="a4"/>
          <w:rFonts w:ascii="Arial" w:hAnsi="Arial" w:cs="Arial"/>
          <w:color w:val="374151"/>
          <w:bdr w:val="single" w:sz="2" w:space="0" w:color="E5E7EB" w:frame="1"/>
        </w:rPr>
        <w:t>Store-and-Forward</w:t>
      </w:r>
      <w:r>
        <w:rPr>
          <w:rStyle w:val="a4"/>
          <w:rFonts w:ascii="Arial" w:hAnsi="Arial" w:cs="Arial"/>
          <w:color w:val="374151"/>
          <w:bdr w:val="single" w:sz="2" w:space="0" w:color="E5E7EB" w:frame="1"/>
        </w:rPr>
        <w:t>（存储转发）</w:t>
      </w:r>
      <w:r>
        <w:rPr>
          <w:rFonts w:ascii="Arial" w:hAnsi="Arial" w:cs="Arial"/>
          <w:color w:val="374151"/>
        </w:rPr>
        <w:t> </w:t>
      </w:r>
      <w:r>
        <w:rPr>
          <w:rFonts w:ascii="Arial" w:hAnsi="Arial" w:cs="Arial"/>
          <w:color w:val="374151"/>
        </w:rPr>
        <w:t>方式相对。它的核心思想是</w:t>
      </w:r>
      <w:r>
        <w:rPr>
          <w:rFonts w:ascii="Arial" w:hAnsi="Arial" w:cs="Arial"/>
          <w:color w:val="374151"/>
        </w:rPr>
        <w:t> </w:t>
      </w:r>
      <w:r>
        <w:rPr>
          <w:rStyle w:val="a4"/>
          <w:rFonts w:ascii="Arial" w:hAnsi="Arial" w:cs="Arial"/>
          <w:color w:val="374151"/>
          <w:bdr w:val="single" w:sz="2" w:space="0" w:color="E5E7EB" w:frame="1"/>
        </w:rPr>
        <w:t>在接收到完整的数据包之前就开始转发数据</w:t>
      </w:r>
      <w:r>
        <w:rPr>
          <w:rFonts w:ascii="Arial" w:hAnsi="Arial" w:cs="Arial"/>
          <w:color w:val="374151"/>
        </w:rPr>
        <w:t>，从而减少传输延迟。</w:t>
      </w:r>
    </w:p>
    <w:p w14:paraId="2F85A14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300" w:beforeAutospacing="0" w:after="300" w:afterAutospacing="0"/>
        <w:rPr>
          <w:rFonts w:ascii="Arial" w:hAnsi="Arial" w:cs="Arial"/>
          <w:color w:val="374151"/>
        </w:rPr>
      </w:pPr>
      <w:r>
        <w:rPr>
          <w:rFonts w:ascii="Arial" w:hAnsi="Arial" w:cs="Arial"/>
          <w:color w:val="374151"/>
        </w:rPr>
        <w:t>以下是</w:t>
      </w:r>
      <w:r>
        <w:rPr>
          <w:rFonts w:ascii="Arial" w:hAnsi="Arial" w:cs="Arial"/>
          <w:color w:val="374151"/>
        </w:rPr>
        <w:t> </w:t>
      </w:r>
      <w:r>
        <w:rPr>
          <w:rStyle w:val="a4"/>
          <w:rFonts w:ascii="Arial" w:hAnsi="Arial" w:cs="Arial"/>
          <w:color w:val="374151"/>
          <w:bdr w:val="single" w:sz="2" w:space="0" w:color="E5E7EB" w:frame="1"/>
        </w:rPr>
        <w:t xml:space="preserve">Cut-Through </w:t>
      </w:r>
      <w:r>
        <w:rPr>
          <w:rStyle w:val="a4"/>
          <w:rFonts w:ascii="Arial" w:hAnsi="Arial" w:cs="Arial"/>
          <w:color w:val="374151"/>
          <w:bdr w:val="single" w:sz="2" w:space="0" w:color="E5E7EB" w:frame="1"/>
        </w:rPr>
        <w:t>传输方式</w:t>
      </w:r>
      <w:r>
        <w:rPr>
          <w:rFonts w:ascii="Arial" w:hAnsi="Arial" w:cs="Arial"/>
          <w:color w:val="374151"/>
        </w:rPr>
        <w:t> </w:t>
      </w:r>
      <w:r>
        <w:rPr>
          <w:rFonts w:ascii="Arial" w:hAnsi="Arial" w:cs="Arial"/>
          <w:color w:val="374151"/>
        </w:rPr>
        <w:t>的详细解释：</w:t>
      </w:r>
    </w:p>
    <w:p w14:paraId="3489CA69" w14:textId="77777777" w:rsidR="00BD5AC8" w:rsidRDefault="001A6C21" w:rsidP="00BD5AC8">
      <w:pPr>
        <w:spacing w:before="720" w:after="720"/>
        <w:rPr>
          <w:rFonts w:ascii="宋体" w:hAnsi="宋体" w:cs="宋体"/>
        </w:rPr>
      </w:pPr>
      <w:r>
        <w:pict w14:anchorId="61C5D73E">
          <v:rect id="_x0000_i1405" style="width:0;height:0" o:hralign="center" o:hrstd="t" o:hrnoshade="t" o:hr="t" fillcolor="#374151" stroked="f"/>
        </w:pict>
      </w:r>
    </w:p>
    <w:p w14:paraId="2526E3E8" w14:textId="77777777" w:rsidR="00BD5AC8" w:rsidRDefault="00BD5AC8" w:rsidP="00BD5AC8">
      <w:pPr>
        <w:pStyle w:val="3"/>
      </w:pPr>
      <w:r>
        <w:rPr>
          <w:rStyle w:val="a4"/>
          <w:rFonts w:ascii="Arial" w:hAnsi="Arial" w:cs="Arial"/>
          <w:b/>
          <w:bCs/>
          <w:sz w:val="30"/>
          <w:szCs w:val="30"/>
          <w:bdr w:val="single" w:sz="2" w:space="0" w:color="E5E7EB" w:frame="1"/>
        </w:rPr>
        <w:t xml:space="preserve">1. Cut-Through </w:t>
      </w:r>
      <w:r>
        <w:rPr>
          <w:rStyle w:val="a4"/>
          <w:rFonts w:ascii="Arial" w:hAnsi="Arial" w:cs="Arial"/>
          <w:b/>
          <w:bCs/>
          <w:sz w:val="30"/>
          <w:szCs w:val="30"/>
          <w:bdr w:val="single" w:sz="2" w:space="0" w:color="E5E7EB" w:frame="1"/>
        </w:rPr>
        <w:t>的基本概念</w:t>
      </w:r>
    </w:p>
    <w:p w14:paraId="6001F2E0" w14:textId="77777777" w:rsidR="00BD5AC8" w:rsidRDefault="00BD5AC8" w:rsidP="00BD5AC8">
      <w:pPr>
        <w:widowControl/>
        <w:numPr>
          <w:ilvl w:val="0"/>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sz w:val="24"/>
          <w:szCs w:val="24"/>
        </w:rPr>
      </w:pPr>
      <w:r>
        <w:rPr>
          <w:rStyle w:val="a4"/>
          <w:rFonts w:ascii="Arial" w:hAnsi="Arial" w:cs="Arial"/>
          <w:color w:val="374151"/>
          <w:bdr w:val="single" w:sz="2" w:space="0" w:color="E5E7EB" w:frame="1"/>
        </w:rPr>
        <w:t>定义</w:t>
      </w:r>
      <w:r>
        <w:rPr>
          <w:rFonts w:ascii="Arial" w:hAnsi="Arial" w:cs="Arial"/>
          <w:color w:val="374151"/>
        </w:rPr>
        <w:t>：</w:t>
      </w:r>
    </w:p>
    <w:p w14:paraId="45CF7309" w14:textId="77777777" w:rsidR="00BD5AC8" w:rsidRDefault="00BD5AC8" w:rsidP="00BD5AC8">
      <w:pPr>
        <w:widowControl/>
        <w:numPr>
          <w:ilvl w:val="1"/>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是一种数据传输方式，其中节点（如交换机、路由器或</w:t>
      </w:r>
      <w:r>
        <w:rPr>
          <w:rFonts w:ascii="Arial" w:hAnsi="Arial" w:cs="Arial"/>
          <w:color w:val="374151"/>
        </w:rPr>
        <w:t xml:space="preserve"> NoC </w:t>
      </w:r>
      <w:r>
        <w:rPr>
          <w:rFonts w:ascii="Arial" w:hAnsi="Arial" w:cs="Arial"/>
          <w:color w:val="374151"/>
        </w:rPr>
        <w:t>节点）在接收到数据包的开头部分（通常是目标地址）后，立即开始将数据包转发到下一个节点，而不需要等待整个数据包接收完成。</w:t>
      </w:r>
    </w:p>
    <w:p w14:paraId="427CFD2E" w14:textId="77777777" w:rsidR="00BD5AC8" w:rsidRDefault="00BD5AC8" w:rsidP="00BD5AC8">
      <w:pPr>
        <w:widowControl/>
        <w:numPr>
          <w:ilvl w:val="0"/>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目标</w:t>
      </w:r>
      <w:r>
        <w:rPr>
          <w:rFonts w:ascii="Arial" w:hAnsi="Arial" w:cs="Arial"/>
          <w:color w:val="374151"/>
        </w:rPr>
        <w:t>：</w:t>
      </w:r>
    </w:p>
    <w:p w14:paraId="5009B08A" w14:textId="77777777" w:rsidR="00BD5AC8" w:rsidRDefault="00BD5AC8" w:rsidP="00BD5AC8">
      <w:pPr>
        <w:widowControl/>
        <w:numPr>
          <w:ilvl w:val="1"/>
          <w:numId w:val="82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减少传输延迟，提高数据传输效率。</w:t>
      </w:r>
    </w:p>
    <w:p w14:paraId="1EC68E61" w14:textId="77777777" w:rsidR="00BD5AC8" w:rsidRDefault="001A6C21" w:rsidP="00BD5AC8">
      <w:pPr>
        <w:spacing w:before="720" w:after="720"/>
        <w:rPr>
          <w:rFonts w:ascii="宋体" w:hAnsi="宋体" w:cs="宋体"/>
        </w:rPr>
      </w:pPr>
      <w:r>
        <w:pict w14:anchorId="7DDF4AE6">
          <v:rect id="_x0000_i1406" style="width:0;height:0" o:hralign="center" o:hrstd="t" o:hrnoshade="t" o:hr="t" fillcolor="#374151" stroked="f"/>
        </w:pict>
      </w:r>
    </w:p>
    <w:p w14:paraId="4250D676"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2. Cut-Through </w:t>
      </w:r>
      <w:r>
        <w:rPr>
          <w:rStyle w:val="a4"/>
          <w:rFonts w:ascii="Arial" w:hAnsi="Arial" w:cs="Arial"/>
          <w:b/>
          <w:bCs/>
          <w:sz w:val="30"/>
          <w:szCs w:val="30"/>
          <w:bdr w:val="single" w:sz="2" w:space="0" w:color="E5E7EB" w:frame="1"/>
        </w:rPr>
        <w:t>的工作原理</w:t>
      </w:r>
    </w:p>
    <w:p w14:paraId="324041B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2.1 </w:t>
      </w:r>
      <w:r>
        <w:rPr>
          <w:rStyle w:val="a4"/>
          <w:rFonts w:ascii="Arial" w:hAnsi="Arial" w:cs="Arial"/>
          <w:b/>
          <w:bCs/>
          <w:bdr w:val="single" w:sz="2" w:space="0" w:color="E5E7EB" w:frame="1"/>
        </w:rPr>
        <w:t>数据包的分段转发</w:t>
      </w:r>
    </w:p>
    <w:p w14:paraId="6624C817" w14:textId="77777777" w:rsidR="00BD5AC8" w:rsidRDefault="00BD5AC8" w:rsidP="00BD5AC8">
      <w:pPr>
        <w:widowControl/>
        <w:numPr>
          <w:ilvl w:val="0"/>
          <w:numId w:val="8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方式中，数据包被分成多个片段（如头部、负载和尾部）。</w:t>
      </w:r>
    </w:p>
    <w:p w14:paraId="2C1CFB50" w14:textId="77777777" w:rsidR="00BD5AC8" w:rsidRDefault="00BD5AC8" w:rsidP="00BD5AC8">
      <w:pPr>
        <w:widowControl/>
        <w:numPr>
          <w:ilvl w:val="0"/>
          <w:numId w:val="82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节点在接收到数据包的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（包含目标地址）后，立即开始转发数据包，而不需要等待整个数据包接收完成。</w:t>
      </w:r>
    </w:p>
    <w:p w14:paraId="6EE2078C"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2.2 </w:t>
      </w:r>
      <w:r>
        <w:rPr>
          <w:rStyle w:val="a4"/>
          <w:rFonts w:ascii="Arial" w:hAnsi="Arial" w:cs="Arial"/>
          <w:b/>
          <w:bCs/>
          <w:bdr w:val="single" w:sz="2" w:space="0" w:color="E5E7EB" w:frame="1"/>
        </w:rPr>
        <w:t>目标地址的解析</w:t>
      </w:r>
    </w:p>
    <w:p w14:paraId="70487DBE" w14:textId="77777777" w:rsidR="00BD5AC8" w:rsidRDefault="00BD5AC8" w:rsidP="00BD5AC8">
      <w:pPr>
        <w:widowControl/>
        <w:numPr>
          <w:ilvl w:val="0"/>
          <w:numId w:val="8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节点根据数据包的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解析目标地址，并确定数据包的转发路径。</w:t>
      </w:r>
    </w:p>
    <w:p w14:paraId="280CD3D7" w14:textId="77777777" w:rsidR="00BD5AC8" w:rsidRDefault="00BD5AC8" w:rsidP="00BD5AC8">
      <w:pPr>
        <w:widowControl/>
        <w:numPr>
          <w:ilvl w:val="0"/>
          <w:numId w:val="82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一旦目标地址确定，节点立即开始将数据包转发到下一个节点。</w:t>
      </w:r>
    </w:p>
    <w:p w14:paraId="0F27B5A7"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2.3 </w:t>
      </w:r>
      <w:r>
        <w:rPr>
          <w:rStyle w:val="a4"/>
          <w:rFonts w:ascii="Arial" w:hAnsi="Arial" w:cs="Arial"/>
          <w:b/>
          <w:bCs/>
          <w:bdr w:val="single" w:sz="2" w:space="0" w:color="E5E7EB" w:frame="1"/>
        </w:rPr>
        <w:t>数据包的连续传输</w:t>
      </w:r>
    </w:p>
    <w:p w14:paraId="01707348" w14:textId="77777777" w:rsidR="00BD5AC8" w:rsidRDefault="00BD5AC8" w:rsidP="00BD5AC8">
      <w:pPr>
        <w:widowControl/>
        <w:numPr>
          <w:ilvl w:val="0"/>
          <w:numId w:val="8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方式中，数据包的传输是连续的，节点在接收数据包的同时也在转发数据包。</w:t>
      </w:r>
    </w:p>
    <w:p w14:paraId="520339B1" w14:textId="77777777" w:rsidR="00BD5AC8" w:rsidRDefault="00BD5AC8" w:rsidP="00BD5AC8">
      <w:pPr>
        <w:widowControl/>
        <w:numPr>
          <w:ilvl w:val="0"/>
          <w:numId w:val="82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这种方式可以显著减少传输延迟，特别是在长距离或高带宽的场景中。</w:t>
      </w:r>
    </w:p>
    <w:p w14:paraId="60C91F68" w14:textId="77777777" w:rsidR="00BD5AC8" w:rsidRDefault="001A6C21" w:rsidP="00BD5AC8">
      <w:pPr>
        <w:spacing w:before="720" w:after="720"/>
        <w:rPr>
          <w:rFonts w:ascii="宋体" w:hAnsi="宋体" w:cs="宋体"/>
        </w:rPr>
      </w:pPr>
      <w:r>
        <w:pict w14:anchorId="7A49508A">
          <v:rect id="_x0000_i1407" style="width:0;height:0" o:hralign="center" o:hrstd="t" o:hrnoshade="t" o:hr="t" fillcolor="#374151" stroked="f"/>
        </w:pict>
      </w:r>
    </w:p>
    <w:p w14:paraId="1EC6B180"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3. Cut-Through </w:t>
      </w:r>
      <w:r>
        <w:rPr>
          <w:rStyle w:val="a4"/>
          <w:rFonts w:ascii="Arial" w:hAnsi="Arial" w:cs="Arial"/>
          <w:b/>
          <w:bCs/>
          <w:sz w:val="30"/>
          <w:szCs w:val="30"/>
          <w:bdr w:val="single" w:sz="2" w:space="0" w:color="E5E7EB" w:frame="1"/>
        </w:rPr>
        <w:t>的优点</w:t>
      </w:r>
    </w:p>
    <w:p w14:paraId="4794316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3.1 </w:t>
      </w:r>
      <w:r>
        <w:rPr>
          <w:rStyle w:val="a4"/>
          <w:rFonts w:ascii="Arial" w:hAnsi="Arial" w:cs="Arial"/>
          <w:b/>
          <w:bCs/>
          <w:bdr w:val="single" w:sz="2" w:space="0" w:color="E5E7EB" w:frame="1"/>
        </w:rPr>
        <w:t>低延迟</w:t>
      </w:r>
    </w:p>
    <w:p w14:paraId="1B36FA5B" w14:textId="77777777" w:rsidR="00BD5AC8" w:rsidRDefault="00BD5AC8" w:rsidP="00BD5AC8">
      <w:pPr>
        <w:widowControl/>
        <w:numPr>
          <w:ilvl w:val="0"/>
          <w:numId w:val="82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方式减少了数据包的传输延迟，因为节点不需要等待整个数据包接收完成后再转发。</w:t>
      </w:r>
    </w:p>
    <w:p w14:paraId="272F3DAA"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3.2 </w:t>
      </w:r>
      <w:r>
        <w:rPr>
          <w:rStyle w:val="a4"/>
          <w:rFonts w:ascii="Arial" w:hAnsi="Arial" w:cs="Arial"/>
          <w:b/>
          <w:bCs/>
          <w:bdr w:val="single" w:sz="2" w:space="0" w:color="E5E7EB" w:frame="1"/>
        </w:rPr>
        <w:t>高吞吐量</w:t>
      </w:r>
    </w:p>
    <w:p w14:paraId="5A5D7CF8" w14:textId="77777777" w:rsidR="00BD5AC8" w:rsidRDefault="00BD5AC8" w:rsidP="00BD5AC8">
      <w:pPr>
        <w:widowControl/>
        <w:numPr>
          <w:ilvl w:val="0"/>
          <w:numId w:val="827"/>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方式可以提高数据传输的吞吐量，特别是在高带宽的场景中。</w:t>
      </w:r>
    </w:p>
    <w:p w14:paraId="4F902A9B"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lastRenderedPageBreak/>
        <w:t xml:space="preserve">3.3 </w:t>
      </w:r>
      <w:r>
        <w:rPr>
          <w:rStyle w:val="a4"/>
          <w:rFonts w:ascii="Arial" w:hAnsi="Arial" w:cs="Arial"/>
          <w:b/>
          <w:bCs/>
          <w:bdr w:val="single" w:sz="2" w:space="0" w:color="E5E7EB" w:frame="1"/>
        </w:rPr>
        <w:t>适用于实时系统</w:t>
      </w:r>
    </w:p>
    <w:p w14:paraId="68BF6774" w14:textId="77777777" w:rsidR="00BD5AC8" w:rsidRDefault="00BD5AC8" w:rsidP="00BD5AC8">
      <w:pPr>
        <w:widowControl/>
        <w:numPr>
          <w:ilvl w:val="0"/>
          <w:numId w:val="828"/>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方式适用于实时系统，如</w:t>
      </w:r>
      <w:r>
        <w:rPr>
          <w:rFonts w:ascii="Arial" w:hAnsi="Arial" w:cs="Arial"/>
          <w:color w:val="374151"/>
        </w:rPr>
        <w:t> </w:t>
      </w:r>
      <w:r>
        <w:rPr>
          <w:rStyle w:val="a4"/>
          <w:rFonts w:ascii="Arial" w:hAnsi="Arial" w:cs="Arial"/>
          <w:color w:val="374151"/>
          <w:bdr w:val="single" w:sz="2" w:space="0" w:color="E5E7EB" w:frame="1"/>
        </w:rPr>
        <w:t>音视频传输</w:t>
      </w:r>
      <w:r>
        <w:rPr>
          <w:rFonts w:ascii="Arial" w:hAnsi="Arial" w:cs="Arial"/>
          <w:color w:val="374151"/>
        </w:rPr>
        <w:t>、</w:t>
      </w:r>
      <w:r>
        <w:rPr>
          <w:rStyle w:val="a4"/>
          <w:rFonts w:ascii="Arial" w:hAnsi="Arial" w:cs="Arial"/>
          <w:color w:val="374151"/>
          <w:bdr w:val="single" w:sz="2" w:space="0" w:color="E5E7EB" w:frame="1"/>
        </w:rPr>
        <w:t>工业控制</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自动驾驶</w:t>
      </w:r>
      <w:r>
        <w:rPr>
          <w:rFonts w:ascii="Arial" w:hAnsi="Arial" w:cs="Arial"/>
          <w:color w:val="374151"/>
        </w:rPr>
        <w:t>，因为这些系统对延迟非常敏感。</w:t>
      </w:r>
    </w:p>
    <w:p w14:paraId="11F0C39B" w14:textId="77777777" w:rsidR="00BD5AC8" w:rsidRDefault="001A6C21" w:rsidP="00BD5AC8">
      <w:pPr>
        <w:spacing w:before="720" w:after="720"/>
        <w:rPr>
          <w:rFonts w:ascii="宋体" w:hAnsi="宋体" w:cs="宋体"/>
        </w:rPr>
      </w:pPr>
      <w:r>
        <w:pict w14:anchorId="69A3A90E">
          <v:rect id="_x0000_i1408" style="width:0;height:0" o:hralign="center" o:hrstd="t" o:hrnoshade="t" o:hr="t" fillcolor="#374151" stroked="f"/>
        </w:pict>
      </w:r>
    </w:p>
    <w:p w14:paraId="5C8CCB74"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4. Cut-Through </w:t>
      </w:r>
      <w:r>
        <w:rPr>
          <w:rStyle w:val="a4"/>
          <w:rFonts w:ascii="Arial" w:hAnsi="Arial" w:cs="Arial"/>
          <w:b/>
          <w:bCs/>
          <w:sz w:val="30"/>
          <w:szCs w:val="30"/>
          <w:bdr w:val="single" w:sz="2" w:space="0" w:color="E5E7EB" w:frame="1"/>
        </w:rPr>
        <w:t>的缺点</w:t>
      </w:r>
    </w:p>
    <w:p w14:paraId="2065F92F"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4.1 </w:t>
      </w:r>
      <w:r>
        <w:rPr>
          <w:rStyle w:val="a4"/>
          <w:rFonts w:ascii="Arial" w:hAnsi="Arial" w:cs="Arial"/>
          <w:b/>
          <w:bCs/>
          <w:bdr w:val="single" w:sz="2" w:space="0" w:color="E5E7EB" w:frame="1"/>
        </w:rPr>
        <w:t>错误传播</w:t>
      </w:r>
    </w:p>
    <w:p w14:paraId="031543F7" w14:textId="77777777" w:rsidR="00BD5AC8" w:rsidRDefault="00BD5AC8" w:rsidP="00BD5AC8">
      <w:pPr>
        <w:widowControl/>
        <w:numPr>
          <w:ilvl w:val="0"/>
          <w:numId w:val="829"/>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如果数据包在传输过程中出现错误，</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方式可能会将错误传播到下一个节点，因为节点在接收到完整的数据包之前就开始转发。</w:t>
      </w:r>
    </w:p>
    <w:p w14:paraId="61DCFD92"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4.2 </w:t>
      </w:r>
      <w:r>
        <w:rPr>
          <w:rStyle w:val="a4"/>
          <w:rFonts w:ascii="Arial" w:hAnsi="Arial" w:cs="Arial"/>
          <w:b/>
          <w:bCs/>
          <w:bdr w:val="single" w:sz="2" w:space="0" w:color="E5E7EB" w:frame="1"/>
        </w:rPr>
        <w:t>资源占用</w:t>
      </w:r>
    </w:p>
    <w:p w14:paraId="75F8B5A3" w14:textId="77777777" w:rsidR="00BD5AC8" w:rsidRDefault="00BD5AC8" w:rsidP="00BD5AC8">
      <w:pPr>
        <w:widowControl/>
        <w:numPr>
          <w:ilvl w:val="0"/>
          <w:numId w:val="830"/>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方式需要节点具备较高的处理能力，以支持数据包的连续接收和转发。</w:t>
      </w:r>
    </w:p>
    <w:p w14:paraId="615D18C3"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4.3 </w:t>
      </w:r>
      <w:r>
        <w:rPr>
          <w:rStyle w:val="a4"/>
          <w:rFonts w:ascii="Arial" w:hAnsi="Arial" w:cs="Arial"/>
          <w:b/>
          <w:bCs/>
          <w:bdr w:val="single" w:sz="2" w:space="0" w:color="E5E7EB" w:frame="1"/>
        </w:rPr>
        <w:t>不适合小数据包</w:t>
      </w:r>
    </w:p>
    <w:p w14:paraId="4B8BD611" w14:textId="77777777" w:rsidR="00BD5AC8" w:rsidRDefault="00BD5AC8" w:rsidP="00BD5AC8">
      <w:pPr>
        <w:widowControl/>
        <w:numPr>
          <w:ilvl w:val="0"/>
          <w:numId w:val="831"/>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对于小数据包，</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方式的优势不明显，因为数据包的传输延迟主要取决于网络带宽和处理时间。</w:t>
      </w:r>
    </w:p>
    <w:p w14:paraId="4EA0333A" w14:textId="77777777" w:rsidR="00BD5AC8" w:rsidRDefault="001A6C21" w:rsidP="00BD5AC8">
      <w:pPr>
        <w:spacing w:before="720" w:after="720"/>
        <w:rPr>
          <w:rFonts w:ascii="宋体" w:hAnsi="宋体" w:cs="宋体"/>
        </w:rPr>
      </w:pPr>
      <w:r>
        <w:pict w14:anchorId="46995FB8">
          <v:rect id="_x0000_i1409" style="width:0;height:0" o:hralign="center" o:hrstd="t" o:hrnoshade="t" o:hr="t" fillcolor="#374151" stroked="f"/>
        </w:pict>
      </w:r>
    </w:p>
    <w:p w14:paraId="72DA04DE"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5. Cut-Through </w:t>
      </w:r>
      <w:r>
        <w:rPr>
          <w:rStyle w:val="a4"/>
          <w:rFonts w:ascii="Arial" w:hAnsi="Arial" w:cs="Arial"/>
          <w:b/>
          <w:bCs/>
          <w:sz w:val="30"/>
          <w:szCs w:val="30"/>
          <w:bdr w:val="single" w:sz="2" w:space="0" w:color="E5E7EB" w:frame="1"/>
        </w:rPr>
        <w:t>与</w:t>
      </w:r>
      <w:r>
        <w:rPr>
          <w:rStyle w:val="a4"/>
          <w:rFonts w:ascii="Arial" w:hAnsi="Arial" w:cs="Arial"/>
          <w:b/>
          <w:bCs/>
          <w:sz w:val="30"/>
          <w:szCs w:val="30"/>
          <w:bdr w:val="single" w:sz="2" w:space="0" w:color="E5E7EB" w:frame="1"/>
        </w:rPr>
        <w:t xml:space="preserve"> Store-and-Forward </w:t>
      </w:r>
      <w:r>
        <w:rPr>
          <w:rStyle w:val="a4"/>
          <w:rFonts w:ascii="Arial" w:hAnsi="Arial" w:cs="Arial"/>
          <w:b/>
          <w:bCs/>
          <w:sz w:val="30"/>
          <w:szCs w:val="30"/>
          <w:bdr w:val="single" w:sz="2" w:space="0" w:color="E5E7EB" w:frame="1"/>
        </w:rPr>
        <w:t>的对比</w:t>
      </w:r>
    </w:p>
    <w:tbl>
      <w:tblPr>
        <w:tblW w:w="1198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81"/>
        <w:gridCol w:w="5132"/>
        <w:gridCol w:w="4672"/>
      </w:tblGrid>
      <w:tr w:rsidR="00BD5AC8" w14:paraId="29DF4ADE" w14:textId="77777777" w:rsidTr="00BD5AC8">
        <w:trPr>
          <w:tblHeader/>
          <w:tblCellSpacing w:w="15" w:type="dxa"/>
        </w:trPr>
        <w:tc>
          <w:tcPr>
            <w:tcW w:w="0" w:type="auto"/>
            <w:tcBorders>
              <w:top w:val="single" w:sz="6" w:space="0" w:color="E5E7EB"/>
              <w:left w:val="single" w:sz="6" w:space="0" w:color="E5E7EB"/>
              <w:bottom w:val="single" w:sz="6" w:space="0" w:color="E5E7EB"/>
              <w:right w:val="single" w:sz="2" w:space="0" w:color="E5E7EB"/>
            </w:tcBorders>
            <w:vAlign w:val="bottom"/>
            <w:hideMark/>
          </w:tcPr>
          <w:p w14:paraId="30F9BFD2"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特性</w:t>
            </w:r>
          </w:p>
        </w:tc>
        <w:tc>
          <w:tcPr>
            <w:tcW w:w="0" w:type="auto"/>
            <w:tcBorders>
              <w:top w:val="single" w:sz="6" w:space="0" w:color="E5E7EB"/>
              <w:left w:val="single" w:sz="6" w:space="0" w:color="E5E7EB"/>
              <w:bottom w:val="single" w:sz="6" w:space="0" w:color="E5E7EB"/>
              <w:right w:val="single" w:sz="2" w:space="0" w:color="E5E7EB"/>
            </w:tcBorders>
            <w:vAlign w:val="bottom"/>
            <w:hideMark/>
          </w:tcPr>
          <w:p w14:paraId="7840A8D6"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Cut-Through</w:t>
            </w:r>
          </w:p>
        </w:tc>
        <w:tc>
          <w:tcPr>
            <w:tcW w:w="0" w:type="auto"/>
            <w:tcBorders>
              <w:top w:val="single" w:sz="6" w:space="0" w:color="E5E7EB"/>
              <w:left w:val="single" w:sz="6" w:space="0" w:color="E5E7EB"/>
              <w:bottom w:val="single" w:sz="6" w:space="0" w:color="E5E7EB"/>
              <w:right w:val="single" w:sz="6" w:space="0" w:color="E5E7EB"/>
            </w:tcBorders>
            <w:vAlign w:val="bottom"/>
            <w:hideMark/>
          </w:tcPr>
          <w:p w14:paraId="639A19DE" w14:textId="77777777" w:rsidR="00BD5AC8" w:rsidRDefault="00BD5AC8">
            <w:pPr>
              <w:spacing w:after="480"/>
              <w:jc w:val="center"/>
              <w:rPr>
                <w:rFonts w:ascii="Arial" w:hAnsi="Arial" w:cs="Arial"/>
                <w:b/>
                <w:bCs/>
                <w:color w:val="374151"/>
                <w:szCs w:val="21"/>
              </w:rPr>
            </w:pPr>
            <w:r>
              <w:rPr>
                <w:rStyle w:val="a4"/>
                <w:rFonts w:ascii="Arial" w:hAnsi="Arial" w:cs="Arial"/>
                <w:color w:val="374151"/>
                <w:szCs w:val="21"/>
                <w:bdr w:val="single" w:sz="2" w:space="0" w:color="E5E7EB" w:frame="1"/>
              </w:rPr>
              <w:t>Store-and-Forward</w:t>
            </w:r>
          </w:p>
        </w:tc>
      </w:tr>
      <w:tr w:rsidR="00BD5AC8" w14:paraId="176DFDC0"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647EBBB" w14:textId="77777777" w:rsidR="00BD5AC8" w:rsidRDefault="00BD5AC8">
            <w:pPr>
              <w:spacing w:after="480"/>
              <w:jc w:val="left"/>
              <w:rPr>
                <w:rFonts w:ascii="Arial" w:hAnsi="Arial" w:cs="Arial"/>
                <w:color w:val="374151"/>
                <w:szCs w:val="21"/>
              </w:rPr>
            </w:pPr>
            <w:r>
              <w:rPr>
                <w:rStyle w:val="a4"/>
                <w:rFonts w:ascii="Arial" w:hAnsi="Arial" w:cs="Arial"/>
                <w:color w:val="374151"/>
                <w:szCs w:val="21"/>
                <w:bdr w:val="single" w:sz="2" w:space="0" w:color="E5E7EB" w:frame="1"/>
              </w:rPr>
              <w:t>延迟</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402B50E8" w14:textId="77777777" w:rsidR="00BD5AC8" w:rsidRDefault="00BD5AC8">
            <w:pPr>
              <w:spacing w:after="480"/>
              <w:rPr>
                <w:rFonts w:ascii="Arial" w:hAnsi="Arial" w:cs="Arial"/>
                <w:color w:val="374151"/>
                <w:szCs w:val="21"/>
              </w:rPr>
            </w:pPr>
            <w:r>
              <w:rPr>
                <w:rFonts w:ascii="Arial" w:hAnsi="Arial" w:cs="Arial"/>
                <w:color w:val="374151"/>
                <w:szCs w:val="21"/>
              </w:rPr>
              <w:t>低</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58CBA461" w14:textId="77777777" w:rsidR="00BD5AC8" w:rsidRDefault="00BD5AC8">
            <w:pPr>
              <w:spacing w:after="480"/>
              <w:rPr>
                <w:rFonts w:ascii="Arial" w:hAnsi="Arial" w:cs="Arial"/>
                <w:color w:val="374151"/>
                <w:szCs w:val="21"/>
              </w:rPr>
            </w:pPr>
            <w:r>
              <w:rPr>
                <w:rFonts w:ascii="Arial" w:hAnsi="Arial" w:cs="Arial"/>
                <w:color w:val="374151"/>
                <w:szCs w:val="21"/>
              </w:rPr>
              <w:t>高</w:t>
            </w:r>
          </w:p>
        </w:tc>
      </w:tr>
      <w:tr w:rsidR="00BD5AC8" w14:paraId="19F4B1AF"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71AC606D"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lastRenderedPageBreak/>
              <w:t>错误检测</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7CFC1FD8" w14:textId="77777777" w:rsidR="00BD5AC8" w:rsidRDefault="00BD5AC8">
            <w:pPr>
              <w:spacing w:after="480"/>
              <w:rPr>
                <w:rFonts w:ascii="Arial" w:hAnsi="Arial" w:cs="Arial"/>
                <w:color w:val="374151"/>
                <w:szCs w:val="21"/>
              </w:rPr>
            </w:pPr>
            <w:r>
              <w:rPr>
                <w:rFonts w:ascii="Arial" w:hAnsi="Arial" w:cs="Arial"/>
                <w:color w:val="374151"/>
                <w:szCs w:val="21"/>
              </w:rPr>
              <w:t>在转发后检测错误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6F5E912F" w14:textId="77777777" w:rsidR="00BD5AC8" w:rsidRDefault="00BD5AC8">
            <w:pPr>
              <w:spacing w:after="480"/>
              <w:rPr>
                <w:rFonts w:ascii="Arial" w:hAnsi="Arial" w:cs="Arial"/>
                <w:color w:val="374151"/>
                <w:szCs w:val="21"/>
              </w:rPr>
            </w:pPr>
            <w:r>
              <w:rPr>
                <w:rFonts w:ascii="Arial" w:hAnsi="Arial" w:cs="Arial"/>
                <w:color w:val="374151"/>
                <w:szCs w:val="21"/>
              </w:rPr>
              <w:t>在转发前检测错误</w:t>
            </w:r>
          </w:p>
        </w:tc>
      </w:tr>
      <w:tr w:rsidR="00BD5AC8" w14:paraId="57A59965"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5B5158EB"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t>资源占用</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ACD211C" w14:textId="77777777" w:rsidR="00BD5AC8" w:rsidRDefault="00BD5AC8">
            <w:pPr>
              <w:spacing w:after="480"/>
              <w:rPr>
                <w:rFonts w:ascii="Arial" w:hAnsi="Arial" w:cs="Arial"/>
                <w:color w:val="374151"/>
                <w:szCs w:val="21"/>
              </w:rPr>
            </w:pPr>
            <w:r>
              <w:rPr>
                <w:rFonts w:ascii="Arial" w:hAnsi="Arial" w:cs="Arial"/>
                <w:color w:val="374151"/>
                <w:szCs w:val="21"/>
              </w:rPr>
              <w:t>需要较高的处理能力</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0A7C250A" w14:textId="77777777" w:rsidR="00BD5AC8" w:rsidRDefault="00BD5AC8">
            <w:pPr>
              <w:spacing w:after="480"/>
              <w:rPr>
                <w:rFonts w:ascii="Arial" w:hAnsi="Arial" w:cs="Arial"/>
                <w:color w:val="374151"/>
                <w:szCs w:val="21"/>
              </w:rPr>
            </w:pPr>
            <w:r>
              <w:rPr>
                <w:rFonts w:ascii="Arial" w:hAnsi="Arial" w:cs="Arial"/>
                <w:color w:val="374151"/>
                <w:szCs w:val="21"/>
              </w:rPr>
              <w:t>需要较大的存储空间</w:t>
            </w:r>
          </w:p>
        </w:tc>
      </w:tr>
      <w:tr w:rsidR="00BD5AC8" w14:paraId="513E3FCA" w14:textId="77777777" w:rsidTr="00BD5AC8">
        <w:trPr>
          <w:tblCellSpacing w:w="15" w:type="dxa"/>
        </w:trPr>
        <w:tc>
          <w:tcPr>
            <w:tcW w:w="0" w:type="auto"/>
            <w:tcBorders>
              <w:top w:val="single" w:sz="2" w:space="0" w:color="E5E7EB"/>
              <w:left w:val="single" w:sz="6" w:space="0" w:color="E5E7EB"/>
              <w:bottom w:val="single" w:sz="6" w:space="0" w:color="E5E7EB"/>
              <w:right w:val="single" w:sz="2" w:space="0" w:color="E5E7EB"/>
            </w:tcBorders>
            <w:vAlign w:val="bottom"/>
            <w:hideMark/>
          </w:tcPr>
          <w:p w14:paraId="06FA8A57" w14:textId="77777777" w:rsidR="00BD5AC8" w:rsidRDefault="00BD5AC8">
            <w:pPr>
              <w:spacing w:after="480"/>
              <w:rPr>
                <w:rFonts w:ascii="Arial" w:hAnsi="Arial" w:cs="Arial"/>
                <w:color w:val="374151"/>
                <w:szCs w:val="21"/>
              </w:rPr>
            </w:pPr>
            <w:r>
              <w:rPr>
                <w:rStyle w:val="a4"/>
                <w:rFonts w:ascii="Arial" w:hAnsi="Arial" w:cs="Arial"/>
                <w:color w:val="374151"/>
                <w:szCs w:val="21"/>
                <w:bdr w:val="single" w:sz="2" w:space="0" w:color="E5E7EB" w:frame="1"/>
              </w:rPr>
              <w:t>适用场景</w:t>
            </w:r>
          </w:p>
        </w:tc>
        <w:tc>
          <w:tcPr>
            <w:tcW w:w="0" w:type="auto"/>
            <w:tcBorders>
              <w:top w:val="single" w:sz="2" w:space="0" w:color="E5E7EB"/>
              <w:left w:val="single" w:sz="6" w:space="0" w:color="E5E7EB"/>
              <w:bottom w:val="single" w:sz="6" w:space="0" w:color="E5E7EB"/>
              <w:right w:val="single" w:sz="2" w:space="0" w:color="E5E7EB"/>
            </w:tcBorders>
            <w:vAlign w:val="bottom"/>
            <w:hideMark/>
          </w:tcPr>
          <w:p w14:paraId="5499EC7E" w14:textId="77777777" w:rsidR="00BD5AC8" w:rsidRDefault="00BD5AC8">
            <w:pPr>
              <w:spacing w:after="480"/>
              <w:rPr>
                <w:rFonts w:ascii="Arial" w:hAnsi="Arial" w:cs="Arial"/>
                <w:color w:val="374151"/>
                <w:szCs w:val="21"/>
              </w:rPr>
            </w:pPr>
            <w:r>
              <w:rPr>
                <w:rFonts w:ascii="Arial" w:hAnsi="Arial" w:cs="Arial"/>
                <w:color w:val="374151"/>
                <w:szCs w:val="21"/>
              </w:rPr>
              <w:t>高带宽、低延迟的场景</w:t>
            </w:r>
          </w:p>
        </w:tc>
        <w:tc>
          <w:tcPr>
            <w:tcW w:w="0" w:type="auto"/>
            <w:tcBorders>
              <w:top w:val="single" w:sz="2" w:space="0" w:color="E5E7EB"/>
              <w:left w:val="single" w:sz="6" w:space="0" w:color="E5E7EB"/>
              <w:bottom w:val="single" w:sz="6" w:space="0" w:color="E5E7EB"/>
              <w:right w:val="single" w:sz="6" w:space="0" w:color="E5E7EB"/>
            </w:tcBorders>
            <w:vAlign w:val="bottom"/>
            <w:hideMark/>
          </w:tcPr>
          <w:p w14:paraId="30128327" w14:textId="77777777" w:rsidR="00BD5AC8" w:rsidRDefault="00BD5AC8">
            <w:pPr>
              <w:spacing w:after="480"/>
              <w:rPr>
                <w:rFonts w:ascii="Arial" w:hAnsi="Arial" w:cs="Arial"/>
                <w:color w:val="374151"/>
                <w:szCs w:val="21"/>
              </w:rPr>
            </w:pPr>
            <w:r>
              <w:rPr>
                <w:rFonts w:ascii="Arial" w:hAnsi="Arial" w:cs="Arial"/>
                <w:color w:val="374151"/>
                <w:szCs w:val="21"/>
              </w:rPr>
              <w:t>需要错误检测的场景</w:t>
            </w:r>
          </w:p>
        </w:tc>
      </w:tr>
    </w:tbl>
    <w:p w14:paraId="5C22134E" w14:textId="77777777" w:rsidR="00BD5AC8" w:rsidRDefault="001A6C21" w:rsidP="00BD5AC8">
      <w:pPr>
        <w:spacing w:before="720" w:after="720"/>
        <w:rPr>
          <w:rFonts w:ascii="宋体" w:hAnsi="宋体" w:cs="宋体"/>
          <w:sz w:val="24"/>
          <w:szCs w:val="24"/>
        </w:rPr>
      </w:pPr>
      <w:r>
        <w:pict w14:anchorId="04F9E353">
          <v:rect id="_x0000_i1410" style="width:0;height:0" o:hralign="center" o:hrstd="t" o:hrnoshade="t" o:hr="t" fillcolor="#374151" stroked="f"/>
        </w:pict>
      </w:r>
    </w:p>
    <w:p w14:paraId="224B78E5"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6. Cut-Through </w:t>
      </w:r>
      <w:r>
        <w:rPr>
          <w:rStyle w:val="a4"/>
          <w:rFonts w:ascii="Arial" w:hAnsi="Arial" w:cs="Arial"/>
          <w:b/>
          <w:bCs/>
          <w:sz w:val="30"/>
          <w:szCs w:val="30"/>
          <w:bdr w:val="single" w:sz="2" w:space="0" w:color="E5E7EB" w:frame="1"/>
        </w:rPr>
        <w:t>的应用场景</w:t>
      </w:r>
    </w:p>
    <w:p w14:paraId="4469AFB3"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6.1 </w:t>
      </w:r>
      <w:r>
        <w:rPr>
          <w:rStyle w:val="a4"/>
          <w:rFonts w:ascii="Arial" w:hAnsi="Arial" w:cs="Arial"/>
          <w:b/>
          <w:bCs/>
          <w:bdr w:val="single" w:sz="2" w:space="0" w:color="E5E7EB" w:frame="1"/>
        </w:rPr>
        <w:t>高性能计算</w:t>
      </w:r>
    </w:p>
    <w:p w14:paraId="25863CF2" w14:textId="77777777" w:rsidR="00BD5AC8" w:rsidRDefault="00BD5AC8" w:rsidP="00BD5AC8">
      <w:pPr>
        <w:widowControl/>
        <w:numPr>
          <w:ilvl w:val="0"/>
          <w:numId w:val="832"/>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在高性能计算系统中，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方式可以减少数据传输延迟，提高计算效率。</w:t>
      </w:r>
    </w:p>
    <w:p w14:paraId="29DCDE5E"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6.2 </w:t>
      </w:r>
      <w:r>
        <w:rPr>
          <w:rStyle w:val="a4"/>
          <w:rFonts w:ascii="Arial" w:hAnsi="Arial" w:cs="Arial"/>
          <w:b/>
          <w:bCs/>
          <w:bdr w:val="single" w:sz="2" w:space="0" w:color="E5E7EB" w:frame="1"/>
        </w:rPr>
        <w:t>实时系统</w:t>
      </w:r>
    </w:p>
    <w:p w14:paraId="194B7672" w14:textId="77777777" w:rsidR="00BD5AC8" w:rsidRDefault="00BD5AC8" w:rsidP="00BD5AC8">
      <w:pPr>
        <w:widowControl/>
        <w:numPr>
          <w:ilvl w:val="0"/>
          <w:numId w:val="833"/>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在实时系统中，如</w:t>
      </w:r>
      <w:r>
        <w:rPr>
          <w:rFonts w:ascii="Arial" w:hAnsi="Arial" w:cs="Arial"/>
          <w:color w:val="374151"/>
        </w:rPr>
        <w:t> </w:t>
      </w:r>
      <w:r>
        <w:rPr>
          <w:rStyle w:val="a4"/>
          <w:rFonts w:ascii="Arial" w:hAnsi="Arial" w:cs="Arial"/>
          <w:color w:val="374151"/>
          <w:bdr w:val="single" w:sz="2" w:space="0" w:color="E5E7EB" w:frame="1"/>
        </w:rPr>
        <w:t>音视频传输</w:t>
      </w:r>
      <w:r>
        <w:rPr>
          <w:rFonts w:ascii="Arial" w:hAnsi="Arial" w:cs="Arial"/>
          <w:color w:val="374151"/>
        </w:rPr>
        <w:t>、</w:t>
      </w:r>
      <w:r>
        <w:rPr>
          <w:rStyle w:val="a4"/>
          <w:rFonts w:ascii="Arial" w:hAnsi="Arial" w:cs="Arial"/>
          <w:color w:val="374151"/>
          <w:bdr w:val="single" w:sz="2" w:space="0" w:color="E5E7EB" w:frame="1"/>
        </w:rPr>
        <w:t>工业控制</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自动驾驶</w:t>
      </w:r>
      <w:r>
        <w:rPr>
          <w:rFonts w:ascii="Arial" w:hAnsi="Arial" w:cs="Arial"/>
          <w:color w:val="374151"/>
        </w:rPr>
        <w:t>，</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方式可以确保数据传输的实时性。</w:t>
      </w:r>
    </w:p>
    <w:p w14:paraId="7F0BB306"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 xml:space="preserve">6.3 </w:t>
      </w:r>
      <w:r>
        <w:rPr>
          <w:rStyle w:val="a4"/>
          <w:rFonts w:ascii="Arial" w:hAnsi="Arial" w:cs="Arial"/>
          <w:b/>
          <w:bCs/>
          <w:bdr w:val="single" w:sz="2" w:space="0" w:color="E5E7EB" w:frame="1"/>
        </w:rPr>
        <w:t>数据中心</w:t>
      </w:r>
    </w:p>
    <w:p w14:paraId="7EDFF58C" w14:textId="77777777" w:rsidR="00BD5AC8" w:rsidRDefault="00BD5AC8" w:rsidP="00BD5AC8">
      <w:pPr>
        <w:widowControl/>
        <w:numPr>
          <w:ilvl w:val="0"/>
          <w:numId w:val="834"/>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在数据中心中，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方式可以提高数据传输的吞吐量，优化网络性能。</w:t>
      </w:r>
    </w:p>
    <w:p w14:paraId="70DBEC2D" w14:textId="77777777" w:rsidR="00BD5AC8" w:rsidRDefault="001A6C21" w:rsidP="00BD5AC8">
      <w:pPr>
        <w:spacing w:before="720" w:after="720"/>
        <w:rPr>
          <w:rFonts w:ascii="宋体" w:hAnsi="宋体" w:cs="宋体"/>
        </w:rPr>
      </w:pPr>
      <w:r>
        <w:pict w14:anchorId="01929397">
          <v:rect id="_x0000_i1411" style="width:0;height:0" o:hralign="center" o:hrstd="t" o:hrnoshade="t" o:hr="t" fillcolor="#374151" stroked="f"/>
        </w:pict>
      </w:r>
    </w:p>
    <w:p w14:paraId="40005EFA"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lastRenderedPageBreak/>
        <w:t xml:space="preserve">7. </w:t>
      </w:r>
      <w:r>
        <w:rPr>
          <w:rStyle w:val="a4"/>
          <w:rFonts w:ascii="Arial" w:hAnsi="Arial" w:cs="Arial"/>
          <w:b/>
          <w:bCs/>
          <w:sz w:val="30"/>
          <w:szCs w:val="30"/>
          <w:bdr w:val="single" w:sz="2" w:space="0" w:color="E5E7EB" w:frame="1"/>
        </w:rPr>
        <w:t>示例场景</w:t>
      </w:r>
    </w:p>
    <w:p w14:paraId="6948748F"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sz w:val="24"/>
          <w:szCs w:val="24"/>
        </w:rPr>
      </w:pPr>
      <w:r>
        <w:rPr>
          <w:rStyle w:val="a4"/>
          <w:rFonts w:ascii="Arial" w:hAnsi="Arial" w:cs="Arial"/>
          <w:b/>
          <w:bCs/>
          <w:bdr w:val="single" w:sz="2" w:space="0" w:color="E5E7EB" w:frame="1"/>
        </w:rPr>
        <w:t xml:space="preserve">7.1 </w:t>
      </w:r>
      <w:r>
        <w:rPr>
          <w:rStyle w:val="a4"/>
          <w:rFonts w:ascii="Arial" w:hAnsi="Arial" w:cs="Arial"/>
          <w:b/>
          <w:bCs/>
          <w:bdr w:val="single" w:sz="2" w:space="0" w:color="E5E7EB" w:frame="1"/>
        </w:rPr>
        <w:t>网络交换机</w:t>
      </w:r>
    </w:p>
    <w:p w14:paraId="1BAC86B1" w14:textId="77777777" w:rsidR="00BD5AC8" w:rsidRDefault="00BD5AC8" w:rsidP="00BD5AC8">
      <w:pPr>
        <w:widowControl/>
        <w:numPr>
          <w:ilvl w:val="0"/>
          <w:numId w:val="835"/>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在网络交换机中，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后，立即将数据包转发到目标端口，从而减少传输延迟。</w:t>
      </w:r>
    </w:p>
    <w:p w14:paraId="44B7E7A0" w14:textId="77777777" w:rsidR="00BD5AC8" w:rsidRDefault="00BD5AC8" w:rsidP="00BD5AC8">
      <w:pPr>
        <w:pStyle w:val="4"/>
        <w:pBdr>
          <w:top w:val="single" w:sz="2" w:space="0" w:color="E5E7EB"/>
          <w:left w:val="single" w:sz="2" w:space="0" w:color="E5E7EB"/>
          <w:bottom w:val="single" w:sz="2" w:space="0" w:color="E5E7EB"/>
          <w:right w:val="single" w:sz="2" w:space="0" w:color="E5E7EB"/>
        </w:pBdr>
        <w:rPr>
          <w:rFonts w:ascii="Arial" w:hAnsi="Arial" w:cs="Arial"/>
          <w:b w:val="0"/>
          <w:bCs w:val="0"/>
        </w:rPr>
      </w:pPr>
      <w:r>
        <w:rPr>
          <w:rStyle w:val="a4"/>
          <w:rFonts w:ascii="Arial" w:hAnsi="Arial" w:cs="Arial"/>
          <w:b/>
          <w:bCs/>
          <w:bdr w:val="single" w:sz="2" w:space="0" w:color="E5E7EB" w:frame="1"/>
        </w:rPr>
        <w:t>7.2 NoC</w:t>
      </w:r>
      <w:r>
        <w:rPr>
          <w:rStyle w:val="a4"/>
          <w:rFonts w:ascii="Arial" w:hAnsi="Arial" w:cs="Arial"/>
          <w:b/>
          <w:bCs/>
          <w:bdr w:val="single" w:sz="2" w:space="0" w:color="E5E7EB" w:frame="1"/>
        </w:rPr>
        <w:t>（</w:t>
      </w:r>
      <w:r>
        <w:rPr>
          <w:rStyle w:val="a4"/>
          <w:rFonts w:ascii="Arial" w:hAnsi="Arial" w:cs="Arial"/>
          <w:b/>
          <w:bCs/>
          <w:bdr w:val="single" w:sz="2" w:space="0" w:color="E5E7EB" w:frame="1"/>
        </w:rPr>
        <w:t>Network on Chip</w:t>
      </w:r>
      <w:r>
        <w:rPr>
          <w:rStyle w:val="a4"/>
          <w:rFonts w:ascii="Arial" w:hAnsi="Arial" w:cs="Arial"/>
          <w:b/>
          <w:bCs/>
          <w:bdr w:val="single" w:sz="2" w:space="0" w:color="E5E7EB" w:frame="1"/>
        </w:rPr>
        <w:t>）</w:t>
      </w:r>
    </w:p>
    <w:p w14:paraId="5E3DCF39" w14:textId="77777777" w:rsidR="00BD5AC8" w:rsidRDefault="00BD5AC8" w:rsidP="00BD5AC8">
      <w:pPr>
        <w:widowControl/>
        <w:numPr>
          <w:ilvl w:val="0"/>
          <w:numId w:val="836"/>
        </w:numPr>
        <w:pBdr>
          <w:top w:val="single" w:sz="2" w:space="0" w:color="E5E7EB"/>
          <w:left w:val="single" w:sz="2" w:space="5" w:color="E5E7EB"/>
          <w:bottom w:val="single" w:sz="2" w:space="0" w:color="E5E7EB"/>
          <w:right w:val="single" w:sz="2" w:space="0" w:color="E5E7EB"/>
        </w:pBdr>
        <w:ind w:left="0"/>
        <w:jc w:val="left"/>
        <w:rPr>
          <w:rFonts w:ascii="Arial" w:hAnsi="Arial" w:cs="Arial"/>
          <w:color w:val="374151"/>
        </w:rPr>
      </w:pPr>
      <w:r>
        <w:rPr>
          <w:rFonts w:ascii="Arial" w:hAnsi="Arial" w:cs="Arial"/>
          <w:color w:val="374151"/>
        </w:rPr>
        <w:t>在</w:t>
      </w:r>
      <w:r>
        <w:rPr>
          <w:rFonts w:ascii="Arial" w:hAnsi="Arial" w:cs="Arial"/>
          <w:color w:val="374151"/>
        </w:rPr>
        <w:t> </w:t>
      </w:r>
      <w:r>
        <w:rPr>
          <w:rStyle w:val="a4"/>
          <w:rFonts w:ascii="Arial" w:hAnsi="Arial" w:cs="Arial"/>
          <w:color w:val="374151"/>
          <w:bdr w:val="single" w:sz="2" w:space="0" w:color="E5E7EB" w:frame="1"/>
        </w:rPr>
        <w:t>NoC</w:t>
      </w:r>
      <w:r>
        <w:rPr>
          <w:rFonts w:ascii="Arial" w:hAnsi="Arial" w:cs="Arial"/>
          <w:color w:val="374151"/>
        </w:rPr>
        <w:t> </w:t>
      </w:r>
      <w:r>
        <w:rPr>
          <w:rFonts w:ascii="Arial" w:hAnsi="Arial" w:cs="Arial"/>
          <w:color w:val="374151"/>
        </w:rPr>
        <w:t>中，</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方式可以在接收到数据包的</w:t>
      </w:r>
      <w:r>
        <w:rPr>
          <w:rFonts w:ascii="Arial" w:hAnsi="Arial" w:cs="Arial"/>
          <w:color w:val="374151"/>
        </w:rPr>
        <w:t> </w:t>
      </w:r>
      <w:r>
        <w:rPr>
          <w:rStyle w:val="a4"/>
          <w:rFonts w:ascii="Arial" w:hAnsi="Arial" w:cs="Arial"/>
          <w:color w:val="374151"/>
          <w:bdr w:val="single" w:sz="2" w:space="0" w:color="E5E7EB" w:frame="1"/>
        </w:rPr>
        <w:t>头部</w:t>
      </w:r>
      <w:r>
        <w:rPr>
          <w:rFonts w:ascii="Arial" w:hAnsi="Arial" w:cs="Arial"/>
          <w:color w:val="374151"/>
        </w:rPr>
        <w:t> </w:t>
      </w:r>
      <w:r>
        <w:rPr>
          <w:rFonts w:ascii="Arial" w:hAnsi="Arial" w:cs="Arial"/>
          <w:color w:val="374151"/>
        </w:rPr>
        <w:t>后，立即将数据包转发到目标节点，从而优化片上网络的性能。</w:t>
      </w:r>
    </w:p>
    <w:p w14:paraId="04439F58" w14:textId="77777777" w:rsidR="00BD5AC8" w:rsidRDefault="001A6C21" w:rsidP="00BD5AC8">
      <w:pPr>
        <w:spacing w:before="720" w:after="720"/>
        <w:rPr>
          <w:rFonts w:ascii="宋体" w:hAnsi="宋体" w:cs="宋体"/>
        </w:rPr>
      </w:pPr>
      <w:r>
        <w:pict w14:anchorId="6F34B050">
          <v:rect id="_x0000_i1412" style="width:0;height:0" o:hralign="center" o:hrstd="t" o:hrnoshade="t" o:hr="t" fillcolor="#374151" stroked="f"/>
        </w:pict>
      </w:r>
    </w:p>
    <w:p w14:paraId="31449A15" w14:textId="77777777" w:rsidR="00BD5AC8" w:rsidRDefault="00BD5AC8" w:rsidP="00BD5AC8">
      <w:pPr>
        <w:pStyle w:val="3"/>
        <w:pBdr>
          <w:top w:val="single" w:sz="2" w:space="0" w:color="E5E7EB"/>
          <w:left w:val="single" w:sz="2" w:space="0" w:color="E5E7EB"/>
          <w:bottom w:val="single" w:sz="2" w:space="0" w:color="E5E7EB"/>
          <w:right w:val="single" w:sz="2" w:space="0" w:color="E5E7EB"/>
        </w:pBdr>
        <w:rPr>
          <w:rFonts w:ascii="Arial" w:hAnsi="Arial" w:cs="Arial"/>
          <w:sz w:val="30"/>
          <w:szCs w:val="30"/>
        </w:rPr>
      </w:pPr>
      <w:r>
        <w:rPr>
          <w:rStyle w:val="a4"/>
          <w:rFonts w:ascii="Arial" w:hAnsi="Arial" w:cs="Arial"/>
          <w:b/>
          <w:bCs/>
          <w:sz w:val="30"/>
          <w:szCs w:val="30"/>
          <w:bdr w:val="single" w:sz="2" w:space="0" w:color="E5E7EB" w:frame="1"/>
        </w:rPr>
        <w:t xml:space="preserve">8. </w:t>
      </w:r>
      <w:r>
        <w:rPr>
          <w:rStyle w:val="a4"/>
          <w:rFonts w:ascii="Arial" w:hAnsi="Arial" w:cs="Arial"/>
          <w:b/>
          <w:bCs/>
          <w:sz w:val="30"/>
          <w:szCs w:val="30"/>
          <w:bdr w:val="single" w:sz="2" w:space="0" w:color="E5E7EB" w:frame="1"/>
        </w:rPr>
        <w:t>总结</w:t>
      </w:r>
    </w:p>
    <w:p w14:paraId="2FD7EA6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0" w:beforeAutospacing="0" w:after="300" w:afterAutospacing="0"/>
        <w:rPr>
          <w:rFonts w:ascii="Arial" w:hAnsi="Arial" w:cs="Arial"/>
          <w:color w:val="374151"/>
        </w:rPr>
      </w:pP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是一种数据传输方式，其核心思想是</w:t>
      </w:r>
      <w:r>
        <w:rPr>
          <w:rFonts w:ascii="Arial" w:hAnsi="Arial" w:cs="Arial"/>
          <w:color w:val="374151"/>
        </w:rPr>
        <w:t> </w:t>
      </w:r>
      <w:r>
        <w:rPr>
          <w:rStyle w:val="a4"/>
          <w:rFonts w:ascii="Arial" w:hAnsi="Arial" w:cs="Arial"/>
          <w:color w:val="374151"/>
          <w:bdr w:val="single" w:sz="2" w:space="0" w:color="E5E7EB" w:frame="1"/>
        </w:rPr>
        <w:t>在接收到完整的数据包之前就开始转发数据</w:t>
      </w:r>
      <w:r>
        <w:rPr>
          <w:rFonts w:ascii="Arial" w:hAnsi="Arial" w:cs="Arial"/>
          <w:color w:val="374151"/>
        </w:rPr>
        <w:t>，从而减少传输延迟。它适用于</w:t>
      </w:r>
      <w:r>
        <w:rPr>
          <w:rFonts w:ascii="Arial" w:hAnsi="Arial" w:cs="Arial"/>
          <w:color w:val="374151"/>
        </w:rPr>
        <w:t> </w:t>
      </w:r>
      <w:r>
        <w:rPr>
          <w:rStyle w:val="a4"/>
          <w:rFonts w:ascii="Arial" w:hAnsi="Arial" w:cs="Arial"/>
          <w:color w:val="374151"/>
          <w:bdr w:val="single" w:sz="2" w:space="0" w:color="E5E7EB" w:frame="1"/>
        </w:rPr>
        <w:t>高性能计算</w:t>
      </w:r>
      <w:r>
        <w:rPr>
          <w:rFonts w:ascii="Arial" w:hAnsi="Arial" w:cs="Arial"/>
          <w:color w:val="374151"/>
        </w:rPr>
        <w:t>、</w:t>
      </w:r>
      <w:r>
        <w:rPr>
          <w:rStyle w:val="a4"/>
          <w:rFonts w:ascii="Arial" w:hAnsi="Arial" w:cs="Arial"/>
          <w:color w:val="374151"/>
          <w:bdr w:val="single" w:sz="2" w:space="0" w:color="E5E7EB" w:frame="1"/>
        </w:rPr>
        <w:t>实时系统</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数据中心</w:t>
      </w:r>
      <w:r>
        <w:rPr>
          <w:rFonts w:ascii="Arial" w:hAnsi="Arial" w:cs="Arial"/>
          <w:color w:val="374151"/>
        </w:rPr>
        <w:t> </w:t>
      </w:r>
      <w:r>
        <w:rPr>
          <w:rFonts w:ascii="Arial" w:hAnsi="Arial" w:cs="Arial"/>
          <w:color w:val="374151"/>
        </w:rPr>
        <w:t>等场景，但也存在</w:t>
      </w:r>
      <w:r>
        <w:rPr>
          <w:rFonts w:ascii="Arial" w:hAnsi="Arial" w:cs="Arial"/>
          <w:color w:val="374151"/>
        </w:rPr>
        <w:t> </w:t>
      </w:r>
      <w:r>
        <w:rPr>
          <w:rStyle w:val="a4"/>
          <w:rFonts w:ascii="Arial" w:hAnsi="Arial" w:cs="Arial"/>
          <w:color w:val="374151"/>
          <w:bdr w:val="single" w:sz="2" w:space="0" w:color="E5E7EB" w:frame="1"/>
        </w:rPr>
        <w:t>错误传播</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资源占用</w:t>
      </w:r>
      <w:r>
        <w:rPr>
          <w:rFonts w:ascii="Arial" w:hAnsi="Arial" w:cs="Arial"/>
          <w:color w:val="374151"/>
        </w:rPr>
        <w:t> </w:t>
      </w:r>
      <w:r>
        <w:rPr>
          <w:rFonts w:ascii="Arial" w:hAnsi="Arial" w:cs="Arial"/>
          <w:color w:val="374151"/>
        </w:rPr>
        <w:t>等缺点。与</w:t>
      </w:r>
      <w:r>
        <w:rPr>
          <w:rFonts w:ascii="Arial" w:hAnsi="Arial" w:cs="Arial"/>
          <w:color w:val="374151"/>
        </w:rPr>
        <w:t> </w:t>
      </w:r>
      <w:r>
        <w:rPr>
          <w:rStyle w:val="a4"/>
          <w:rFonts w:ascii="Arial" w:hAnsi="Arial" w:cs="Arial"/>
          <w:color w:val="374151"/>
          <w:bdr w:val="single" w:sz="2" w:space="0" w:color="E5E7EB" w:frame="1"/>
        </w:rPr>
        <w:t>Store-and-Forward</w:t>
      </w:r>
      <w:r>
        <w:rPr>
          <w:rFonts w:ascii="Arial" w:hAnsi="Arial" w:cs="Arial"/>
          <w:color w:val="374151"/>
        </w:rPr>
        <w:t> </w:t>
      </w:r>
      <w:r>
        <w:rPr>
          <w:rFonts w:ascii="Arial" w:hAnsi="Arial" w:cs="Arial"/>
          <w:color w:val="374151"/>
        </w:rPr>
        <w:t>方式相比，</w:t>
      </w:r>
      <w:r>
        <w:rPr>
          <w:rStyle w:val="a4"/>
          <w:rFonts w:ascii="Arial" w:hAnsi="Arial" w:cs="Arial"/>
          <w:color w:val="374151"/>
          <w:bdr w:val="single" w:sz="2" w:space="0" w:color="E5E7EB" w:frame="1"/>
        </w:rPr>
        <w:t>Cut-Through</w:t>
      </w:r>
      <w:r>
        <w:rPr>
          <w:rFonts w:ascii="Arial" w:hAnsi="Arial" w:cs="Arial"/>
          <w:color w:val="374151"/>
        </w:rPr>
        <w:t> </w:t>
      </w:r>
      <w:r>
        <w:rPr>
          <w:rFonts w:ascii="Arial" w:hAnsi="Arial" w:cs="Arial"/>
          <w:color w:val="374151"/>
        </w:rPr>
        <w:t>方式具有</w:t>
      </w:r>
      <w:r>
        <w:rPr>
          <w:rFonts w:ascii="Arial" w:hAnsi="Arial" w:cs="Arial"/>
          <w:color w:val="374151"/>
        </w:rPr>
        <w:t> </w:t>
      </w:r>
      <w:r>
        <w:rPr>
          <w:rStyle w:val="a4"/>
          <w:rFonts w:ascii="Arial" w:hAnsi="Arial" w:cs="Arial"/>
          <w:color w:val="374151"/>
          <w:bdr w:val="single" w:sz="2" w:space="0" w:color="E5E7EB" w:frame="1"/>
        </w:rPr>
        <w:t>低延迟</w:t>
      </w:r>
      <w:r>
        <w:rPr>
          <w:rFonts w:ascii="Arial" w:hAnsi="Arial" w:cs="Arial"/>
          <w:color w:val="374151"/>
        </w:rPr>
        <w:t> </w:t>
      </w:r>
      <w:r>
        <w:rPr>
          <w:rFonts w:ascii="Arial" w:hAnsi="Arial" w:cs="Arial"/>
          <w:color w:val="374151"/>
        </w:rPr>
        <w:t>和</w:t>
      </w:r>
      <w:r>
        <w:rPr>
          <w:rFonts w:ascii="Arial" w:hAnsi="Arial" w:cs="Arial"/>
          <w:color w:val="374151"/>
        </w:rPr>
        <w:t> </w:t>
      </w:r>
      <w:r>
        <w:rPr>
          <w:rStyle w:val="a4"/>
          <w:rFonts w:ascii="Arial" w:hAnsi="Arial" w:cs="Arial"/>
          <w:color w:val="374151"/>
          <w:bdr w:val="single" w:sz="2" w:space="0" w:color="E5E7EB" w:frame="1"/>
        </w:rPr>
        <w:t>高吞吐量</w:t>
      </w:r>
      <w:r>
        <w:rPr>
          <w:rFonts w:ascii="Arial" w:hAnsi="Arial" w:cs="Arial"/>
          <w:color w:val="374151"/>
        </w:rPr>
        <w:t> </w:t>
      </w:r>
      <w:r>
        <w:rPr>
          <w:rFonts w:ascii="Arial" w:hAnsi="Arial" w:cs="Arial"/>
          <w:color w:val="374151"/>
        </w:rPr>
        <w:t>的优势，但在错误检测和资源占用方面存在不足。</w:t>
      </w:r>
    </w:p>
    <w:p w14:paraId="0949266D" w14:textId="77777777" w:rsidR="00BD5AC8" w:rsidRDefault="00BD5AC8" w:rsidP="00BD5AC8">
      <w:pPr>
        <w:pStyle w:val="a3"/>
        <w:pBdr>
          <w:top w:val="single" w:sz="2" w:space="0" w:color="E5E7EB"/>
          <w:left w:val="single" w:sz="2" w:space="0" w:color="E5E7EB"/>
          <w:bottom w:val="single" w:sz="2" w:space="0" w:color="E5E7EB"/>
          <w:right w:val="single" w:sz="2" w:space="0" w:color="E5E7EB"/>
        </w:pBdr>
        <w:spacing w:before="300" w:beforeAutospacing="0" w:after="0" w:afterAutospacing="0"/>
        <w:rPr>
          <w:rFonts w:ascii="Arial" w:hAnsi="Arial" w:cs="Arial"/>
          <w:color w:val="374151"/>
        </w:rPr>
      </w:pPr>
      <w:r>
        <w:rPr>
          <w:rFonts w:ascii="Arial" w:hAnsi="Arial" w:cs="Arial"/>
          <w:color w:val="374151"/>
        </w:rPr>
        <w:t>如果你有更多问题或需要进一步解释，欢迎继续提问！</w:t>
      </w:r>
    </w:p>
    <w:p w14:paraId="05322E93" w14:textId="77777777" w:rsidR="00BD5AC8" w:rsidRPr="00BD5AC8" w:rsidRDefault="00BD5AC8" w:rsidP="00BD5AC8"/>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1A6C21" w:rsidP="00605C72">
      <w:pPr>
        <w:jc w:val="left"/>
      </w:pPr>
      <w:hyperlink r:id="rId25"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15A7E" w14:textId="77777777" w:rsidR="00BB2DB7" w:rsidRDefault="00BB2DB7" w:rsidP="00621894">
      <w:r>
        <w:separator/>
      </w:r>
    </w:p>
  </w:endnote>
  <w:endnote w:type="continuationSeparator" w:id="0">
    <w:p w14:paraId="7763FF27" w14:textId="77777777" w:rsidR="00BB2DB7" w:rsidRDefault="00BB2DB7"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48334" w14:textId="77777777" w:rsidR="00BB2DB7" w:rsidRDefault="00BB2DB7" w:rsidP="00621894">
      <w:r>
        <w:separator/>
      </w:r>
    </w:p>
  </w:footnote>
  <w:footnote w:type="continuationSeparator" w:id="0">
    <w:p w14:paraId="513C063C" w14:textId="77777777" w:rsidR="00BB2DB7" w:rsidRDefault="00BB2DB7"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E69"/>
    <w:multiLevelType w:val="multilevel"/>
    <w:tmpl w:val="7D8E4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61AB6"/>
    <w:multiLevelType w:val="multilevel"/>
    <w:tmpl w:val="C8585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B55520"/>
    <w:multiLevelType w:val="multilevel"/>
    <w:tmpl w:val="FDDCA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141384"/>
    <w:multiLevelType w:val="multilevel"/>
    <w:tmpl w:val="DBFE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3F7AB0"/>
    <w:multiLevelType w:val="multilevel"/>
    <w:tmpl w:val="2BA4A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F42F07"/>
    <w:multiLevelType w:val="multilevel"/>
    <w:tmpl w:val="ACB65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0934B1"/>
    <w:multiLevelType w:val="multilevel"/>
    <w:tmpl w:val="40EC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3F5293"/>
    <w:multiLevelType w:val="multilevel"/>
    <w:tmpl w:val="45BED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B75831"/>
    <w:multiLevelType w:val="multilevel"/>
    <w:tmpl w:val="361C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32B2AEC"/>
    <w:multiLevelType w:val="multilevel"/>
    <w:tmpl w:val="AF0A9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3D708A8"/>
    <w:multiLevelType w:val="multilevel"/>
    <w:tmpl w:val="952E9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3E47E2A"/>
    <w:multiLevelType w:val="multilevel"/>
    <w:tmpl w:val="E6C83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3FA42E1"/>
    <w:multiLevelType w:val="multilevel"/>
    <w:tmpl w:val="C66E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5558BB"/>
    <w:multiLevelType w:val="multilevel"/>
    <w:tmpl w:val="827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46D7119"/>
    <w:multiLevelType w:val="multilevel"/>
    <w:tmpl w:val="1570B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4E3258D"/>
    <w:multiLevelType w:val="multilevel"/>
    <w:tmpl w:val="B514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F962D3"/>
    <w:multiLevelType w:val="multilevel"/>
    <w:tmpl w:val="0BA067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7A517C"/>
    <w:multiLevelType w:val="multilevel"/>
    <w:tmpl w:val="8FFA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5960D18"/>
    <w:multiLevelType w:val="multilevel"/>
    <w:tmpl w:val="E42CF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7A2102"/>
    <w:multiLevelType w:val="multilevel"/>
    <w:tmpl w:val="F32A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8A0C95"/>
    <w:multiLevelType w:val="multilevel"/>
    <w:tmpl w:val="A6C4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06CF634B"/>
    <w:multiLevelType w:val="multilevel"/>
    <w:tmpl w:val="197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E41A56"/>
    <w:multiLevelType w:val="multilevel"/>
    <w:tmpl w:val="0CB24D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503398"/>
    <w:multiLevelType w:val="multilevel"/>
    <w:tmpl w:val="1410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A31C81"/>
    <w:multiLevelType w:val="multilevel"/>
    <w:tmpl w:val="69A689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C1782D"/>
    <w:multiLevelType w:val="multilevel"/>
    <w:tmpl w:val="2B4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94C4DFB"/>
    <w:multiLevelType w:val="multilevel"/>
    <w:tmpl w:val="BB1CB09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94D6E48"/>
    <w:multiLevelType w:val="multilevel"/>
    <w:tmpl w:val="40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950627A"/>
    <w:multiLevelType w:val="multilevel"/>
    <w:tmpl w:val="5D60A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9617D26"/>
    <w:multiLevelType w:val="multilevel"/>
    <w:tmpl w:val="BD9C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9FF1C65"/>
    <w:multiLevelType w:val="multilevel"/>
    <w:tmpl w:val="ED16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A0E772A"/>
    <w:multiLevelType w:val="multilevel"/>
    <w:tmpl w:val="C902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A3011A4"/>
    <w:multiLevelType w:val="multilevel"/>
    <w:tmpl w:val="CF080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B2C3ABF"/>
    <w:multiLevelType w:val="multilevel"/>
    <w:tmpl w:val="CF6E64DE"/>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BA56869"/>
    <w:multiLevelType w:val="multilevel"/>
    <w:tmpl w:val="A0CE7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0BC94282"/>
    <w:multiLevelType w:val="multilevel"/>
    <w:tmpl w:val="7A16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A0025E"/>
    <w:multiLevelType w:val="multilevel"/>
    <w:tmpl w:val="E3C8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D4073B9"/>
    <w:multiLevelType w:val="multilevel"/>
    <w:tmpl w:val="9104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0D411F23"/>
    <w:multiLevelType w:val="multilevel"/>
    <w:tmpl w:val="6BC8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DA106C1"/>
    <w:multiLevelType w:val="multilevel"/>
    <w:tmpl w:val="A7D6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0DE36F81"/>
    <w:multiLevelType w:val="multilevel"/>
    <w:tmpl w:val="10BC5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0E020469"/>
    <w:multiLevelType w:val="multilevel"/>
    <w:tmpl w:val="DCC4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0EAF74BE"/>
    <w:multiLevelType w:val="multilevel"/>
    <w:tmpl w:val="C0AACDB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0EE7734F"/>
    <w:multiLevelType w:val="multilevel"/>
    <w:tmpl w:val="DED8B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EF632E0"/>
    <w:multiLevelType w:val="multilevel"/>
    <w:tmpl w:val="EEB2E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F7813AB"/>
    <w:multiLevelType w:val="multilevel"/>
    <w:tmpl w:val="8E34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0F9E6371"/>
    <w:multiLevelType w:val="multilevel"/>
    <w:tmpl w:val="86841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0FD344FB"/>
    <w:multiLevelType w:val="multilevel"/>
    <w:tmpl w:val="25488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FDF1444"/>
    <w:multiLevelType w:val="multilevel"/>
    <w:tmpl w:val="393C1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0287AD7"/>
    <w:multiLevelType w:val="multilevel"/>
    <w:tmpl w:val="AC42E4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0774D27"/>
    <w:multiLevelType w:val="multilevel"/>
    <w:tmpl w:val="1BC6B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0C75E70"/>
    <w:multiLevelType w:val="multilevel"/>
    <w:tmpl w:val="958CC9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0F66CFD"/>
    <w:multiLevelType w:val="multilevel"/>
    <w:tmpl w:val="051E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1C742F3"/>
    <w:multiLevelType w:val="multilevel"/>
    <w:tmpl w:val="32C64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2336D13"/>
    <w:multiLevelType w:val="multilevel"/>
    <w:tmpl w:val="8A14A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2916EAE"/>
    <w:multiLevelType w:val="multilevel"/>
    <w:tmpl w:val="B7E4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12EF032C"/>
    <w:multiLevelType w:val="multilevel"/>
    <w:tmpl w:val="C5FCE6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2F749D0"/>
    <w:multiLevelType w:val="multilevel"/>
    <w:tmpl w:val="E1482B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130D1A94"/>
    <w:multiLevelType w:val="multilevel"/>
    <w:tmpl w:val="B1082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132D6C0B"/>
    <w:multiLevelType w:val="multilevel"/>
    <w:tmpl w:val="5C56C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33C249B"/>
    <w:multiLevelType w:val="multilevel"/>
    <w:tmpl w:val="F6C8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13416411"/>
    <w:multiLevelType w:val="multilevel"/>
    <w:tmpl w:val="47BEB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44552A3"/>
    <w:multiLevelType w:val="multilevel"/>
    <w:tmpl w:val="17905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4B516B9"/>
    <w:multiLevelType w:val="multilevel"/>
    <w:tmpl w:val="D5469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14CB5C79"/>
    <w:multiLevelType w:val="multilevel"/>
    <w:tmpl w:val="B9E03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5476813"/>
    <w:multiLevelType w:val="multilevel"/>
    <w:tmpl w:val="EFECC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6380644"/>
    <w:multiLevelType w:val="multilevel"/>
    <w:tmpl w:val="349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67B1C94"/>
    <w:multiLevelType w:val="multilevel"/>
    <w:tmpl w:val="1818C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6EB5878"/>
    <w:multiLevelType w:val="multilevel"/>
    <w:tmpl w:val="77AC6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170E19AA"/>
    <w:multiLevelType w:val="multilevel"/>
    <w:tmpl w:val="86C83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78C09F4"/>
    <w:multiLevelType w:val="multilevel"/>
    <w:tmpl w:val="198A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8300CF9"/>
    <w:multiLevelType w:val="multilevel"/>
    <w:tmpl w:val="E2B8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836107D"/>
    <w:multiLevelType w:val="multilevel"/>
    <w:tmpl w:val="A1386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88B3B06"/>
    <w:multiLevelType w:val="multilevel"/>
    <w:tmpl w:val="059C8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9632809"/>
    <w:multiLevelType w:val="multilevel"/>
    <w:tmpl w:val="3BE6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96A385B"/>
    <w:multiLevelType w:val="multilevel"/>
    <w:tmpl w:val="6BE4A2DC"/>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9881AD3"/>
    <w:multiLevelType w:val="multilevel"/>
    <w:tmpl w:val="79BC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19D83976"/>
    <w:multiLevelType w:val="multilevel"/>
    <w:tmpl w:val="334E8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A9E4C28"/>
    <w:multiLevelType w:val="multilevel"/>
    <w:tmpl w:val="C8C84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B5378A5"/>
    <w:multiLevelType w:val="multilevel"/>
    <w:tmpl w:val="694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1B7A400D"/>
    <w:multiLevelType w:val="multilevel"/>
    <w:tmpl w:val="C226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C227CB0"/>
    <w:multiLevelType w:val="multilevel"/>
    <w:tmpl w:val="8E2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CD37475"/>
    <w:multiLevelType w:val="multilevel"/>
    <w:tmpl w:val="0E7C0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D050D20"/>
    <w:multiLevelType w:val="multilevel"/>
    <w:tmpl w:val="7A385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1D190EBB"/>
    <w:multiLevelType w:val="multilevel"/>
    <w:tmpl w:val="B6B49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1DB720B1"/>
    <w:multiLevelType w:val="multilevel"/>
    <w:tmpl w:val="BC9C4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1E00194B"/>
    <w:multiLevelType w:val="multilevel"/>
    <w:tmpl w:val="EB7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E4A2CD9"/>
    <w:multiLevelType w:val="multilevel"/>
    <w:tmpl w:val="75082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EDD35B4"/>
    <w:multiLevelType w:val="multilevel"/>
    <w:tmpl w:val="F1D6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1F942CB2"/>
    <w:multiLevelType w:val="multilevel"/>
    <w:tmpl w:val="E46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1FA23CE3"/>
    <w:multiLevelType w:val="multilevel"/>
    <w:tmpl w:val="3EC458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0B20ECE"/>
    <w:multiLevelType w:val="multilevel"/>
    <w:tmpl w:val="640E0648"/>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0C02EC8"/>
    <w:multiLevelType w:val="multilevel"/>
    <w:tmpl w:val="F578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1504148"/>
    <w:multiLevelType w:val="multilevel"/>
    <w:tmpl w:val="399E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1AB4BD9"/>
    <w:multiLevelType w:val="multilevel"/>
    <w:tmpl w:val="04A6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1B54AD7"/>
    <w:multiLevelType w:val="multilevel"/>
    <w:tmpl w:val="978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1C71200"/>
    <w:multiLevelType w:val="multilevel"/>
    <w:tmpl w:val="55A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6" w15:restartNumberingAfterBreak="0">
    <w:nsid w:val="222F2268"/>
    <w:multiLevelType w:val="multilevel"/>
    <w:tmpl w:val="75B40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229A2438"/>
    <w:multiLevelType w:val="multilevel"/>
    <w:tmpl w:val="73FC1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2C35D39"/>
    <w:multiLevelType w:val="multilevel"/>
    <w:tmpl w:val="180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0"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3367EF6"/>
    <w:multiLevelType w:val="multilevel"/>
    <w:tmpl w:val="1410F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414493C"/>
    <w:multiLevelType w:val="multilevel"/>
    <w:tmpl w:val="98F2EF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2443559D"/>
    <w:multiLevelType w:val="multilevel"/>
    <w:tmpl w:val="5F92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4435DB0"/>
    <w:multiLevelType w:val="multilevel"/>
    <w:tmpl w:val="C43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245D4BE0"/>
    <w:multiLevelType w:val="multilevel"/>
    <w:tmpl w:val="510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247C6712"/>
    <w:multiLevelType w:val="multilevel"/>
    <w:tmpl w:val="C70A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597579F"/>
    <w:multiLevelType w:val="multilevel"/>
    <w:tmpl w:val="739E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60F4CD0"/>
    <w:multiLevelType w:val="multilevel"/>
    <w:tmpl w:val="1872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63878E4"/>
    <w:multiLevelType w:val="multilevel"/>
    <w:tmpl w:val="0922D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6A12263"/>
    <w:multiLevelType w:val="multilevel"/>
    <w:tmpl w:val="C4AE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778603F"/>
    <w:multiLevelType w:val="multilevel"/>
    <w:tmpl w:val="38AC83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79E0C8F"/>
    <w:multiLevelType w:val="multilevel"/>
    <w:tmpl w:val="D330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81B5CBA"/>
    <w:multiLevelType w:val="multilevel"/>
    <w:tmpl w:val="0D7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8364CC2"/>
    <w:multiLevelType w:val="multilevel"/>
    <w:tmpl w:val="C2D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8491FA7"/>
    <w:multiLevelType w:val="multilevel"/>
    <w:tmpl w:val="F18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28661597"/>
    <w:multiLevelType w:val="multilevel"/>
    <w:tmpl w:val="C860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287373F8"/>
    <w:multiLevelType w:val="multilevel"/>
    <w:tmpl w:val="65BA0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4"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9E7B4E"/>
    <w:multiLevelType w:val="multilevel"/>
    <w:tmpl w:val="7380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9043DE4"/>
    <w:multiLevelType w:val="multilevel"/>
    <w:tmpl w:val="3A66B8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91C4AA2"/>
    <w:multiLevelType w:val="multilevel"/>
    <w:tmpl w:val="C4464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9931518"/>
    <w:multiLevelType w:val="multilevel"/>
    <w:tmpl w:val="D6A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29C35D41"/>
    <w:multiLevelType w:val="multilevel"/>
    <w:tmpl w:val="842E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29D76AA6"/>
    <w:multiLevelType w:val="multilevel"/>
    <w:tmpl w:val="67F2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2A507D1C"/>
    <w:multiLevelType w:val="multilevel"/>
    <w:tmpl w:val="CD2A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2A6D5370"/>
    <w:multiLevelType w:val="multilevel"/>
    <w:tmpl w:val="635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AD97FE1"/>
    <w:multiLevelType w:val="multilevel"/>
    <w:tmpl w:val="756C4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B4D6AB9"/>
    <w:multiLevelType w:val="multilevel"/>
    <w:tmpl w:val="2C06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3"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BC55052"/>
    <w:multiLevelType w:val="multilevel"/>
    <w:tmpl w:val="38F699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C417AE8"/>
    <w:multiLevelType w:val="multilevel"/>
    <w:tmpl w:val="C54A52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7"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C72569D"/>
    <w:multiLevelType w:val="multilevel"/>
    <w:tmpl w:val="2A30B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2C9B7A6B"/>
    <w:multiLevelType w:val="multilevel"/>
    <w:tmpl w:val="41D6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2C9F063A"/>
    <w:multiLevelType w:val="multilevel"/>
    <w:tmpl w:val="188AB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ED84A75"/>
    <w:multiLevelType w:val="multilevel"/>
    <w:tmpl w:val="8036F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F477219"/>
    <w:multiLevelType w:val="multilevel"/>
    <w:tmpl w:val="F312B9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2F8C5809"/>
    <w:multiLevelType w:val="multilevel"/>
    <w:tmpl w:val="3888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301D7AED"/>
    <w:multiLevelType w:val="multilevel"/>
    <w:tmpl w:val="4E80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0E154D1"/>
    <w:multiLevelType w:val="multilevel"/>
    <w:tmpl w:val="2CFE5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4" w15:restartNumberingAfterBreak="0">
    <w:nsid w:val="30EE48DE"/>
    <w:multiLevelType w:val="multilevel"/>
    <w:tmpl w:val="7CEA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14722CD"/>
    <w:multiLevelType w:val="multilevel"/>
    <w:tmpl w:val="8242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31501097"/>
    <w:multiLevelType w:val="multilevel"/>
    <w:tmpl w:val="44E680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9"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1CB6DA4"/>
    <w:multiLevelType w:val="multilevel"/>
    <w:tmpl w:val="08C4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3222083B"/>
    <w:multiLevelType w:val="multilevel"/>
    <w:tmpl w:val="CB285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37D7B41"/>
    <w:multiLevelType w:val="multilevel"/>
    <w:tmpl w:val="81D2FE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3810951"/>
    <w:multiLevelType w:val="multilevel"/>
    <w:tmpl w:val="37C26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15:restartNumberingAfterBreak="0">
    <w:nsid w:val="33904DA8"/>
    <w:multiLevelType w:val="multilevel"/>
    <w:tmpl w:val="BC0C8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3F0490E"/>
    <w:multiLevelType w:val="multilevel"/>
    <w:tmpl w:val="CC1CE8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42229BF"/>
    <w:multiLevelType w:val="multilevel"/>
    <w:tmpl w:val="912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4736892"/>
    <w:multiLevelType w:val="multilevel"/>
    <w:tmpl w:val="C94E71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4834338"/>
    <w:multiLevelType w:val="multilevel"/>
    <w:tmpl w:val="0088C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50E0B32"/>
    <w:multiLevelType w:val="multilevel"/>
    <w:tmpl w:val="46B63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5425A13"/>
    <w:multiLevelType w:val="multilevel"/>
    <w:tmpl w:val="BD285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6080D76"/>
    <w:multiLevelType w:val="multilevel"/>
    <w:tmpl w:val="4F12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6232D27"/>
    <w:multiLevelType w:val="multilevel"/>
    <w:tmpl w:val="BECC5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366614D6"/>
    <w:multiLevelType w:val="multilevel"/>
    <w:tmpl w:val="27A0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6B862FD"/>
    <w:multiLevelType w:val="multilevel"/>
    <w:tmpl w:val="8CBA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856036C"/>
    <w:multiLevelType w:val="multilevel"/>
    <w:tmpl w:val="E8FA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9756AC2"/>
    <w:multiLevelType w:val="multilevel"/>
    <w:tmpl w:val="A7169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A591C23"/>
    <w:multiLevelType w:val="multilevel"/>
    <w:tmpl w:val="3DF8C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B0C79C3"/>
    <w:multiLevelType w:val="multilevel"/>
    <w:tmpl w:val="0CEC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C0A0C68"/>
    <w:multiLevelType w:val="multilevel"/>
    <w:tmpl w:val="24541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C694E54"/>
    <w:multiLevelType w:val="multilevel"/>
    <w:tmpl w:val="531E2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2" w15:restartNumberingAfterBreak="0">
    <w:nsid w:val="3C775749"/>
    <w:multiLevelType w:val="multilevel"/>
    <w:tmpl w:val="AFC6C8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3C873A8E"/>
    <w:multiLevelType w:val="multilevel"/>
    <w:tmpl w:val="3E4674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D344386"/>
    <w:multiLevelType w:val="multilevel"/>
    <w:tmpl w:val="7C787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D53670A"/>
    <w:multiLevelType w:val="multilevel"/>
    <w:tmpl w:val="71265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DBC0CF5"/>
    <w:multiLevelType w:val="multilevel"/>
    <w:tmpl w:val="90D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4"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E3B1074"/>
    <w:multiLevelType w:val="multilevel"/>
    <w:tmpl w:val="C6DC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7" w15:restartNumberingAfterBreak="0">
    <w:nsid w:val="3E66009E"/>
    <w:multiLevelType w:val="multilevel"/>
    <w:tmpl w:val="A6048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E86689D"/>
    <w:multiLevelType w:val="multilevel"/>
    <w:tmpl w:val="3EC8F02C"/>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EEA5865"/>
    <w:multiLevelType w:val="multilevel"/>
    <w:tmpl w:val="B486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14826D2"/>
    <w:multiLevelType w:val="multilevel"/>
    <w:tmpl w:val="0644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15A5F4A"/>
    <w:multiLevelType w:val="multilevel"/>
    <w:tmpl w:val="E9C23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4164521C"/>
    <w:multiLevelType w:val="multilevel"/>
    <w:tmpl w:val="608C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41BA3542"/>
    <w:multiLevelType w:val="multilevel"/>
    <w:tmpl w:val="BA90C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41CD1161"/>
    <w:multiLevelType w:val="multilevel"/>
    <w:tmpl w:val="BE8218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41E22EB7"/>
    <w:multiLevelType w:val="multilevel"/>
    <w:tmpl w:val="AF92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9" w15:restartNumberingAfterBreak="0">
    <w:nsid w:val="41E233F5"/>
    <w:multiLevelType w:val="multilevel"/>
    <w:tmpl w:val="DFDEDC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42241B86"/>
    <w:multiLevelType w:val="multilevel"/>
    <w:tmpl w:val="3DC87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2993143"/>
    <w:multiLevelType w:val="multilevel"/>
    <w:tmpl w:val="4B8C9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42B27312"/>
    <w:multiLevelType w:val="multilevel"/>
    <w:tmpl w:val="76A8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36B149A"/>
    <w:multiLevelType w:val="multilevel"/>
    <w:tmpl w:val="3C7E0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3961301"/>
    <w:multiLevelType w:val="multilevel"/>
    <w:tmpl w:val="9DB4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55B7E2E"/>
    <w:multiLevelType w:val="multilevel"/>
    <w:tmpl w:val="13702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45621121"/>
    <w:multiLevelType w:val="multilevel"/>
    <w:tmpl w:val="C1463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5633245"/>
    <w:multiLevelType w:val="multilevel"/>
    <w:tmpl w:val="9946A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6"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5C3199E"/>
    <w:multiLevelType w:val="multilevel"/>
    <w:tmpl w:val="CF0E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0" w15:restartNumberingAfterBreak="0">
    <w:nsid w:val="45C7328C"/>
    <w:multiLevelType w:val="multilevel"/>
    <w:tmpl w:val="DB34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5CA0ACD"/>
    <w:multiLevelType w:val="multilevel"/>
    <w:tmpl w:val="0B90D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6137B29"/>
    <w:multiLevelType w:val="multilevel"/>
    <w:tmpl w:val="4DA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6DD54D9"/>
    <w:multiLevelType w:val="multilevel"/>
    <w:tmpl w:val="ADE4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74E30EA"/>
    <w:multiLevelType w:val="multilevel"/>
    <w:tmpl w:val="6B3C7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476351F0"/>
    <w:multiLevelType w:val="multilevel"/>
    <w:tmpl w:val="67B27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84C606F"/>
    <w:multiLevelType w:val="multilevel"/>
    <w:tmpl w:val="82C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90932C8"/>
    <w:multiLevelType w:val="multilevel"/>
    <w:tmpl w:val="A7AE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15:restartNumberingAfterBreak="0">
    <w:nsid w:val="491855DE"/>
    <w:multiLevelType w:val="multilevel"/>
    <w:tmpl w:val="EB6C3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4"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9394681"/>
    <w:multiLevelType w:val="multilevel"/>
    <w:tmpl w:val="0D829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6"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997781D"/>
    <w:multiLevelType w:val="multilevel"/>
    <w:tmpl w:val="AAFA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A457262"/>
    <w:multiLevelType w:val="multilevel"/>
    <w:tmpl w:val="E7A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2"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AA26A35"/>
    <w:multiLevelType w:val="multilevel"/>
    <w:tmpl w:val="9BD0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15:restartNumberingAfterBreak="0">
    <w:nsid w:val="4AB70DC8"/>
    <w:multiLevelType w:val="multilevel"/>
    <w:tmpl w:val="C8645C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4B122C1C"/>
    <w:multiLevelType w:val="multilevel"/>
    <w:tmpl w:val="B016E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4B5A01BC"/>
    <w:multiLevelType w:val="multilevel"/>
    <w:tmpl w:val="70F87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C145820"/>
    <w:multiLevelType w:val="multilevel"/>
    <w:tmpl w:val="0CAC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5" w15:restartNumberingAfterBreak="0">
    <w:nsid w:val="4C593941"/>
    <w:multiLevelType w:val="multilevel"/>
    <w:tmpl w:val="659C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6" w15:restartNumberingAfterBreak="0">
    <w:nsid w:val="4C61788C"/>
    <w:multiLevelType w:val="multilevel"/>
    <w:tmpl w:val="AB741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CCA30EB"/>
    <w:multiLevelType w:val="multilevel"/>
    <w:tmpl w:val="A34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8"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D1A2B78"/>
    <w:multiLevelType w:val="multilevel"/>
    <w:tmpl w:val="D1C2A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4D1B38C4"/>
    <w:multiLevelType w:val="multilevel"/>
    <w:tmpl w:val="CF242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3" w15:restartNumberingAfterBreak="0">
    <w:nsid w:val="4D1F6C99"/>
    <w:multiLevelType w:val="multilevel"/>
    <w:tmpl w:val="D744D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4" w15:restartNumberingAfterBreak="0">
    <w:nsid w:val="4D36491A"/>
    <w:multiLevelType w:val="multilevel"/>
    <w:tmpl w:val="44F86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4D7E2A89"/>
    <w:multiLevelType w:val="multilevel"/>
    <w:tmpl w:val="EC1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4E090140"/>
    <w:multiLevelType w:val="multilevel"/>
    <w:tmpl w:val="64163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2"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E211963"/>
    <w:multiLevelType w:val="multilevel"/>
    <w:tmpl w:val="2500C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4E2760CE"/>
    <w:multiLevelType w:val="multilevel"/>
    <w:tmpl w:val="15B8A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4E4C0825"/>
    <w:multiLevelType w:val="multilevel"/>
    <w:tmpl w:val="40AA2E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7"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EAE27CC"/>
    <w:multiLevelType w:val="multilevel"/>
    <w:tmpl w:val="0E0AD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4EAE2FFB"/>
    <w:multiLevelType w:val="multilevel"/>
    <w:tmpl w:val="EEBAF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4F5A63C2"/>
    <w:multiLevelType w:val="multilevel"/>
    <w:tmpl w:val="A08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9"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4FB8022F"/>
    <w:multiLevelType w:val="multilevel"/>
    <w:tmpl w:val="C5A4BF2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FCF6DFE"/>
    <w:multiLevelType w:val="multilevel"/>
    <w:tmpl w:val="E7BC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3"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02C0041"/>
    <w:multiLevelType w:val="multilevel"/>
    <w:tmpl w:val="C6E02E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0B90FB5"/>
    <w:multiLevelType w:val="multilevel"/>
    <w:tmpl w:val="978A0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16F5F50"/>
    <w:multiLevelType w:val="multilevel"/>
    <w:tmpl w:val="7016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51F43462"/>
    <w:multiLevelType w:val="multilevel"/>
    <w:tmpl w:val="BD24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8"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2914B10"/>
    <w:multiLevelType w:val="multilevel"/>
    <w:tmpl w:val="D6C4D6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8"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35F336F"/>
    <w:multiLevelType w:val="multilevel"/>
    <w:tmpl w:val="DDF0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541A2EA6"/>
    <w:multiLevelType w:val="multilevel"/>
    <w:tmpl w:val="AC14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4690C3B"/>
    <w:multiLevelType w:val="multilevel"/>
    <w:tmpl w:val="B58AF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4E7642A"/>
    <w:multiLevelType w:val="multilevel"/>
    <w:tmpl w:val="C0945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553A4E02"/>
    <w:multiLevelType w:val="multilevel"/>
    <w:tmpl w:val="D3D4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56176ABC"/>
    <w:multiLevelType w:val="multilevel"/>
    <w:tmpl w:val="1768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6"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56443151"/>
    <w:multiLevelType w:val="multilevel"/>
    <w:tmpl w:val="78D2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57AB15EA"/>
    <w:multiLevelType w:val="multilevel"/>
    <w:tmpl w:val="A7ECA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3" w15:restartNumberingAfterBreak="0">
    <w:nsid w:val="583A79A0"/>
    <w:multiLevelType w:val="multilevel"/>
    <w:tmpl w:val="9D0E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15:restartNumberingAfterBreak="0">
    <w:nsid w:val="58626AC1"/>
    <w:multiLevelType w:val="multilevel"/>
    <w:tmpl w:val="85440AF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589338AD"/>
    <w:multiLevelType w:val="multilevel"/>
    <w:tmpl w:val="049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8" w15:restartNumberingAfterBreak="0">
    <w:nsid w:val="589F09BF"/>
    <w:multiLevelType w:val="multilevel"/>
    <w:tmpl w:val="091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9" w15:restartNumberingAfterBreak="0">
    <w:nsid w:val="58AA3D21"/>
    <w:multiLevelType w:val="multilevel"/>
    <w:tmpl w:val="C8B0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58DC2823"/>
    <w:multiLevelType w:val="multilevel"/>
    <w:tmpl w:val="DD386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1" w15:restartNumberingAfterBreak="0">
    <w:nsid w:val="59030B8F"/>
    <w:multiLevelType w:val="multilevel"/>
    <w:tmpl w:val="57724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15:restartNumberingAfterBreak="0">
    <w:nsid w:val="59113AAC"/>
    <w:multiLevelType w:val="multilevel"/>
    <w:tmpl w:val="398AC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3"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978292B"/>
    <w:multiLevelType w:val="multilevel"/>
    <w:tmpl w:val="15D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0"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5A094E8A"/>
    <w:multiLevelType w:val="multilevel"/>
    <w:tmpl w:val="AA3646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4"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5A2F0AFC"/>
    <w:multiLevelType w:val="multilevel"/>
    <w:tmpl w:val="3482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15:restartNumberingAfterBreak="0">
    <w:nsid w:val="5A400F04"/>
    <w:multiLevelType w:val="multilevel"/>
    <w:tmpl w:val="705E50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8"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5B0A4B7B"/>
    <w:multiLevelType w:val="multilevel"/>
    <w:tmpl w:val="C980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3"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5BA63649"/>
    <w:multiLevelType w:val="multilevel"/>
    <w:tmpl w:val="A0AEB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BA76906"/>
    <w:multiLevelType w:val="multilevel"/>
    <w:tmpl w:val="BAB2F2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5BDC47D7"/>
    <w:multiLevelType w:val="multilevel"/>
    <w:tmpl w:val="86EEB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5C1312C2"/>
    <w:multiLevelType w:val="multilevel"/>
    <w:tmpl w:val="A58A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15:restartNumberingAfterBreak="0">
    <w:nsid w:val="5C5E5C01"/>
    <w:multiLevelType w:val="multilevel"/>
    <w:tmpl w:val="9542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5CED4178"/>
    <w:multiLevelType w:val="multilevel"/>
    <w:tmpl w:val="C2305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5D153AD8"/>
    <w:multiLevelType w:val="multilevel"/>
    <w:tmpl w:val="4DD2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9" w15:restartNumberingAfterBreak="0">
    <w:nsid w:val="5D460905"/>
    <w:multiLevelType w:val="multilevel"/>
    <w:tmpl w:val="8E1AF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5E0A7098"/>
    <w:multiLevelType w:val="multilevel"/>
    <w:tmpl w:val="8612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E313E34"/>
    <w:multiLevelType w:val="multilevel"/>
    <w:tmpl w:val="31F4E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5E76223C"/>
    <w:multiLevelType w:val="multilevel"/>
    <w:tmpl w:val="25C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5E907BF0"/>
    <w:multiLevelType w:val="multilevel"/>
    <w:tmpl w:val="E714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5EA76B81"/>
    <w:multiLevelType w:val="multilevel"/>
    <w:tmpl w:val="DF6A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0"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2"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5F2A0D83"/>
    <w:multiLevelType w:val="multilevel"/>
    <w:tmpl w:val="1C7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5"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FC553AB"/>
    <w:multiLevelType w:val="multilevel"/>
    <w:tmpl w:val="20060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01668CE"/>
    <w:multiLevelType w:val="multilevel"/>
    <w:tmpl w:val="E1565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3"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613B70D1"/>
    <w:multiLevelType w:val="multilevel"/>
    <w:tmpl w:val="A63AA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1530A29"/>
    <w:multiLevelType w:val="multilevel"/>
    <w:tmpl w:val="09DC8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1" w15:restartNumberingAfterBreak="0">
    <w:nsid w:val="615B2D3F"/>
    <w:multiLevelType w:val="multilevel"/>
    <w:tmpl w:val="00003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2"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617C2C9F"/>
    <w:multiLevelType w:val="multilevel"/>
    <w:tmpl w:val="FCA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5" w15:restartNumberingAfterBreak="0">
    <w:nsid w:val="617E5EE0"/>
    <w:multiLevelType w:val="multilevel"/>
    <w:tmpl w:val="F1283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6"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2162E89"/>
    <w:multiLevelType w:val="multilevel"/>
    <w:tmpl w:val="09D44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2D67D42"/>
    <w:multiLevelType w:val="multilevel"/>
    <w:tmpl w:val="426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34A67D8"/>
    <w:multiLevelType w:val="multilevel"/>
    <w:tmpl w:val="1000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6386526A"/>
    <w:multiLevelType w:val="multilevel"/>
    <w:tmpl w:val="0BD6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9" w15:restartNumberingAfterBreak="0">
    <w:nsid w:val="63B26443"/>
    <w:multiLevelType w:val="multilevel"/>
    <w:tmpl w:val="6436C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3D23F24"/>
    <w:multiLevelType w:val="multilevel"/>
    <w:tmpl w:val="02C0C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3"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645145C6"/>
    <w:multiLevelType w:val="multilevel"/>
    <w:tmpl w:val="F2D8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6"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64E75035"/>
    <w:multiLevelType w:val="multilevel"/>
    <w:tmpl w:val="A8A8D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1" w15:restartNumberingAfterBreak="0">
    <w:nsid w:val="650C42A0"/>
    <w:multiLevelType w:val="multilevel"/>
    <w:tmpl w:val="739C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2"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652A481B"/>
    <w:multiLevelType w:val="multilevel"/>
    <w:tmpl w:val="FF1C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5"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6588502D"/>
    <w:multiLevelType w:val="multilevel"/>
    <w:tmpl w:val="1FFEC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65C6311C"/>
    <w:multiLevelType w:val="multilevel"/>
    <w:tmpl w:val="8C6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15:restartNumberingAfterBreak="0">
    <w:nsid w:val="65CD442C"/>
    <w:multiLevelType w:val="multilevel"/>
    <w:tmpl w:val="26E0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0"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66383984"/>
    <w:multiLevelType w:val="multilevel"/>
    <w:tmpl w:val="7B18A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4"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7" w15:restartNumberingAfterBreak="0">
    <w:nsid w:val="66A64A72"/>
    <w:multiLevelType w:val="multilevel"/>
    <w:tmpl w:val="91F4B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15:restartNumberingAfterBreak="0">
    <w:nsid w:val="678528D6"/>
    <w:multiLevelType w:val="multilevel"/>
    <w:tmpl w:val="C86E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4"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680E2A82"/>
    <w:multiLevelType w:val="multilevel"/>
    <w:tmpl w:val="09EE3D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682050F5"/>
    <w:multiLevelType w:val="multilevel"/>
    <w:tmpl w:val="2638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687C2B4B"/>
    <w:multiLevelType w:val="multilevel"/>
    <w:tmpl w:val="0B701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696E6D33"/>
    <w:multiLevelType w:val="multilevel"/>
    <w:tmpl w:val="1A0CC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0"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69D01DA3"/>
    <w:multiLevelType w:val="multilevel"/>
    <w:tmpl w:val="68561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4" w15:restartNumberingAfterBreak="0">
    <w:nsid w:val="6A0A4121"/>
    <w:multiLevelType w:val="multilevel"/>
    <w:tmpl w:val="81E49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5"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AE7779D"/>
    <w:multiLevelType w:val="multilevel"/>
    <w:tmpl w:val="0AEEA6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8" w15:restartNumberingAfterBreak="0">
    <w:nsid w:val="6AF16DDB"/>
    <w:multiLevelType w:val="multilevel"/>
    <w:tmpl w:val="5AF84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BB37C08"/>
    <w:multiLevelType w:val="multilevel"/>
    <w:tmpl w:val="1396D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6C8F7F41"/>
    <w:multiLevelType w:val="multilevel"/>
    <w:tmpl w:val="517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6D3313E4"/>
    <w:multiLevelType w:val="multilevel"/>
    <w:tmpl w:val="990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5" w15:restartNumberingAfterBreak="0">
    <w:nsid w:val="6D6D4CE7"/>
    <w:multiLevelType w:val="multilevel"/>
    <w:tmpl w:val="F53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7"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719C3EF3"/>
    <w:multiLevelType w:val="multilevel"/>
    <w:tmpl w:val="854EA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2" w15:restartNumberingAfterBreak="0">
    <w:nsid w:val="71A2325D"/>
    <w:multiLevelType w:val="multilevel"/>
    <w:tmpl w:val="907C6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4"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72101AA8"/>
    <w:multiLevelType w:val="multilevel"/>
    <w:tmpl w:val="99722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72102419"/>
    <w:multiLevelType w:val="multilevel"/>
    <w:tmpl w:val="1538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72492E1D"/>
    <w:multiLevelType w:val="multilevel"/>
    <w:tmpl w:val="8C38C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8" w15:restartNumberingAfterBreak="0">
    <w:nsid w:val="728C3EEB"/>
    <w:multiLevelType w:val="multilevel"/>
    <w:tmpl w:val="DEA61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9" w15:restartNumberingAfterBreak="0">
    <w:nsid w:val="72B302AC"/>
    <w:multiLevelType w:val="multilevel"/>
    <w:tmpl w:val="7F40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0"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72D8075E"/>
    <w:multiLevelType w:val="multilevel"/>
    <w:tmpl w:val="88F82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730F4F81"/>
    <w:multiLevelType w:val="multilevel"/>
    <w:tmpl w:val="8140F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4"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73415350"/>
    <w:multiLevelType w:val="multilevel"/>
    <w:tmpl w:val="C37E5D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15:restartNumberingAfterBreak="0">
    <w:nsid w:val="73776A09"/>
    <w:multiLevelType w:val="multilevel"/>
    <w:tmpl w:val="66344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8" w15:restartNumberingAfterBreak="0">
    <w:nsid w:val="73990CA8"/>
    <w:multiLevelType w:val="multilevel"/>
    <w:tmpl w:val="915E4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73B71017"/>
    <w:multiLevelType w:val="multilevel"/>
    <w:tmpl w:val="FEEAF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73B9406F"/>
    <w:multiLevelType w:val="multilevel"/>
    <w:tmpl w:val="35D69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747B70A0"/>
    <w:multiLevelType w:val="multilevel"/>
    <w:tmpl w:val="FD0EC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7" w15:restartNumberingAfterBreak="0">
    <w:nsid w:val="747C191F"/>
    <w:multiLevelType w:val="multilevel"/>
    <w:tmpl w:val="CEC874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848"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760B439C"/>
    <w:multiLevelType w:val="multilevel"/>
    <w:tmpl w:val="FE2C7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76B709B7"/>
    <w:multiLevelType w:val="multilevel"/>
    <w:tmpl w:val="D55EE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1"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76E62E00"/>
    <w:multiLevelType w:val="multilevel"/>
    <w:tmpl w:val="F2F6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4"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77147B43"/>
    <w:multiLevelType w:val="multilevel"/>
    <w:tmpl w:val="290C239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15:restartNumberingAfterBreak="0">
    <w:nsid w:val="77F41A07"/>
    <w:multiLevelType w:val="multilevel"/>
    <w:tmpl w:val="5BDEE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2"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786D43B5"/>
    <w:multiLevelType w:val="multilevel"/>
    <w:tmpl w:val="660E90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5"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78C8757A"/>
    <w:multiLevelType w:val="multilevel"/>
    <w:tmpl w:val="1620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9" w15:restartNumberingAfterBreak="0">
    <w:nsid w:val="78CE45D6"/>
    <w:multiLevelType w:val="multilevel"/>
    <w:tmpl w:val="BEF0A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79701B21"/>
    <w:multiLevelType w:val="multilevel"/>
    <w:tmpl w:val="F328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3" w15:restartNumberingAfterBreak="0">
    <w:nsid w:val="799D5A9F"/>
    <w:multiLevelType w:val="multilevel"/>
    <w:tmpl w:val="7B8AE5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9A50234"/>
    <w:multiLevelType w:val="multilevel"/>
    <w:tmpl w:val="551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5" w15:restartNumberingAfterBreak="0">
    <w:nsid w:val="79AB55F3"/>
    <w:multiLevelType w:val="multilevel"/>
    <w:tmpl w:val="17DA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6" w15:restartNumberingAfterBreak="0">
    <w:nsid w:val="79E067C3"/>
    <w:multiLevelType w:val="multilevel"/>
    <w:tmpl w:val="E91C845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7B2C0DF6"/>
    <w:multiLevelType w:val="multilevel"/>
    <w:tmpl w:val="A74A7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3"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7C2026F5"/>
    <w:multiLevelType w:val="multilevel"/>
    <w:tmpl w:val="68340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2"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CA77019"/>
    <w:multiLevelType w:val="multilevel"/>
    <w:tmpl w:val="7358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7D075350"/>
    <w:multiLevelType w:val="multilevel"/>
    <w:tmpl w:val="D2D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4"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7D880F6E"/>
    <w:multiLevelType w:val="multilevel"/>
    <w:tmpl w:val="4B42A9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8"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7DFD2D4A"/>
    <w:multiLevelType w:val="multilevel"/>
    <w:tmpl w:val="37F2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0"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1"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7EA66FB6"/>
    <w:multiLevelType w:val="multilevel"/>
    <w:tmpl w:val="AF0E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7F1C3242"/>
    <w:multiLevelType w:val="multilevel"/>
    <w:tmpl w:val="8E5CF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7F2C224E"/>
    <w:multiLevelType w:val="multilevel"/>
    <w:tmpl w:val="A21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1" w15:restartNumberingAfterBreak="0">
    <w:nsid w:val="7F3439A1"/>
    <w:multiLevelType w:val="multilevel"/>
    <w:tmpl w:val="33663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2" w15:restartNumberingAfterBreak="0">
    <w:nsid w:val="7F34407D"/>
    <w:multiLevelType w:val="multilevel"/>
    <w:tmpl w:val="58F8A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3" w15:restartNumberingAfterBreak="0">
    <w:nsid w:val="7F647C5A"/>
    <w:multiLevelType w:val="multilevel"/>
    <w:tmpl w:val="A64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16"/>
  </w:num>
  <w:num w:numId="2">
    <w:abstractNumId w:val="857"/>
  </w:num>
  <w:num w:numId="3">
    <w:abstractNumId w:val="824"/>
  </w:num>
  <w:num w:numId="4">
    <w:abstractNumId w:val="921"/>
  </w:num>
  <w:num w:numId="5">
    <w:abstractNumId w:val="414"/>
  </w:num>
  <w:num w:numId="6">
    <w:abstractNumId w:val="488"/>
  </w:num>
  <w:num w:numId="7">
    <w:abstractNumId w:val="880"/>
  </w:num>
  <w:num w:numId="8">
    <w:abstractNumId w:val="887"/>
  </w:num>
  <w:num w:numId="9">
    <w:abstractNumId w:val="76"/>
  </w:num>
  <w:num w:numId="10">
    <w:abstractNumId w:val="22"/>
  </w:num>
  <w:num w:numId="11">
    <w:abstractNumId w:val="619"/>
  </w:num>
  <w:num w:numId="12">
    <w:abstractNumId w:val="154"/>
  </w:num>
  <w:num w:numId="13">
    <w:abstractNumId w:val="477"/>
  </w:num>
  <w:num w:numId="14">
    <w:abstractNumId w:val="233"/>
  </w:num>
  <w:num w:numId="15">
    <w:abstractNumId w:val="793"/>
  </w:num>
  <w:num w:numId="16">
    <w:abstractNumId w:val="813"/>
  </w:num>
  <w:num w:numId="17">
    <w:abstractNumId w:val="172"/>
  </w:num>
  <w:num w:numId="18">
    <w:abstractNumId w:val="818"/>
  </w:num>
  <w:num w:numId="19">
    <w:abstractNumId w:val="370"/>
  </w:num>
  <w:num w:numId="20">
    <w:abstractNumId w:val="546"/>
  </w:num>
  <w:num w:numId="21">
    <w:abstractNumId w:val="471"/>
  </w:num>
  <w:num w:numId="22">
    <w:abstractNumId w:val="196"/>
  </w:num>
  <w:num w:numId="23">
    <w:abstractNumId w:val="767"/>
  </w:num>
  <w:num w:numId="24">
    <w:abstractNumId w:val="401"/>
  </w:num>
  <w:num w:numId="25">
    <w:abstractNumId w:val="621"/>
  </w:num>
  <w:num w:numId="26">
    <w:abstractNumId w:val="420"/>
  </w:num>
  <w:num w:numId="27">
    <w:abstractNumId w:val="57"/>
  </w:num>
  <w:num w:numId="28">
    <w:abstractNumId w:val="125"/>
  </w:num>
  <w:num w:numId="29">
    <w:abstractNumId w:val="591"/>
  </w:num>
  <w:num w:numId="30">
    <w:abstractNumId w:val="868"/>
  </w:num>
  <w:num w:numId="31">
    <w:abstractNumId w:val="345"/>
  </w:num>
  <w:num w:numId="32">
    <w:abstractNumId w:val="907"/>
  </w:num>
  <w:num w:numId="33">
    <w:abstractNumId w:val="12"/>
  </w:num>
  <w:num w:numId="34">
    <w:abstractNumId w:val="603"/>
  </w:num>
  <w:num w:numId="35">
    <w:abstractNumId w:val="410"/>
  </w:num>
  <w:num w:numId="36">
    <w:abstractNumId w:val="365"/>
  </w:num>
  <w:num w:numId="37">
    <w:abstractNumId w:val="511"/>
  </w:num>
  <w:num w:numId="38">
    <w:abstractNumId w:val="463"/>
  </w:num>
  <w:num w:numId="39">
    <w:abstractNumId w:val="598"/>
  </w:num>
  <w:num w:numId="40">
    <w:abstractNumId w:val="350"/>
  </w:num>
  <w:num w:numId="41">
    <w:abstractNumId w:val="751"/>
  </w:num>
  <w:num w:numId="42">
    <w:abstractNumId w:val="210"/>
  </w:num>
  <w:num w:numId="43">
    <w:abstractNumId w:val="765"/>
  </w:num>
  <w:num w:numId="44">
    <w:abstractNumId w:val="176"/>
  </w:num>
  <w:num w:numId="45">
    <w:abstractNumId w:val="313"/>
  </w:num>
  <w:num w:numId="46">
    <w:abstractNumId w:val="914"/>
  </w:num>
  <w:num w:numId="47">
    <w:abstractNumId w:val="11"/>
  </w:num>
  <w:num w:numId="48">
    <w:abstractNumId w:val="451"/>
  </w:num>
  <w:num w:numId="49">
    <w:abstractNumId w:val="510"/>
  </w:num>
  <w:num w:numId="50">
    <w:abstractNumId w:val="739"/>
  </w:num>
  <w:num w:numId="51">
    <w:abstractNumId w:val="730"/>
  </w:num>
  <w:num w:numId="52">
    <w:abstractNumId w:val="675"/>
  </w:num>
  <w:num w:numId="53">
    <w:abstractNumId w:val="216"/>
  </w:num>
  <w:num w:numId="54">
    <w:abstractNumId w:val="384"/>
  </w:num>
  <w:num w:numId="55">
    <w:abstractNumId w:val="626"/>
  </w:num>
  <w:num w:numId="56">
    <w:abstractNumId w:val="492"/>
  </w:num>
  <w:num w:numId="57">
    <w:abstractNumId w:val="400"/>
  </w:num>
  <w:num w:numId="58">
    <w:abstractNumId w:val="131"/>
  </w:num>
  <w:num w:numId="59">
    <w:abstractNumId w:val="64"/>
  </w:num>
  <w:num w:numId="60">
    <w:abstractNumId w:val="597"/>
  </w:num>
  <w:num w:numId="61">
    <w:abstractNumId w:val="638"/>
  </w:num>
  <w:num w:numId="62">
    <w:abstractNumId w:val="538"/>
  </w:num>
  <w:num w:numId="63">
    <w:abstractNumId w:val="317"/>
  </w:num>
  <w:num w:numId="64">
    <w:abstractNumId w:val="52"/>
  </w:num>
  <w:num w:numId="65">
    <w:abstractNumId w:val="504"/>
  </w:num>
  <w:num w:numId="66">
    <w:abstractNumId w:val="843"/>
  </w:num>
  <w:num w:numId="67">
    <w:abstractNumId w:val="864"/>
  </w:num>
  <w:num w:numId="68">
    <w:abstractNumId w:val="63"/>
  </w:num>
  <w:num w:numId="69">
    <w:abstractNumId w:val="859"/>
  </w:num>
  <w:num w:numId="70">
    <w:abstractNumId w:val="139"/>
  </w:num>
  <w:num w:numId="71">
    <w:abstractNumId w:val="342"/>
  </w:num>
  <w:num w:numId="72">
    <w:abstractNumId w:val="592"/>
  </w:num>
  <w:num w:numId="73">
    <w:abstractNumId w:val="428"/>
  </w:num>
  <w:num w:numId="74">
    <w:abstractNumId w:val="18"/>
  </w:num>
  <w:num w:numId="75">
    <w:abstractNumId w:val="224"/>
  </w:num>
  <w:num w:numId="76">
    <w:abstractNumId w:val="157"/>
  </w:num>
  <w:num w:numId="77">
    <w:abstractNumId w:val="564"/>
  </w:num>
  <w:num w:numId="78">
    <w:abstractNumId w:val="770"/>
  </w:num>
  <w:num w:numId="79">
    <w:abstractNumId w:val="651"/>
  </w:num>
  <w:num w:numId="80">
    <w:abstractNumId w:val="78"/>
  </w:num>
  <w:num w:numId="81">
    <w:abstractNumId w:val="235"/>
  </w:num>
  <w:num w:numId="82">
    <w:abstractNumId w:val="308"/>
  </w:num>
  <w:num w:numId="83">
    <w:abstractNumId w:val="331"/>
  </w:num>
  <w:num w:numId="84">
    <w:abstractNumId w:val="474"/>
  </w:num>
  <w:num w:numId="85">
    <w:abstractNumId w:val="27"/>
  </w:num>
  <w:num w:numId="86">
    <w:abstractNumId w:val="282"/>
  </w:num>
  <w:num w:numId="87">
    <w:abstractNumId w:val="397"/>
  </w:num>
  <w:num w:numId="88">
    <w:abstractNumId w:val="724"/>
  </w:num>
  <w:num w:numId="89">
    <w:abstractNumId w:val="576"/>
  </w:num>
  <w:num w:numId="90">
    <w:abstractNumId w:val="48"/>
  </w:num>
  <w:num w:numId="91">
    <w:abstractNumId w:val="373"/>
  </w:num>
  <w:num w:numId="92">
    <w:abstractNumId w:val="745"/>
  </w:num>
  <w:num w:numId="93">
    <w:abstractNumId w:val="178"/>
  </w:num>
  <w:num w:numId="94">
    <w:abstractNumId w:val="889"/>
  </w:num>
  <w:num w:numId="95">
    <w:abstractNumId w:val="618"/>
  </w:num>
  <w:num w:numId="96">
    <w:abstractNumId w:val="201"/>
  </w:num>
  <w:num w:numId="97">
    <w:abstractNumId w:val="271"/>
  </w:num>
  <w:num w:numId="98">
    <w:abstractNumId w:val="648"/>
  </w:num>
  <w:num w:numId="99">
    <w:abstractNumId w:val="327"/>
  </w:num>
  <w:num w:numId="100">
    <w:abstractNumId w:val="230"/>
  </w:num>
  <w:num w:numId="101">
    <w:abstractNumId w:val="127"/>
  </w:num>
  <w:num w:numId="102">
    <w:abstractNumId w:val="59"/>
  </w:num>
  <w:num w:numId="103">
    <w:abstractNumId w:val="781"/>
  </w:num>
  <w:num w:numId="104">
    <w:abstractNumId w:val="891"/>
  </w:num>
  <w:num w:numId="105">
    <w:abstractNumId w:val="720"/>
  </w:num>
  <w:num w:numId="106">
    <w:abstractNumId w:val="660"/>
  </w:num>
  <w:num w:numId="107">
    <w:abstractNumId w:val="699"/>
  </w:num>
  <w:num w:numId="108">
    <w:abstractNumId w:val="800"/>
  </w:num>
  <w:num w:numId="109">
    <w:abstractNumId w:val="588"/>
  </w:num>
  <w:num w:numId="110">
    <w:abstractNumId w:val="198"/>
  </w:num>
  <w:num w:numId="111">
    <w:abstractNumId w:val="272"/>
  </w:num>
  <w:num w:numId="112">
    <w:abstractNumId w:val="341"/>
  </w:num>
  <w:num w:numId="113">
    <w:abstractNumId w:val="300"/>
  </w:num>
  <w:num w:numId="114">
    <w:abstractNumId w:val="727"/>
  </w:num>
  <w:num w:numId="115">
    <w:abstractNumId w:val="143"/>
  </w:num>
  <w:num w:numId="116">
    <w:abstractNumId w:val="902"/>
  </w:num>
  <w:num w:numId="117">
    <w:abstractNumId w:val="382"/>
  </w:num>
  <w:num w:numId="118">
    <w:abstractNumId w:val="578"/>
  </w:num>
  <w:num w:numId="119">
    <w:abstractNumId w:val="393"/>
  </w:num>
  <w:num w:numId="120">
    <w:abstractNumId w:val="88"/>
  </w:num>
  <w:num w:numId="121">
    <w:abstractNumId w:val="140"/>
  </w:num>
  <w:num w:numId="122">
    <w:abstractNumId w:val="374"/>
  </w:num>
  <w:num w:numId="123">
    <w:abstractNumId w:val="916"/>
  </w:num>
  <w:num w:numId="124">
    <w:abstractNumId w:val="219"/>
  </w:num>
  <w:num w:numId="125">
    <w:abstractNumId w:val="60"/>
  </w:num>
  <w:num w:numId="126">
    <w:abstractNumId w:val="227"/>
  </w:num>
  <w:num w:numId="127">
    <w:abstractNumId w:val="667"/>
  </w:num>
  <w:num w:numId="128">
    <w:abstractNumId w:val="479"/>
  </w:num>
  <w:num w:numId="129">
    <w:abstractNumId w:val="774"/>
  </w:num>
  <w:num w:numId="130">
    <w:abstractNumId w:val="915"/>
  </w:num>
  <w:num w:numId="131">
    <w:abstractNumId w:val="47"/>
  </w:num>
  <w:num w:numId="132">
    <w:abstractNumId w:val="722"/>
  </w:num>
  <w:num w:numId="133">
    <w:abstractNumId w:val="179"/>
  </w:num>
  <w:num w:numId="134">
    <w:abstractNumId w:val="736"/>
  </w:num>
  <w:num w:numId="135">
    <w:abstractNumId w:val="110"/>
  </w:num>
  <w:num w:numId="136">
    <w:abstractNumId w:val="436"/>
  </w:num>
  <w:num w:numId="137">
    <w:abstractNumId w:val="349"/>
  </w:num>
  <w:num w:numId="138">
    <w:abstractNumId w:val="387"/>
  </w:num>
  <w:num w:numId="139">
    <w:abstractNumId w:val="443"/>
  </w:num>
  <w:num w:numId="140">
    <w:abstractNumId w:val="854"/>
  </w:num>
  <w:num w:numId="141">
    <w:abstractNumId w:val="830"/>
  </w:num>
  <w:num w:numId="142">
    <w:abstractNumId w:val="523"/>
  </w:num>
  <w:num w:numId="143">
    <w:abstractNumId w:val="529"/>
  </w:num>
  <w:num w:numId="144">
    <w:abstractNumId w:val="683"/>
  </w:num>
  <w:num w:numId="145">
    <w:abstractNumId w:val="901"/>
  </w:num>
  <w:num w:numId="146">
    <w:abstractNumId w:val="620"/>
  </w:num>
  <w:num w:numId="147">
    <w:abstractNumId w:val="644"/>
  </w:num>
  <w:num w:numId="148">
    <w:abstractNumId w:val="501"/>
  </w:num>
  <w:num w:numId="149">
    <w:abstractNumId w:val="642"/>
  </w:num>
  <w:num w:numId="150">
    <w:abstractNumId w:val="56"/>
  </w:num>
  <w:num w:numId="151">
    <w:abstractNumId w:val="478"/>
  </w:num>
  <w:num w:numId="152">
    <w:abstractNumId w:val="918"/>
  </w:num>
  <w:num w:numId="153">
    <w:abstractNumId w:val="565"/>
  </w:num>
  <w:num w:numId="154">
    <w:abstractNumId w:val="738"/>
  </w:num>
  <w:num w:numId="155">
    <w:abstractNumId w:val="877"/>
  </w:num>
  <w:num w:numId="156">
    <w:abstractNumId w:val="322"/>
  </w:num>
  <w:num w:numId="157">
    <w:abstractNumId w:val="136"/>
  </w:num>
  <w:num w:numId="158">
    <w:abstractNumId w:val="812"/>
  </w:num>
  <w:num w:numId="159">
    <w:abstractNumId w:val="189"/>
  </w:num>
  <w:num w:numId="160">
    <w:abstractNumId w:val="545"/>
  </w:num>
  <w:num w:numId="161">
    <w:abstractNumId w:val="850"/>
  </w:num>
  <w:num w:numId="162">
    <w:abstractNumId w:val="261"/>
  </w:num>
  <w:num w:numId="163">
    <w:abstractNumId w:val="922"/>
  </w:num>
  <w:num w:numId="164">
    <w:abstractNumId w:val="470"/>
  </w:num>
  <w:num w:numId="165">
    <w:abstractNumId w:val="609"/>
  </w:num>
  <w:num w:numId="166">
    <w:abstractNumId w:val="718"/>
  </w:num>
  <w:num w:numId="167">
    <w:abstractNumId w:val="346"/>
  </w:num>
  <w:num w:numId="168">
    <w:abstractNumId w:val="797"/>
  </w:num>
  <w:num w:numId="169">
    <w:abstractNumId w:val="46"/>
  </w:num>
  <w:num w:numId="170">
    <w:abstractNumId w:val="633"/>
  </w:num>
  <w:num w:numId="171">
    <w:abstractNumId w:val="262"/>
  </w:num>
  <w:num w:numId="172">
    <w:abstractNumId w:val="845"/>
  </w:num>
  <w:num w:numId="173">
    <w:abstractNumId w:val="2"/>
  </w:num>
  <w:num w:numId="174">
    <w:abstractNumId w:val="801"/>
  </w:num>
  <w:num w:numId="175">
    <w:abstractNumId w:val="25"/>
  </w:num>
  <w:num w:numId="176">
    <w:abstractNumId w:val="599"/>
  </w:num>
  <w:num w:numId="177">
    <w:abstractNumId w:val="162"/>
  </w:num>
  <w:num w:numId="178">
    <w:abstractNumId w:val="596"/>
  </w:num>
  <w:num w:numId="179">
    <w:abstractNumId w:val="422"/>
  </w:num>
  <w:num w:numId="180">
    <w:abstractNumId w:val="364"/>
  </w:num>
  <w:num w:numId="181">
    <w:abstractNumId w:val="328"/>
  </w:num>
  <w:num w:numId="182">
    <w:abstractNumId w:val="285"/>
  </w:num>
  <w:num w:numId="183">
    <w:abstractNumId w:val="264"/>
  </w:num>
  <w:num w:numId="184">
    <w:abstractNumId w:val="810"/>
  </w:num>
  <w:num w:numId="185">
    <w:abstractNumId w:val="194"/>
  </w:num>
  <w:num w:numId="186">
    <w:abstractNumId w:val="65"/>
  </w:num>
  <w:num w:numId="187">
    <w:abstractNumId w:val="766"/>
  </w:num>
  <w:num w:numId="188">
    <w:abstractNumId w:val="876"/>
  </w:num>
  <w:num w:numId="189">
    <w:abstractNumId w:val="899"/>
  </w:num>
  <w:num w:numId="190">
    <w:abstractNumId w:val="602"/>
  </w:num>
  <w:num w:numId="191">
    <w:abstractNumId w:val="645"/>
  </w:num>
  <w:num w:numId="192">
    <w:abstractNumId w:val="601"/>
  </w:num>
  <w:num w:numId="193">
    <w:abstractNumId w:val="585"/>
  </w:num>
  <w:num w:numId="194">
    <w:abstractNumId w:val="782"/>
  </w:num>
  <w:num w:numId="195">
    <w:abstractNumId w:val="691"/>
  </w:num>
  <w:num w:numId="196">
    <w:abstractNumId w:val="375"/>
  </w:num>
  <w:num w:numId="197">
    <w:abstractNumId w:val="711"/>
  </w:num>
  <w:num w:numId="198">
    <w:abstractNumId w:val="430"/>
  </w:num>
  <w:num w:numId="199">
    <w:abstractNumId w:val="221"/>
  </w:num>
  <w:num w:numId="200">
    <w:abstractNumId w:val="465"/>
  </w:num>
  <w:num w:numId="201">
    <w:abstractNumId w:val="755"/>
  </w:num>
  <w:num w:numId="202">
    <w:abstractNumId w:val="858"/>
  </w:num>
  <w:num w:numId="203">
    <w:abstractNumId w:val="45"/>
  </w:num>
  <w:num w:numId="204">
    <w:abstractNumId w:val="442"/>
  </w:num>
  <w:num w:numId="205">
    <w:abstractNumId w:val="137"/>
  </w:num>
  <w:num w:numId="206">
    <w:abstractNumId w:val="169"/>
  </w:num>
  <w:num w:numId="207">
    <w:abstractNumId w:val="435"/>
  </w:num>
  <w:num w:numId="208">
    <w:abstractNumId w:val="852"/>
  </w:num>
  <w:num w:numId="209">
    <w:abstractNumId w:val="232"/>
  </w:num>
  <w:num w:numId="210">
    <w:abstractNumId w:val="270"/>
  </w:num>
  <w:num w:numId="211">
    <w:abstractNumId w:val="238"/>
  </w:num>
  <w:num w:numId="212">
    <w:abstractNumId w:val="425"/>
  </w:num>
  <w:num w:numId="213">
    <w:abstractNumId w:val="329"/>
  </w:num>
  <w:num w:numId="214">
    <w:abstractNumId w:val="725"/>
  </w:num>
  <w:num w:numId="215">
    <w:abstractNumId w:val="589"/>
  </w:num>
  <w:num w:numId="216">
    <w:abstractNumId w:val="188"/>
  </w:num>
  <w:num w:numId="217">
    <w:abstractNumId w:val="294"/>
  </w:num>
  <w:num w:numId="218">
    <w:abstractNumId w:val="112"/>
  </w:num>
  <w:num w:numId="219">
    <w:abstractNumId w:val="39"/>
  </w:num>
  <w:num w:numId="220">
    <w:abstractNumId w:val="853"/>
  </w:num>
  <w:num w:numId="221">
    <w:abstractNumId w:val="446"/>
  </w:num>
  <w:num w:numId="222">
    <w:abstractNumId w:val="708"/>
  </w:num>
  <w:num w:numId="223">
    <w:abstractNumId w:val="321"/>
  </w:num>
  <w:num w:numId="224">
    <w:abstractNumId w:val="170"/>
  </w:num>
  <w:num w:numId="225">
    <w:abstractNumId w:val="870"/>
  </w:num>
  <w:num w:numId="226">
    <w:abstractNumId w:val="786"/>
  </w:num>
  <w:num w:numId="227">
    <w:abstractNumId w:val="151"/>
  </w:num>
  <w:num w:numId="228">
    <w:abstractNumId w:val="449"/>
  </w:num>
  <w:num w:numId="229">
    <w:abstractNumId w:val="662"/>
  </w:num>
  <w:num w:numId="230">
    <w:abstractNumId w:val="893"/>
  </w:num>
  <w:num w:numId="231">
    <w:abstractNumId w:val="415"/>
  </w:num>
  <w:num w:numId="232">
    <w:abstractNumId w:val="712"/>
  </w:num>
  <w:num w:numId="233">
    <w:abstractNumId w:val="252"/>
  </w:num>
  <w:num w:numId="234">
    <w:abstractNumId w:val="481"/>
  </w:num>
  <w:num w:numId="235">
    <w:abstractNumId w:val="717"/>
  </w:num>
  <w:num w:numId="236">
    <w:abstractNumId w:val="894"/>
  </w:num>
  <w:num w:numId="237">
    <w:abstractNumId w:val="111"/>
  </w:num>
  <w:num w:numId="238">
    <w:abstractNumId w:val="26"/>
  </w:num>
  <w:num w:numId="239">
    <w:abstractNumId w:val="447"/>
  </w:num>
  <w:num w:numId="240">
    <w:abstractNumId w:val="807"/>
  </w:num>
  <w:num w:numId="241">
    <w:abstractNumId w:val="388"/>
  </w:num>
  <w:num w:numId="242">
    <w:abstractNumId w:val="742"/>
  </w:num>
  <w:num w:numId="243">
    <w:abstractNumId w:val="677"/>
  </w:num>
  <w:num w:numId="244">
    <w:abstractNumId w:val="83"/>
  </w:num>
  <w:num w:numId="245">
    <w:abstractNumId w:val="396"/>
  </w:num>
  <w:num w:numId="246">
    <w:abstractNumId w:val="277"/>
  </w:num>
  <w:num w:numId="247">
    <w:abstractNumId w:val="84"/>
  </w:num>
  <w:num w:numId="248">
    <w:abstractNumId w:val="743"/>
  </w:num>
  <w:num w:numId="249">
    <w:abstractNumId w:val="579"/>
  </w:num>
  <w:num w:numId="250">
    <w:abstractNumId w:val="909"/>
  </w:num>
  <w:num w:numId="251">
    <w:abstractNumId w:val="379"/>
  </w:num>
  <w:num w:numId="252">
    <w:abstractNumId w:val="199"/>
  </w:num>
  <w:num w:numId="253">
    <w:abstractNumId w:val="275"/>
  </w:num>
  <w:num w:numId="254">
    <w:abstractNumId w:val="438"/>
  </w:num>
  <w:num w:numId="255">
    <w:abstractNumId w:val="929"/>
  </w:num>
  <w:num w:numId="256">
    <w:abstractNumId w:val="377"/>
  </w:num>
  <w:num w:numId="257">
    <w:abstractNumId w:val="896"/>
  </w:num>
  <w:num w:numId="258">
    <w:abstractNumId w:val="678"/>
  </w:num>
  <w:num w:numId="259">
    <w:abstractNumId w:val="454"/>
  </w:num>
  <w:num w:numId="260">
    <w:abstractNumId w:val="69"/>
  </w:num>
  <w:num w:numId="261">
    <w:abstractNumId w:val="574"/>
  </w:num>
  <w:num w:numId="262">
    <w:abstractNumId w:val="258"/>
  </w:num>
  <w:num w:numId="263">
    <w:abstractNumId w:val="794"/>
  </w:num>
  <w:num w:numId="264">
    <w:abstractNumId w:val="661"/>
  </w:num>
  <w:num w:numId="265">
    <w:abstractNumId w:val="15"/>
  </w:num>
  <w:num w:numId="266">
    <w:abstractNumId w:val="20"/>
  </w:num>
  <w:num w:numId="267">
    <w:abstractNumId w:val="634"/>
  </w:num>
  <w:num w:numId="268">
    <w:abstractNumId w:val="604"/>
  </w:num>
  <w:num w:numId="269">
    <w:abstractNumId w:val="13"/>
  </w:num>
  <w:num w:numId="270">
    <w:abstractNumId w:val="353"/>
  </w:num>
  <w:num w:numId="271">
    <w:abstractNumId w:val="32"/>
  </w:num>
  <w:num w:numId="272">
    <w:abstractNumId w:val="41"/>
  </w:num>
  <w:num w:numId="273">
    <w:abstractNumId w:val="287"/>
  </w:num>
  <w:num w:numId="274">
    <w:abstractNumId w:val="249"/>
  </w:num>
  <w:num w:numId="275">
    <w:abstractNumId w:val="203"/>
  </w:num>
  <w:num w:numId="276">
    <w:abstractNumId w:val="682"/>
  </w:num>
  <w:num w:numId="277">
    <w:abstractNumId w:val="777"/>
  </w:num>
  <w:num w:numId="278">
    <w:abstractNumId w:val="835"/>
  </w:num>
  <w:num w:numId="279">
    <w:abstractNumId w:val="791"/>
  </w:num>
  <w:num w:numId="280">
    <w:abstractNumId w:val="187"/>
  </w:num>
  <w:num w:numId="281">
    <w:abstractNumId w:val="761"/>
  </w:num>
  <w:num w:numId="282">
    <w:abstractNumId w:val="695"/>
  </w:num>
  <w:num w:numId="283">
    <w:abstractNumId w:val="161"/>
  </w:num>
  <w:num w:numId="284">
    <w:abstractNumId w:val="91"/>
  </w:num>
  <w:num w:numId="285">
    <w:abstractNumId w:val="656"/>
  </w:num>
  <w:num w:numId="286">
    <w:abstractNumId w:val="559"/>
  </w:num>
  <w:num w:numId="287">
    <w:abstractNumId w:val="540"/>
  </w:num>
  <w:num w:numId="288">
    <w:abstractNumId w:val="759"/>
  </w:num>
  <w:num w:numId="289">
    <w:abstractNumId w:val="242"/>
  </w:num>
  <w:num w:numId="290">
    <w:abstractNumId w:val="480"/>
  </w:num>
  <w:num w:numId="291">
    <w:abstractNumId w:val="532"/>
  </w:num>
  <w:num w:numId="292">
    <w:abstractNumId w:val="925"/>
  </w:num>
  <w:num w:numId="293">
    <w:abstractNumId w:val="239"/>
  </w:num>
  <w:num w:numId="294">
    <w:abstractNumId w:val="803"/>
  </w:num>
  <w:num w:numId="295">
    <w:abstractNumId w:val="424"/>
  </w:num>
  <w:num w:numId="296">
    <w:abstractNumId w:val="403"/>
  </w:num>
  <w:num w:numId="297">
    <w:abstractNumId w:val="650"/>
  </w:num>
  <w:num w:numId="298">
    <w:abstractNumId w:val="274"/>
  </w:num>
  <w:num w:numId="299">
    <w:abstractNumId w:val="432"/>
  </w:num>
  <w:num w:numId="300">
    <w:abstractNumId w:val="734"/>
  </w:num>
  <w:num w:numId="301">
    <w:abstractNumId w:val="324"/>
  </w:num>
  <w:num w:numId="302">
    <w:abstractNumId w:val="666"/>
  </w:num>
  <w:num w:numId="303">
    <w:abstractNumId w:val="21"/>
  </w:num>
  <w:num w:numId="304">
    <w:abstractNumId w:val="378"/>
  </w:num>
  <w:num w:numId="305">
    <w:abstractNumId w:val="817"/>
  </w:num>
  <w:num w:numId="306">
    <w:abstractNumId w:val="334"/>
  </w:num>
  <w:num w:numId="307">
    <w:abstractNumId w:val="614"/>
  </w:num>
  <w:num w:numId="308">
    <w:abstractNumId w:val="338"/>
  </w:num>
  <w:num w:numId="309">
    <w:abstractNumId w:val="505"/>
  </w:num>
  <w:num w:numId="310">
    <w:abstractNumId w:val="809"/>
  </w:num>
  <w:num w:numId="311">
    <w:abstractNumId w:val="340"/>
  </w:num>
  <w:num w:numId="312">
    <w:abstractNumId w:val="799"/>
  </w:num>
  <w:num w:numId="313">
    <w:abstractNumId w:val="519"/>
  </w:num>
  <w:num w:numId="314">
    <w:abstractNumId w:val="855"/>
  </w:num>
  <w:num w:numId="315">
    <w:abstractNumId w:val="469"/>
  </w:num>
  <w:num w:numId="316">
    <w:abstractNumId w:val="486"/>
  </w:num>
  <w:num w:numId="317">
    <w:abstractNumId w:val="895"/>
  </w:num>
  <w:num w:numId="318">
    <w:abstractNumId w:val="247"/>
  </w:num>
  <w:num w:numId="319">
    <w:abstractNumId w:val="888"/>
  </w:num>
  <w:num w:numId="320">
    <w:abstractNumId w:val="404"/>
  </w:num>
  <w:num w:numId="321">
    <w:abstractNumId w:val="386"/>
  </w:num>
  <w:num w:numId="322">
    <w:abstractNumId w:val="673"/>
  </w:num>
  <w:num w:numId="323">
    <w:abstractNumId w:val="279"/>
  </w:num>
  <w:num w:numId="324">
    <w:abstractNumId w:val="421"/>
  </w:num>
  <w:num w:numId="325">
    <w:abstractNumId w:val="776"/>
  </w:num>
  <w:num w:numId="326">
    <w:abstractNumId w:val="811"/>
  </w:num>
  <w:num w:numId="327">
    <w:abstractNumId w:val="184"/>
  </w:num>
  <w:num w:numId="328">
    <w:abstractNumId w:val="171"/>
  </w:num>
  <w:num w:numId="329">
    <w:abstractNumId w:val="934"/>
  </w:num>
  <w:num w:numId="330">
    <w:abstractNumId w:val="81"/>
  </w:num>
  <w:num w:numId="331">
    <w:abstractNumId w:val="903"/>
  </w:num>
  <w:num w:numId="332">
    <w:abstractNumId w:val="526"/>
  </w:num>
  <w:num w:numId="333">
    <w:abstractNumId w:val="244"/>
  </w:num>
  <w:num w:numId="334">
    <w:abstractNumId w:val="245"/>
  </w:num>
  <w:num w:numId="335">
    <w:abstractNumId w:val="820"/>
  </w:num>
  <w:num w:numId="336">
    <w:abstractNumId w:val="359"/>
  </w:num>
  <w:num w:numId="337">
    <w:abstractNumId w:val="539"/>
  </w:num>
  <w:num w:numId="338">
    <w:abstractNumId w:val="418"/>
  </w:num>
  <w:num w:numId="339">
    <w:abstractNumId w:val="716"/>
  </w:num>
  <w:num w:numId="340">
    <w:abstractNumId w:val="616"/>
  </w:num>
  <w:num w:numId="341">
    <w:abstractNumId w:val="437"/>
  </w:num>
  <w:num w:numId="342">
    <w:abstractNumId w:val="55"/>
  </w:num>
  <w:num w:numId="343">
    <w:abstractNumId w:val="816"/>
  </w:num>
  <w:num w:numId="344">
    <w:abstractNumId w:val="590"/>
  </w:num>
  <w:num w:numId="345">
    <w:abstractNumId w:val="296"/>
  </w:num>
  <w:num w:numId="346">
    <w:abstractNumId w:val="354"/>
  </w:num>
  <w:num w:numId="347">
    <w:abstractNumId w:val="85"/>
  </w:num>
  <w:num w:numId="348">
    <w:abstractNumId w:val="687"/>
  </w:num>
  <w:num w:numId="349">
    <w:abstractNumId w:val="586"/>
  </w:num>
  <w:num w:numId="350">
    <w:abstractNumId w:val="842"/>
  </w:num>
  <w:num w:numId="351">
    <w:abstractNumId w:val="694"/>
  </w:num>
  <w:num w:numId="352">
    <w:abstractNumId w:val="567"/>
  </w:num>
  <w:num w:numId="353">
    <w:abstractNumId w:val="243"/>
  </w:num>
  <w:num w:numId="354">
    <w:abstractNumId w:val="796"/>
  </w:num>
  <w:num w:numId="355">
    <w:abstractNumId w:val="764"/>
  </w:num>
  <w:num w:numId="356">
    <w:abstractNumId w:val="635"/>
  </w:num>
  <w:num w:numId="357">
    <w:abstractNumId w:val="87"/>
  </w:num>
  <w:num w:numId="358">
    <w:abstractNumId w:val="142"/>
  </w:num>
  <w:num w:numId="359">
    <w:abstractNumId w:val="100"/>
  </w:num>
  <w:num w:numId="360">
    <w:abstractNumId w:val="67"/>
  </w:num>
  <w:num w:numId="361">
    <w:abstractNumId w:val="163"/>
  </w:num>
  <w:num w:numId="362">
    <w:abstractNumId w:val="756"/>
  </w:num>
  <w:num w:numId="363">
    <w:abstractNumId w:val="570"/>
  </w:num>
  <w:num w:numId="364">
    <w:abstractNumId w:val="472"/>
  </w:num>
  <w:num w:numId="365">
    <w:abstractNumId w:val="40"/>
  </w:num>
  <w:num w:numId="366">
    <w:abstractNumId w:val="431"/>
  </w:num>
  <w:num w:numId="367">
    <w:abstractNumId w:val="851"/>
  </w:num>
  <w:num w:numId="368">
    <w:abstractNumId w:val="9"/>
  </w:num>
  <w:num w:numId="369">
    <w:abstractNumId w:val="906"/>
  </w:num>
  <w:num w:numId="370">
    <w:abstractNumId w:val="653"/>
  </w:num>
  <w:num w:numId="371">
    <w:abstractNumId w:val="289"/>
  </w:num>
  <w:num w:numId="372">
    <w:abstractNumId w:val="299"/>
  </w:num>
  <w:num w:numId="373">
    <w:abstractNumId w:val="548"/>
  </w:num>
  <w:num w:numId="374">
    <w:abstractNumId w:val="723"/>
  </w:num>
  <w:num w:numId="375">
    <w:abstractNumId w:val="582"/>
  </w:num>
  <w:num w:numId="376">
    <w:abstractNumId w:val="181"/>
  </w:num>
  <w:num w:numId="377">
    <w:abstractNumId w:val="848"/>
  </w:num>
  <w:num w:numId="378">
    <w:abstractNumId w:val="595"/>
  </w:num>
  <w:num w:numId="379">
    <w:abstractNumId w:val="89"/>
  </w:num>
  <w:num w:numId="380">
    <w:abstractNumId w:val="506"/>
  </w:num>
  <w:num w:numId="381">
    <w:abstractNumId w:val="475"/>
  </w:num>
  <w:num w:numId="382">
    <w:abstractNumId w:val="482"/>
  </w:num>
  <w:num w:numId="383">
    <w:abstractNumId w:val="129"/>
  </w:num>
  <w:num w:numId="384">
    <w:abstractNumId w:val="494"/>
  </w:num>
  <w:num w:numId="385">
    <w:abstractNumId w:val="733"/>
  </w:num>
  <w:num w:numId="386">
    <w:abstractNumId w:val="236"/>
  </w:num>
  <w:num w:numId="387">
    <w:abstractNumId w:val="95"/>
  </w:num>
  <w:num w:numId="388">
    <w:abstractNumId w:val="315"/>
  </w:num>
  <w:num w:numId="389">
    <w:abstractNumId w:val="702"/>
  </w:num>
  <w:num w:numId="390">
    <w:abstractNumId w:val="707"/>
  </w:num>
  <w:num w:numId="391">
    <w:abstractNumId w:val="530"/>
  </w:num>
  <w:num w:numId="392">
    <w:abstractNumId w:val="366"/>
  </w:num>
  <w:num w:numId="393">
    <w:abstractNumId w:val="926"/>
  </w:num>
  <w:num w:numId="394">
    <w:abstractNumId w:val="281"/>
  </w:num>
  <w:num w:numId="395">
    <w:abstractNumId w:val="155"/>
  </w:num>
  <w:num w:numId="396">
    <w:abstractNumId w:val="875"/>
  </w:num>
  <w:num w:numId="397">
    <w:abstractNumId w:val="897"/>
  </w:num>
  <w:num w:numId="398">
    <w:abstractNumId w:val="10"/>
  </w:num>
  <w:num w:numId="399">
    <w:abstractNumId w:val="664"/>
  </w:num>
  <w:num w:numId="400">
    <w:abstractNumId w:val="806"/>
  </w:num>
  <w:num w:numId="401">
    <w:abstractNumId w:val="808"/>
  </w:num>
  <w:num w:numId="402">
    <w:abstractNumId w:val="77"/>
  </w:num>
  <w:num w:numId="403">
    <w:abstractNumId w:val="361"/>
  </w:num>
  <w:num w:numId="404">
    <w:abstractNumId w:val="789"/>
  </w:num>
  <w:num w:numId="405">
    <w:abstractNumId w:val="815"/>
  </w:num>
  <w:num w:numId="406">
    <w:abstractNumId w:val="175"/>
  </w:num>
  <w:num w:numId="407">
    <w:abstractNumId w:val="192"/>
  </w:num>
  <w:num w:numId="408">
    <w:abstractNumId w:val="713"/>
  </w:num>
  <w:num w:numId="409">
    <w:abstractNumId w:val="866"/>
  </w:num>
  <w:num w:numId="410">
    <w:abstractNumId w:val="832"/>
  </w:num>
  <w:num w:numId="411">
    <w:abstractNumId w:val="593"/>
  </w:num>
  <w:num w:numId="412">
    <w:abstractNumId w:val="553"/>
  </w:num>
  <w:num w:numId="413">
    <w:abstractNumId w:val="904"/>
  </w:num>
  <w:num w:numId="414">
    <w:abstractNumId w:val="101"/>
  </w:num>
  <w:num w:numId="415">
    <w:abstractNumId w:val="747"/>
  </w:num>
  <w:num w:numId="416">
    <w:abstractNumId w:val="166"/>
  </w:num>
  <w:num w:numId="417">
    <w:abstractNumId w:val="737"/>
  </w:num>
  <w:num w:numId="418">
    <w:abstractNumId w:val="394"/>
  </w:num>
  <w:num w:numId="419">
    <w:abstractNumId w:val="839"/>
  </w:num>
  <w:num w:numId="420">
    <w:abstractNumId w:val="935"/>
  </w:num>
  <w:num w:numId="421">
    <w:abstractNumId w:val="771"/>
  </w:num>
  <w:num w:numId="422">
    <w:abstractNumId w:val="468"/>
  </w:num>
  <w:num w:numId="423">
    <w:abstractNumId w:val="307"/>
  </w:num>
  <w:num w:numId="424">
    <w:abstractNumId w:val="690"/>
  </w:num>
  <w:num w:numId="425">
    <w:abstractNumId w:val="649"/>
  </w:num>
  <w:num w:numId="426">
    <w:abstractNumId w:val="636"/>
  </w:num>
  <w:num w:numId="427">
    <w:abstractNumId w:val="872"/>
  </w:num>
  <w:num w:numId="428">
    <w:abstractNumId w:val="61"/>
  </w:num>
  <w:num w:numId="429">
    <w:abstractNumId w:val="369"/>
  </w:num>
  <w:num w:numId="430">
    <w:abstractNumId w:val="792"/>
  </w:num>
  <w:num w:numId="431">
    <w:abstractNumId w:val="208"/>
  </w:num>
  <w:num w:numId="432">
    <w:abstractNumId w:val="92"/>
  </w:num>
  <w:num w:numId="433">
    <w:abstractNumId w:val="86"/>
  </w:num>
  <w:num w:numId="434">
    <w:abstractNumId w:val="102"/>
  </w:num>
  <w:num w:numId="435">
    <w:abstractNumId w:val="520"/>
  </w:num>
  <w:num w:numId="436">
    <w:abstractNumId w:val="844"/>
  </w:num>
  <w:num w:numId="437">
    <w:abstractNumId w:val="148"/>
  </w:num>
  <w:num w:numId="438">
    <w:abstractNumId w:val="823"/>
  </w:num>
  <w:num w:numId="439">
    <w:abstractNumId w:val="464"/>
  </w:num>
  <w:num w:numId="440">
    <w:abstractNumId w:val="407"/>
  </w:num>
  <w:num w:numId="441">
    <w:abstractNumId w:val="96"/>
  </w:num>
  <w:num w:numId="442">
    <w:abstractNumId w:val="575"/>
  </w:num>
  <w:num w:numId="443">
    <w:abstractNumId w:val="497"/>
  </w:num>
  <w:num w:numId="444">
    <w:abstractNumId w:val="496"/>
  </w:num>
  <w:num w:numId="445">
    <w:abstractNumId w:val="517"/>
  </w:num>
  <w:num w:numId="446">
    <w:abstractNumId w:val="550"/>
  </w:num>
  <w:num w:numId="447">
    <w:abstractNumId w:val="625"/>
  </w:num>
  <w:num w:numId="448">
    <w:abstractNumId w:val="790"/>
  </w:num>
  <w:num w:numId="449">
    <w:abstractNumId w:val="385"/>
  </w:num>
  <w:num w:numId="450">
    <w:abstractNumId w:val="522"/>
  </w:num>
  <w:num w:numId="451">
    <w:abstractNumId w:val="696"/>
  </w:num>
  <w:num w:numId="452">
    <w:abstractNumId w:val="310"/>
  </w:num>
  <w:num w:numId="453">
    <w:abstractNumId w:val="74"/>
  </w:num>
  <w:num w:numId="454">
    <w:abstractNumId w:val="260"/>
  </w:num>
  <w:num w:numId="455">
    <w:abstractNumId w:val="5"/>
  </w:num>
  <w:num w:numId="456">
    <w:abstractNumId w:val="750"/>
  </w:num>
  <w:num w:numId="457">
    <w:abstractNumId w:val="641"/>
  </w:num>
  <w:num w:numId="458">
    <w:abstractNumId w:val="141"/>
  </w:num>
  <w:num w:numId="459">
    <w:abstractNumId w:val="391"/>
  </w:num>
  <w:num w:numId="460">
    <w:abstractNumId w:val="493"/>
  </w:num>
  <w:num w:numId="461">
    <w:abstractNumId w:val="608"/>
  </w:num>
  <w:num w:numId="462">
    <w:abstractNumId w:val="440"/>
  </w:num>
  <w:num w:numId="463">
    <w:abstractNumId w:val="849"/>
  </w:num>
  <w:num w:numId="464">
    <w:abstractNumId w:val="133"/>
  </w:num>
  <w:num w:numId="465">
    <w:abstractNumId w:val="326"/>
  </w:num>
  <w:num w:numId="466">
    <w:abstractNumId w:val="706"/>
  </w:num>
  <w:num w:numId="467">
    <w:abstractNumId w:val="670"/>
  </w:num>
  <w:num w:numId="468">
    <w:abstractNumId w:val="215"/>
  </w:num>
  <w:num w:numId="469">
    <w:abstractNumId w:val="558"/>
  </w:num>
  <w:num w:numId="470">
    <w:abstractNumId w:val="606"/>
  </w:num>
  <w:num w:numId="471">
    <w:abstractNumId w:val="685"/>
  </w:num>
  <w:num w:numId="472">
    <w:abstractNumId w:val="441"/>
  </w:num>
  <w:num w:numId="473">
    <w:abstractNumId w:val="709"/>
  </w:num>
  <w:num w:numId="474">
    <w:abstractNumId w:val="399"/>
  </w:num>
  <w:num w:numId="475">
    <w:abstractNumId w:val="389"/>
  </w:num>
  <w:num w:numId="476">
    <w:abstractNumId w:val="409"/>
  </w:num>
  <w:num w:numId="477">
    <w:abstractNumId w:val="207"/>
  </w:num>
  <w:num w:numId="478">
    <w:abstractNumId w:val="637"/>
  </w:num>
  <w:num w:numId="479">
    <w:abstractNumId w:val="527"/>
  </w:num>
  <w:num w:numId="480">
    <w:abstractNumId w:val="444"/>
  </w:num>
  <w:num w:numId="481">
    <w:abstractNumId w:val="500"/>
  </w:num>
  <w:num w:numId="482">
    <w:abstractNumId w:val="128"/>
  </w:num>
  <w:num w:numId="483">
    <w:abstractNumId w:val="552"/>
  </w:num>
  <w:num w:numId="484">
    <w:abstractNumId w:val="508"/>
  </w:num>
  <w:num w:numId="485">
    <w:abstractNumId w:val="581"/>
  </w:num>
  <w:num w:numId="486">
    <w:abstractNumId w:val="237"/>
  </w:num>
  <w:num w:numId="487">
    <w:abstractNumId w:val="487"/>
  </w:num>
  <w:num w:numId="488">
    <w:abstractNumId w:val="861"/>
  </w:num>
  <w:num w:numId="489">
    <w:abstractNumId w:val="780"/>
  </w:num>
  <w:num w:numId="490">
    <w:abstractNumId w:val="498"/>
  </w:num>
  <w:num w:numId="491">
    <w:abstractNumId w:val="569"/>
  </w:num>
  <w:num w:numId="492">
    <w:abstractNumId w:val="193"/>
  </w:num>
  <w:num w:numId="493">
    <w:abstractNumId w:val="688"/>
  </w:num>
  <w:num w:numId="494">
    <w:abstractNumId w:val="697"/>
  </w:num>
  <w:num w:numId="495">
    <w:abstractNumId w:val="390"/>
  </w:num>
  <w:num w:numId="496">
    <w:abstractNumId w:val="1"/>
  </w:num>
  <w:num w:numId="497">
    <w:abstractNumId w:val="869"/>
  </w:num>
  <w:num w:numId="498">
    <w:abstractNumId w:val="70"/>
  </w:num>
  <w:num w:numId="499">
    <w:abstractNumId w:val="758"/>
  </w:num>
  <w:num w:numId="500">
    <w:abstractNumId w:val="455"/>
  </w:num>
  <w:num w:numId="501">
    <w:abstractNumId w:val="434"/>
  </w:num>
  <w:num w:numId="502">
    <w:abstractNumId w:val="68"/>
  </w:num>
  <w:num w:numId="503">
    <w:abstractNumId w:val="174"/>
  </w:num>
  <w:num w:numId="504">
    <w:abstractNumId w:val="785"/>
  </w:num>
  <w:num w:numId="505">
    <w:abstractNumId w:val="113"/>
  </w:num>
  <w:num w:numId="506">
    <w:abstractNumId w:val="211"/>
  </w:num>
  <w:num w:numId="507">
    <w:abstractNumId w:val="583"/>
  </w:num>
  <w:num w:numId="508">
    <w:abstractNumId w:val="612"/>
  </w:num>
  <w:num w:numId="509">
    <w:abstractNumId w:val="573"/>
  </w:num>
  <w:num w:numId="510">
    <w:abstractNumId w:val="53"/>
  </w:num>
  <w:num w:numId="511">
    <w:abstractNumId w:val="507"/>
  </w:num>
  <w:num w:numId="512">
    <w:abstractNumId w:val="834"/>
  </w:num>
  <w:num w:numId="513">
    <w:abstractNumId w:val="663"/>
  </w:num>
  <w:num w:numId="514">
    <w:abstractNumId w:val="566"/>
  </w:num>
  <w:num w:numId="515">
    <w:abstractNumId w:val="819"/>
  </w:num>
  <w:num w:numId="516">
    <w:abstractNumId w:val="332"/>
  </w:num>
  <w:num w:numId="517">
    <w:abstractNumId w:val="24"/>
  </w:num>
  <w:num w:numId="518">
    <w:abstractNumId w:val="323"/>
  </w:num>
  <w:num w:numId="519">
    <w:abstractNumId w:val="775"/>
  </w:num>
  <w:num w:numId="520">
    <w:abstractNumId w:val="167"/>
  </w:num>
  <w:num w:numId="521">
    <w:abstractNumId w:val="158"/>
  </w:num>
  <w:num w:numId="522">
    <w:abstractNumId w:val="752"/>
  </w:num>
  <w:num w:numId="523">
    <w:abstractNumId w:val="721"/>
  </w:num>
  <w:num w:numId="524">
    <w:abstractNumId w:val="768"/>
  </w:num>
  <w:num w:numId="525">
    <w:abstractNumId w:val="251"/>
  </w:num>
  <w:num w:numId="526">
    <w:abstractNumId w:val="924"/>
  </w:num>
  <w:num w:numId="527">
    <w:abstractNumId w:val="778"/>
  </w:num>
  <w:num w:numId="528">
    <w:abstractNumId w:val="562"/>
  </w:num>
  <w:num w:numId="529">
    <w:abstractNumId w:val="731"/>
  </w:num>
  <w:num w:numId="530">
    <w:abstractNumId w:val="898"/>
  </w:num>
  <w:num w:numId="531">
    <w:abstractNumId w:val="98"/>
  </w:num>
  <w:num w:numId="532">
    <w:abstractNumId w:val="336"/>
  </w:num>
  <w:num w:numId="533">
    <w:abstractNumId w:val="461"/>
  </w:num>
  <w:num w:numId="534">
    <w:abstractNumId w:val="185"/>
  </w:num>
  <w:num w:numId="535">
    <w:abstractNumId w:val="911"/>
  </w:num>
  <w:num w:numId="536">
    <w:abstractNumId w:val="363"/>
  </w:num>
  <w:num w:numId="537">
    <w:abstractNumId w:val="912"/>
  </w:num>
  <w:num w:numId="538">
    <w:abstractNumId w:val="225"/>
  </w:num>
  <w:num w:numId="539">
    <w:abstractNumId w:val="395"/>
  </w:num>
  <w:num w:numId="540">
    <w:abstractNumId w:val="693"/>
  </w:num>
  <w:num w:numId="541">
    <w:abstractNumId w:val="462"/>
  </w:num>
  <w:num w:numId="542">
    <w:abstractNumId w:val="214"/>
  </w:num>
  <w:num w:numId="543">
    <w:abstractNumId w:val="117"/>
  </w:num>
  <w:num w:numId="544">
    <w:abstractNumId w:val="760"/>
  </w:num>
  <w:num w:numId="545">
    <w:abstractNumId w:val="873"/>
  </w:num>
  <w:num w:numId="546">
    <w:abstractNumId w:val="448"/>
  </w:num>
  <w:num w:numId="547">
    <w:abstractNumId w:val="908"/>
  </w:num>
  <w:num w:numId="548">
    <w:abstractNumId w:val="549"/>
  </w:num>
  <w:num w:numId="549">
    <w:abstractNumId w:val="17"/>
  </w:num>
  <w:num w:numId="550">
    <w:abstractNumId w:val="563"/>
  </w:num>
  <w:num w:numId="551">
    <w:abstractNumId w:val="197"/>
  </w:num>
  <w:num w:numId="552">
    <w:abstractNumId w:val="610"/>
  </w:num>
  <w:num w:numId="553">
    <w:abstractNumId w:val="557"/>
  </w:num>
  <w:num w:numId="554">
    <w:abstractNumId w:val="798"/>
  </w:num>
  <w:num w:numId="555">
    <w:abstractNumId w:val="762"/>
  </w:num>
  <w:num w:numId="556">
    <w:abstractNumId w:val="686"/>
  </w:num>
  <w:num w:numId="557">
    <w:abstractNumId w:val="30"/>
  </w:num>
  <w:num w:numId="558">
    <w:abstractNumId w:val="920"/>
  </w:num>
  <w:num w:numId="559">
    <w:abstractNumId w:val="228"/>
  </w:num>
  <w:num w:numId="560">
    <w:abstractNumId w:val="173"/>
  </w:num>
  <w:num w:numId="561">
    <w:abstractNumId w:val="28"/>
  </w:num>
  <w:num w:numId="562">
    <w:abstractNumId w:val="156"/>
  </w:num>
  <w:num w:numId="563">
    <w:abstractNumId w:val="304"/>
  </w:num>
  <w:num w:numId="564">
    <w:abstractNumId w:val="149"/>
  </w:num>
  <w:num w:numId="565">
    <w:abstractNumId w:val="531"/>
  </w:num>
  <w:num w:numId="566">
    <w:abstractNumId w:val="108"/>
  </w:num>
  <w:num w:numId="567">
    <w:abstractNumId w:val="99"/>
  </w:num>
  <w:num w:numId="568">
    <w:abstractNumId w:val="862"/>
  </w:num>
  <w:num w:numId="569">
    <w:abstractNumId w:val="681"/>
  </w:num>
  <w:num w:numId="570">
    <w:abstractNumId w:val="937"/>
  </w:num>
  <w:num w:numId="571">
    <w:abstractNumId w:val="118"/>
  </w:num>
  <w:num w:numId="572">
    <w:abstractNumId w:val="514"/>
  </w:num>
  <w:num w:numId="573">
    <w:abstractNumId w:val="445"/>
  </w:num>
  <w:num w:numId="574">
    <w:abstractNumId w:val="200"/>
  </w:num>
  <w:num w:numId="575">
    <w:abstractNumId w:val="714"/>
  </w:num>
  <w:num w:numId="576">
    <w:abstractNumId w:val="330"/>
  </w:num>
  <w:num w:numId="577">
    <w:abstractNumId w:val="406"/>
  </w:num>
  <w:num w:numId="578">
    <w:abstractNumId w:val="719"/>
  </w:num>
  <w:num w:numId="579">
    <w:abstractNumId w:val="680"/>
  </w:num>
  <w:num w:numId="580">
    <w:abstractNumId w:val="814"/>
  </w:num>
  <w:num w:numId="581">
    <w:abstractNumId w:val="284"/>
  </w:num>
  <w:num w:numId="582">
    <w:abstractNumId w:val="105"/>
  </w:num>
  <w:num w:numId="583">
    <w:abstractNumId w:val="927"/>
  </w:num>
  <w:num w:numId="584">
    <w:abstractNumId w:val="159"/>
  </w:num>
  <w:num w:numId="585">
    <w:abstractNumId w:val="44"/>
  </w:num>
  <w:num w:numId="586">
    <w:abstractNumId w:val="703"/>
  </w:num>
  <w:num w:numId="587">
    <w:abstractNumId w:val="8"/>
  </w:num>
  <w:num w:numId="588">
    <w:abstractNumId w:val="439"/>
  </w:num>
  <w:num w:numId="589">
    <w:abstractNumId w:val="890"/>
  </w:num>
  <w:num w:numId="590">
    <w:abstractNumId w:val="881"/>
  </w:num>
  <w:num w:numId="591">
    <w:abstractNumId w:val="905"/>
  </w:num>
  <w:num w:numId="592">
    <w:abstractNumId w:val="325"/>
  </w:num>
  <w:num w:numId="593">
    <w:abstractNumId w:val="123"/>
  </w:num>
  <w:num w:numId="594">
    <w:abstractNumId w:val="311"/>
  </w:num>
  <w:num w:numId="595">
    <w:abstractNumId w:val="134"/>
  </w:num>
  <w:num w:numId="596">
    <w:abstractNumId w:val="936"/>
  </w:num>
  <w:num w:numId="597">
    <w:abstractNumId w:val="416"/>
  </w:num>
  <w:num w:numId="598">
    <w:abstractNumId w:val="754"/>
  </w:num>
  <w:num w:numId="599">
    <w:abstractNumId w:val="356"/>
  </w:num>
  <w:num w:numId="600">
    <w:abstractNumId w:val="640"/>
  </w:num>
  <w:num w:numId="601">
    <w:abstractNumId w:val="867"/>
  </w:num>
  <w:num w:numId="602">
    <w:abstractNumId w:val="218"/>
  </w:num>
  <w:num w:numId="603">
    <w:abstractNumId w:val="773"/>
  </w:num>
  <w:num w:numId="604">
    <w:abstractNumId w:val="773"/>
    <w:lvlOverride w:ilvl="1">
      <w:lvl w:ilvl="1">
        <w:numFmt w:val="bullet"/>
        <w:lvlText w:val="o"/>
        <w:lvlJc w:val="left"/>
        <w:pPr>
          <w:tabs>
            <w:tab w:val="num" w:pos="1440"/>
          </w:tabs>
          <w:ind w:left="1440" w:hanging="360"/>
        </w:pPr>
        <w:rPr>
          <w:rFonts w:ascii="Courier New" w:hAnsi="Courier New" w:hint="default"/>
          <w:sz w:val="20"/>
        </w:rPr>
      </w:lvl>
    </w:lvlOverride>
  </w:num>
  <w:num w:numId="605">
    <w:abstractNumId w:val="405"/>
  </w:num>
  <w:num w:numId="606">
    <w:abstractNumId w:val="484"/>
  </w:num>
  <w:num w:numId="607">
    <w:abstractNumId w:val="253"/>
  </w:num>
  <w:num w:numId="608">
    <w:abstractNumId w:val="674"/>
  </w:num>
  <w:num w:numId="609">
    <w:abstractNumId w:val="190"/>
  </w:num>
  <w:num w:numId="610">
    <w:abstractNumId w:val="72"/>
  </w:num>
  <w:num w:numId="611">
    <w:abstractNumId w:val="671"/>
  </w:num>
  <w:num w:numId="612">
    <w:abstractNumId w:val="306"/>
  </w:num>
  <w:num w:numId="613">
    <w:abstractNumId w:val="3"/>
  </w:num>
  <w:num w:numId="614">
    <w:abstractNumId w:val="554"/>
  </w:num>
  <w:num w:numId="615">
    <w:abstractNumId w:val="726"/>
  </w:num>
  <w:num w:numId="616">
    <w:abstractNumId w:val="417"/>
  </w:num>
  <w:num w:numId="617">
    <w:abstractNumId w:val="14"/>
  </w:num>
  <w:num w:numId="618">
    <w:abstractNumId w:val="37"/>
  </w:num>
  <w:num w:numId="619">
    <w:abstractNumId w:val="273"/>
  </w:num>
  <w:num w:numId="620">
    <w:abstractNumId w:val="302"/>
  </w:num>
  <w:num w:numId="621">
    <w:abstractNumId w:val="337"/>
  </w:num>
  <w:num w:numId="622">
    <w:abstractNumId w:val="433"/>
  </w:num>
  <w:num w:numId="623">
    <w:abstractNumId w:val="537"/>
  </w:num>
  <w:num w:numId="624">
    <w:abstractNumId w:val="805"/>
  </w:num>
  <w:num w:numId="625">
    <w:abstractNumId w:val="476"/>
  </w:num>
  <w:num w:numId="626">
    <w:abstractNumId w:val="106"/>
  </w:num>
  <w:num w:numId="627">
    <w:abstractNumId w:val="629"/>
  </w:num>
  <w:num w:numId="628">
    <w:abstractNumId w:val="231"/>
  </w:num>
  <w:num w:numId="629">
    <w:abstractNumId w:val="684"/>
  </w:num>
  <w:num w:numId="630">
    <w:abstractNumId w:val="107"/>
  </w:num>
  <w:num w:numId="631">
    <w:abstractNumId w:val="577"/>
  </w:num>
  <w:num w:numId="632">
    <w:abstractNumId w:val="367"/>
  </w:num>
  <w:num w:numId="633">
    <w:abstractNumId w:val="605"/>
  </w:num>
  <w:num w:numId="634">
    <w:abstractNumId w:val="838"/>
  </w:num>
  <w:num w:numId="635">
    <w:abstractNumId w:val="878"/>
  </w:num>
  <w:num w:numId="636">
    <w:abstractNumId w:val="362"/>
  </w:num>
  <w:num w:numId="637">
    <w:abstractNumId w:val="847"/>
  </w:num>
  <w:num w:numId="638">
    <w:abstractNumId w:val="177"/>
  </w:num>
  <w:num w:numId="639">
    <w:abstractNumId w:val="933"/>
  </w:num>
  <w:num w:numId="640">
    <w:abstractNumId w:val="383"/>
  </w:num>
  <w:num w:numId="641">
    <w:abstractNumId w:val="266"/>
  </w:num>
  <w:num w:numId="642">
    <w:abstractNumId w:val="42"/>
  </w:num>
  <w:num w:numId="643">
    <w:abstractNumId w:val="254"/>
  </w:num>
  <w:num w:numId="644">
    <w:abstractNumId w:val="827"/>
  </w:num>
  <w:num w:numId="645">
    <w:abstractNumId w:val="381"/>
  </w:num>
  <w:num w:numId="646">
    <w:abstractNumId w:val="923"/>
  </w:num>
  <w:num w:numId="647">
    <w:abstractNumId w:val="676"/>
  </w:num>
  <w:num w:numId="648">
    <w:abstractNumId w:val="371"/>
  </w:num>
  <w:num w:numId="649">
    <w:abstractNumId w:val="655"/>
  </w:num>
  <w:num w:numId="650">
    <w:abstractNumId w:val="191"/>
  </w:num>
  <w:num w:numId="651">
    <w:abstractNumId w:val="58"/>
  </w:num>
  <w:num w:numId="652">
    <w:abstractNumId w:val="611"/>
  </w:num>
  <w:num w:numId="653">
    <w:abstractNumId w:val="757"/>
  </w:num>
  <w:num w:numId="654">
    <w:abstractNumId w:val="795"/>
  </w:num>
  <w:num w:numId="655">
    <w:abstractNumId w:val="153"/>
  </w:num>
  <w:num w:numId="656">
    <w:abstractNumId w:val="533"/>
  </w:num>
  <w:num w:numId="657">
    <w:abstractNumId w:val="291"/>
  </w:num>
  <w:num w:numId="658">
    <w:abstractNumId w:val="665"/>
  </w:num>
  <w:num w:numId="659">
    <w:abstractNumId w:val="456"/>
  </w:num>
  <w:num w:numId="660">
    <w:abstractNumId w:val="309"/>
  </w:num>
  <w:num w:numId="661">
    <w:abstractNumId w:val="31"/>
  </w:num>
  <w:num w:numId="662">
    <w:abstractNumId w:val="654"/>
  </w:num>
  <w:num w:numId="663">
    <w:abstractNumId w:val="841"/>
  </w:num>
  <w:num w:numId="664">
    <w:abstractNumId w:val="491"/>
  </w:num>
  <w:num w:numId="665">
    <w:abstractNumId w:val="372"/>
  </w:num>
  <w:num w:numId="666">
    <w:abstractNumId w:val="402"/>
  </w:num>
  <w:num w:numId="667">
    <w:abstractNumId w:val="115"/>
  </w:num>
  <w:num w:numId="668">
    <w:abstractNumId w:val="314"/>
  </w:num>
  <w:num w:numId="669">
    <w:abstractNumId w:val="283"/>
  </w:num>
  <w:num w:numId="670">
    <w:abstractNumId w:val="466"/>
  </w:num>
  <w:num w:numId="671">
    <w:abstractNumId w:val="560"/>
  </w:num>
  <w:num w:numId="672">
    <w:abstractNumId w:val="715"/>
  </w:num>
  <w:num w:numId="673">
    <w:abstractNumId w:val="741"/>
  </w:num>
  <w:num w:numId="674">
    <w:abstractNumId w:val="423"/>
  </w:num>
  <w:num w:numId="675">
    <w:abstractNumId w:val="900"/>
  </w:num>
  <w:num w:numId="676">
    <w:abstractNumId w:val="521"/>
  </w:num>
  <w:num w:numId="677">
    <w:abstractNumId w:val="165"/>
  </w:num>
  <w:num w:numId="678">
    <w:abstractNumId w:val="160"/>
  </w:num>
  <w:num w:numId="679">
    <w:abstractNumId w:val="229"/>
  </w:num>
  <w:num w:numId="680">
    <w:abstractNumId w:val="257"/>
  </w:num>
  <w:num w:numId="681">
    <w:abstractNumId w:val="452"/>
  </w:num>
  <w:num w:numId="682">
    <w:abstractNumId w:val="632"/>
  </w:num>
  <w:num w:numId="683">
    <w:abstractNumId w:val="135"/>
  </w:num>
  <w:num w:numId="684">
    <w:abstractNumId w:val="182"/>
  </w:num>
  <w:num w:numId="685">
    <w:abstractNumId w:val="348"/>
  </w:num>
  <w:num w:numId="686">
    <w:abstractNumId w:val="398"/>
  </w:num>
  <w:num w:numId="687">
    <w:abstractNumId w:val="784"/>
  </w:num>
  <w:num w:numId="688">
    <w:abstractNumId w:val="297"/>
  </w:num>
  <w:num w:numId="689">
    <w:abstractNumId w:val="485"/>
  </w:num>
  <w:num w:numId="690">
    <w:abstractNumId w:val="82"/>
  </w:num>
  <w:num w:numId="691">
    <w:abstractNumId w:val="29"/>
  </w:num>
  <w:num w:numId="692">
    <w:abstractNumId w:val="73"/>
  </w:num>
  <w:num w:numId="693">
    <w:abstractNumId w:val="846"/>
  </w:num>
  <w:num w:numId="694">
    <w:abstractNumId w:val="195"/>
  </w:num>
  <w:num w:numId="695">
    <w:abstractNumId w:val="124"/>
  </w:num>
  <w:num w:numId="696">
    <w:abstractNumId w:val="503"/>
  </w:num>
  <w:num w:numId="697">
    <w:abstractNumId w:val="34"/>
  </w:num>
  <w:num w:numId="698">
    <w:abstractNumId w:val="226"/>
  </w:num>
  <w:num w:numId="699">
    <w:abstractNumId w:val="856"/>
  </w:num>
  <w:num w:numId="700">
    <w:abstractNumId w:val="882"/>
  </w:num>
  <w:num w:numId="701">
    <w:abstractNumId w:val="269"/>
  </w:num>
  <w:num w:numId="702">
    <w:abstractNumId w:val="769"/>
  </w:num>
  <w:num w:numId="703">
    <w:abstractNumId w:val="318"/>
  </w:num>
  <w:num w:numId="704">
    <w:abstractNumId w:val="347"/>
  </w:num>
  <w:num w:numId="705">
    <w:abstractNumId w:val="483"/>
  </w:num>
  <w:num w:numId="706">
    <w:abstractNumId w:val="7"/>
  </w:num>
  <w:num w:numId="707">
    <w:abstractNumId w:val="206"/>
  </w:num>
  <w:num w:numId="708">
    <w:abstractNumId w:val="536"/>
  </w:num>
  <w:num w:numId="709">
    <w:abstractNumId w:val="460"/>
  </w:num>
  <w:num w:numId="710">
    <w:abstractNumId w:val="180"/>
  </w:num>
  <w:num w:numId="711">
    <w:abstractNumId w:val="788"/>
  </w:num>
  <w:num w:numId="712">
    <w:abstractNumId w:val="509"/>
  </w:num>
  <w:num w:numId="713">
    <w:abstractNumId w:val="217"/>
  </w:num>
  <w:num w:numId="714">
    <w:abstractNumId w:val="499"/>
  </w:num>
  <w:num w:numId="715">
    <w:abstractNumId w:val="932"/>
  </w:num>
  <w:num w:numId="716">
    <w:abstractNumId w:val="223"/>
  </w:num>
  <w:num w:numId="717">
    <w:abstractNumId w:val="884"/>
  </w:num>
  <w:num w:numId="718">
    <w:abstractNumId w:val="647"/>
  </w:num>
  <w:num w:numId="719">
    <w:abstractNumId w:val="392"/>
  </w:num>
  <w:num w:numId="720">
    <w:abstractNumId w:val="672"/>
  </w:num>
  <w:num w:numId="721">
    <w:abstractNumId w:val="840"/>
  </w:num>
  <w:num w:numId="722">
    <w:abstractNumId w:val="276"/>
  </w:num>
  <w:num w:numId="723">
    <w:abstractNumId w:val="234"/>
  </w:num>
  <w:num w:numId="724">
    <w:abstractNumId w:val="495"/>
  </w:num>
  <w:num w:numId="725">
    <w:abstractNumId w:val="305"/>
  </w:num>
  <w:num w:numId="726">
    <w:abstractNumId w:val="541"/>
  </w:num>
  <w:num w:numId="727">
    <w:abstractNumId w:val="831"/>
  </w:num>
  <w:num w:numId="728">
    <w:abstractNumId w:val="740"/>
  </w:num>
  <w:num w:numId="729">
    <w:abstractNumId w:val="628"/>
  </w:num>
  <w:num w:numId="730">
    <w:abstractNumId w:val="534"/>
  </w:num>
  <w:num w:numId="731">
    <w:abstractNumId w:val="248"/>
  </w:num>
  <w:num w:numId="732">
    <w:abstractNumId w:val="729"/>
  </w:num>
  <w:num w:numId="733">
    <w:abstractNumId w:val="168"/>
  </w:num>
  <w:num w:numId="734">
    <w:abstractNumId w:val="295"/>
  </w:num>
  <w:num w:numId="735">
    <w:abstractNumId w:val="333"/>
  </w:num>
  <w:num w:numId="736">
    <w:abstractNumId w:val="669"/>
  </w:num>
  <w:num w:numId="737">
    <w:abstractNumId w:val="561"/>
  </w:num>
  <w:num w:numId="738">
    <w:abstractNumId w:val="607"/>
  </w:num>
  <w:num w:numId="739">
    <w:abstractNumId w:val="919"/>
  </w:num>
  <w:num w:numId="740">
    <w:abstractNumId w:val="580"/>
  </w:num>
  <w:num w:numId="741">
    <w:abstractNumId w:val="33"/>
  </w:num>
  <w:num w:numId="742">
    <w:abstractNumId w:val="380"/>
  </w:num>
  <w:num w:numId="743">
    <w:abstractNumId w:val="320"/>
  </w:num>
  <w:num w:numId="744">
    <w:abstractNumId w:val="544"/>
  </w:num>
  <w:num w:numId="745">
    <w:abstractNumId w:val="457"/>
  </w:num>
  <w:num w:numId="746">
    <w:abstractNumId w:val="241"/>
  </w:num>
  <w:num w:numId="747">
    <w:abstractNumId w:val="746"/>
  </w:num>
  <w:num w:numId="748">
    <w:abstractNumId w:val="502"/>
  </w:num>
  <w:num w:numId="749">
    <w:abstractNumId w:val="360"/>
  </w:num>
  <w:num w:numId="750">
    <w:abstractNumId w:val="36"/>
  </w:num>
  <w:num w:numId="751">
    <w:abstractNumId w:val="427"/>
  </w:num>
  <w:num w:numId="752">
    <w:abstractNumId w:val="312"/>
  </w:num>
  <w:num w:numId="753">
    <w:abstractNumId w:val="62"/>
  </w:num>
  <w:num w:numId="754">
    <w:abstractNumId w:val="910"/>
  </w:num>
  <w:num w:numId="755">
    <w:abstractNumId w:val="126"/>
  </w:num>
  <w:num w:numId="756">
    <w:abstractNumId w:val="280"/>
  </w:num>
  <w:num w:numId="757">
    <w:abstractNumId w:val="298"/>
  </w:num>
  <w:num w:numId="758">
    <w:abstractNumId w:val="700"/>
  </w:num>
  <w:num w:numId="759">
    <w:abstractNumId w:val="426"/>
  </w:num>
  <w:num w:numId="760">
    <w:abstractNumId w:val="551"/>
  </w:num>
  <w:num w:numId="761">
    <w:abstractNumId w:val="343"/>
  </w:num>
  <w:num w:numId="762">
    <w:abstractNumId w:val="164"/>
  </w:num>
  <w:num w:numId="763">
    <w:abstractNumId w:val="543"/>
  </w:num>
  <w:num w:numId="764">
    <w:abstractNumId w:val="122"/>
  </w:num>
  <w:num w:numId="765">
    <w:abstractNumId w:val="222"/>
  </w:num>
  <w:num w:numId="766">
    <w:abstractNumId w:val="710"/>
  </w:num>
  <w:num w:numId="767">
    <w:abstractNumId w:val="138"/>
  </w:num>
  <w:num w:numId="768">
    <w:abstractNumId w:val="822"/>
  </w:num>
  <w:num w:numId="769">
    <w:abstractNumId w:val="631"/>
  </w:num>
  <w:num w:numId="770">
    <w:abstractNumId w:val="316"/>
  </w:num>
  <w:num w:numId="771">
    <w:abstractNumId w:val="630"/>
  </w:num>
  <w:num w:numId="772">
    <w:abstractNumId w:val="701"/>
  </w:num>
  <w:num w:numId="773">
    <w:abstractNumId w:val="202"/>
  </w:num>
  <w:num w:numId="774">
    <w:abstractNumId w:val="80"/>
  </w:num>
  <w:num w:numId="775">
    <w:abstractNumId w:val="150"/>
  </w:num>
  <w:num w:numId="776">
    <w:abstractNumId w:val="453"/>
  </w:num>
  <w:num w:numId="777">
    <w:abstractNumId w:val="679"/>
  </w:num>
  <w:num w:numId="778">
    <w:abstractNumId w:val="94"/>
  </w:num>
  <w:num w:numId="779">
    <w:abstractNumId w:val="748"/>
  </w:num>
  <w:num w:numId="780">
    <w:abstractNumId w:val="267"/>
  </w:num>
  <w:num w:numId="781">
    <w:abstractNumId w:val="489"/>
  </w:num>
  <w:num w:numId="782">
    <w:abstractNumId w:val="66"/>
  </w:num>
  <w:num w:numId="783">
    <w:abstractNumId w:val="212"/>
  </w:num>
  <w:num w:numId="784">
    <w:abstractNumId w:val="829"/>
  </w:num>
  <w:num w:numId="785">
    <w:abstractNumId w:val="255"/>
  </w:num>
  <w:num w:numId="786">
    <w:abstractNumId w:val="547"/>
  </w:num>
  <w:num w:numId="787">
    <w:abstractNumId w:val="368"/>
  </w:num>
  <w:num w:numId="788">
    <w:abstractNumId w:val="265"/>
  </w:num>
  <w:num w:numId="789">
    <w:abstractNumId w:val="836"/>
  </w:num>
  <w:num w:numId="790">
    <w:abstractNumId w:val="643"/>
  </w:num>
  <w:num w:numId="791">
    <w:abstractNumId w:val="828"/>
  </w:num>
  <w:num w:numId="792">
    <w:abstractNumId w:val="419"/>
  </w:num>
  <w:num w:numId="793">
    <w:abstractNumId w:val="556"/>
  </w:num>
  <w:num w:numId="794">
    <w:abstractNumId w:val="556"/>
    <w:lvlOverride w:ilvl="1">
      <w:lvl w:ilvl="1">
        <w:numFmt w:val="bullet"/>
        <w:lvlText w:val=""/>
        <w:lvlJc w:val="left"/>
        <w:pPr>
          <w:tabs>
            <w:tab w:val="num" w:pos="1440"/>
          </w:tabs>
          <w:ind w:left="1440" w:hanging="360"/>
        </w:pPr>
        <w:rPr>
          <w:rFonts w:ascii="Symbol" w:hAnsi="Symbol" w:hint="default"/>
          <w:sz w:val="20"/>
        </w:rPr>
      </w:lvl>
    </w:lvlOverride>
  </w:num>
  <w:num w:numId="795">
    <w:abstractNumId w:val="357"/>
  </w:num>
  <w:num w:numId="796">
    <w:abstractNumId w:val="772"/>
  </w:num>
  <w:num w:numId="797">
    <w:abstractNumId w:val="473"/>
  </w:num>
  <w:num w:numId="798">
    <w:abstractNumId w:val="658"/>
  </w:num>
  <w:num w:numId="799">
    <w:abstractNumId w:val="735"/>
  </w:num>
  <w:num w:numId="800">
    <w:abstractNumId w:val="524"/>
  </w:num>
  <w:num w:numId="801">
    <w:abstractNumId w:val="615"/>
  </w:num>
  <w:num w:numId="802">
    <w:abstractNumId w:val="49"/>
  </w:num>
  <w:num w:numId="803">
    <w:abstractNumId w:val="652"/>
  </w:num>
  <w:num w:numId="804">
    <w:abstractNumId w:val="804"/>
  </w:num>
  <w:num w:numId="805">
    <w:abstractNumId w:val="220"/>
  </w:num>
  <w:num w:numId="806">
    <w:abstractNumId w:val="594"/>
  </w:num>
  <w:num w:numId="807">
    <w:abstractNumId w:val="928"/>
  </w:num>
  <w:num w:numId="808">
    <w:abstractNumId w:val="288"/>
  </w:num>
  <w:num w:numId="809">
    <w:abstractNumId w:val="205"/>
  </w:num>
  <w:num w:numId="810">
    <w:abstractNumId w:val="931"/>
  </w:num>
  <w:num w:numId="811">
    <w:abstractNumId w:val="413"/>
  </w:num>
  <w:num w:numId="812">
    <w:abstractNumId w:val="787"/>
  </w:num>
  <w:num w:numId="813">
    <w:abstractNumId w:val="860"/>
  </w:num>
  <w:num w:numId="814">
    <w:abstractNumId w:val="411"/>
  </w:num>
  <w:num w:numId="815">
    <w:abstractNumId w:val="19"/>
  </w:num>
  <w:num w:numId="816">
    <w:abstractNumId w:val="704"/>
  </w:num>
  <w:num w:numId="817">
    <w:abstractNumId w:val="339"/>
  </w:num>
  <w:num w:numId="818">
    <w:abstractNumId w:val="268"/>
  </w:num>
  <w:num w:numId="819">
    <w:abstractNumId w:val="97"/>
  </w:num>
  <w:num w:numId="820">
    <w:abstractNumId w:val="256"/>
  </w:num>
  <w:num w:numId="821">
    <w:abstractNumId w:val="802"/>
  </w:num>
  <w:num w:numId="822">
    <w:abstractNumId w:val="515"/>
  </w:num>
  <w:num w:numId="823">
    <w:abstractNumId w:val="144"/>
  </w:num>
  <w:num w:numId="824">
    <w:abstractNumId w:val="132"/>
  </w:num>
  <w:num w:numId="825">
    <w:abstractNumId w:val="763"/>
  </w:num>
  <w:num w:numId="826">
    <w:abstractNumId w:val="728"/>
  </w:num>
  <w:num w:numId="827">
    <w:abstractNumId w:val="35"/>
  </w:num>
  <w:num w:numId="828">
    <w:abstractNumId w:val="668"/>
  </w:num>
  <w:num w:numId="829">
    <w:abstractNumId w:val="292"/>
  </w:num>
  <w:num w:numId="830">
    <w:abstractNumId w:val="450"/>
  </w:num>
  <w:num w:numId="831">
    <w:abstractNumId w:val="75"/>
  </w:num>
  <w:num w:numId="832">
    <w:abstractNumId w:val="23"/>
  </w:num>
  <w:num w:numId="833">
    <w:abstractNumId w:val="863"/>
  </w:num>
  <w:num w:numId="834">
    <w:abstractNumId w:val="250"/>
  </w:num>
  <w:num w:numId="835">
    <w:abstractNumId w:val="512"/>
  </w:num>
  <w:num w:numId="836">
    <w:abstractNumId w:val="913"/>
  </w:num>
  <w:num w:numId="837">
    <w:abstractNumId w:val="286"/>
  </w:num>
  <w:num w:numId="838">
    <w:abstractNumId w:val="732"/>
  </w:num>
  <w:num w:numId="839">
    <w:abstractNumId w:val="119"/>
  </w:num>
  <w:num w:numId="840">
    <w:abstractNumId w:val="613"/>
  </w:num>
  <w:num w:numId="841">
    <w:abstractNumId w:val="186"/>
  </w:num>
  <w:num w:numId="842">
    <w:abstractNumId w:val="335"/>
  </w:num>
  <w:num w:numId="843">
    <w:abstractNumId w:val="467"/>
  </w:num>
  <w:num w:numId="844">
    <w:abstractNumId w:val="240"/>
  </w:num>
  <w:num w:numId="845">
    <w:abstractNumId w:val="646"/>
  </w:num>
  <w:num w:numId="846">
    <w:abstractNumId w:val="51"/>
  </w:num>
  <w:num w:numId="847">
    <w:abstractNumId w:val="213"/>
  </w:num>
  <w:num w:numId="848">
    <w:abstractNumId w:val="351"/>
  </w:num>
  <w:num w:numId="849">
    <w:abstractNumId w:val="705"/>
  </w:num>
  <w:num w:numId="850">
    <w:abstractNumId w:val="821"/>
  </w:num>
  <w:num w:numId="851">
    <w:abstractNumId w:val="622"/>
  </w:num>
  <w:num w:numId="852">
    <w:abstractNumId w:val="116"/>
  </w:num>
  <w:num w:numId="853">
    <w:abstractNumId w:val="542"/>
  </w:num>
  <w:num w:numId="854">
    <w:abstractNumId w:val="209"/>
  </w:num>
  <w:num w:numId="855">
    <w:abstractNumId w:val="917"/>
  </w:num>
  <w:num w:numId="856">
    <w:abstractNumId w:val="525"/>
  </w:num>
  <w:num w:numId="857">
    <w:abstractNumId w:val="50"/>
  </w:num>
  <w:num w:numId="858">
    <w:abstractNumId w:val="147"/>
  </w:num>
  <w:num w:numId="859">
    <w:abstractNumId w:val="874"/>
  </w:num>
  <w:num w:numId="860">
    <w:abstractNumId w:val="892"/>
  </w:num>
  <w:num w:numId="861">
    <w:abstractNumId w:val="692"/>
  </w:num>
  <w:num w:numId="862">
    <w:abstractNumId w:val="458"/>
  </w:num>
  <w:num w:numId="863">
    <w:abstractNumId w:val="358"/>
  </w:num>
  <w:num w:numId="864">
    <w:abstractNumId w:val="293"/>
  </w:num>
  <w:num w:numId="865">
    <w:abstractNumId w:val="779"/>
  </w:num>
  <w:num w:numId="866">
    <w:abstractNumId w:val="744"/>
  </w:num>
  <w:num w:numId="867">
    <w:abstractNumId w:val="301"/>
  </w:num>
  <w:num w:numId="868">
    <w:abstractNumId w:val="16"/>
  </w:num>
  <w:num w:numId="869">
    <w:abstractNumId w:val="535"/>
  </w:num>
  <w:num w:numId="870">
    <w:abstractNumId w:val="659"/>
  </w:num>
  <w:num w:numId="871">
    <w:abstractNumId w:val="930"/>
  </w:num>
  <w:num w:numId="872">
    <w:abstractNumId w:val="6"/>
  </w:num>
  <w:num w:numId="873">
    <w:abstractNumId w:val="319"/>
  </w:num>
  <w:num w:numId="874">
    <w:abstractNumId w:val="303"/>
  </w:num>
  <w:num w:numId="875">
    <w:abstractNumId w:val="568"/>
  </w:num>
  <w:num w:numId="876">
    <w:abstractNumId w:val="885"/>
  </w:num>
  <w:num w:numId="877">
    <w:abstractNumId w:val="344"/>
  </w:num>
  <w:num w:numId="878">
    <w:abstractNumId w:val="152"/>
  </w:num>
  <w:num w:numId="879">
    <w:abstractNumId w:val="290"/>
  </w:num>
  <w:num w:numId="880">
    <w:abstractNumId w:val="639"/>
  </w:num>
  <w:num w:numId="881">
    <w:abstractNumId w:val="103"/>
  </w:num>
  <w:num w:numId="882">
    <w:abstractNumId w:val="825"/>
  </w:num>
  <w:num w:numId="883">
    <w:abstractNumId w:val="871"/>
  </w:num>
  <w:num w:numId="884">
    <w:abstractNumId w:val="753"/>
  </w:num>
  <w:num w:numId="885">
    <w:abstractNumId w:val="408"/>
  </w:num>
  <w:num w:numId="886">
    <w:abstractNumId w:val="783"/>
  </w:num>
  <w:num w:numId="887">
    <w:abstractNumId w:val="783"/>
    <w:lvlOverride w:ilvl="1">
      <w:lvl w:ilvl="1">
        <w:numFmt w:val="bullet"/>
        <w:lvlText w:val=""/>
        <w:lvlJc w:val="left"/>
        <w:pPr>
          <w:tabs>
            <w:tab w:val="num" w:pos="1440"/>
          </w:tabs>
          <w:ind w:left="1440" w:hanging="360"/>
        </w:pPr>
        <w:rPr>
          <w:rFonts w:ascii="Symbol" w:hAnsi="Symbol" w:hint="default"/>
          <w:sz w:val="20"/>
        </w:rPr>
      </w:lvl>
    </w:lvlOverride>
  </w:num>
  <w:num w:numId="888">
    <w:abstractNumId w:val="183"/>
  </w:num>
  <w:num w:numId="889">
    <w:abstractNumId w:val="38"/>
  </w:num>
  <w:num w:numId="890">
    <w:abstractNumId w:val="38"/>
    <w:lvlOverride w:ilvl="1">
      <w:lvl w:ilvl="1">
        <w:numFmt w:val="bullet"/>
        <w:lvlText w:val=""/>
        <w:lvlJc w:val="left"/>
        <w:pPr>
          <w:tabs>
            <w:tab w:val="num" w:pos="1440"/>
          </w:tabs>
          <w:ind w:left="1440" w:hanging="360"/>
        </w:pPr>
        <w:rPr>
          <w:rFonts w:ascii="Symbol" w:hAnsi="Symbol" w:hint="default"/>
          <w:sz w:val="20"/>
        </w:rPr>
      </w:lvl>
    </w:lvlOverride>
  </w:num>
  <w:num w:numId="891">
    <w:abstractNumId w:val="93"/>
  </w:num>
  <w:num w:numId="892">
    <w:abstractNumId w:val="833"/>
  </w:num>
  <w:num w:numId="893">
    <w:abstractNumId w:val="412"/>
  </w:num>
  <w:num w:numId="894">
    <w:abstractNumId w:val="278"/>
  </w:num>
  <w:num w:numId="895">
    <w:abstractNumId w:val="120"/>
  </w:num>
  <w:num w:numId="896">
    <w:abstractNumId w:val="352"/>
  </w:num>
  <w:num w:numId="897">
    <w:abstractNumId w:val="883"/>
  </w:num>
  <w:num w:numId="898">
    <w:abstractNumId w:val="246"/>
  </w:num>
  <w:num w:numId="899">
    <w:abstractNumId w:val="204"/>
  </w:num>
  <w:num w:numId="900">
    <w:abstractNumId w:val="429"/>
  </w:num>
  <w:num w:numId="901">
    <w:abstractNumId w:val="490"/>
  </w:num>
  <w:num w:numId="902">
    <w:abstractNumId w:val="826"/>
  </w:num>
  <w:num w:numId="903">
    <w:abstractNumId w:val="71"/>
  </w:num>
  <w:num w:numId="904">
    <w:abstractNumId w:val="624"/>
  </w:num>
  <w:num w:numId="905">
    <w:abstractNumId w:val="886"/>
  </w:num>
  <w:num w:numId="906">
    <w:abstractNumId w:val="698"/>
  </w:num>
  <w:num w:numId="907">
    <w:abstractNumId w:val="571"/>
  </w:num>
  <w:num w:numId="908">
    <w:abstractNumId w:val="865"/>
  </w:num>
  <w:num w:numId="909">
    <w:abstractNumId w:val="114"/>
  </w:num>
  <w:num w:numId="910">
    <w:abstractNumId w:val="90"/>
  </w:num>
  <w:num w:numId="911">
    <w:abstractNumId w:val="104"/>
  </w:num>
  <w:num w:numId="912">
    <w:abstractNumId w:val="259"/>
  </w:num>
  <w:num w:numId="913">
    <w:abstractNumId w:val="623"/>
  </w:num>
  <w:num w:numId="914">
    <w:abstractNumId w:val="749"/>
  </w:num>
  <w:num w:numId="915">
    <w:abstractNumId w:val="879"/>
  </w:num>
  <w:num w:numId="916">
    <w:abstractNumId w:val="689"/>
  </w:num>
  <w:num w:numId="917">
    <w:abstractNumId w:val="121"/>
  </w:num>
  <w:num w:numId="918">
    <w:abstractNumId w:val="459"/>
  </w:num>
  <w:num w:numId="919">
    <w:abstractNumId w:val="528"/>
  </w:num>
  <w:num w:numId="920">
    <w:abstractNumId w:val="376"/>
  </w:num>
  <w:num w:numId="921">
    <w:abstractNumId w:val="43"/>
  </w:num>
  <w:num w:numId="922">
    <w:abstractNumId w:val="584"/>
  </w:num>
  <w:num w:numId="923">
    <w:abstractNumId w:val="109"/>
  </w:num>
  <w:num w:numId="924">
    <w:abstractNumId w:val="263"/>
  </w:num>
  <w:num w:numId="925">
    <w:abstractNumId w:val="146"/>
  </w:num>
  <w:num w:numId="926">
    <w:abstractNumId w:val="0"/>
  </w:num>
  <w:num w:numId="927">
    <w:abstractNumId w:val="4"/>
  </w:num>
  <w:num w:numId="928">
    <w:abstractNumId w:val="355"/>
  </w:num>
  <w:num w:numId="929">
    <w:abstractNumId w:val="518"/>
  </w:num>
  <w:num w:numId="930">
    <w:abstractNumId w:val="572"/>
  </w:num>
  <w:num w:numId="931">
    <w:abstractNumId w:val="79"/>
  </w:num>
  <w:num w:numId="932">
    <w:abstractNumId w:val="587"/>
  </w:num>
  <w:num w:numId="933">
    <w:abstractNumId w:val="600"/>
  </w:num>
  <w:num w:numId="934">
    <w:abstractNumId w:val="617"/>
  </w:num>
  <w:num w:numId="935">
    <w:abstractNumId w:val="145"/>
  </w:num>
  <w:num w:numId="936">
    <w:abstractNumId w:val="513"/>
  </w:num>
  <w:num w:numId="937">
    <w:abstractNumId w:val="837"/>
  </w:num>
  <w:num w:numId="938">
    <w:abstractNumId w:val="627"/>
  </w:num>
  <w:num w:numId="939">
    <w:abstractNumId w:val="54"/>
  </w:num>
  <w:num w:numId="940">
    <w:abstractNumId w:val="130"/>
  </w:num>
  <w:num w:numId="941">
    <w:abstractNumId w:val="555"/>
  </w:num>
  <w:num w:numId="942">
    <w:abstractNumId w:val="657"/>
  </w:num>
  <w:numIdMacAtCleanup w:val="9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42DBA"/>
    <w:rsid w:val="000679D2"/>
    <w:rsid w:val="000865E1"/>
    <w:rsid w:val="000B0B2C"/>
    <w:rsid w:val="000C75C2"/>
    <w:rsid w:val="000C7FB9"/>
    <w:rsid w:val="000D7847"/>
    <w:rsid w:val="000F5431"/>
    <w:rsid w:val="000F73E1"/>
    <w:rsid w:val="00120F2C"/>
    <w:rsid w:val="001366F4"/>
    <w:rsid w:val="0015120A"/>
    <w:rsid w:val="00154DC4"/>
    <w:rsid w:val="00166DD8"/>
    <w:rsid w:val="00176A0B"/>
    <w:rsid w:val="00185F9A"/>
    <w:rsid w:val="001A61FC"/>
    <w:rsid w:val="001A6C21"/>
    <w:rsid w:val="001B3285"/>
    <w:rsid w:val="001E189F"/>
    <w:rsid w:val="002323FE"/>
    <w:rsid w:val="002601C9"/>
    <w:rsid w:val="002D18F1"/>
    <w:rsid w:val="002E09D5"/>
    <w:rsid w:val="002E6816"/>
    <w:rsid w:val="0032311A"/>
    <w:rsid w:val="00324E98"/>
    <w:rsid w:val="00360E4F"/>
    <w:rsid w:val="00381A45"/>
    <w:rsid w:val="00383F82"/>
    <w:rsid w:val="003843B9"/>
    <w:rsid w:val="003B4D14"/>
    <w:rsid w:val="003E1E4B"/>
    <w:rsid w:val="003F057E"/>
    <w:rsid w:val="00417940"/>
    <w:rsid w:val="00435B79"/>
    <w:rsid w:val="004404F1"/>
    <w:rsid w:val="00480869"/>
    <w:rsid w:val="004A4E9A"/>
    <w:rsid w:val="004E310E"/>
    <w:rsid w:val="004F7F1A"/>
    <w:rsid w:val="00527F0C"/>
    <w:rsid w:val="00530B9F"/>
    <w:rsid w:val="0055209F"/>
    <w:rsid w:val="00553C09"/>
    <w:rsid w:val="00564D49"/>
    <w:rsid w:val="0057097E"/>
    <w:rsid w:val="00576EBE"/>
    <w:rsid w:val="005802DE"/>
    <w:rsid w:val="00590705"/>
    <w:rsid w:val="005A367D"/>
    <w:rsid w:val="005F350C"/>
    <w:rsid w:val="00605C72"/>
    <w:rsid w:val="0061111B"/>
    <w:rsid w:val="00621894"/>
    <w:rsid w:val="00625689"/>
    <w:rsid w:val="00637E08"/>
    <w:rsid w:val="006430FE"/>
    <w:rsid w:val="006619DE"/>
    <w:rsid w:val="00672B39"/>
    <w:rsid w:val="00691646"/>
    <w:rsid w:val="006B3176"/>
    <w:rsid w:val="006C7CA4"/>
    <w:rsid w:val="006D00B0"/>
    <w:rsid w:val="00712564"/>
    <w:rsid w:val="00716340"/>
    <w:rsid w:val="007825B1"/>
    <w:rsid w:val="007C0453"/>
    <w:rsid w:val="007E6574"/>
    <w:rsid w:val="007F1966"/>
    <w:rsid w:val="007F2B17"/>
    <w:rsid w:val="008118E3"/>
    <w:rsid w:val="008248FA"/>
    <w:rsid w:val="00854982"/>
    <w:rsid w:val="00890938"/>
    <w:rsid w:val="0089152F"/>
    <w:rsid w:val="008C4248"/>
    <w:rsid w:val="008F6D72"/>
    <w:rsid w:val="00920BF7"/>
    <w:rsid w:val="00926F36"/>
    <w:rsid w:val="00935E72"/>
    <w:rsid w:val="00936CC8"/>
    <w:rsid w:val="009613AF"/>
    <w:rsid w:val="0098138D"/>
    <w:rsid w:val="009924CA"/>
    <w:rsid w:val="009A2112"/>
    <w:rsid w:val="009B1251"/>
    <w:rsid w:val="009E4064"/>
    <w:rsid w:val="009E4581"/>
    <w:rsid w:val="00A5389F"/>
    <w:rsid w:val="00A70A06"/>
    <w:rsid w:val="00A96020"/>
    <w:rsid w:val="00AA0935"/>
    <w:rsid w:val="00AB0252"/>
    <w:rsid w:val="00AD1807"/>
    <w:rsid w:val="00AF4B0C"/>
    <w:rsid w:val="00B0138F"/>
    <w:rsid w:val="00B06FA5"/>
    <w:rsid w:val="00B10D50"/>
    <w:rsid w:val="00B1707D"/>
    <w:rsid w:val="00B177B2"/>
    <w:rsid w:val="00B51762"/>
    <w:rsid w:val="00B6199B"/>
    <w:rsid w:val="00B65EB4"/>
    <w:rsid w:val="00B770BF"/>
    <w:rsid w:val="00BA3C88"/>
    <w:rsid w:val="00BB2DB7"/>
    <w:rsid w:val="00BB42E9"/>
    <w:rsid w:val="00BB4B05"/>
    <w:rsid w:val="00BD367D"/>
    <w:rsid w:val="00BD5AC8"/>
    <w:rsid w:val="00BF6335"/>
    <w:rsid w:val="00C10F5A"/>
    <w:rsid w:val="00C25CF6"/>
    <w:rsid w:val="00C54441"/>
    <w:rsid w:val="00CA49D9"/>
    <w:rsid w:val="00CC1B7D"/>
    <w:rsid w:val="00CE7D8F"/>
    <w:rsid w:val="00CF6179"/>
    <w:rsid w:val="00D00343"/>
    <w:rsid w:val="00D14424"/>
    <w:rsid w:val="00D31918"/>
    <w:rsid w:val="00D44E68"/>
    <w:rsid w:val="00D54DAE"/>
    <w:rsid w:val="00DA0D6E"/>
    <w:rsid w:val="00DC7485"/>
    <w:rsid w:val="00DD5632"/>
    <w:rsid w:val="00DE2F0C"/>
    <w:rsid w:val="00E1070D"/>
    <w:rsid w:val="00E24841"/>
    <w:rsid w:val="00E43979"/>
    <w:rsid w:val="00E93DE8"/>
    <w:rsid w:val="00EE0BA8"/>
    <w:rsid w:val="00EE548C"/>
    <w:rsid w:val="00EF1BFC"/>
    <w:rsid w:val="00F02615"/>
    <w:rsid w:val="00F3398C"/>
    <w:rsid w:val="00F37A59"/>
    <w:rsid w:val="00F53D24"/>
    <w:rsid w:val="00F62F01"/>
    <w:rsid w:val="00F9740A"/>
    <w:rsid w:val="00FA6F13"/>
    <w:rsid w:val="00FB1F00"/>
    <w:rsid w:val="00FC04FA"/>
    <w:rsid w:val="00FD572C"/>
    <w:rsid w:val="00FD6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 w:type="character" w:customStyle="1" w:styleId="token">
    <w:name w:val="token"/>
    <w:basedOn w:val="a0"/>
    <w:rsid w:val="00AA0935"/>
  </w:style>
  <w:style w:type="character" w:styleId="af0">
    <w:name w:val="Unresolved Mention"/>
    <w:basedOn w:val="a0"/>
    <w:uiPriority w:val="99"/>
    <w:semiHidden/>
    <w:unhideWhenUsed/>
    <w:rsid w:val="00AA0935"/>
    <w:rPr>
      <w:color w:val="605E5C"/>
      <w:shd w:val="clear" w:color="auto" w:fill="E1DFDD"/>
    </w:rPr>
  </w:style>
  <w:style w:type="character" w:customStyle="1" w:styleId="align-middle">
    <w:name w:val="align-middle"/>
    <w:basedOn w:val="a0"/>
    <w:rsid w:val="00BD367D"/>
  </w:style>
  <w:style w:type="paragraph" w:styleId="af1">
    <w:name w:val="Subtitle"/>
    <w:basedOn w:val="a"/>
    <w:next w:val="a"/>
    <w:link w:val="af2"/>
    <w:uiPriority w:val="11"/>
    <w:qFormat/>
    <w:rsid w:val="00637E0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637E08"/>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1923">
      <w:bodyDiv w:val="1"/>
      <w:marLeft w:val="0"/>
      <w:marRight w:val="0"/>
      <w:marTop w:val="0"/>
      <w:marBottom w:val="0"/>
      <w:divBdr>
        <w:top w:val="none" w:sz="0" w:space="0" w:color="auto"/>
        <w:left w:val="none" w:sz="0" w:space="0" w:color="auto"/>
        <w:bottom w:val="none" w:sz="0" w:space="0" w:color="auto"/>
        <w:right w:val="none" w:sz="0" w:space="0" w:color="auto"/>
      </w:divBdr>
    </w:div>
    <w:div w:id="16929325">
      <w:bodyDiv w:val="1"/>
      <w:marLeft w:val="0"/>
      <w:marRight w:val="0"/>
      <w:marTop w:val="0"/>
      <w:marBottom w:val="0"/>
      <w:divBdr>
        <w:top w:val="none" w:sz="0" w:space="0" w:color="auto"/>
        <w:left w:val="none" w:sz="0" w:space="0" w:color="auto"/>
        <w:bottom w:val="none" w:sz="0" w:space="0" w:color="auto"/>
        <w:right w:val="none" w:sz="0" w:space="0" w:color="auto"/>
      </w:divBdr>
      <w:divsChild>
        <w:div w:id="543061757">
          <w:marLeft w:val="0"/>
          <w:marRight w:val="0"/>
          <w:marTop w:val="0"/>
          <w:marBottom w:val="0"/>
          <w:divBdr>
            <w:top w:val="none" w:sz="0" w:space="0" w:color="auto"/>
            <w:left w:val="none" w:sz="0" w:space="0" w:color="auto"/>
            <w:bottom w:val="none" w:sz="0" w:space="0" w:color="auto"/>
            <w:right w:val="none" w:sz="0" w:space="0" w:color="auto"/>
          </w:divBdr>
          <w:divsChild>
            <w:div w:id="1236940394">
              <w:marLeft w:val="0"/>
              <w:marRight w:val="0"/>
              <w:marTop w:val="100"/>
              <w:marBottom w:val="100"/>
              <w:divBdr>
                <w:top w:val="single" w:sz="2" w:space="0" w:color="E5E7EB"/>
                <w:left w:val="single" w:sz="2" w:space="0" w:color="E5E7EB"/>
                <w:bottom w:val="single" w:sz="2" w:space="0" w:color="E5E7EB"/>
                <w:right w:val="single" w:sz="2" w:space="0" w:color="E5E7EB"/>
              </w:divBdr>
              <w:divsChild>
                <w:div w:id="680081375">
                  <w:marLeft w:val="0"/>
                  <w:marRight w:val="0"/>
                  <w:marTop w:val="0"/>
                  <w:marBottom w:val="0"/>
                  <w:divBdr>
                    <w:top w:val="single" w:sz="2" w:space="0" w:color="E5E7EB"/>
                    <w:left w:val="single" w:sz="2" w:space="0" w:color="E5E7EB"/>
                    <w:bottom w:val="single" w:sz="2" w:space="0" w:color="E5E7EB"/>
                    <w:right w:val="single" w:sz="2" w:space="0" w:color="E5E7EB"/>
                  </w:divBdr>
                  <w:divsChild>
                    <w:div w:id="1219248360">
                      <w:marLeft w:val="0"/>
                      <w:marRight w:val="0"/>
                      <w:marTop w:val="0"/>
                      <w:marBottom w:val="0"/>
                      <w:divBdr>
                        <w:top w:val="single" w:sz="2" w:space="0" w:color="E5E7EB"/>
                        <w:left w:val="single" w:sz="2" w:space="0" w:color="E5E7EB"/>
                        <w:bottom w:val="single" w:sz="2" w:space="0" w:color="E5E7EB"/>
                        <w:right w:val="single" w:sz="2" w:space="0" w:color="E5E7EB"/>
                      </w:divBdr>
                      <w:divsChild>
                        <w:div w:id="1823496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34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8935967">
          <w:marLeft w:val="0"/>
          <w:marRight w:val="0"/>
          <w:marTop w:val="0"/>
          <w:marBottom w:val="0"/>
          <w:divBdr>
            <w:top w:val="none" w:sz="0" w:space="0" w:color="auto"/>
            <w:left w:val="none" w:sz="0" w:space="0" w:color="auto"/>
            <w:bottom w:val="none" w:sz="0" w:space="0" w:color="auto"/>
            <w:right w:val="none" w:sz="0" w:space="0" w:color="auto"/>
          </w:divBdr>
          <w:divsChild>
            <w:div w:id="1862084563">
              <w:marLeft w:val="0"/>
              <w:marRight w:val="0"/>
              <w:marTop w:val="100"/>
              <w:marBottom w:val="100"/>
              <w:divBdr>
                <w:top w:val="single" w:sz="2" w:space="0" w:color="E5E7EB"/>
                <w:left w:val="single" w:sz="2" w:space="0" w:color="E5E7EB"/>
                <w:bottom w:val="single" w:sz="2" w:space="0" w:color="E5E7EB"/>
                <w:right w:val="single" w:sz="2" w:space="0" w:color="E5E7EB"/>
              </w:divBdr>
              <w:divsChild>
                <w:div w:id="1250775549">
                  <w:marLeft w:val="0"/>
                  <w:marRight w:val="0"/>
                  <w:marTop w:val="0"/>
                  <w:marBottom w:val="0"/>
                  <w:divBdr>
                    <w:top w:val="single" w:sz="2" w:space="0" w:color="E5E7EB"/>
                    <w:left w:val="single" w:sz="2" w:space="0" w:color="E5E7EB"/>
                    <w:bottom w:val="single" w:sz="2" w:space="0" w:color="E5E7EB"/>
                    <w:right w:val="single" w:sz="2" w:space="0" w:color="E5E7EB"/>
                  </w:divBdr>
                  <w:divsChild>
                    <w:div w:id="11881683">
                      <w:marLeft w:val="0"/>
                      <w:marRight w:val="0"/>
                      <w:marTop w:val="0"/>
                      <w:marBottom w:val="0"/>
                      <w:divBdr>
                        <w:top w:val="single" w:sz="2" w:space="0" w:color="E5E7EB"/>
                        <w:left w:val="single" w:sz="2" w:space="0" w:color="E5E7EB"/>
                        <w:bottom w:val="single" w:sz="2" w:space="0" w:color="E5E7EB"/>
                        <w:right w:val="single" w:sz="2" w:space="0" w:color="E5E7EB"/>
                      </w:divBdr>
                      <w:divsChild>
                        <w:div w:id="800616856">
                          <w:marLeft w:val="0"/>
                          <w:marRight w:val="0"/>
                          <w:marTop w:val="0"/>
                          <w:marBottom w:val="0"/>
                          <w:divBdr>
                            <w:top w:val="single" w:sz="2" w:space="0" w:color="E5E7EB"/>
                            <w:left w:val="single" w:sz="2" w:space="0" w:color="E5E7EB"/>
                            <w:bottom w:val="single" w:sz="2" w:space="0" w:color="E5E7EB"/>
                            <w:right w:val="single" w:sz="2" w:space="0" w:color="E5E7EB"/>
                          </w:divBdr>
                          <w:divsChild>
                            <w:div w:id="260991588">
                              <w:marLeft w:val="0"/>
                              <w:marRight w:val="0"/>
                              <w:marTop w:val="0"/>
                              <w:marBottom w:val="0"/>
                              <w:divBdr>
                                <w:top w:val="single" w:sz="2" w:space="0" w:color="E5E7EB"/>
                                <w:left w:val="single" w:sz="2" w:space="0" w:color="E5E7EB"/>
                                <w:bottom w:val="single" w:sz="2" w:space="0" w:color="E5E7EB"/>
                                <w:right w:val="single" w:sz="2" w:space="0" w:color="E5E7EB"/>
                              </w:divBdr>
                              <w:divsChild>
                                <w:div w:id="586813971">
                                  <w:marLeft w:val="0"/>
                                  <w:marRight w:val="0"/>
                                  <w:marTop w:val="0"/>
                                  <w:marBottom w:val="0"/>
                                  <w:divBdr>
                                    <w:top w:val="single" w:sz="2" w:space="0" w:color="E5E7EB"/>
                                    <w:left w:val="single" w:sz="2" w:space="0" w:color="E5E7EB"/>
                                    <w:bottom w:val="single" w:sz="2" w:space="0" w:color="E5E7EB"/>
                                    <w:right w:val="single" w:sz="2" w:space="0" w:color="E5E7EB"/>
                                  </w:divBdr>
                                  <w:divsChild>
                                    <w:div w:id="195783112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14406662">
                                  <w:marLeft w:val="0"/>
                                  <w:marRight w:val="0"/>
                                  <w:marTop w:val="0"/>
                                  <w:marBottom w:val="0"/>
                                  <w:divBdr>
                                    <w:top w:val="single" w:sz="2" w:space="0" w:color="E5E7EB"/>
                                    <w:left w:val="single" w:sz="2" w:space="0" w:color="E5E7EB"/>
                                    <w:bottom w:val="single" w:sz="2" w:space="0" w:color="E5E7EB"/>
                                    <w:right w:val="single" w:sz="2" w:space="0" w:color="E5E7EB"/>
                                  </w:divBdr>
                                  <w:divsChild>
                                    <w:div w:id="168928735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303854579">
                                  <w:marLeft w:val="0"/>
                                  <w:marRight w:val="0"/>
                                  <w:marTop w:val="0"/>
                                  <w:marBottom w:val="0"/>
                                  <w:divBdr>
                                    <w:top w:val="single" w:sz="2" w:space="0" w:color="E5E7EB"/>
                                    <w:left w:val="single" w:sz="2" w:space="0" w:color="E5E7EB"/>
                                    <w:bottom w:val="single" w:sz="2" w:space="0" w:color="E5E7EB"/>
                                    <w:right w:val="single" w:sz="2" w:space="0" w:color="E5E7EB"/>
                                  </w:divBdr>
                                  <w:divsChild>
                                    <w:div w:id="17161945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467118690">
                                  <w:marLeft w:val="0"/>
                                  <w:marRight w:val="0"/>
                                  <w:marTop w:val="0"/>
                                  <w:marBottom w:val="0"/>
                                  <w:divBdr>
                                    <w:top w:val="single" w:sz="2" w:space="0" w:color="E5E7EB"/>
                                    <w:left w:val="single" w:sz="2" w:space="0" w:color="E5E7EB"/>
                                    <w:bottom w:val="single" w:sz="2" w:space="0" w:color="E5E7EB"/>
                                    <w:right w:val="single" w:sz="2" w:space="0" w:color="E5E7EB"/>
                                  </w:divBdr>
                                  <w:divsChild>
                                    <w:div w:id="129645211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64888262">
      <w:bodyDiv w:val="1"/>
      <w:marLeft w:val="0"/>
      <w:marRight w:val="0"/>
      <w:marTop w:val="0"/>
      <w:marBottom w:val="0"/>
      <w:divBdr>
        <w:top w:val="none" w:sz="0" w:space="0" w:color="auto"/>
        <w:left w:val="none" w:sz="0" w:space="0" w:color="auto"/>
        <w:bottom w:val="none" w:sz="0" w:space="0" w:color="auto"/>
        <w:right w:val="none" w:sz="0" w:space="0" w:color="auto"/>
      </w:divBdr>
    </w:div>
    <w:div w:id="90055487">
      <w:bodyDiv w:val="1"/>
      <w:marLeft w:val="0"/>
      <w:marRight w:val="0"/>
      <w:marTop w:val="0"/>
      <w:marBottom w:val="0"/>
      <w:divBdr>
        <w:top w:val="none" w:sz="0" w:space="0" w:color="auto"/>
        <w:left w:val="none" w:sz="0" w:space="0" w:color="auto"/>
        <w:bottom w:val="none" w:sz="0" w:space="0" w:color="auto"/>
        <w:right w:val="none" w:sz="0" w:space="0" w:color="auto"/>
      </w:divBdr>
    </w:div>
    <w:div w:id="98529165">
      <w:bodyDiv w:val="1"/>
      <w:marLeft w:val="0"/>
      <w:marRight w:val="0"/>
      <w:marTop w:val="0"/>
      <w:marBottom w:val="0"/>
      <w:divBdr>
        <w:top w:val="none" w:sz="0" w:space="0" w:color="auto"/>
        <w:left w:val="none" w:sz="0" w:space="0" w:color="auto"/>
        <w:bottom w:val="none" w:sz="0" w:space="0" w:color="auto"/>
        <w:right w:val="none" w:sz="0" w:space="0" w:color="auto"/>
      </w:divBdr>
    </w:div>
    <w:div w:id="125201067">
      <w:bodyDiv w:val="1"/>
      <w:marLeft w:val="0"/>
      <w:marRight w:val="0"/>
      <w:marTop w:val="0"/>
      <w:marBottom w:val="0"/>
      <w:divBdr>
        <w:top w:val="none" w:sz="0" w:space="0" w:color="auto"/>
        <w:left w:val="none" w:sz="0" w:space="0" w:color="auto"/>
        <w:bottom w:val="none" w:sz="0" w:space="0" w:color="auto"/>
        <w:right w:val="none" w:sz="0" w:space="0" w:color="auto"/>
      </w:divBdr>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253126240">
      <w:bodyDiv w:val="1"/>
      <w:marLeft w:val="0"/>
      <w:marRight w:val="0"/>
      <w:marTop w:val="0"/>
      <w:marBottom w:val="0"/>
      <w:divBdr>
        <w:top w:val="none" w:sz="0" w:space="0" w:color="auto"/>
        <w:left w:val="none" w:sz="0" w:space="0" w:color="auto"/>
        <w:bottom w:val="none" w:sz="0" w:space="0" w:color="auto"/>
        <w:right w:val="none" w:sz="0" w:space="0" w:color="auto"/>
      </w:divBdr>
    </w:div>
    <w:div w:id="258368980">
      <w:bodyDiv w:val="1"/>
      <w:marLeft w:val="0"/>
      <w:marRight w:val="0"/>
      <w:marTop w:val="0"/>
      <w:marBottom w:val="0"/>
      <w:divBdr>
        <w:top w:val="none" w:sz="0" w:space="0" w:color="auto"/>
        <w:left w:val="none" w:sz="0" w:space="0" w:color="auto"/>
        <w:bottom w:val="none" w:sz="0" w:space="0" w:color="auto"/>
        <w:right w:val="none" w:sz="0" w:space="0" w:color="auto"/>
      </w:divBdr>
    </w:div>
    <w:div w:id="271329980">
      <w:bodyDiv w:val="1"/>
      <w:marLeft w:val="0"/>
      <w:marRight w:val="0"/>
      <w:marTop w:val="0"/>
      <w:marBottom w:val="0"/>
      <w:divBdr>
        <w:top w:val="none" w:sz="0" w:space="0" w:color="auto"/>
        <w:left w:val="none" w:sz="0" w:space="0" w:color="auto"/>
        <w:bottom w:val="none" w:sz="0" w:space="0" w:color="auto"/>
        <w:right w:val="none" w:sz="0" w:space="0" w:color="auto"/>
      </w:divBdr>
    </w:div>
    <w:div w:id="283317908">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327712313">
      <w:bodyDiv w:val="1"/>
      <w:marLeft w:val="0"/>
      <w:marRight w:val="0"/>
      <w:marTop w:val="0"/>
      <w:marBottom w:val="0"/>
      <w:divBdr>
        <w:top w:val="none" w:sz="0" w:space="0" w:color="auto"/>
        <w:left w:val="none" w:sz="0" w:space="0" w:color="auto"/>
        <w:bottom w:val="none" w:sz="0" w:space="0" w:color="auto"/>
        <w:right w:val="none" w:sz="0" w:space="0" w:color="auto"/>
      </w:divBdr>
      <w:divsChild>
        <w:div w:id="1418553993">
          <w:marLeft w:val="0"/>
          <w:marRight w:val="0"/>
          <w:marTop w:val="0"/>
          <w:marBottom w:val="0"/>
          <w:divBdr>
            <w:top w:val="none" w:sz="0" w:space="0" w:color="auto"/>
            <w:left w:val="none" w:sz="0" w:space="0" w:color="auto"/>
            <w:bottom w:val="none" w:sz="0" w:space="0" w:color="auto"/>
            <w:right w:val="none" w:sz="0" w:space="0" w:color="auto"/>
          </w:divBdr>
          <w:divsChild>
            <w:div w:id="1494300748">
              <w:marLeft w:val="0"/>
              <w:marRight w:val="0"/>
              <w:marTop w:val="100"/>
              <w:marBottom w:val="100"/>
              <w:divBdr>
                <w:top w:val="single" w:sz="2" w:space="0" w:color="E5E7EB"/>
                <w:left w:val="single" w:sz="2" w:space="0" w:color="E5E7EB"/>
                <w:bottom w:val="single" w:sz="2" w:space="0" w:color="E5E7EB"/>
                <w:right w:val="single" w:sz="2" w:space="0" w:color="E5E7EB"/>
              </w:divBdr>
              <w:divsChild>
                <w:div w:id="1738631722">
                  <w:marLeft w:val="0"/>
                  <w:marRight w:val="0"/>
                  <w:marTop w:val="0"/>
                  <w:marBottom w:val="0"/>
                  <w:divBdr>
                    <w:top w:val="single" w:sz="2" w:space="0" w:color="E5E7EB"/>
                    <w:left w:val="single" w:sz="2" w:space="0" w:color="E5E7EB"/>
                    <w:bottom w:val="single" w:sz="2" w:space="0" w:color="E5E7EB"/>
                    <w:right w:val="single" w:sz="2" w:space="0" w:color="E5E7EB"/>
                  </w:divBdr>
                  <w:divsChild>
                    <w:div w:id="1305543443">
                      <w:marLeft w:val="0"/>
                      <w:marRight w:val="0"/>
                      <w:marTop w:val="0"/>
                      <w:marBottom w:val="0"/>
                      <w:divBdr>
                        <w:top w:val="single" w:sz="2" w:space="0" w:color="E5E7EB"/>
                        <w:left w:val="single" w:sz="2" w:space="0" w:color="E5E7EB"/>
                        <w:bottom w:val="single" w:sz="2" w:space="0" w:color="E5E7EB"/>
                        <w:right w:val="single" w:sz="2" w:space="0" w:color="E5E7EB"/>
                      </w:divBdr>
                      <w:divsChild>
                        <w:div w:id="916356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6938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576293">
          <w:marLeft w:val="0"/>
          <w:marRight w:val="0"/>
          <w:marTop w:val="0"/>
          <w:marBottom w:val="0"/>
          <w:divBdr>
            <w:top w:val="none" w:sz="0" w:space="0" w:color="auto"/>
            <w:left w:val="none" w:sz="0" w:space="0" w:color="auto"/>
            <w:bottom w:val="none" w:sz="0" w:space="0" w:color="auto"/>
            <w:right w:val="none" w:sz="0" w:space="0" w:color="auto"/>
          </w:divBdr>
          <w:divsChild>
            <w:div w:id="1952282054">
              <w:marLeft w:val="0"/>
              <w:marRight w:val="0"/>
              <w:marTop w:val="100"/>
              <w:marBottom w:val="100"/>
              <w:divBdr>
                <w:top w:val="single" w:sz="2" w:space="0" w:color="E5E7EB"/>
                <w:left w:val="single" w:sz="2" w:space="0" w:color="E5E7EB"/>
                <w:bottom w:val="single" w:sz="2" w:space="0" w:color="E5E7EB"/>
                <w:right w:val="single" w:sz="2" w:space="0" w:color="E5E7EB"/>
              </w:divBdr>
              <w:divsChild>
                <w:div w:id="549615410">
                  <w:marLeft w:val="0"/>
                  <w:marRight w:val="0"/>
                  <w:marTop w:val="0"/>
                  <w:marBottom w:val="0"/>
                  <w:divBdr>
                    <w:top w:val="single" w:sz="2" w:space="0" w:color="E5E7EB"/>
                    <w:left w:val="single" w:sz="2" w:space="0" w:color="E5E7EB"/>
                    <w:bottom w:val="single" w:sz="2" w:space="0" w:color="E5E7EB"/>
                    <w:right w:val="single" w:sz="2" w:space="0" w:color="E5E7EB"/>
                  </w:divBdr>
                  <w:divsChild>
                    <w:div w:id="1175454908">
                      <w:marLeft w:val="0"/>
                      <w:marRight w:val="0"/>
                      <w:marTop w:val="0"/>
                      <w:marBottom w:val="0"/>
                      <w:divBdr>
                        <w:top w:val="single" w:sz="2" w:space="0" w:color="E5E7EB"/>
                        <w:left w:val="single" w:sz="2" w:space="0" w:color="E5E7EB"/>
                        <w:bottom w:val="single" w:sz="2" w:space="0" w:color="E5E7EB"/>
                        <w:right w:val="single" w:sz="2" w:space="0" w:color="E5E7EB"/>
                      </w:divBdr>
                      <w:divsChild>
                        <w:div w:id="1186287516">
                          <w:marLeft w:val="0"/>
                          <w:marRight w:val="0"/>
                          <w:marTop w:val="0"/>
                          <w:marBottom w:val="0"/>
                          <w:divBdr>
                            <w:top w:val="single" w:sz="2" w:space="0" w:color="E5E7EB"/>
                            <w:left w:val="single" w:sz="2" w:space="0" w:color="E5E7EB"/>
                            <w:bottom w:val="single" w:sz="2" w:space="0" w:color="E5E7EB"/>
                            <w:right w:val="single" w:sz="2" w:space="0" w:color="E5E7EB"/>
                          </w:divBdr>
                          <w:divsChild>
                            <w:div w:id="751894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28560681">
      <w:bodyDiv w:val="1"/>
      <w:marLeft w:val="0"/>
      <w:marRight w:val="0"/>
      <w:marTop w:val="0"/>
      <w:marBottom w:val="0"/>
      <w:divBdr>
        <w:top w:val="none" w:sz="0" w:space="0" w:color="auto"/>
        <w:left w:val="none" w:sz="0" w:space="0" w:color="auto"/>
        <w:bottom w:val="none" w:sz="0" w:space="0" w:color="auto"/>
        <w:right w:val="none" w:sz="0" w:space="0" w:color="auto"/>
      </w:divBdr>
    </w:div>
    <w:div w:id="334303253">
      <w:bodyDiv w:val="1"/>
      <w:marLeft w:val="0"/>
      <w:marRight w:val="0"/>
      <w:marTop w:val="0"/>
      <w:marBottom w:val="0"/>
      <w:divBdr>
        <w:top w:val="none" w:sz="0" w:space="0" w:color="auto"/>
        <w:left w:val="none" w:sz="0" w:space="0" w:color="auto"/>
        <w:bottom w:val="none" w:sz="0" w:space="0" w:color="auto"/>
        <w:right w:val="none" w:sz="0" w:space="0" w:color="auto"/>
      </w:divBdr>
    </w:div>
    <w:div w:id="345402901">
      <w:bodyDiv w:val="1"/>
      <w:marLeft w:val="0"/>
      <w:marRight w:val="0"/>
      <w:marTop w:val="0"/>
      <w:marBottom w:val="0"/>
      <w:divBdr>
        <w:top w:val="none" w:sz="0" w:space="0" w:color="auto"/>
        <w:left w:val="none" w:sz="0" w:space="0" w:color="auto"/>
        <w:bottom w:val="none" w:sz="0" w:space="0" w:color="auto"/>
        <w:right w:val="none" w:sz="0" w:space="0" w:color="auto"/>
      </w:divBdr>
      <w:divsChild>
        <w:div w:id="689992750">
          <w:marLeft w:val="0"/>
          <w:marRight w:val="0"/>
          <w:marTop w:val="0"/>
          <w:marBottom w:val="0"/>
          <w:divBdr>
            <w:top w:val="none" w:sz="0" w:space="0" w:color="auto"/>
            <w:left w:val="none" w:sz="0" w:space="0" w:color="auto"/>
            <w:bottom w:val="none" w:sz="0" w:space="0" w:color="auto"/>
            <w:right w:val="none" w:sz="0" w:space="0" w:color="auto"/>
          </w:divBdr>
          <w:divsChild>
            <w:div w:id="1794908674">
              <w:marLeft w:val="0"/>
              <w:marRight w:val="0"/>
              <w:marTop w:val="100"/>
              <w:marBottom w:val="100"/>
              <w:divBdr>
                <w:top w:val="single" w:sz="2" w:space="0" w:color="E5E7EB"/>
                <w:left w:val="single" w:sz="2" w:space="0" w:color="E5E7EB"/>
                <w:bottom w:val="single" w:sz="2" w:space="0" w:color="E5E7EB"/>
                <w:right w:val="single" w:sz="2" w:space="0" w:color="E5E7EB"/>
              </w:divBdr>
              <w:divsChild>
                <w:div w:id="2083216430">
                  <w:marLeft w:val="0"/>
                  <w:marRight w:val="0"/>
                  <w:marTop w:val="0"/>
                  <w:marBottom w:val="0"/>
                  <w:divBdr>
                    <w:top w:val="single" w:sz="2" w:space="0" w:color="E5E7EB"/>
                    <w:left w:val="single" w:sz="2" w:space="0" w:color="E5E7EB"/>
                    <w:bottom w:val="single" w:sz="2" w:space="0" w:color="E5E7EB"/>
                    <w:right w:val="single" w:sz="2" w:space="0" w:color="E5E7EB"/>
                  </w:divBdr>
                  <w:divsChild>
                    <w:div w:id="848720720">
                      <w:marLeft w:val="0"/>
                      <w:marRight w:val="0"/>
                      <w:marTop w:val="0"/>
                      <w:marBottom w:val="0"/>
                      <w:divBdr>
                        <w:top w:val="single" w:sz="2" w:space="0" w:color="E5E7EB"/>
                        <w:left w:val="single" w:sz="2" w:space="0" w:color="E5E7EB"/>
                        <w:bottom w:val="single" w:sz="2" w:space="0" w:color="E5E7EB"/>
                        <w:right w:val="single" w:sz="2" w:space="0" w:color="E5E7EB"/>
                      </w:divBdr>
                      <w:divsChild>
                        <w:div w:id="55706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7538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199757">
          <w:marLeft w:val="0"/>
          <w:marRight w:val="0"/>
          <w:marTop w:val="0"/>
          <w:marBottom w:val="0"/>
          <w:divBdr>
            <w:top w:val="none" w:sz="0" w:space="0" w:color="auto"/>
            <w:left w:val="none" w:sz="0" w:space="0" w:color="auto"/>
            <w:bottom w:val="none" w:sz="0" w:space="0" w:color="auto"/>
            <w:right w:val="none" w:sz="0" w:space="0" w:color="auto"/>
          </w:divBdr>
          <w:divsChild>
            <w:div w:id="233667318">
              <w:marLeft w:val="0"/>
              <w:marRight w:val="0"/>
              <w:marTop w:val="100"/>
              <w:marBottom w:val="100"/>
              <w:divBdr>
                <w:top w:val="single" w:sz="2" w:space="0" w:color="E5E7EB"/>
                <w:left w:val="single" w:sz="2" w:space="0" w:color="E5E7EB"/>
                <w:bottom w:val="single" w:sz="2" w:space="0" w:color="E5E7EB"/>
                <w:right w:val="single" w:sz="2" w:space="0" w:color="E5E7EB"/>
              </w:divBdr>
              <w:divsChild>
                <w:div w:id="1400521453">
                  <w:marLeft w:val="0"/>
                  <w:marRight w:val="0"/>
                  <w:marTop w:val="0"/>
                  <w:marBottom w:val="0"/>
                  <w:divBdr>
                    <w:top w:val="single" w:sz="2" w:space="0" w:color="E5E7EB"/>
                    <w:left w:val="single" w:sz="2" w:space="0" w:color="E5E7EB"/>
                    <w:bottom w:val="single" w:sz="2" w:space="0" w:color="E5E7EB"/>
                    <w:right w:val="single" w:sz="2" w:space="0" w:color="E5E7EB"/>
                  </w:divBdr>
                  <w:divsChild>
                    <w:div w:id="692652602">
                      <w:marLeft w:val="0"/>
                      <w:marRight w:val="0"/>
                      <w:marTop w:val="0"/>
                      <w:marBottom w:val="0"/>
                      <w:divBdr>
                        <w:top w:val="single" w:sz="2" w:space="0" w:color="E5E7EB"/>
                        <w:left w:val="single" w:sz="2" w:space="0" w:color="E5E7EB"/>
                        <w:bottom w:val="single" w:sz="2" w:space="0" w:color="E5E7EB"/>
                        <w:right w:val="single" w:sz="2" w:space="0" w:color="E5E7EB"/>
                      </w:divBdr>
                      <w:divsChild>
                        <w:div w:id="761029286">
                          <w:marLeft w:val="0"/>
                          <w:marRight w:val="0"/>
                          <w:marTop w:val="0"/>
                          <w:marBottom w:val="0"/>
                          <w:divBdr>
                            <w:top w:val="single" w:sz="2" w:space="0" w:color="E5E7EB"/>
                            <w:left w:val="single" w:sz="2" w:space="0" w:color="E5E7EB"/>
                            <w:bottom w:val="single" w:sz="2" w:space="0" w:color="E5E7EB"/>
                            <w:right w:val="single" w:sz="2" w:space="0" w:color="E5E7EB"/>
                          </w:divBdr>
                          <w:divsChild>
                            <w:div w:id="1166092712">
                              <w:marLeft w:val="0"/>
                              <w:marRight w:val="0"/>
                              <w:marTop w:val="0"/>
                              <w:marBottom w:val="0"/>
                              <w:divBdr>
                                <w:top w:val="single" w:sz="2" w:space="0" w:color="E5E7EB"/>
                                <w:left w:val="single" w:sz="2" w:space="0" w:color="E5E7EB"/>
                                <w:bottom w:val="single" w:sz="2" w:space="0" w:color="E5E7EB"/>
                                <w:right w:val="single" w:sz="2" w:space="0" w:color="E5E7EB"/>
                              </w:divBdr>
                              <w:divsChild>
                                <w:div w:id="952008007">
                                  <w:blockQuote w:val="1"/>
                                  <w:marLeft w:val="0"/>
                                  <w:marRight w:val="0"/>
                                  <w:marTop w:val="0"/>
                                  <w:marBottom w:val="384"/>
                                  <w:divBdr>
                                    <w:top w:val="single" w:sz="2" w:space="0" w:color="auto"/>
                                    <w:left w:val="single" w:sz="12" w:space="0" w:color="auto"/>
                                    <w:bottom w:val="single" w:sz="2" w:space="0" w:color="auto"/>
                                    <w:right w:val="single" w:sz="2" w:space="0" w:color="auto"/>
                                  </w:divBdr>
                                </w:div>
                              </w:divsChild>
                            </w:div>
                          </w:divsChild>
                        </w:div>
                      </w:divsChild>
                    </w:div>
                  </w:divsChild>
                </w:div>
              </w:divsChild>
            </w:div>
          </w:divsChild>
        </w:div>
      </w:divsChild>
    </w:div>
    <w:div w:id="352456486">
      <w:bodyDiv w:val="1"/>
      <w:marLeft w:val="0"/>
      <w:marRight w:val="0"/>
      <w:marTop w:val="0"/>
      <w:marBottom w:val="0"/>
      <w:divBdr>
        <w:top w:val="none" w:sz="0" w:space="0" w:color="auto"/>
        <w:left w:val="none" w:sz="0" w:space="0" w:color="auto"/>
        <w:bottom w:val="none" w:sz="0" w:space="0" w:color="auto"/>
        <w:right w:val="none" w:sz="0" w:space="0" w:color="auto"/>
      </w:divBdr>
    </w:div>
    <w:div w:id="367336481">
      <w:bodyDiv w:val="1"/>
      <w:marLeft w:val="0"/>
      <w:marRight w:val="0"/>
      <w:marTop w:val="0"/>
      <w:marBottom w:val="0"/>
      <w:divBdr>
        <w:top w:val="none" w:sz="0" w:space="0" w:color="auto"/>
        <w:left w:val="none" w:sz="0" w:space="0" w:color="auto"/>
        <w:bottom w:val="none" w:sz="0" w:space="0" w:color="auto"/>
        <w:right w:val="none" w:sz="0" w:space="0" w:color="auto"/>
      </w:divBdr>
    </w:div>
    <w:div w:id="379210937">
      <w:bodyDiv w:val="1"/>
      <w:marLeft w:val="0"/>
      <w:marRight w:val="0"/>
      <w:marTop w:val="0"/>
      <w:marBottom w:val="0"/>
      <w:divBdr>
        <w:top w:val="none" w:sz="0" w:space="0" w:color="auto"/>
        <w:left w:val="none" w:sz="0" w:space="0" w:color="auto"/>
        <w:bottom w:val="none" w:sz="0" w:space="0" w:color="auto"/>
        <w:right w:val="none" w:sz="0" w:space="0" w:color="auto"/>
      </w:divBdr>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8657">
      <w:bodyDiv w:val="1"/>
      <w:marLeft w:val="0"/>
      <w:marRight w:val="0"/>
      <w:marTop w:val="0"/>
      <w:marBottom w:val="0"/>
      <w:divBdr>
        <w:top w:val="none" w:sz="0" w:space="0" w:color="auto"/>
        <w:left w:val="none" w:sz="0" w:space="0" w:color="auto"/>
        <w:bottom w:val="none" w:sz="0" w:space="0" w:color="auto"/>
        <w:right w:val="none" w:sz="0" w:space="0" w:color="auto"/>
      </w:divBdr>
      <w:divsChild>
        <w:div w:id="639112700">
          <w:marLeft w:val="0"/>
          <w:marRight w:val="0"/>
          <w:marTop w:val="0"/>
          <w:marBottom w:val="0"/>
          <w:divBdr>
            <w:top w:val="single" w:sz="2" w:space="0" w:color="E5E7EB"/>
            <w:left w:val="single" w:sz="2" w:space="0" w:color="E5E7EB"/>
            <w:bottom w:val="single" w:sz="2" w:space="0" w:color="E5E7EB"/>
            <w:right w:val="single" w:sz="2" w:space="0" w:color="E5E7EB"/>
          </w:divBdr>
          <w:divsChild>
            <w:div w:id="632440621">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62897930">
          <w:marLeft w:val="0"/>
          <w:marRight w:val="0"/>
          <w:marTop w:val="0"/>
          <w:marBottom w:val="0"/>
          <w:divBdr>
            <w:top w:val="single" w:sz="2" w:space="0" w:color="E5E7EB"/>
            <w:left w:val="single" w:sz="2" w:space="0" w:color="E5E7EB"/>
            <w:bottom w:val="single" w:sz="2" w:space="0" w:color="E5E7EB"/>
            <w:right w:val="single" w:sz="2" w:space="0" w:color="E5E7EB"/>
          </w:divBdr>
          <w:divsChild>
            <w:div w:id="173619693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19198188">
          <w:marLeft w:val="0"/>
          <w:marRight w:val="0"/>
          <w:marTop w:val="0"/>
          <w:marBottom w:val="0"/>
          <w:divBdr>
            <w:top w:val="single" w:sz="2" w:space="0" w:color="E5E7EB"/>
            <w:left w:val="single" w:sz="2" w:space="0" w:color="E5E7EB"/>
            <w:bottom w:val="single" w:sz="2" w:space="0" w:color="E5E7EB"/>
            <w:right w:val="single" w:sz="2" w:space="0" w:color="E5E7EB"/>
          </w:divBdr>
          <w:divsChild>
            <w:div w:id="34251316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4036843">
          <w:marLeft w:val="0"/>
          <w:marRight w:val="0"/>
          <w:marTop w:val="0"/>
          <w:marBottom w:val="0"/>
          <w:divBdr>
            <w:top w:val="single" w:sz="2" w:space="0" w:color="E5E7EB"/>
            <w:left w:val="single" w:sz="2" w:space="0" w:color="E5E7EB"/>
            <w:bottom w:val="single" w:sz="2" w:space="0" w:color="E5E7EB"/>
            <w:right w:val="single" w:sz="2" w:space="0" w:color="E5E7EB"/>
          </w:divBdr>
          <w:divsChild>
            <w:div w:id="185167906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2061247259">
          <w:marLeft w:val="0"/>
          <w:marRight w:val="0"/>
          <w:marTop w:val="0"/>
          <w:marBottom w:val="0"/>
          <w:divBdr>
            <w:top w:val="single" w:sz="2" w:space="0" w:color="E5E7EB"/>
            <w:left w:val="single" w:sz="2" w:space="0" w:color="E5E7EB"/>
            <w:bottom w:val="single" w:sz="2" w:space="0" w:color="E5E7EB"/>
            <w:right w:val="single" w:sz="2" w:space="0" w:color="E5E7EB"/>
          </w:divBdr>
          <w:divsChild>
            <w:div w:id="43155855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06809025">
          <w:marLeft w:val="0"/>
          <w:marRight w:val="0"/>
          <w:marTop w:val="0"/>
          <w:marBottom w:val="0"/>
          <w:divBdr>
            <w:top w:val="single" w:sz="2" w:space="0" w:color="E5E7EB"/>
            <w:left w:val="single" w:sz="2" w:space="0" w:color="E5E7EB"/>
            <w:bottom w:val="single" w:sz="2" w:space="0" w:color="E5E7EB"/>
            <w:right w:val="single" w:sz="2" w:space="0" w:color="E5E7EB"/>
          </w:divBdr>
          <w:divsChild>
            <w:div w:id="1349478074">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27971982">
          <w:marLeft w:val="0"/>
          <w:marRight w:val="0"/>
          <w:marTop w:val="0"/>
          <w:marBottom w:val="0"/>
          <w:divBdr>
            <w:top w:val="single" w:sz="2" w:space="0" w:color="E5E7EB"/>
            <w:left w:val="single" w:sz="2" w:space="0" w:color="E5E7EB"/>
            <w:bottom w:val="single" w:sz="2" w:space="0" w:color="E5E7EB"/>
            <w:right w:val="single" w:sz="2" w:space="0" w:color="E5E7EB"/>
          </w:divBdr>
          <w:divsChild>
            <w:div w:id="73374517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638656356">
          <w:marLeft w:val="0"/>
          <w:marRight w:val="0"/>
          <w:marTop w:val="0"/>
          <w:marBottom w:val="0"/>
          <w:divBdr>
            <w:top w:val="single" w:sz="2" w:space="0" w:color="E5E7EB"/>
            <w:left w:val="single" w:sz="2" w:space="0" w:color="E5E7EB"/>
            <w:bottom w:val="single" w:sz="2" w:space="0" w:color="E5E7EB"/>
            <w:right w:val="single" w:sz="2" w:space="0" w:color="E5E7EB"/>
          </w:divBdr>
          <w:divsChild>
            <w:div w:id="144037382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859898233">
          <w:marLeft w:val="0"/>
          <w:marRight w:val="0"/>
          <w:marTop w:val="0"/>
          <w:marBottom w:val="0"/>
          <w:divBdr>
            <w:top w:val="single" w:sz="2" w:space="0" w:color="E5E7EB"/>
            <w:left w:val="single" w:sz="2" w:space="0" w:color="E5E7EB"/>
            <w:bottom w:val="single" w:sz="2" w:space="0" w:color="E5E7EB"/>
            <w:right w:val="single" w:sz="2" w:space="0" w:color="E5E7EB"/>
          </w:divBdr>
          <w:divsChild>
            <w:div w:id="1369987823">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444079008">
      <w:bodyDiv w:val="1"/>
      <w:marLeft w:val="0"/>
      <w:marRight w:val="0"/>
      <w:marTop w:val="0"/>
      <w:marBottom w:val="0"/>
      <w:divBdr>
        <w:top w:val="none" w:sz="0" w:space="0" w:color="auto"/>
        <w:left w:val="none" w:sz="0" w:space="0" w:color="auto"/>
        <w:bottom w:val="none" w:sz="0" w:space="0" w:color="auto"/>
        <w:right w:val="none" w:sz="0" w:space="0" w:color="auto"/>
      </w:divBdr>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495340729">
      <w:bodyDiv w:val="1"/>
      <w:marLeft w:val="0"/>
      <w:marRight w:val="0"/>
      <w:marTop w:val="0"/>
      <w:marBottom w:val="0"/>
      <w:divBdr>
        <w:top w:val="none" w:sz="0" w:space="0" w:color="auto"/>
        <w:left w:val="none" w:sz="0" w:space="0" w:color="auto"/>
        <w:bottom w:val="none" w:sz="0" w:space="0" w:color="auto"/>
        <w:right w:val="none" w:sz="0" w:space="0" w:color="auto"/>
      </w:divBdr>
    </w:div>
    <w:div w:id="497766949">
      <w:bodyDiv w:val="1"/>
      <w:marLeft w:val="0"/>
      <w:marRight w:val="0"/>
      <w:marTop w:val="0"/>
      <w:marBottom w:val="0"/>
      <w:divBdr>
        <w:top w:val="none" w:sz="0" w:space="0" w:color="auto"/>
        <w:left w:val="none" w:sz="0" w:space="0" w:color="auto"/>
        <w:bottom w:val="none" w:sz="0" w:space="0" w:color="auto"/>
        <w:right w:val="none" w:sz="0" w:space="0" w:color="auto"/>
      </w:divBdr>
      <w:divsChild>
        <w:div w:id="1272593979">
          <w:marLeft w:val="0"/>
          <w:marRight w:val="0"/>
          <w:marTop w:val="0"/>
          <w:marBottom w:val="0"/>
          <w:divBdr>
            <w:top w:val="none" w:sz="0" w:space="0" w:color="auto"/>
            <w:left w:val="none" w:sz="0" w:space="0" w:color="auto"/>
            <w:bottom w:val="none" w:sz="0" w:space="0" w:color="auto"/>
            <w:right w:val="none" w:sz="0" w:space="0" w:color="auto"/>
          </w:divBdr>
          <w:divsChild>
            <w:div w:id="43990776">
              <w:marLeft w:val="0"/>
              <w:marRight w:val="0"/>
              <w:marTop w:val="100"/>
              <w:marBottom w:val="100"/>
              <w:divBdr>
                <w:top w:val="single" w:sz="2" w:space="0" w:color="E5E7EB"/>
                <w:left w:val="single" w:sz="2" w:space="0" w:color="E5E7EB"/>
                <w:bottom w:val="single" w:sz="2" w:space="0" w:color="E5E7EB"/>
                <w:right w:val="single" w:sz="2" w:space="0" w:color="E5E7EB"/>
              </w:divBdr>
              <w:divsChild>
                <w:div w:id="1581407032">
                  <w:marLeft w:val="0"/>
                  <w:marRight w:val="0"/>
                  <w:marTop w:val="0"/>
                  <w:marBottom w:val="0"/>
                  <w:divBdr>
                    <w:top w:val="single" w:sz="2" w:space="0" w:color="E5E7EB"/>
                    <w:left w:val="single" w:sz="2" w:space="0" w:color="E5E7EB"/>
                    <w:bottom w:val="single" w:sz="2" w:space="0" w:color="E5E7EB"/>
                    <w:right w:val="single" w:sz="2" w:space="0" w:color="E5E7EB"/>
                  </w:divBdr>
                  <w:divsChild>
                    <w:div w:id="1763452649">
                      <w:marLeft w:val="0"/>
                      <w:marRight w:val="0"/>
                      <w:marTop w:val="0"/>
                      <w:marBottom w:val="0"/>
                      <w:divBdr>
                        <w:top w:val="single" w:sz="2" w:space="0" w:color="E5E7EB"/>
                        <w:left w:val="single" w:sz="2" w:space="0" w:color="E5E7EB"/>
                        <w:bottom w:val="single" w:sz="2" w:space="0" w:color="E5E7EB"/>
                        <w:right w:val="single" w:sz="2" w:space="0" w:color="E5E7EB"/>
                      </w:divBdr>
                      <w:divsChild>
                        <w:div w:id="1166361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5590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778402">
          <w:marLeft w:val="0"/>
          <w:marRight w:val="0"/>
          <w:marTop w:val="0"/>
          <w:marBottom w:val="0"/>
          <w:divBdr>
            <w:top w:val="none" w:sz="0" w:space="0" w:color="auto"/>
            <w:left w:val="none" w:sz="0" w:space="0" w:color="auto"/>
            <w:bottom w:val="none" w:sz="0" w:space="0" w:color="auto"/>
            <w:right w:val="none" w:sz="0" w:space="0" w:color="auto"/>
          </w:divBdr>
          <w:divsChild>
            <w:div w:id="1267033727">
              <w:marLeft w:val="0"/>
              <w:marRight w:val="0"/>
              <w:marTop w:val="100"/>
              <w:marBottom w:val="100"/>
              <w:divBdr>
                <w:top w:val="single" w:sz="2" w:space="0" w:color="E5E7EB"/>
                <w:left w:val="single" w:sz="2" w:space="0" w:color="E5E7EB"/>
                <w:bottom w:val="single" w:sz="2" w:space="0" w:color="E5E7EB"/>
                <w:right w:val="single" w:sz="2" w:space="0" w:color="E5E7EB"/>
              </w:divBdr>
              <w:divsChild>
                <w:div w:id="454375189">
                  <w:marLeft w:val="0"/>
                  <w:marRight w:val="0"/>
                  <w:marTop w:val="0"/>
                  <w:marBottom w:val="0"/>
                  <w:divBdr>
                    <w:top w:val="single" w:sz="2" w:space="0" w:color="E5E7EB"/>
                    <w:left w:val="single" w:sz="2" w:space="0" w:color="E5E7EB"/>
                    <w:bottom w:val="single" w:sz="2" w:space="0" w:color="E5E7EB"/>
                    <w:right w:val="single" w:sz="2" w:space="0" w:color="E5E7EB"/>
                  </w:divBdr>
                  <w:divsChild>
                    <w:div w:id="1545749719">
                      <w:marLeft w:val="0"/>
                      <w:marRight w:val="0"/>
                      <w:marTop w:val="0"/>
                      <w:marBottom w:val="0"/>
                      <w:divBdr>
                        <w:top w:val="single" w:sz="2" w:space="0" w:color="E5E7EB"/>
                        <w:left w:val="single" w:sz="2" w:space="0" w:color="E5E7EB"/>
                        <w:bottom w:val="single" w:sz="2" w:space="0" w:color="E5E7EB"/>
                        <w:right w:val="single" w:sz="2" w:space="0" w:color="E5E7EB"/>
                      </w:divBdr>
                      <w:divsChild>
                        <w:div w:id="600140389">
                          <w:marLeft w:val="0"/>
                          <w:marRight w:val="0"/>
                          <w:marTop w:val="0"/>
                          <w:marBottom w:val="0"/>
                          <w:divBdr>
                            <w:top w:val="single" w:sz="2" w:space="0" w:color="E5E7EB"/>
                            <w:left w:val="single" w:sz="2" w:space="0" w:color="E5E7EB"/>
                            <w:bottom w:val="single" w:sz="2" w:space="0" w:color="E5E7EB"/>
                            <w:right w:val="single" w:sz="2" w:space="0" w:color="E5E7EB"/>
                          </w:divBdr>
                          <w:divsChild>
                            <w:div w:id="1609586078">
                              <w:marLeft w:val="0"/>
                              <w:marRight w:val="0"/>
                              <w:marTop w:val="0"/>
                              <w:marBottom w:val="0"/>
                              <w:divBdr>
                                <w:top w:val="single" w:sz="2" w:space="0" w:color="E5E7EB"/>
                                <w:left w:val="single" w:sz="2" w:space="0" w:color="E5E7EB"/>
                                <w:bottom w:val="single" w:sz="2" w:space="0" w:color="E5E7EB"/>
                                <w:right w:val="single" w:sz="2" w:space="0" w:color="E5E7EB"/>
                              </w:divBdr>
                              <w:divsChild>
                                <w:div w:id="1248921244">
                                  <w:marLeft w:val="0"/>
                                  <w:marRight w:val="0"/>
                                  <w:marTop w:val="0"/>
                                  <w:marBottom w:val="0"/>
                                  <w:divBdr>
                                    <w:top w:val="single" w:sz="2" w:space="0" w:color="E5E7EB"/>
                                    <w:left w:val="single" w:sz="2" w:space="0" w:color="E5E7EB"/>
                                    <w:bottom w:val="single" w:sz="2" w:space="0" w:color="E5E7EB"/>
                                    <w:right w:val="single" w:sz="2" w:space="0" w:color="E5E7EB"/>
                                  </w:divBdr>
                                  <w:divsChild>
                                    <w:div w:id="87130601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862497">
                                  <w:marLeft w:val="0"/>
                                  <w:marRight w:val="0"/>
                                  <w:marTop w:val="0"/>
                                  <w:marBottom w:val="0"/>
                                  <w:divBdr>
                                    <w:top w:val="single" w:sz="2" w:space="0" w:color="E5E7EB"/>
                                    <w:left w:val="single" w:sz="2" w:space="0" w:color="E5E7EB"/>
                                    <w:bottom w:val="single" w:sz="2" w:space="0" w:color="E5E7EB"/>
                                    <w:right w:val="single" w:sz="2" w:space="0" w:color="E5E7EB"/>
                                  </w:divBdr>
                                  <w:divsChild>
                                    <w:div w:id="2015106566">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sChild>
            </w:div>
          </w:divsChild>
        </w:div>
      </w:divsChild>
    </w:div>
    <w:div w:id="518542663">
      <w:bodyDiv w:val="1"/>
      <w:marLeft w:val="0"/>
      <w:marRight w:val="0"/>
      <w:marTop w:val="0"/>
      <w:marBottom w:val="0"/>
      <w:divBdr>
        <w:top w:val="none" w:sz="0" w:space="0" w:color="auto"/>
        <w:left w:val="none" w:sz="0" w:space="0" w:color="auto"/>
        <w:bottom w:val="none" w:sz="0" w:space="0" w:color="auto"/>
        <w:right w:val="none" w:sz="0" w:space="0" w:color="auto"/>
      </w:divBdr>
    </w:div>
    <w:div w:id="563369084">
      <w:bodyDiv w:val="1"/>
      <w:marLeft w:val="0"/>
      <w:marRight w:val="0"/>
      <w:marTop w:val="0"/>
      <w:marBottom w:val="0"/>
      <w:divBdr>
        <w:top w:val="none" w:sz="0" w:space="0" w:color="auto"/>
        <w:left w:val="none" w:sz="0" w:space="0" w:color="auto"/>
        <w:bottom w:val="none" w:sz="0" w:space="0" w:color="auto"/>
        <w:right w:val="none" w:sz="0" w:space="0" w:color="auto"/>
      </w:divBdr>
    </w:div>
    <w:div w:id="564412422">
      <w:bodyDiv w:val="1"/>
      <w:marLeft w:val="0"/>
      <w:marRight w:val="0"/>
      <w:marTop w:val="0"/>
      <w:marBottom w:val="0"/>
      <w:divBdr>
        <w:top w:val="none" w:sz="0" w:space="0" w:color="auto"/>
        <w:left w:val="none" w:sz="0" w:space="0" w:color="auto"/>
        <w:bottom w:val="none" w:sz="0" w:space="0" w:color="auto"/>
        <w:right w:val="none" w:sz="0" w:space="0" w:color="auto"/>
      </w:divBdr>
      <w:divsChild>
        <w:div w:id="1293363668">
          <w:marLeft w:val="0"/>
          <w:marRight w:val="0"/>
          <w:marTop w:val="0"/>
          <w:marBottom w:val="0"/>
          <w:divBdr>
            <w:top w:val="single" w:sz="2" w:space="0" w:color="E5E7EB"/>
            <w:left w:val="single" w:sz="2" w:space="0" w:color="E5E7EB"/>
            <w:bottom w:val="single" w:sz="2" w:space="0" w:color="E5E7EB"/>
            <w:right w:val="single" w:sz="2" w:space="0" w:color="E5E7EB"/>
          </w:divBdr>
          <w:divsChild>
            <w:div w:id="153052848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02860037">
          <w:marLeft w:val="0"/>
          <w:marRight w:val="0"/>
          <w:marTop w:val="0"/>
          <w:marBottom w:val="0"/>
          <w:divBdr>
            <w:top w:val="single" w:sz="2" w:space="0" w:color="E5E7EB"/>
            <w:left w:val="single" w:sz="2" w:space="0" w:color="E5E7EB"/>
            <w:bottom w:val="single" w:sz="2" w:space="0" w:color="E5E7EB"/>
            <w:right w:val="single" w:sz="2" w:space="0" w:color="E5E7EB"/>
          </w:divBdr>
          <w:divsChild>
            <w:div w:id="88513847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712853228">
          <w:marLeft w:val="0"/>
          <w:marRight w:val="0"/>
          <w:marTop w:val="0"/>
          <w:marBottom w:val="0"/>
          <w:divBdr>
            <w:top w:val="single" w:sz="2" w:space="0" w:color="E5E7EB"/>
            <w:left w:val="single" w:sz="2" w:space="0" w:color="E5E7EB"/>
            <w:bottom w:val="single" w:sz="2" w:space="0" w:color="E5E7EB"/>
            <w:right w:val="single" w:sz="2" w:space="0" w:color="E5E7EB"/>
          </w:divBdr>
          <w:divsChild>
            <w:div w:id="37708411">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18916612">
          <w:marLeft w:val="0"/>
          <w:marRight w:val="0"/>
          <w:marTop w:val="0"/>
          <w:marBottom w:val="0"/>
          <w:divBdr>
            <w:top w:val="single" w:sz="2" w:space="0" w:color="E5E7EB"/>
            <w:left w:val="single" w:sz="2" w:space="0" w:color="E5E7EB"/>
            <w:bottom w:val="single" w:sz="2" w:space="0" w:color="E5E7EB"/>
            <w:right w:val="single" w:sz="2" w:space="0" w:color="E5E7EB"/>
          </w:divBdr>
          <w:divsChild>
            <w:div w:id="1558083985">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93438947">
          <w:marLeft w:val="0"/>
          <w:marRight w:val="0"/>
          <w:marTop w:val="0"/>
          <w:marBottom w:val="0"/>
          <w:divBdr>
            <w:top w:val="single" w:sz="2" w:space="0" w:color="E5E7EB"/>
            <w:left w:val="single" w:sz="2" w:space="0" w:color="E5E7EB"/>
            <w:bottom w:val="single" w:sz="2" w:space="0" w:color="E5E7EB"/>
            <w:right w:val="single" w:sz="2" w:space="0" w:color="E5E7EB"/>
          </w:divBdr>
          <w:divsChild>
            <w:div w:id="1100874943">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555438242">
          <w:marLeft w:val="0"/>
          <w:marRight w:val="0"/>
          <w:marTop w:val="0"/>
          <w:marBottom w:val="0"/>
          <w:divBdr>
            <w:top w:val="single" w:sz="2" w:space="0" w:color="E5E7EB"/>
            <w:left w:val="single" w:sz="2" w:space="0" w:color="E5E7EB"/>
            <w:bottom w:val="single" w:sz="2" w:space="0" w:color="E5E7EB"/>
            <w:right w:val="single" w:sz="2" w:space="0" w:color="E5E7EB"/>
          </w:divBdr>
          <w:divsChild>
            <w:div w:id="69396685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309818983">
          <w:marLeft w:val="0"/>
          <w:marRight w:val="0"/>
          <w:marTop w:val="0"/>
          <w:marBottom w:val="0"/>
          <w:divBdr>
            <w:top w:val="single" w:sz="2" w:space="0" w:color="E5E7EB"/>
            <w:left w:val="single" w:sz="2" w:space="0" w:color="E5E7EB"/>
            <w:bottom w:val="single" w:sz="2" w:space="0" w:color="E5E7EB"/>
            <w:right w:val="single" w:sz="2" w:space="0" w:color="E5E7EB"/>
          </w:divBdr>
          <w:divsChild>
            <w:div w:id="199780344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942805771">
          <w:marLeft w:val="0"/>
          <w:marRight w:val="0"/>
          <w:marTop w:val="0"/>
          <w:marBottom w:val="0"/>
          <w:divBdr>
            <w:top w:val="single" w:sz="2" w:space="0" w:color="E5E7EB"/>
            <w:left w:val="single" w:sz="2" w:space="0" w:color="E5E7EB"/>
            <w:bottom w:val="single" w:sz="2" w:space="0" w:color="E5E7EB"/>
            <w:right w:val="single" w:sz="2" w:space="0" w:color="E5E7EB"/>
          </w:divBdr>
          <w:divsChild>
            <w:div w:id="1361542354">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601911691">
      <w:bodyDiv w:val="1"/>
      <w:marLeft w:val="0"/>
      <w:marRight w:val="0"/>
      <w:marTop w:val="0"/>
      <w:marBottom w:val="0"/>
      <w:divBdr>
        <w:top w:val="none" w:sz="0" w:space="0" w:color="auto"/>
        <w:left w:val="none" w:sz="0" w:space="0" w:color="auto"/>
        <w:bottom w:val="none" w:sz="0" w:space="0" w:color="auto"/>
        <w:right w:val="none" w:sz="0" w:space="0" w:color="auto"/>
      </w:divBdr>
    </w:div>
    <w:div w:id="617372803">
      <w:bodyDiv w:val="1"/>
      <w:marLeft w:val="0"/>
      <w:marRight w:val="0"/>
      <w:marTop w:val="0"/>
      <w:marBottom w:val="0"/>
      <w:divBdr>
        <w:top w:val="none" w:sz="0" w:space="0" w:color="auto"/>
        <w:left w:val="none" w:sz="0" w:space="0" w:color="auto"/>
        <w:bottom w:val="none" w:sz="0" w:space="0" w:color="auto"/>
        <w:right w:val="none" w:sz="0" w:space="0" w:color="auto"/>
      </w:divBdr>
    </w:div>
    <w:div w:id="642659181">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542">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2">
          <w:marLeft w:val="0"/>
          <w:marRight w:val="0"/>
          <w:marTop w:val="0"/>
          <w:marBottom w:val="0"/>
          <w:divBdr>
            <w:top w:val="none" w:sz="0" w:space="0" w:color="auto"/>
            <w:left w:val="none" w:sz="0" w:space="0" w:color="auto"/>
            <w:bottom w:val="none" w:sz="0" w:space="0" w:color="auto"/>
            <w:right w:val="none" w:sz="0" w:space="0" w:color="auto"/>
          </w:divBdr>
          <w:divsChild>
            <w:div w:id="54162412">
              <w:marLeft w:val="0"/>
              <w:marRight w:val="0"/>
              <w:marTop w:val="100"/>
              <w:marBottom w:val="100"/>
              <w:divBdr>
                <w:top w:val="single" w:sz="2" w:space="0" w:color="E5E7EB"/>
                <w:left w:val="single" w:sz="2" w:space="0" w:color="E5E7EB"/>
                <w:bottom w:val="single" w:sz="2" w:space="0" w:color="E5E7EB"/>
                <w:right w:val="single" w:sz="2" w:space="0" w:color="E5E7EB"/>
              </w:divBdr>
              <w:divsChild>
                <w:div w:id="2093963306">
                  <w:marLeft w:val="0"/>
                  <w:marRight w:val="0"/>
                  <w:marTop w:val="0"/>
                  <w:marBottom w:val="0"/>
                  <w:divBdr>
                    <w:top w:val="single" w:sz="2" w:space="0" w:color="E5E7EB"/>
                    <w:left w:val="single" w:sz="2" w:space="0" w:color="E5E7EB"/>
                    <w:bottom w:val="single" w:sz="2" w:space="0" w:color="E5E7EB"/>
                    <w:right w:val="single" w:sz="2" w:space="0" w:color="E5E7EB"/>
                  </w:divBdr>
                  <w:divsChild>
                    <w:div w:id="1358891032">
                      <w:marLeft w:val="0"/>
                      <w:marRight w:val="0"/>
                      <w:marTop w:val="0"/>
                      <w:marBottom w:val="0"/>
                      <w:divBdr>
                        <w:top w:val="single" w:sz="2" w:space="0" w:color="E5E7EB"/>
                        <w:left w:val="single" w:sz="2" w:space="0" w:color="E5E7EB"/>
                        <w:bottom w:val="single" w:sz="2" w:space="0" w:color="E5E7EB"/>
                        <w:right w:val="single" w:sz="2" w:space="0" w:color="E5E7EB"/>
                      </w:divBdr>
                      <w:divsChild>
                        <w:div w:id="1881893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24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9812883">
          <w:marLeft w:val="0"/>
          <w:marRight w:val="0"/>
          <w:marTop w:val="0"/>
          <w:marBottom w:val="0"/>
          <w:divBdr>
            <w:top w:val="none" w:sz="0" w:space="0" w:color="auto"/>
            <w:left w:val="none" w:sz="0" w:space="0" w:color="auto"/>
            <w:bottom w:val="none" w:sz="0" w:space="0" w:color="auto"/>
            <w:right w:val="none" w:sz="0" w:space="0" w:color="auto"/>
          </w:divBdr>
          <w:divsChild>
            <w:div w:id="1106538026">
              <w:marLeft w:val="0"/>
              <w:marRight w:val="0"/>
              <w:marTop w:val="100"/>
              <w:marBottom w:val="100"/>
              <w:divBdr>
                <w:top w:val="single" w:sz="2" w:space="0" w:color="E5E7EB"/>
                <w:left w:val="single" w:sz="2" w:space="0" w:color="E5E7EB"/>
                <w:bottom w:val="single" w:sz="2" w:space="0" w:color="E5E7EB"/>
                <w:right w:val="single" w:sz="2" w:space="0" w:color="E5E7EB"/>
              </w:divBdr>
              <w:divsChild>
                <w:div w:id="1053115879">
                  <w:marLeft w:val="0"/>
                  <w:marRight w:val="0"/>
                  <w:marTop w:val="0"/>
                  <w:marBottom w:val="0"/>
                  <w:divBdr>
                    <w:top w:val="single" w:sz="2" w:space="0" w:color="E5E7EB"/>
                    <w:left w:val="single" w:sz="2" w:space="0" w:color="E5E7EB"/>
                    <w:bottom w:val="single" w:sz="2" w:space="0" w:color="E5E7EB"/>
                    <w:right w:val="single" w:sz="2" w:space="0" w:color="E5E7EB"/>
                  </w:divBdr>
                  <w:divsChild>
                    <w:div w:id="1372877470">
                      <w:marLeft w:val="0"/>
                      <w:marRight w:val="0"/>
                      <w:marTop w:val="0"/>
                      <w:marBottom w:val="0"/>
                      <w:divBdr>
                        <w:top w:val="single" w:sz="2" w:space="0" w:color="E5E7EB"/>
                        <w:left w:val="single" w:sz="2" w:space="0" w:color="E5E7EB"/>
                        <w:bottom w:val="single" w:sz="2" w:space="0" w:color="E5E7EB"/>
                        <w:right w:val="single" w:sz="2" w:space="0" w:color="E5E7EB"/>
                      </w:divBdr>
                      <w:divsChild>
                        <w:div w:id="939220360">
                          <w:marLeft w:val="0"/>
                          <w:marRight w:val="0"/>
                          <w:marTop w:val="0"/>
                          <w:marBottom w:val="0"/>
                          <w:divBdr>
                            <w:top w:val="single" w:sz="2" w:space="0" w:color="E5E7EB"/>
                            <w:left w:val="single" w:sz="2" w:space="0" w:color="E5E7EB"/>
                            <w:bottom w:val="single" w:sz="2" w:space="0" w:color="E5E7EB"/>
                            <w:right w:val="single" w:sz="2" w:space="0" w:color="E5E7EB"/>
                          </w:divBdr>
                          <w:divsChild>
                            <w:div w:id="753629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893242">
      <w:bodyDiv w:val="1"/>
      <w:marLeft w:val="0"/>
      <w:marRight w:val="0"/>
      <w:marTop w:val="0"/>
      <w:marBottom w:val="0"/>
      <w:divBdr>
        <w:top w:val="none" w:sz="0" w:space="0" w:color="auto"/>
        <w:left w:val="none" w:sz="0" w:space="0" w:color="auto"/>
        <w:bottom w:val="none" w:sz="0" w:space="0" w:color="auto"/>
        <w:right w:val="none" w:sz="0" w:space="0" w:color="auto"/>
      </w:divBdr>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750591277">
      <w:bodyDiv w:val="1"/>
      <w:marLeft w:val="0"/>
      <w:marRight w:val="0"/>
      <w:marTop w:val="0"/>
      <w:marBottom w:val="0"/>
      <w:divBdr>
        <w:top w:val="none" w:sz="0" w:space="0" w:color="auto"/>
        <w:left w:val="none" w:sz="0" w:space="0" w:color="auto"/>
        <w:bottom w:val="none" w:sz="0" w:space="0" w:color="auto"/>
        <w:right w:val="none" w:sz="0" w:space="0" w:color="auto"/>
      </w:divBdr>
    </w:div>
    <w:div w:id="775096229">
      <w:bodyDiv w:val="1"/>
      <w:marLeft w:val="0"/>
      <w:marRight w:val="0"/>
      <w:marTop w:val="0"/>
      <w:marBottom w:val="0"/>
      <w:divBdr>
        <w:top w:val="none" w:sz="0" w:space="0" w:color="auto"/>
        <w:left w:val="none" w:sz="0" w:space="0" w:color="auto"/>
        <w:bottom w:val="none" w:sz="0" w:space="0" w:color="auto"/>
        <w:right w:val="none" w:sz="0" w:space="0" w:color="auto"/>
      </w:divBdr>
      <w:divsChild>
        <w:div w:id="2139176226">
          <w:marLeft w:val="0"/>
          <w:marRight w:val="0"/>
          <w:marTop w:val="0"/>
          <w:marBottom w:val="0"/>
          <w:divBdr>
            <w:top w:val="none" w:sz="0" w:space="0" w:color="auto"/>
            <w:left w:val="none" w:sz="0" w:space="0" w:color="auto"/>
            <w:bottom w:val="none" w:sz="0" w:space="0" w:color="auto"/>
            <w:right w:val="none" w:sz="0" w:space="0" w:color="auto"/>
          </w:divBdr>
          <w:divsChild>
            <w:div w:id="1666711839">
              <w:marLeft w:val="0"/>
              <w:marRight w:val="0"/>
              <w:marTop w:val="100"/>
              <w:marBottom w:val="100"/>
              <w:divBdr>
                <w:top w:val="single" w:sz="2" w:space="0" w:color="E5E7EB"/>
                <w:left w:val="single" w:sz="2" w:space="0" w:color="E5E7EB"/>
                <w:bottom w:val="single" w:sz="2" w:space="0" w:color="E5E7EB"/>
                <w:right w:val="single" w:sz="2" w:space="0" w:color="E5E7EB"/>
              </w:divBdr>
              <w:divsChild>
                <w:div w:id="1806847297">
                  <w:marLeft w:val="0"/>
                  <w:marRight w:val="0"/>
                  <w:marTop w:val="0"/>
                  <w:marBottom w:val="0"/>
                  <w:divBdr>
                    <w:top w:val="single" w:sz="2" w:space="0" w:color="E5E7EB"/>
                    <w:left w:val="single" w:sz="2" w:space="0" w:color="E5E7EB"/>
                    <w:bottom w:val="single" w:sz="2" w:space="0" w:color="E5E7EB"/>
                    <w:right w:val="single" w:sz="2" w:space="0" w:color="E5E7EB"/>
                  </w:divBdr>
                  <w:divsChild>
                    <w:div w:id="996154980">
                      <w:marLeft w:val="0"/>
                      <w:marRight w:val="0"/>
                      <w:marTop w:val="0"/>
                      <w:marBottom w:val="0"/>
                      <w:divBdr>
                        <w:top w:val="single" w:sz="2" w:space="0" w:color="E5E7EB"/>
                        <w:left w:val="single" w:sz="2" w:space="0" w:color="E5E7EB"/>
                        <w:bottom w:val="single" w:sz="2" w:space="0" w:color="E5E7EB"/>
                        <w:right w:val="single" w:sz="2" w:space="0" w:color="E5E7EB"/>
                      </w:divBdr>
                      <w:divsChild>
                        <w:div w:id="105331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864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6110721">
          <w:marLeft w:val="0"/>
          <w:marRight w:val="0"/>
          <w:marTop w:val="0"/>
          <w:marBottom w:val="0"/>
          <w:divBdr>
            <w:top w:val="none" w:sz="0" w:space="0" w:color="auto"/>
            <w:left w:val="none" w:sz="0" w:space="0" w:color="auto"/>
            <w:bottom w:val="none" w:sz="0" w:space="0" w:color="auto"/>
            <w:right w:val="none" w:sz="0" w:space="0" w:color="auto"/>
          </w:divBdr>
          <w:divsChild>
            <w:div w:id="1810005075">
              <w:marLeft w:val="0"/>
              <w:marRight w:val="0"/>
              <w:marTop w:val="100"/>
              <w:marBottom w:val="100"/>
              <w:divBdr>
                <w:top w:val="single" w:sz="2" w:space="0" w:color="E5E7EB"/>
                <w:left w:val="single" w:sz="2" w:space="0" w:color="E5E7EB"/>
                <w:bottom w:val="single" w:sz="2" w:space="0" w:color="E5E7EB"/>
                <w:right w:val="single" w:sz="2" w:space="0" w:color="E5E7EB"/>
              </w:divBdr>
              <w:divsChild>
                <w:div w:id="1329361220">
                  <w:marLeft w:val="0"/>
                  <w:marRight w:val="0"/>
                  <w:marTop w:val="0"/>
                  <w:marBottom w:val="0"/>
                  <w:divBdr>
                    <w:top w:val="single" w:sz="2" w:space="0" w:color="E5E7EB"/>
                    <w:left w:val="single" w:sz="2" w:space="0" w:color="E5E7EB"/>
                    <w:bottom w:val="single" w:sz="2" w:space="0" w:color="E5E7EB"/>
                    <w:right w:val="single" w:sz="2" w:space="0" w:color="E5E7EB"/>
                  </w:divBdr>
                  <w:divsChild>
                    <w:div w:id="1145127909">
                      <w:marLeft w:val="0"/>
                      <w:marRight w:val="0"/>
                      <w:marTop w:val="0"/>
                      <w:marBottom w:val="0"/>
                      <w:divBdr>
                        <w:top w:val="single" w:sz="2" w:space="0" w:color="E5E7EB"/>
                        <w:left w:val="single" w:sz="2" w:space="0" w:color="E5E7EB"/>
                        <w:bottom w:val="single" w:sz="2" w:space="0" w:color="E5E7EB"/>
                        <w:right w:val="single" w:sz="2" w:space="0" w:color="E5E7EB"/>
                      </w:divBdr>
                      <w:divsChild>
                        <w:div w:id="653990649">
                          <w:marLeft w:val="0"/>
                          <w:marRight w:val="0"/>
                          <w:marTop w:val="0"/>
                          <w:marBottom w:val="0"/>
                          <w:divBdr>
                            <w:top w:val="single" w:sz="2" w:space="0" w:color="E5E7EB"/>
                            <w:left w:val="single" w:sz="2" w:space="0" w:color="E5E7EB"/>
                            <w:bottom w:val="single" w:sz="2" w:space="0" w:color="E5E7EB"/>
                            <w:right w:val="single" w:sz="2" w:space="0" w:color="E5E7EB"/>
                          </w:divBdr>
                          <w:divsChild>
                            <w:div w:id="722556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31683542">
      <w:bodyDiv w:val="1"/>
      <w:marLeft w:val="0"/>
      <w:marRight w:val="0"/>
      <w:marTop w:val="0"/>
      <w:marBottom w:val="0"/>
      <w:divBdr>
        <w:top w:val="none" w:sz="0" w:space="0" w:color="auto"/>
        <w:left w:val="none" w:sz="0" w:space="0" w:color="auto"/>
        <w:bottom w:val="none" w:sz="0" w:space="0" w:color="auto"/>
        <w:right w:val="none" w:sz="0" w:space="0" w:color="auto"/>
      </w:divBdr>
    </w:div>
    <w:div w:id="864288788">
      <w:bodyDiv w:val="1"/>
      <w:marLeft w:val="0"/>
      <w:marRight w:val="0"/>
      <w:marTop w:val="0"/>
      <w:marBottom w:val="0"/>
      <w:divBdr>
        <w:top w:val="none" w:sz="0" w:space="0" w:color="auto"/>
        <w:left w:val="none" w:sz="0" w:space="0" w:color="auto"/>
        <w:bottom w:val="none" w:sz="0" w:space="0" w:color="auto"/>
        <w:right w:val="none" w:sz="0" w:space="0" w:color="auto"/>
      </w:divBdr>
      <w:divsChild>
        <w:div w:id="616715191">
          <w:marLeft w:val="0"/>
          <w:marRight w:val="0"/>
          <w:marTop w:val="0"/>
          <w:marBottom w:val="0"/>
          <w:divBdr>
            <w:top w:val="none" w:sz="0" w:space="0" w:color="auto"/>
            <w:left w:val="none" w:sz="0" w:space="0" w:color="auto"/>
            <w:bottom w:val="none" w:sz="0" w:space="0" w:color="auto"/>
            <w:right w:val="none" w:sz="0" w:space="0" w:color="auto"/>
          </w:divBdr>
          <w:divsChild>
            <w:div w:id="341901893">
              <w:marLeft w:val="0"/>
              <w:marRight w:val="0"/>
              <w:marTop w:val="100"/>
              <w:marBottom w:val="100"/>
              <w:divBdr>
                <w:top w:val="single" w:sz="2" w:space="0" w:color="E5E7EB"/>
                <w:left w:val="single" w:sz="2" w:space="0" w:color="E5E7EB"/>
                <w:bottom w:val="single" w:sz="2" w:space="0" w:color="E5E7EB"/>
                <w:right w:val="single" w:sz="2" w:space="0" w:color="E5E7EB"/>
              </w:divBdr>
              <w:divsChild>
                <w:div w:id="487137594">
                  <w:marLeft w:val="0"/>
                  <w:marRight w:val="0"/>
                  <w:marTop w:val="0"/>
                  <w:marBottom w:val="0"/>
                  <w:divBdr>
                    <w:top w:val="single" w:sz="2" w:space="0" w:color="E5E7EB"/>
                    <w:left w:val="single" w:sz="2" w:space="0" w:color="E5E7EB"/>
                    <w:bottom w:val="single" w:sz="2" w:space="0" w:color="E5E7EB"/>
                    <w:right w:val="single" w:sz="2" w:space="0" w:color="E5E7EB"/>
                  </w:divBdr>
                  <w:divsChild>
                    <w:div w:id="2120106726">
                      <w:marLeft w:val="0"/>
                      <w:marRight w:val="0"/>
                      <w:marTop w:val="0"/>
                      <w:marBottom w:val="0"/>
                      <w:divBdr>
                        <w:top w:val="single" w:sz="2" w:space="0" w:color="E5E7EB"/>
                        <w:left w:val="single" w:sz="2" w:space="0" w:color="E5E7EB"/>
                        <w:bottom w:val="single" w:sz="2" w:space="0" w:color="E5E7EB"/>
                        <w:right w:val="single" w:sz="2" w:space="0" w:color="E5E7EB"/>
                      </w:divBdr>
                      <w:divsChild>
                        <w:div w:id="2095662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9974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2766561">
          <w:marLeft w:val="0"/>
          <w:marRight w:val="0"/>
          <w:marTop w:val="0"/>
          <w:marBottom w:val="0"/>
          <w:divBdr>
            <w:top w:val="none" w:sz="0" w:space="0" w:color="auto"/>
            <w:left w:val="none" w:sz="0" w:space="0" w:color="auto"/>
            <w:bottom w:val="none" w:sz="0" w:space="0" w:color="auto"/>
            <w:right w:val="none" w:sz="0" w:space="0" w:color="auto"/>
          </w:divBdr>
          <w:divsChild>
            <w:div w:id="1017316587">
              <w:marLeft w:val="0"/>
              <w:marRight w:val="0"/>
              <w:marTop w:val="100"/>
              <w:marBottom w:val="100"/>
              <w:divBdr>
                <w:top w:val="single" w:sz="2" w:space="0" w:color="E5E7EB"/>
                <w:left w:val="single" w:sz="2" w:space="0" w:color="E5E7EB"/>
                <w:bottom w:val="single" w:sz="2" w:space="0" w:color="E5E7EB"/>
                <w:right w:val="single" w:sz="2" w:space="0" w:color="E5E7EB"/>
              </w:divBdr>
              <w:divsChild>
                <w:div w:id="10840773">
                  <w:marLeft w:val="0"/>
                  <w:marRight w:val="0"/>
                  <w:marTop w:val="0"/>
                  <w:marBottom w:val="0"/>
                  <w:divBdr>
                    <w:top w:val="single" w:sz="2" w:space="0" w:color="E5E7EB"/>
                    <w:left w:val="single" w:sz="2" w:space="0" w:color="E5E7EB"/>
                    <w:bottom w:val="single" w:sz="2" w:space="0" w:color="E5E7EB"/>
                    <w:right w:val="single" w:sz="2" w:space="0" w:color="E5E7EB"/>
                  </w:divBdr>
                  <w:divsChild>
                    <w:div w:id="1307468753">
                      <w:marLeft w:val="0"/>
                      <w:marRight w:val="0"/>
                      <w:marTop w:val="0"/>
                      <w:marBottom w:val="0"/>
                      <w:divBdr>
                        <w:top w:val="single" w:sz="2" w:space="0" w:color="E5E7EB"/>
                        <w:left w:val="single" w:sz="2" w:space="0" w:color="E5E7EB"/>
                        <w:bottom w:val="single" w:sz="2" w:space="0" w:color="E5E7EB"/>
                        <w:right w:val="single" w:sz="2" w:space="0" w:color="E5E7EB"/>
                      </w:divBdr>
                      <w:divsChild>
                        <w:div w:id="1177692325">
                          <w:marLeft w:val="0"/>
                          <w:marRight w:val="0"/>
                          <w:marTop w:val="0"/>
                          <w:marBottom w:val="0"/>
                          <w:divBdr>
                            <w:top w:val="single" w:sz="2" w:space="0" w:color="E5E7EB"/>
                            <w:left w:val="single" w:sz="2" w:space="0" w:color="E5E7EB"/>
                            <w:bottom w:val="single" w:sz="2" w:space="0" w:color="E5E7EB"/>
                            <w:right w:val="single" w:sz="2" w:space="0" w:color="E5E7EB"/>
                          </w:divBdr>
                          <w:divsChild>
                            <w:div w:id="1649438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77473523">
      <w:bodyDiv w:val="1"/>
      <w:marLeft w:val="0"/>
      <w:marRight w:val="0"/>
      <w:marTop w:val="0"/>
      <w:marBottom w:val="0"/>
      <w:divBdr>
        <w:top w:val="none" w:sz="0" w:space="0" w:color="auto"/>
        <w:left w:val="none" w:sz="0" w:space="0" w:color="auto"/>
        <w:bottom w:val="none" w:sz="0" w:space="0" w:color="auto"/>
        <w:right w:val="none" w:sz="0" w:space="0" w:color="auto"/>
      </w:divBdr>
    </w:div>
    <w:div w:id="905459098">
      <w:bodyDiv w:val="1"/>
      <w:marLeft w:val="0"/>
      <w:marRight w:val="0"/>
      <w:marTop w:val="0"/>
      <w:marBottom w:val="0"/>
      <w:divBdr>
        <w:top w:val="none" w:sz="0" w:space="0" w:color="auto"/>
        <w:left w:val="none" w:sz="0" w:space="0" w:color="auto"/>
        <w:bottom w:val="none" w:sz="0" w:space="0" w:color="auto"/>
        <w:right w:val="none" w:sz="0" w:space="0" w:color="auto"/>
      </w:divBdr>
    </w:div>
    <w:div w:id="921184257">
      <w:bodyDiv w:val="1"/>
      <w:marLeft w:val="0"/>
      <w:marRight w:val="0"/>
      <w:marTop w:val="0"/>
      <w:marBottom w:val="0"/>
      <w:divBdr>
        <w:top w:val="none" w:sz="0" w:space="0" w:color="auto"/>
        <w:left w:val="none" w:sz="0" w:space="0" w:color="auto"/>
        <w:bottom w:val="none" w:sz="0" w:space="0" w:color="auto"/>
        <w:right w:val="none" w:sz="0" w:space="0" w:color="auto"/>
      </w:divBdr>
    </w:div>
    <w:div w:id="942998120">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48313412">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973948982">
      <w:bodyDiv w:val="1"/>
      <w:marLeft w:val="0"/>
      <w:marRight w:val="0"/>
      <w:marTop w:val="0"/>
      <w:marBottom w:val="0"/>
      <w:divBdr>
        <w:top w:val="none" w:sz="0" w:space="0" w:color="auto"/>
        <w:left w:val="none" w:sz="0" w:space="0" w:color="auto"/>
        <w:bottom w:val="none" w:sz="0" w:space="0" w:color="auto"/>
        <w:right w:val="none" w:sz="0" w:space="0" w:color="auto"/>
      </w:divBdr>
      <w:divsChild>
        <w:div w:id="695036759">
          <w:marLeft w:val="0"/>
          <w:marRight w:val="0"/>
          <w:marTop w:val="0"/>
          <w:marBottom w:val="0"/>
          <w:divBdr>
            <w:top w:val="none" w:sz="0" w:space="0" w:color="auto"/>
            <w:left w:val="none" w:sz="0" w:space="0" w:color="auto"/>
            <w:bottom w:val="none" w:sz="0" w:space="0" w:color="auto"/>
            <w:right w:val="none" w:sz="0" w:space="0" w:color="auto"/>
          </w:divBdr>
          <w:divsChild>
            <w:div w:id="2807218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22931022">
                  <w:marLeft w:val="0"/>
                  <w:marRight w:val="0"/>
                  <w:marTop w:val="0"/>
                  <w:marBottom w:val="0"/>
                  <w:divBdr>
                    <w:top w:val="single" w:sz="2" w:space="0" w:color="E5E7EB"/>
                    <w:left w:val="single" w:sz="2" w:space="0" w:color="E5E7EB"/>
                    <w:bottom w:val="single" w:sz="2" w:space="0" w:color="E5E7EB"/>
                    <w:right w:val="single" w:sz="2" w:space="0" w:color="E5E7EB"/>
                  </w:divBdr>
                  <w:divsChild>
                    <w:div w:id="647981062">
                      <w:marLeft w:val="0"/>
                      <w:marRight w:val="0"/>
                      <w:marTop w:val="0"/>
                      <w:marBottom w:val="0"/>
                      <w:divBdr>
                        <w:top w:val="single" w:sz="2" w:space="0" w:color="E5E7EB"/>
                        <w:left w:val="single" w:sz="2" w:space="0" w:color="E5E7EB"/>
                        <w:bottom w:val="single" w:sz="2" w:space="0" w:color="E5E7EB"/>
                        <w:right w:val="single" w:sz="2" w:space="0" w:color="E5E7EB"/>
                      </w:divBdr>
                      <w:divsChild>
                        <w:div w:id="1504125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9883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4929036">
          <w:marLeft w:val="0"/>
          <w:marRight w:val="0"/>
          <w:marTop w:val="0"/>
          <w:marBottom w:val="0"/>
          <w:divBdr>
            <w:top w:val="none" w:sz="0" w:space="0" w:color="auto"/>
            <w:left w:val="none" w:sz="0" w:space="0" w:color="auto"/>
            <w:bottom w:val="none" w:sz="0" w:space="0" w:color="auto"/>
            <w:right w:val="none" w:sz="0" w:space="0" w:color="auto"/>
          </w:divBdr>
          <w:divsChild>
            <w:div w:id="829828185">
              <w:marLeft w:val="0"/>
              <w:marRight w:val="0"/>
              <w:marTop w:val="100"/>
              <w:marBottom w:val="100"/>
              <w:divBdr>
                <w:top w:val="single" w:sz="2" w:space="0" w:color="E5E7EB"/>
                <w:left w:val="single" w:sz="2" w:space="0" w:color="E5E7EB"/>
                <w:bottom w:val="single" w:sz="2" w:space="0" w:color="E5E7EB"/>
                <w:right w:val="single" w:sz="2" w:space="0" w:color="E5E7EB"/>
              </w:divBdr>
              <w:divsChild>
                <w:div w:id="1483737123">
                  <w:marLeft w:val="0"/>
                  <w:marRight w:val="0"/>
                  <w:marTop w:val="0"/>
                  <w:marBottom w:val="0"/>
                  <w:divBdr>
                    <w:top w:val="single" w:sz="2" w:space="0" w:color="E5E7EB"/>
                    <w:left w:val="single" w:sz="2" w:space="0" w:color="E5E7EB"/>
                    <w:bottom w:val="single" w:sz="2" w:space="0" w:color="E5E7EB"/>
                    <w:right w:val="single" w:sz="2" w:space="0" w:color="E5E7EB"/>
                  </w:divBdr>
                  <w:divsChild>
                    <w:div w:id="1060328149">
                      <w:marLeft w:val="0"/>
                      <w:marRight w:val="0"/>
                      <w:marTop w:val="0"/>
                      <w:marBottom w:val="0"/>
                      <w:divBdr>
                        <w:top w:val="single" w:sz="2" w:space="0" w:color="E5E7EB"/>
                        <w:left w:val="single" w:sz="2" w:space="0" w:color="E5E7EB"/>
                        <w:bottom w:val="single" w:sz="2" w:space="0" w:color="E5E7EB"/>
                        <w:right w:val="single" w:sz="2" w:space="0" w:color="E5E7EB"/>
                      </w:divBdr>
                      <w:divsChild>
                        <w:div w:id="1864198400">
                          <w:marLeft w:val="0"/>
                          <w:marRight w:val="0"/>
                          <w:marTop w:val="0"/>
                          <w:marBottom w:val="0"/>
                          <w:divBdr>
                            <w:top w:val="single" w:sz="2" w:space="0" w:color="E5E7EB"/>
                            <w:left w:val="single" w:sz="2" w:space="0" w:color="E5E7EB"/>
                            <w:bottom w:val="single" w:sz="2" w:space="0" w:color="E5E7EB"/>
                            <w:right w:val="single" w:sz="2" w:space="0" w:color="E5E7EB"/>
                          </w:divBdr>
                          <w:divsChild>
                            <w:div w:id="200763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1277791">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35918">
      <w:bodyDiv w:val="1"/>
      <w:marLeft w:val="0"/>
      <w:marRight w:val="0"/>
      <w:marTop w:val="0"/>
      <w:marBottom w:val="0"/>
      <w:divBdr>
        <w:top w:val="none" w:sz="0" w:space="0" w:color="auto"/>
        <w:left w:val="none" w:sz="0" w:space="0" w:color="auto"/>
        <w:bottom w:val="none" w:sz="0" w:space="0" w:color="auto"/>
        <w:right w:val="none" w:sz="0" w:space="0" w:color="auto"/>
      </w:divBdr>
      <w:divsChild>
        <w:div w:id="974794160">
          <w:marLeft w:val="0"/>
          <w:marRight w:val="0"/>
          <w:marTop w:val="0"/>
          <w:marBottom w:val="0"/>
          <w:divBdr>
            <w:top w:val="none" w:sz="0" w:space="0" w:color="auto"/>
            <w:left w:val="none" w:sz="0" w:space="0" w:color="auto"/>
            <w:bottom w:val="none" w:sz="0" w:space="0" w:color="auto"/>
            <w:right w:val="none" w:sz="0" w:space="0" w:color="auto"/>
          </w:divBdr>
          <w:divsChild>
            <w:div w:id="93979062">
              <w:marLeft w:val="0"/>
              <w:marRight w:val="0"/>
              <w:marTop w:val="100"/>
              <w:marBottom w:val="100"/>
              <w:divBdr>
                <w:top w:val="single" w:sz="2" w:space="0" w:color="E5E7EB"/>
                <w:left w:val="single" w:sz="2" w:space="0" w:color="E5E7EB"/>
                <w:bottom w:val="single" w:sz="2" w:space="0" w:color="E5E7EB"/>
                <w:right w:val="single" w:sz="2" w:space="0" w:color="E5E7EB"/>
              </w:divBdr>
              <w:divsChild>
                <w:div w:id="1449929910">
                  <w:marLeft w:val="0"/>
                  <w:marRight w:val="0"/>
                  <w:marTop w:val="0"/>
                  <w:marBottom w:val="0"/>
                  <w:divBdr>
                    <w:top w:val="single" w:sz="2" w:space="0" w:color="E5E7EB"/>
                    <w:left w:val="single" w:sz="2" w:space="0" w:color="E5E7EB"/>
                    <w:bottom w:val="single" w:sz="2" w:space="0" w:color="E5E7EB"/>
                    <w:right w:val="single" w:sz="2" w:space="0" w:color="E5E7EB"/>
                  </w:divBdr>
                  <w:divsChild>
                    <w:div w:id="2010138845">
                      <w:marLeft w:val="0"/>
                      <w:marRight w:val="0"/>
                      <w:marTop w:val="0"/>
                      <w:marBottom w:val="0"/>
                      <w:divBdr>
                        <w:top w:val="single" w:sz="2" w:space="0" w:color="E5E7EB"/>
                        <w:left w:val="single" w:sz="2" w:space="0" w:color="E5E7EB"/>
                        <w:bottom w:val="single" w:sz="2" w:space="0" w:color="E5E7EB"/>
                        <w:right w:val="single" w:sz="2" w:space="0" w:color="E5E7EB"/>
                      </w:divBdr>
                      <w:divsChild>
                        <w:div w:id="9698269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88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2913143">
          <w:marLeft w:val="0"/>
          <w:marRight w:val="0"/>
          <w:marTop w:val="0"/>
          <w:marBottom w:val="0"/>
          <w:divBdr>
            <w:top w:val="none" w:sz="0" w:space="0" w:color="auto"/>
            <w:left w:val="none" w:sz="0" w:space="0" w:color="auto"/>
            <w:bottom w:val="none" w:sz="0" w:space="0" w:color="auto"/>
            <w:right w:val="none" w:sz="0" w:space="0" w:color="auto"/>
          </w:divBdr>
          <w:divsChild>
            <w:div w:id="496389468">
              <w:marLeft w:val="0"/>
              <w:marRight w:val="0"/>
              <w:marTop w:val="100"/>
              <w:marBottom w:val="100"/>
              <w:divBdr>
                <w:top w:val="single" w:sz="2" w:space="0" w:color="E5E7EB"/>
                <w:left w:val="single" w:sz="2" w:space="0" w:color="E5E7EB"/>
                <w:bottom w:val="single" w:sz="2" w:space="0" w:color="E5E7EB"/>
                <w:right w:val="single" w:sz="2" w:space="0" w:color="E5E7EB"/>
              </w:divBdr>
              <w:divsChild>
                <w:div w:id="1952587906">
                  <w:marLeft w:val="0"/>
                  <w:marRight w:val="0"/>
                  <w:marTop w:val="0"/>
                  <w:marBottom w:val="0"/>
                  <w:divBdr>
                    <w:top w:val="single" w:sz="2" w:space="0" w:color="E5E7EB"/>
                    <w:left w:val="single" w:sz="2" w:space="0" w:color="E5E7EB"/>
                    <w:bottom w:val="single" w:sz="2" w:space="0" w:color="E5E7EB"/>
                    <w:right w:val="single" w:sz="2" w:space="0" w:color="E5E7EB"/>
                  </w:divBdr>
                  <w:divsChild>
                    <w:div w:id="904024216">
                      <w:marLeft w:val="0"/>
                      <w:marRight w:val="0"/>
                      <w:marTop w:val="0"/>
                      <w:marBottom w:val="0"/>
                      <w:divBdr>
                        <w:top w:val="single" w:sz="2" w:space="0" w:color="E5E7EB"/>
                        <w:left w:val="single" w:sz="2" w:space="0" w:color="E5E7EB"/>
                        <w:bottom w:val="single" w:sz="2" w:space="0" w:color="E5E7EB"/>
                        <w:right w:val="single" w:sz="2" w:space="0" w:color="E5E7EB"/>
                      </w:divBdr>
                      <w:divsChild>
                        <w:div w:id="1012074491">
                          <w:marLeft w:val="0"/>
                          <w:marRight w:val="0"/>
                          <w:marTop w:val="0"/>
                          <w:marBottom w:val="0"/>
                          <w:divBdr>
                            <w:top w:val="single" w:sz="2" w:space="0" w:color="E5E7EB"/>
                            <w:left w:val="single" w:sz="2" w:space="0" w:color="E5E7EB"/>
                            <w:bottom w:val="single" w:sz="2" w:space="0" w:color="E5E7EB"/>
                            <w:right w:val="single" w:sz="2" w:space="0" w:color="E5E7EB"/>
                          </w:divBdr>
                          <w:divsChild>
                            <w:div w:id="20151105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46102191">
      <w:bodyDiv w:val="1"/>
      <w:marLeft w:val="0"/>
      <w:marRight w:val="0"/>
      <w:marTop w:val="0"/>
      <w:marBottom w:val="0"/>
      <w:divBdr>
        <w:top w:val="none" w:sz="0" w:space="0" w:color="auto"/>
        <w:left w:val="none" w:sz="0" w:space="0" w:color="auto"/>
        <w:bottom w:val="none" w:sz="0" w:space="0" w:color="auto"/>
        <w:right w:val="none" w:sz="0" w:space="0" w:color="auto"/>
      </w:divBdr>
    </w:div>
    <w:div w:id="1047947847">
      <w:bodyDiv w:val="1"/>
      <w:marLeft w:val="0"/>
      <w:marRight w:val="0"/>
      <w:marTop w:val="0"/>
      <w:marBottom w:val="0"/>
      <w:divBdr>
        <w:top w:val="none" w:sz="0" w:space="0" w:color="auto"/>
        <w:left w:val="none" w:sz="0" w:space="0" w:color="auto"/>
        <w:bottom w:val="none" w:sz="0" w:space="0" w:color="auto"/>
        <w:right w:val="none" w:sz="0" w:space="0" w:color="auto"/>
      </w:divBdr>
    </w:div>
    <w:div w:id="1058285989">
      <w:bodyDiv w:val="1"/>
      <w:marLeft w:val="0"/>
      <w:marRight w:val="0"/>
      <w:marTop w:val="0"/>
      <w:marBottom w:val="0"/>
      <w:divBdr>
        <w:top w:val="none" w:sz="0" w:space="0" w:color="auto"/>
        <w:left w:val="none" w:sz="0" w:space="0" w:color="auto"/>
        <w:bottom w:val="none" w:sz="0" w:space="0" w:color="auto"/>
        <w:right w:val="none" w:sz="0" w:space="0" w:color="auto"/>
      </w:divBdr>
      <w:divsChild>
        <w:div w:id="1744254197">
          <w:marLeft w:val="0"/>
          <w:marRight w:val="0"/>
          <w:marTop w:val="0"/>
          <w:marBottom w:val="0"/>
          <w:divBdr>
            <w:top w:val="single" w:sz="2" w:space="0" w:color="E5E7EB"/>
            <w:left w:val="single" w:sz="2" w:space="0" w:color="E5E7EB"/>
            <w:bottom w:val="single" w:sz="2" w:space="0" w:color="E5E7EB"/>
            <w:right w:val="single" w:sz="2" w:space="0" w:color="E5E7EB"/>
          </w:divBdr>
          <w:divsChild>
            <w:div w:id="528563637">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19836043">
      <w:bodyDiv w:val="1"/>
      <w:marLeft w:val="0"/>
      <w:marRight w:val="0"/>
      <w:marTop w:val="0"/>
      <w:marBottom w:val="0"/>
      <w:divBdr>
        <w:top w:val="none" w:sz="0" w:space="0" w:color="auto"/>
        <w:left w:val="none" w:sz="0" w:space="0" w:color="auto"/>
        <w:bottom w:val="none" w:sz="0" w:space="0" w:color="auto"/>
        <w:right w:val="none" w:sz="0" w:space="0" w:color="auto"/>
      </w:divBdr>
      <w:divsChild>
        <w:div w:id="56319794">
          <w:marLeft w:val="0"/>
          <w:marRight w:val="0"/>
          <w:marTop w:val="0"/>
          <w:marBottom w:val="0"/>
          <w:divBdr>
            <w:top w:val="none" w:sz="0" w:space="0" w:color="auto"/>
            <w:left w:val="none" w:sz="0" w:space="0" w:color="auto"/>
            <w:bottom w:val="none" w:sz="0" w:space="0" w:color="auto"/>
            <w:right w:val="none" w:sz="0" w:space="0" w:color="auto"/>
          </w:divBdr>
          <w:divsChild>
            <w:div w:id="1588003373">
              <w:marLeft w:val="0"/>
              <w:marRight w:val="0"/>
              <w:marTop w:val="0"/>
              <w:marBottom w:val="0"/>
              <w:divBdr>
                <w:top w:val="none" w:sz="0" w:space="0" w:color="auto"/>
                <w:left w:val="none" w:sz="0" w:space="0" w:color="auto"/>
                <w:bottom w:val="none" w:sz="0" w:space="0" w:color="auto"/>
                <w:right w:val="none" w:sz="0" w:space="0" w:color="auto"/>
              </w:divBdr>
            </w:div>
            <w:div w:id="52041961">
              <w:marLeft w:val="0"/>
              <w:marRight w:val="0"/>
              <w:marTop w:val="0"/>
              <w:marBottom w:val="0"/>
              <w:divBdr>
                <w:top w:val="none" w:sz="0" w:space="0" w:color="auto"/>
                <w:left w:val="none" w:sz="0" w:space="0" w:color="auto"/>
                <w:bottom w:val="none" w:sz="0" w:space="0" w:color="auto"/>
                <w:right w:val="none" w:sz="0" w:space="0" w:color="auto"/>
              </w:divBdr>
              <w:divsChild>
                <w:div w:id="2122607493">
                  <w:marLeft w:val="0"/>
                  <w:marRight w:val="0"/>
                  <w:marTop w:val="0"/>
                  <w:marBottom w:val="0"/>
                  <w:divBdr>
                    <w:top w:val="none" w:sz="0" w:space="0" w:color="auto"/>
                    <w:left w:val="none" w:sz="0" w:space="0" w:color="auto"/>
                    <w:bottom w:val="none" w:sz="0" w:space="0" w:color="auto"/>
                    <w:right w:val="none" w:sz="0" w:space="0" w:color="auto"/>
                  </w:divBdr>
                  <w:divsChild>
                    <w:div w:id="3315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084">
              <w:marLeft w:val="0"/>
              <w:marRight w:val="0"/>
              <w:marTop w:val="0"/>
              <w:marBottom w:val="0"/>
              <w:divBdr>
                <w:top w:val="none" w:sz="0" w:space="0" w:color="auto"/>
                <w:left w:val="none" w:sz="0" w:space="0" w:color="auto"/>
                <w:bottom w:val="none" w:sz="0" w:space="0" w:color="auto"/>
                <w:right w:val="none" w:sz="0" w:space="0" w:color="auto"/>
              </w:divBdr>
            </w:div>
          </w:divsChild>
        </w:div>
        <w:div w:id="1738168649">
          <w:marLeft w:val="0"/>
          <w:marRight w:val="0"/>
          <w:marTop w:val="0"/>
          <w:marBottom w:val="0"/>
          <w:divBdr>
            <w:top w:val="none" w:sz="0" w:space="0" w:color="auto"/>
            <w:left w:val="none" w:sz="0" w:space="0" w:color="auto"/>
            <w:bottom w:val="none" w:sz="0" w:space="0" w:color="auto"/>
            <w:right w:val="none" w:sz="0" w:space="0" w:color="auto"/>
          </w:divBdr>
          <w:divsChild>
            <w:div w:id="355666419">
              <w:marLeft w:val="0"/>
              <w:marRight w:val="0"/>
              <w:marTop w:val="0"/>
              <w:marBottom w:val="0"/>
              <w:divBdr>
                <w:top w:val="none" w:sz="0" w:space="0" w:color="auto"/>
                <w:left w:val="none" w:sz="0" w:space="0" w:color="auto"/>
                <w:bottom w:val="none" w:sz="0" w:space="0" w:color="auto"/>
                <w:right w:val="none" w:sz="0" w:space="0" w:color="auto"/>
              </w:divBdr>
            </w:div>
            <w:div w:id="819537005">
              <w:marLeft w:val="0"/>
              <w:marRight w:val="0"/>
              <w:marTop w:val="0"/>
              <w:marBottom w:val="0"/>
              <w:divBdr>
                <w:top w:val="none" w:sz="0" w:space="0" w:color="auto"/>
                <w:left w:val="none" w:sz="0" w:space="0" w:color="auto"/>
                <w:bottom w:val="none" w:sz="0" w:space="0" w:color="auto"/>
                <w:right w:val="none" w:sz="0" w:space="0" w:color="auto"/>
              </w:divBdr>
              <w:divsChild>
                <w:div w:id="779449760">
                  <w:marLeft w:val="0"/>
                  <w:marRight w:val="0"/>
                  <w:marTop w:val="0"/>
                  <w:marBottom w:val="0"/>
                  <w:divBdr>
                    <w:top w:val="none" w:sz="0" w:space="0" w:color="auto"/>
                    <w:left w:val="none" w:sz="0" w:space="0" w:color="auto"/>
                    <w:bottom w:val="none" w:sz="0" w:space="0" w:color="auto"/>
                    <w:right w:val="none" w:sz="0" w:space="0" w:color="auto"/>
                  </w:divBdr>
                  <w:divsChild>
                    <w:div w:id="9394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3558">
              <w:marLeft w:val="0"/>
              <w:marRight w:val="0"/>
              <w:marTop w:val="0"/>
              <w:marBottom w:val="0"/>
              <w:divBdr>
                <w:top w:val="none" w:sz="0" w:space="0" w:color="auto"/>
                <w:left w:val="none" w:sz="0" w:space="0" w:color="auto"/>
                <w:bottom w:val="none" w:sz="0" w:space="0" w:color="auto"/>
                <w:right w:val="none" w:sz="0" w:space="0" w:color="auto"/>
              </w:divBdr>
            </w:div>
          </w:divsChild>
        </w:div>
        <w:div w:id="1738431626">
          <w:marLeft w:val="0"/>
          <w:marRight w:val="0"/>
          <w:marTop w:val="0"/>
          <w:marBottom w:val="0"/>
          <w:divBdr>
            <w:top w:val="none" w:sz="0" w:space="0" w:color="auto"/>
            <w:left w:val="none" w:sz="0" w:space="0" w:color="auto"/>
            <w:bottom w:val="none" w:sz="0" w:space="0" w:color="auto"/>
            <w:right w:val="none" w:sz="0" w:space="0" w:color="auto"/>
          </w:divBdr>
          <w:divsChild>
            <w:div w:id="1564170913">
              <w:marLeft w:val="0"/>
              <w:marRight w:val="0"/>
              <w:marTop w:val="0"/>
              <w:marBottom w:val="0"/>
              <w:divBdr>
                <w:top w:val="none" w:sz="0" w:space="0" w:color="auto"/>
                <w:left w:val="none" w:sz="0" w:space="0" w:color="auto"/>
                <w:bottom w:val="none" w:sz="0" w:space="0" w:color="auto"/>
                <w:right w:val="none" w:sz="0" w:space="0" w:color="auto"/>
              </w:divBdr>
            </w:div>
            <w:div w:id="614023718">
              <w:marLeft w:val="0"/>
              <w:marRight w:val="0"/>
              <w:marTop w:val="0"/>
              <w:marBottom w:val="0"/>
              <w:divBdr>
                <w:top w:val="none" w:sz="0" w:space="0" w:color="auto"/>
                <w:left w:val="none" w:sz="0" w:space="0" w:color="auto"/>
                <w:bottom w:val="none" w:sz="0" w:space="0" w:color="auto"/>
                <w:right w:val="none" w:sz="0" w:space="0" w:color="auto"/>
              </w:divBdr>
              <w:divsChild>
                <w:div w:id="765544397">
                  <w:marLeft w:val="0"/>
                  <w:marRight w:val="0"/>
                  <w:marTop w:val="0"/>
                  <w:marBottom w:val="0"/>
                  <w:divBdr>
                    <w:top w:val="none" w:sz="0" w:space="0" w:color="auto"/>
                    <w:left w:val="none" w:sz="0" w:space="0" w:color="auto"/>
                    <w:bottom w:val="none" w:sz="0" w:space="0" w:color="auto"/>
                    <w:right w:val="none" w:sz="0" w:space="0" w:color="auto"/>
                  </w:divBdr>
                  <w:divsChild>
                    <w:div w:id="1327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88">
              <w:marLeft w:val="0"/>
              <w:marRight w:val="0"/>
              <w:marTop w:val="0"/>
              <w:marBottom w:val="0"/>
              <w:divBdr>
                <w:top w:val="none" w:sz="0" w:space="0" w:color="auto"/>
                <w:left w:val="none" w:sz="0" w:space="0" w:color="auto"/>
                <w:bottom w:val="none" w:sz="0" w:space="0" w:color="auto"/>
                <w:right w:val="none" w:sz="0" w:space="0" w:color="auto"/>
              </w:divBdr>
            </w:div>
          </w:divsChild>
        </w:div>
        <w:div w:id="1433478820">
          <w:marLeft w:val="0"/>
          <w:marRight w:val="0"/>
          <w:marTop w:val="0"/>
          <w:marBottom w:val="0"/>
          <w:divBdr>
            <w:top w:val="none" w:sz="0" w:space="0" w:color="auto"/>
            <w:left w:val="none" w:sz="0" w:space="0" w:color="auto"/>
            <w:bottom w:val="none" w:sz="0" w:space="0" w:color="auto"/>
            <w:right w:val="none" w:sz="0" w:space="0" w:color="auto"/>
          </w:divBdr>
          <w:divsChild>
            <w:div w:id="967318390">
              <w:marLeft w:val="0"/>
              <w:marRight w:val="0"/>
              <w:marTop w:val="0"/>
              <w:marBottom w:val="0"/>
              <w:divBdr>
                <w:top w:val="none" w:sz="0" w:space="0" w:color="auto"/>
                <w:left w:val="none" w:sz="0" w:space="0" w:color="auto"/>
                <w:bottom w:val="none" w:sz="0" w:space="0" w:color="auto"/>
                <w:right w:val="none" w:sz="0" w:space="0" w:color="auto"/>
              </w:divBdr>
            </w:div>
            <w:div w:id="1240873302">
              <w:marLeft w:val="0"/>
              <w:marRight w:val="0"/>
              <w:marTop w:val="0"/>
              <w:marBottom w:val="0"/>
              <w:divBdr>
                <w:top w:val="none" w:sz="0" w:space="0" w:color="auto"/>
                <w:left w:val="none" w:sz="0" w:space="0" w:color="auto"/>
                <w:bottom w:val="none" w:sz="0" w:space="0" w:color="auto"/>
                <w:right w:val="none" w:sz="0" w:space="0" w:color="auto"/>
              </w:divBdr>
              <w:divsChild>
                <w:div w:id="533928250">
                  <w:marLeft w:val="0"/>
                  <w:marRight w:val="0"/>
                  <w:marTop w:val="0"/>
                  <w:marBottom w:val="0"/>
                  <w:divBdr>
                    <w:top w:val="none" w:sz="0" w:space="0" w:color="auto"/>
                    <w:left w:val="none" w:sz="0" w:space="0" w:color="auto"/>
                    <w:bottom w:val="none" w:sz="0" w:space="0" w:color="auto"/>
                    <w:right w:val="none" w:sz="0" w:space="0" w:color="auto"/>
                  </w:divBdr>
                  <w:divsChild>
                    <w:div w:id="20708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3552">
              <w:marLeft w:val="0"/>
              <w:marRight w:val="0"/>
              <w:marTop w:val="0"/>
              <w:marBottom w:val="0"/>
              <w:divBdr>
                <w:top w:val="none" w:sz="0" w:space="0" w:color="auto"/>
                <w:left w:val="none" w:sz="0" w:space="0" w:color="auto"/>
                <w:bottom w:val="none" w:sz="0" w:space="0" w:color="auto"/>
                <w:right w:val="none" w:sz="0" w:space="0" w:color="auto"/>
              </w:divBdr>
            </w:div>
          </w:divsChild>
        </w:div>
        <w:div w:id="1018851095">
          <w:marLeft w:val="0"/>
          <w:marRight w:val="0"/>
          <w:marTop w:val="0"/>
          <w:marBottom w:val="0"/>
          <w:divBdr>
            <w:top w:val="none" w:sz="0" w:space="0" w:color="auto"/>
            <w:left w:val="none" w:sz="0" w:space="0" w:color="auto"/>
            <w:bottom w:val="none" w:sz="0" w:space="0" w:color="auto"/>
            <w:right w:val="none" w:sz="0" w:space="0" w:color="auto"/>
          </w:divBdr>
          <w:divsChild>
            <w:div w:id="1860503560">
              <w:marLeft w:val="0"/>
              <w:marRight w:val="0"/>
              <w:marTop w:val="0"/>
              <w:marBottom w:val="0"/>
              <w:divBdr>
                <w:top w:val="none" w:sz="0" w:space="0" w:color="auto"/>
                <w:left w:val="none" w:sz="0" w:space="0" w:color="auto"/>
                <w:bottom w:val="none" w:sz="0" w:space="0" w:color="auto"/>
                <w:right w:val="none" w:sz="0" w:space="0" w:color="auto"/>
              </w:divBdr>
            </w:div>
            <w:div w:id="1697655043">
              <w:marLeft w:val="0"/>
              <w:marRight w:val="0"/>
              <w:marTop w:val="0"/>
              <w:marBottom w:val="0"/>
              <w:divBdr>
                <w:top w:val="none" w:sz="0" w:space="0" w:color="auto"/>
                <w:left w:val="none" w:sz="0" w:space="0" w:color="auto"/>
                <w:bottom w:val="none" w:sz="0" w:space="0" w:color="auto"/>
                <w:right w:val="none" w:sz="0" w:space="0" w:color="auto"/>
              </w:divBdr>
              <w:divsChild>
                <w:div w:id="474033935">
                  <w:marLeft w:val="0"/>
                  <w:marRight w:val="0"/>
                  <w:marTop w:val="0"/>
                  <w:marBottom w:val="0"/>
                  <w:divBdr>
                    <w:top w:val="none" w:sz="0" w:space="0" w:color="auto"/>
                    <w:left w:val="none" w:sz="0" w:space="0" w:color="auto"/>
                    <w:bottom w:val="none" w:sz="0" w:space="0" w:color="auto"/>
                    <w:right w:val="none" w:sz="0" w:space="0" w:color="auto"/>
                  </w:divBdr>
                  <w:divsChild>
                    <w:div w:id="9131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977">
              <w:marLeft w:val="0"/>
              <w:marRight w:val="0"/>
              <w:marTop w:val="0"/>
              <w:marBottom w:val="0"/>
              <w:divBdr>
                <w:top w:val="none" w:sz="0" w:space="0" w:color="auto"/>
                <w:left w:val="none" w:sz="0" w:space="0" w:color="auto"/>
                <w:bottom w:val="none" w:sz="0" w:space="0" w:color="auto"/>
                <w:right w:val="none" w:sz="0" w:space="0" w:color="auto"/>
              </w:divBdr>
            </w:div>
          </w:divsChild>
        </w:div>
        <w:div w:id="123472477">
          <w:marLeft w:val="0"/>
          <w:marRight w:val="0"/>
          <w:marTop w:val="0"/>
          <w:marBottom w:val="0"/>
          <w:divBdr>
            <w:top w:val="none" w:sz="0" w:space="0" w:color="auto"/>
            <w:left w:val="none" w:sz="0" w:space="0" w:color="auto"/>
            <w:bottom w:val="none" w:sz="0" w:space="0" w:color="auto"/>
            <w:right w:val="none" w:sz="0" w:space="0" w:color="auto"/>
          </w:divBdr>
          <w:divsChild>
            <w:div w:id="1596667224">
              <w:marLeft w:val="0"/>
              <w:marRight w:val="0"/>
              <w:marTop w:val="0"/>
              <w:marBottom w:val="0"/>
              <w:divBdr>
                <w:top w:val="none" w:sz="0" w:space="0" w:color="auto"/>
                <w:left w:val="none" w:sz="0" w:space="0" w:color="auto"/>
                <w:bottom w:val="none" w:sz="0" w:space="0" w:color="auto"/>
                <w:right w:val="none" w:sz="0" w:space="0" w:color="auto"/>
              </w:divBdr>
            </w:div>
            <w:div w:id="561330288">
              <w:marLeft w:val="0"/>
              <w:marRight w:val="0"/>
              <w:marTop w:val="0"/>
              <w:marBottom w:val="0"/>
              <w:divBdr>
                <w:top w:val="none" w:sz="0" w:space="0" w:color="auto"/>
                <w:left w:val="none" w:sz="0" w:space="0" w:color="auto"/>
                <w:bottom w:val="none" w:sz="0" w:space="0" w:color="auto"/>
                <w:right w:val="none" w:sz="0" w:space="0" w:color="auto"/>
              </w:divBdr>
              <w:divsChild>
                <w:div w:id="505751686">
                  <w:marLeft w:val="0"/>
                  <w:marRight w:val="0"/>
                  <w:marTop w:val="0"/>
                  <w:marBottom w:val="0"/>
                  <w:divBdr>
                    <w:top w:val="none" w:sz="0" w:space="0" w:color="auto"/>
                    <w:left w:val="none" w:sz="0" w:space="0" w:color="auto"/>
                    <w:bottom w:val="none" w:sz="0" w:space="0" w:color="auto"/>
                    <w:right w:val="none" w:sz="0" w:space="0" w:color="auto"/>
                  </w:divBdr>
                  <w:divsChild>
                    <w:div w:id="78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0918">
              <w:marLeft w:val="0"/>
              <w:marRight w:val="0"/>
              <w:marTop w:val="0"/>
              <w:marBottom w:val="0"/>
              <w:divBdr>
                <w:top w:val="none" w:sz="0" w:space="0" w:color="auto"/>
                <w:left w:val="none" w:sz="0" w:space="0" w:color="auto"/>
                <w:bottom w:val="none" w:sz="0" w:space="0" w:color="auto"/>
                <w:right w:val="none" w:sz="0" w:space="0" w:color="auto"/>
              </w:divBdr>
            </w:div>
          </w:divsChild>
        </w:div>
        <w:div w:id="1608851299">
          <w:marLeft w:val="0"/>
          <w:marRight w:val="0"/>
          <w:marTop w:val="0"/>
          <w:marBottom w:val="0"/>
          <w:divBdr>
            <w:top w:val="none" w:sz="0" w:space="0" w:color="auto"/>
            <w:left w:val="none" w:sz="0" w:space="0" w:color="auto"/>
            <w:bottom w:val="none" w:sz="0" w:space="0" w:color="auto"/>
            <w:right w:val="none" w:sz="0" w:space="0" w:color="auto"/>
          </w:divBdr>
          <w:divsChild>
            <w:div w:id="239407407">
              <w:marLeft w:val="0"/>
              <w:marRight w:val="0"/>
              <w:marTop w:val="0"/>
              <w:marBottom w:val="0"/>
              <w:divBdr>
                <w:top w:val="none" w:sz="0" w:space="0" w:color="auto"/>
                <w:left w:val="none" w:sz="0" w:space="0" w:color="auto"/>
                <w:bottom w:val="none" w:sz="0" w:space="0" w:color="auto"/>
                <w:right w:val="none" w:sz="0" w:space="0" w:color="auto"/>
              </w:divBdr>
            </w:div>
            <w:div w:id="1851142475">
              <w:marLeft w:val="0"/>
              <w:marRight w:val="0"/>
              <w:marTop w:val="0"/>
              <w:marBottom w:val="0"/>
              <w:divBdr>
                <w:top w:val="none" w:sz="0" w:space="0" w:color="auto"/>
                <w:left w:val="none" w:sz="0" w:space="0" w:color="auto"/>
                <w:bottom w:val="none" w:sz="0" w:space="0" w:color="auto"/>
                <w:right w:val="none" w:sz="0" w:space="0" w:color="auto"/>
              </w:divBdr>
              <w:divsChild>
                <w:div w:id="269238439">
                  <w:marLeft w:val="0"/>
                  <w:marRight w:val="0"/>
                  <w:marTop w:val="0"/>
                  <w:marBottom w:val="0"/>
                  <w:divBdr>
                    <w:top w:val="none" w:sz="0" w:space="0" w:color="auto"/>
                    <w:left w:val="none" w:sz="0" w:space="0" w:color="auto"/>
                    <w:bottom w:val="none" w:sz="0" w:space="0" w:color="auto"/>
                    <w:right w:val="none" w:sz="0" w:space="0" w:color="auto"/>
                  </w:divBdr>
                  <w:divsChild>
                    <w:div w:id="1229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898">
      <w:bodyDiv w:val="1"/>
      <w:marLeft w:val="0"/>
      <w:marRight w:val="0"/>
      <w:marTop w:val="0"/>
      <w:marBottom w:val="0"/>
      <w:divBdr>
        <w:top w:val="none" w:sz="0" w:space="0" w:color="auto"/>
        <w:left w:val="none" w:sz="0" w:space="0" w:color="auto"/>
        <w:bottom w:val="none" w:sz="0" w:space="0" w:color="auto"/>
        <w:right w:val="none" w:sz="0" w:space="0" w:color="auto"/>
      </w:divBdr>
    </w:div>
    <w:div w:id="1170296723">
      <w:bodyDiv w:val="1"/>
      <w:marLeft w:val="0"/>
      <w:marRight w:val="0"/>
      <w:marTop w:val="0"/>
      <w:marBottom w:val="0"/>
      <w:divBdr>
        <w:top w:val="none" w:sz="0" w:space="0" w:color="auto"/>
        <w:left w:val="none" w:sz="0" w:space="0" w:color="auto"/>
        <w:bottom w:val="none" w:sz="0" w:space="0" w:color="auto"/>
        <w:right w:val="none" w:sz="0" w:space="0" w:color="auto"/>
      </w:divBdr>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78353954">
      <w:bodyDiv w:val="1"/>
      <w:marLeft w:val="0"/>
      <w:marRight w:val="0"/>
      <w:marTop w:val="0"/>
      <w:marBottom w:val="0"/>
      <w:divBdr>
        <w:top w:val="none" w:sz="0" w:space="0" w:color="auto"/>
        <w:left w:val="none" w:sz="0" w:space="0" w:color="auto"/>
        <w:bottom w:val="none" w:sz="0" w:space="0" w:color="auto"/>
        <w:right w:val="none" w:sz="0" w:space="0" w:color="auto"/>
      </w:divBdr>
      <w:divsChild>
        <w:div w:id="576595433">
          <w:marLeft w:val="0"/>
          <w:marRight w:val="0"/>
          <w:marTop w:val="0"/>
          <w:marBottom w:val="0"/>
          <w:divBdr>
            <w:top w:val="none" w:sz="0" w:space="0" w:color="auto"/>
            <w:left w:val="none" w:sz="0" w:space="0" w:color="auto"/>
            <w:bottom w:val="none" w:sz="0" w:space="0" w:color="auto"/>
            <w:right w:val="none" w:sz="0" w:space="0" w:color="auto"/>
          </w:divBdr>
          <w:divsChild>
            <w:div w:id="787090984">
              <w:marLeft w:val="0"/>
              <w:marRight w:val="0"/>
              <w:marTop w:val="100"/>
              <w:marBottom w:val="100"/>
              <w:divBdr>
                <w:top w:val="single" w:sz="2" w:space="0" w:color="E5E7EB"/>
                <w:left w:val="single" w:sz="2" w:space="0" w:color="E5E7EB"/>
                <w:bottom w:val="single" w:sz="2" w:space="0" w:color="E5E7EB"/>
                <w:right w:val="single" w:sz="2" w:space="0" w:color="E5E7EB"/>
              </w:divBdr>
              <w:divsChild>
                <w:div w:id="123429161">
                  <w:marLeft w:val="0"/>
                  <w:marRight w:val="0"/>
                  <w:marTop w:val="0"/>
                  <w:marBottom w:val="0"/>
                  <w:divBdr>
                    <w:top w:val="single" w:sz="2" w:space="0" w:color="E5E7EB"/>
                    <w:left w:val="single" w:sz="2" w:space="0" w:color="E5E7EB"/>
                    <w:bottom w:val="single" w:sz="2" w:space="0" w:color="E5E7EB"/>
                    <w:right w:val="single" w:sz="2" w:space="0" w:color="E5E7EB"/>
                  </w:divBdr>
                  <w:divsChild>
                    <w:div w:id="857357003">
                      <w:marLeft w:val="0"/>
                      <w:marRight w:val="0"/>
                      <w:marTop w:val="0"/>
                      <w:marBottom w:val="0"/>
                      <w:divBdr>
                        <w:top w:val="single" w:sz="2" w:space="0" w:color="E5E7EB"/>
                        <w:left w:val="single" w:sz="2" w:space="0" w:color="E5E7EB"/>
                        <w:bottom w:val="single" w:sz="2" w:space="0" w:color="E5E7EB"/>
                        <w:right w:val="single" w:sz="2" w:space="0" w:color="E5E7EB"/>
                      </w:divBdr>
                      <w:divsChild>
                        <w:div w:id="425885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5178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513827">
          <w:marLeft w:val="0"/>
          <w:marRight w:val="0"/>
          <w:marTop w:val="0"/>
          <w:marBottom w:val="0"/>
          <w:divBdr>
            <w:top w:val="none" w:sz="0" w:space="0" w:color="auto"/>
            <w:left w:val="none" w:sz="0" w:space="0" w:color="auto"/>
            <w:bottom w:val="none" w:sz="0" w:space="0" w:color="auto"/>
            <w:right w:val="none" w:sz="0" w:space="0" w:color="auto"/>
          </w:divBdr>
          <w:divsChild>
            <w:div w:id="1941908564">
              <w:marLeft w:val="0"/>
              <w:marRight w:val="0"/>
              <w:marTop w:val="100"/>
              <w:marBottom w:val="100"/>
              <w:divBdr>
                <w:top w:val="single" w:sz="2" w:space="0" w:color="E5E7EB"/>
                <w:left w:val="single" w:sz="2" w:space="0" w:color="E5E7EB"/>
                <w:bottom w:val="single" w:sz="2" w:space="0" w:color="E5E7EB"/>
                <w:right w:val="single" w:sz="2" w:space="0" w:color="E5E7EB"/>
              </w:divBdr>
              <w:divsChild>
                <w:div w:id="923077511">
                  <w:marLeft w:val="0"/>
                  <w:marRight w:val="0"/>
                  <w:marTop w:val="0"/>
                  <w:marBottom w:val="0"/>
                  <w:divBdr>
                    <w:top w:val="single" w:sz="2" w:space="0" w:color="E5E7EB"/>
                    <w:left w:val="single" w:sz="2" w:space="0" w:color="E5E7EB"/>
                    <w:bottom w:val="single" w:sz="2" w:space="0" w:color="E5E7EB"/>
                    <w:right w:val="single" w:sz="2" w:space="0" w:color="E5E7EB"/>
                  </w:divBdr>
                  <w:divsChild>
                    <w:div w:id="38749350">
                      <w:marLeft w:val="0"/>
                      <w:marRight w:val="0"/>
                      <w:marTop w:val="0"/>
                      <w:marBottom w:val="0"/>
                      <w:divBdr>
                        <w:top w:val="single" w:sz="2" w:space="0" w:color="E5E7EB"/>
                        <w:left w:val="single" w:sz="2" w:space="0" w:color="E5E7EB"/>
                        <w:bottom w:val="single" w:sz="2" w:space="0" w:color="E5E7EB"/>
                        <w:right w:val="single" w:sz="2" w:space="0" w:color="E5E7EB"/>
                      </w:divBdr>
                      <w:divsChild>
                        <w:div w:id="429082976">
                          <w:marLeft w:val="0"/>
                          <w:marRight w:val="0"/>
                          <w:marTop w:val="0"/>
                          <w:marBottom w:val="0"/>
                          <w:divBdr>
                            <w:top w:val="single" w:sz="2" w:space="0" w:color="E5E7EB"/>
                            <w:left w:val="single" w:sz="2" w:space="0" w:color="E5E7EB"/>
                            <w:bottom w:val="single" w:sz="2" w:space="0" w:color="E5E7EB"/>
                            <w:right w:val="single" w:sz="2" w:space="0" w:color="E5E7EB"/>
                          </w:divBdr>
                          <w:divsChild>
                            <w:div w:id="63506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93153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5225979">
          <w:marLeft w:val="0"/>
          <w:marRight w:val="0"/>
          <w:marTop w:val="0"/>
          <w:marBottom w:val="0"/>
          <w:divBdr>
            <w:top w:val="none" w:sz="0" w:space="0" w:color="auto"/>
            <w:left w:val="none" w:sz="0" w:space="0" w:color="auto"/>
            <w:bottom w:val="none" w:sz="0" w:space="0" w:color="auto"/>
            <w:right w:val="none" w:sz="0" w:space="0" w:color="auto"/>
          </w:divBdr>
          <w:divsChild>
            <w:div w:id="109906019">
              <w:marLeft w:val="0"/>
              <w:marRight w:val="0"/>
              <w:marTop w:val="100"/>
              <w:marBottom w:val="100"/>
              <w:divBdr>
                <w:top w:val="single" w:sz="2" w:space="0" w:color="E5E7EB"/>
                <w:left w:val="single" w:sz="2" w:space="0" w:color="E5E7EB"/>
                <w:bottom w:val="single" w:sz="2" w:space="0" w:color="E5E7EB"/>
                <w:right w:val="single" w:sz="2" w:space="0" w:color="E5E7EB"/>
              </w:divBdr>
              <w:divsChild>
                <w:div w:id="1966427722">
                  <w:marLeft w:val="0"/>
                  <w:marRight w:val="0"/>
                  <w:marTop w:val="0"/>
                  <w:marBottom w:val="0"/>
                  <w:divBdr>
                    <w:top w:val="single" w:sz="2" w:space="0" w:color="E5E7EB"/>
                    <w:left w:val="single" w:sz="2" w:space="0" w:color="E5E7EB"/>
                    <w:bottom w:val="single" w:sz="2" w:space="0" w:color="E5E7EB"/>
                    <w:right w:val="single" w:sz="2" w:space="0" w:color="E5E7EB"/>
                  </w:divBdr>
                  <w:divsChild>
                    <w:div w:id="1413502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0533184">
                  <w:marLeft w:val="0"/>
                  <w:marRight w:val="0"/>
                  <w:marTop w:val="0"/>
                  <w:marBottom w:val="0"/>
                  <w:divBdr>
                    <w:top w:val="single" w:sz="2" w:space="0" w:color="E5E7EB"/>
                    <w:left w:val="single" w:sz="2" w:space="0" w:color="E5E7EB"/>
                    <w:bottom w:val="single" w:sz="2" w:space="0" w:color="E5E7EB"/>
                    <w:right w:val="single" w:sz="2" w:space="0" w:color="E5E7EB"/>
                  </w:divBdr>
                  <w:divsChild>
                    <w:div w:id="1117875587">
                      <w:marLeft w:val="0"/>
                      <w:marRight w:val="0"/>
                      <w:marTop w:val="0"/>
                      <w:marBottom w:val="0"/>
                      <w:divBdr>
                        <w:top w:val="single" w:sz="2" w:space="0" w:color="E5E7EB"/>
                        <w:left w:val="single" w:sz="2" w:space="0" w:color="E5E7EB"/>
                        <w:bottom w:val="single" w:sz="2" w:space="0" w:color="E5E7EB"/>
                        <w:right w:val="single" w:sz="2" w:space="0" w:color="E5E7EB"/>
                      </w:divBdr>
                      <w:divsChild>
                        <w:div w:id="363138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578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8210127">
          <w:marLeft w:val="0"/>
          <w:marRight w:val="0"/>
          <w:marTop w:val="0"/>
          <w:marBottom w:val="0"/>
          <w:divBdr>
            <w:top w:val="none" w:sz="0" w:space="0" w:color="auto"/>
            <w:left w:val="none" w:sz="0" w:space="0" w:color="auto"/>
            <w:bottom w:val="none" w:sz="0" w:space="0" w:color="auto"/>
            <w:right w:val="none" w:sz="0" w:space="0" w:color="auto"/>
          </w:divBdr>
          <w:divsChild>
            <w:div w:id="617226120">
              <w:marLeft w:val="0"/>
              <w:marRight w:val="0"/>
              <w:marTop w:val="100"/>
              <w:marBottom w:val="100"/>
              <w:divBdr>
                <w:top w:val="single" w:sz="2" w:space="0" w:color="E5E7EB"/>
                <w:left w:val="single" w:sz="2" w:space="0" w:color="E5E7EB"/>
                <w:bottom w:val="single" w:sz="2" w:space="0" w:color="E5E7EB"/>
                <w:right w:val="single" w:sz="2" w:space="0" w:color="E5E7EB"/>
              </w:divBdr>
              <w:divsChild>
                <w:div w:id="2038391379">
                  <w:marLeft w:val="0"/>
                  <w:marRight w:val="0"/>
                  <w:marTop w:val="0"/>
                  <w:marBottom w:val="0"/>
                  <w:divBdr>
                    <w:top w:val="single" w:sz="2" w:space="0" w:color="E5E7EB"/>
                    <w:left w:val="single" w:sz="2" w:space="0" w:color="E5E7EB"/>
                    <w:bottom w:val="single" w:sz="2" w:space="0" w:color="E5E7EB"/>
                    <w:right w:val="single" w:sz="2" w:space="0" w:color="E5E7EB"/>
                  </w:divBdr>
                  <w:divsChild>
                    <w:div w:id="1773479114">
                      <w:marLeft w:val="0"/>
                      <w:marRight w:val="0"/>
                      <w:marTop w:val="0"/>
                      <w:marBottom w:val="0"/>
                      <w:divBdr>
                        <w:top w:val="single" w:sz="2" w:space="0" w:color="E5E7EB"/>
                        <w:left w:val="single" w:sz="2" w:space="0" w:color="E5E7EB"/>
                        <w:bottom w:val="single" w:sz="2" w:space="0" w:color="E5E7EB"/>
                        <w:right w:val="single" w:sz="2" w:space="0" w:color="E5E7EB"/>
                      </w:divBdr>
                      <w:divsChild>
                        <w:div w:id="1783375500">
                          <w:marLeft w:val="0"/>
                          <w:marRight w:val="0"/>
                          <w:marTop w:val="0"/>
                          <w:marBottom w:val="0"/>
                          <w:divBdr>
                            <w:top w:val="single" w:sz="2" w:space="0" w:color="E5E7EB"/>
                            <w:left w:val="single" w:sz="2" w:space="0" w:color="E5E7EB"/>
                            <w:bottom w:val="single" w:sz="2" w:space="0" w:color="E5E7EB"/>
                            <w:right w:val="single" w:sz="2" w:space="0" w:color="E5E7EB"/>
                          </w:divBdr>
                          <w:divsChild>
                            <w:div w:id="1171024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258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856339">
          <w:marLeft w:val="0"/>
          <w:marRight w:val="0"/>
          <w:marTop w:val="0"/>
          <w:marBottom w:val="0"/>
          <w:divBdr>
            <w:top w:val="none" w:sz="0" w:space="0" w:color="auto"/>
            <w:left w:val="none" w:sz="0" w:space="0" w:color="auto"/>
            <w:bottom w:val="none" w:sz="0" w:space="0" w:color="auto"/>
            <w:right w:val="none" w:sz="0" w:space="0" w:color="auto"/>
          </w:divBdr>
          <w:divsChild>
            <w:div w:id="1704591368">
              <w:marLeft w:val="0"/>
              <w:marRight w:val="0"/>
              <w:marTop w:val="100"/>
              <w:marBottom w:val="100"/>
              <w:divBdr>
                <w:top w:val="single" w:sz="2" w:space="0" w:color="E5E7EB"/>
                <w:left w:val="single" w:sz="2" w:space="0" w:color="E5E7EB"/>
                <w:bottom w:val="single" w:sz="2" w:space="0" w:color="E5E7EB"/>
                <w:right w:val="single" w:sz="2" w:space="0" w:color="E5E7EB"/>
              </w:divBdr>
              <w:divsChild>
                <w:div w:id="959604328">
                  <w:marLeft w:val="0"/>
                  <w:marRight w:val="0"/>
                  <w:marTop w:val="0"/>
                  <w:marBottom w:val="0"/>
                  <w:divBdr>
                    <w:top w:val="single" w:sz="2" w:space="0" w:color="E5E7EB"/>
                    <w:left w:val="single" w:sz="2" w:space="0" w:color="E5E7EB"/>
                    <w:bottom w:val="single" w:sz="2" w:space="0" w:color="E5E7EB"/>
                    <w:right w:val="single" w:sz="2" w:space="0" w:color="E5E7EB"/>
                  </w:divBdr>
                  <w:divsChild>
                    <w:div w:id="1357390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791658">
                  <w:marLeft w:val="0"/>
                  <w:marRight w:val="0"/>
                  <w:marTop w:val="0"/>
                  <w:marBottom w:val="0"/>
                  <w:divBdr>
                    <w:top w:val="single" w:sz="2" w:space="0" w:color="E5E7EB"/>
                    <w:left w:val="single" w:sz="2" w:space="0" w:color="E5E7EB"/>
                    <w:bottom w:val="single" w:sz="2" w:space="0" w:color="E5E7EB"/>
                    <w:right w:val="single" w:sz="2" w:space="0" w:color="E5E7EB"/>
                  </w:divBdr>
                  <w:divsChild>
                    <w:div w:id="1648166306">
                      <w:marLeft w:val="0"/>
                      <w:marRight w:val="0"/>
                      <w:marTop w:val="0"/>
                      <w:marBottom w:val="0"/>
                      <w:divBdr>
                        <w:top w:val="single" w:sz="2" w:space="0" w:color="E5E7EB"/>
                        <w:left w:val="single" w:sz="2" w:space="0" w:color="E5E7EB"/>
                        <w:bottom w:val="single" w:sz="2" w:space="0" w:color="E5E7EB"/>
                        <w:right w:val="single" w:sz="2" w:space="0" w:color="E5E7EB"/>
                      </w:divBdr>
                      <w:divsChild>
                        <w:div w:id="1526482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04139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5586205">
          <w:marLeft w:val="0"/>
          <w:marRight w:val="0"/>
          <w:marTop w:val="0"/>
          <w:marBottom w:val="0"/>
          <w:divBdr>
            <w:top w:val="none" w:sz="0" w:space="0" w:color="auto"/>
            <w:left w:val="none" w:sz="0" w:space="0" w:color="auto"/>
            <w:bottom w:val="none" w:sz="0" w:space="0" w:color="auto"/>
            <w:right w:val="none" w:sz="0" w:space="0" w:color="auto"/>
          </w:divBdr>
          <w:divsChild>
            <w:div w:id="601455133">
              <w:marLeft w:val="0"/>
              <w:marRight w:val="0"/>
              <w:marTop w:val="100"/>
              <w:marBottom w:val="100"/>
              <w:divBdr>
                <w:top w:val="single" w:sz="2" w:space="0" w:color="E5E7EB"/>
                <w:left w:val="single" w:sz="2" w:space="0" w:color="E5E7EB"/>
                <w:bottom w:val="single" w:sz="2" w:space="0" w:color="E5E7EB"/>
                <w:right w:val="single" w:sz="2" w:space="0" w:color="E5E7EB"/>
              </w:divBdr>
              <w:divsChild>
                <w:div w:id="2116707019">
                  <w:marLeft w:val="0"/>
                  <w:marRight w:val="0"/>
                  <w:marTop w:val="0"/>
                  <w:marBottom w:val="0"/>
                  <w:divBdr>
                    <w:top w:val="single" w:sz="2" w:space="0" w:color="E5E7EB"/>
                    <w:left w:val="single" w:sz="2" w:space="0" w:color="E5E7EB"/>
                    <w:bottom w:val="single" w:sz="2" w:space="0" w:color="E5E7EB"/>
                    <w:right w:val="single" w:sz="2" w:space="0" w:color="E5E7EB"/>
                  </w:divBdr>
                  <w:divsChild>
                    <w:div w:id="713425957">
                      <w:marLeft w:val="0"/>
                      <w:marRight w:val="0"/>
                      <w:marTop w:val="0"/>
                      <w:marBottom w:val="0"/>
                      <w:divBdr>
                        <w:top w:val="single" w:sz="2" w:space="0" w:color="E5E7EB"/>
                        <w:left w:val="single" w:sz="2" w:space="0" w:color="E5E7EB"/>
                        <w:bottom w:val="single" w:sz="2" w:space="0" w:color="E5E7EB"/>
                        <w:right w:val="single" w:sz="2" w:space="0" w:color="E5E7EB"/>
                      </w:divBdr>
                      <w:divsChild>
                        <w:div w:id="2052731899">
                          <w:marLeft w:val="0"/>
                          <w:marRight w:val="0"/>
                          <w:marTop w:val="0"/>
                          <w:marBottom w:val="0"/>
                          <w:divBdr>
                            <w:top w:val="single" w:sz="2" w:space="0" w:color="E5E7EB"/>
                            <w:left w:val="single" w:sz="2" w:space="0" w:color="E5E7EB"/>
                            <w:bottom w:val="single" w:sz="2" w:space="0" w:color="E5E7EB"/>
                            <w:right w:val="single" w:sz="2" w:space="0" w:color="E5E7EB"/>
                          </w:divBdr>
                          <w:divsChild>
                            <w:div w:id="693119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17081598">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70315932">
      <w:bodyDiv w:val="1"/>
      <w:marLeft w:val="0"/>
      <w:marRight w:val="0"/>
      <w:marTop w:val="0"/>
      <w:marBottom w:val="0"/>
      <w:divBdr>
        <w:top w:val="none" w:sz="0" w:space="0" w:color="auto"/>
        <w:left w:val="none" w:sz="0" w:space="0" w:color="auto"/>
        <w:bottom w:val="none" w:sz="0" w:space="0" w:color="auto"/>
        <w:right w:val="none" w:sz="0" w:space="0" w:color="auto"/>
      </w:divBdr>
    </w:div>
    <w:div w:id="1287615285">
      <w:bodyDiv w:val="1"/>
      <w:marLeft w:val="0"/>
      <w:marRight w:val="0"/>
      <w:marTop w:val="0"/>
      <w:marBottom w:val="0"/>
      <w:divBdr>
        <w:top w:val="none" w:sz="0" w:space="0" w:color="auto"/>
        <w:left w:val="none" w:sz="0" w:space="0" w:color="auto"/>
        <w:bottom w:val="none" w:sz="0" w:space="0" w:color="auto"/>
        <w:right w:val="none" w:sz="0" w:space="0" w:color="auto"/>
      </w:divBdr>
      <w:divsChild>
        <w:div w:id="1472791924">
          <w:marLeft w:val="0"/>
          <w:marRight w:val="0"/>
          <w:marTop w:val="0"/>
          <w:marBottom w:val="0"/>
          <w:divBdr>
            <w:top w:val="none" w:sz="0" w:space="0" w:color="auto"/>
            <w:left w:val="none" w:sz="0" w:space="0" w:color="auto"/>
            <w:bottom w:val="none" w:sz="0" w:space="0" w:color="auto"/>
            <w:right w:val="none" w:sz="0" w:space="0" w:color="auto"/>
          </w:divBdr>
          <w:divsChild>
            <w:div w:id="518131011">
              <w:marLeft w:val="0"/>
              <w:marRight w:val="0"/>
              <w:marTop w:val="100"/>
              <w:marBottom w:val="100"/>
              <w:divBdr>
                <w:top w:val="single" w:sz="2" w:space="0" w:color="E5E7EB"/>
                <w:left w:val="single" w:sz="2" w:space="0" w:color="E5E7EB"/>
                <w:bottom w:val="single" w:sz="2" w:space="0" w:color="E5E7EB"/>
                <w:right w:val="single" w:sz="2" w:space="0" w:color="E5E7EB"/>
              </w:divBdr>
              <w:divsChild>
                <w:div w:id="86268479">
                  <w:marLeft w:val="0"/>
                  <w:marRight w:val="0"/>
                  <w:marTop w:val="0"/>
                  <w:marBottom w:val="0"/>
                  <w:divBdr>
                    <w:top w:val="single" w:sz="2" w:space="0" w:color="E5E7EB"/>
                    <w:left w:val="single" w:sz="2" w:space="0" w:color="E5E7EB"/>
                    <w:bottom w:val="single" w:sz="2" w:space="0" w:color="E5E7EB"/>
                    <w:right w:val="single" w:sz="2" w:space="0" w:color="E5E7EB"/>
                  </w:divBdr>
                  <w:divsChild>
                    <w:div w:id="2101640795">
                      <w:marLeft w:val="0"/>
                      <w:marRight w:val="0"/>
                      <w:marTop w:val="0"/>
                      <w:marBottom w:val="0"/>
                      <w:divBdr>
                        <w:top w:val="single" w:sz="2" w:space="0" w:color="E5E7EB"/>
                        <w:left w:val="single" w:sz="2" w:space="0" w:color="E5E7EB"/>
                        <w:bottom w:val="single" w:sz="2" w:space="0" w:color="E5E7EB"/>
                        <w:right w:val="single" w:sz="2" w:space="0" w:color="E5E7EB"/>
                      </w:divBdr>
                      <w:divsChild>
                        <w:div w:id="1400592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6753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7676322">
          <w:marLeft w:val="0"/>
          <w:marRight w:val="0"/>
          <w:marTop w:val="0"/>
          <w:marBottom w:val="0"/>
          <w:divBdr>
            <w:top w:val="none" w:sz="0" w:space="0" w:color="auto"/>
            <w:left w:val="none" w:sz="0" w:space="0" w:color="auto"/>
            <w:bottom w:val="none" w:sz="0" w:space="0" w:color="auto"/>
            <w:right w:val="none" w:sz="0" w:space="0" w:color="auto"/>
          </w:divBdr>
          <w:divsChild>
            <w:div w:id="450519953">
              <w:marLeft w:val="0"/>
              <w:marRight w:val="0"/>
              <w:marTop w:val="100"/>
              <w:marBottom w:val="100"/>
              <w:divBdr>
                <w:top w:val="single" w:sz="2" w:space="0" w:color="E5E7EB"/>
                <w:left w:val="single" w:sz="2" w:space="0" w:color="E5E7EB"/>
                <w:bottom w:val="single" w:sz="2" w:space="0" w:color="E5E7EB"/>
                <w:right w:val="single" w:sz="2" w:space="0" w:color="E5E7EB"/>
              </w:divBdr>
              <w:divsChild>
                <w:div w:id="891959681">
                  <w:marLeft w:val="0"/>
                  <w:marRight w:val="0"/>
                  <w:marTop w:val="0"/>
                  <w:marBottom w:val="0"/>
                  <w:divBdr>
                    <w:top w:val="single" w:sz="2" w:space="0" w:color="E5E7EB"/>
                    <w:left w:val="single" w:sz="2" w:space="0" w:color="E5E7EB"/>
                    <w:bottom w:val="single" w:sz="2" w:space="0" w:color="E5E7EB"/>
                    <w:right w:val="single" w:sz="2" w:space="0" w:color="E5E7EB"/>
                  </w:divBdr>
                  <w:divsChild>
                    <w:div w:id="1769305915">
                      <w:marLeft w:val="0"/>
                      <w:marRight w:val="0"/>
                      <w:marTop w:val="0"/>
                      <w:marBottom w:val="0"/>
                      <w:divBdr>
                        <w:top w:val="single" w:sz="2" w:space="0" w:color="E5E7EB"/>
                        <w:left w:val="single" w:sz="2" w:space="0" w:color="E5E7EB"/>
                        <w:bottom w:val="single" w:sz="2" w:space="0" w:color="E5E7EB"/>
                        <w:right w:val="single" w:sz="2" w:space="0" w:color="E5E7EB"/>
                      </w:divBdr>
                      <w:divsChild>
                        <w:div w:id="961618976">
                          <w:marLeft w:val="0"/>
                          <w:marRight w:val="0"/>
                          <w:marTop w:val="0"/>
                          <w:marBottom w:val="0"/>
                          <w:divBdr>
                            <w:top w:val="single" w:sz="2" w:space="0" w:color="E5E7EB"/>
                            <w:left w:val="single" w:sz="2" w:space="0" w:color="E5E7EB"/>
                            <w:bottom w:val="single" w:sz="2" w:space="0" w:color="E5E7EB"/>
                            <w:right w:val="single" w:sz="2" w:space="0" w:color="E5E7EB"/>
                          </w:divBdr>
                          <w:divsChild>
                            <w:div w:id="745299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373">
      <w:bodyDiv w:val="1"/>
      <w:marLeft w:val="0"/>
      <w:marRight w:val="0"/>
      <w:marTop w:val="0"/>
      <w:marBottom w:val="0"/>
      <w:divBdr>
        <w:top w:val="none" w:sz="0" w:space="0" w:color="auto"/>
        <w:left w:val="none" w:sz="0" w:space="0" w:color="auto"/>
        <w:bottom w:val="none" w:sz="0" w:space="0" w:color="auto"/>
        <w:right w:val="none" w:sz="0" w:space="0" w:color="auto"/>
      </w:divBdr>
    </w:div>
    <w:div w:id="1438989550">
      <w:bodyDiv w:val="1"/>
      <w:marLeft w:val="0"/>
      <w:marRight w:val="0"/>
      <w:marTop w:val="0"/>
      <w:marBottom w:val="0"/>
      <w:divBdr>
        <w:top w:val="none" w:sz="0" w:space="0" w:color="auto"/>
        <w:left w:val="none" w:sz="0" w:space="0" w:color="auto"/>
        <w:bottom w:val="none" w:sz="0" w:space="0" w:color="auto"/>
        <w:right w:val="none" w:sz="0" w:space="0" w:color="auto"/>
      </w:divBdr>
    </w:div>
    <w:div w:id="1457679468">
      <w:bodyDiv w:val="1"/>
      <w:marLeft w:val="0"/>
      <w:marRight w:val="0"/>
      <w:marTop w:val="0"/>
      <w:marBottom w:val="0"/>
      <w:divBdr>
        <w:top w:val="none" w:sz="0" w:space="0" w:color="auto"/>
        <w:left w:val="none" w:sz="0" w:space="0" w:color="auto"/>
        <w:bottom w:val="none" w:sz="0" w:space="0" w:color="auto"/>
        <w:right w:val="none" w:sz="0" w:space="0" w:color="auto"/>
      </w:divBdr>
      <w:divsChild>
        <w:div w:id="854266827">
          <w:marLeft w:val="0"/>
          <w:marRight w:val="0"/>
          <w:marTop w:val="0"/>
          <w:marBottom w:val="0"/>
          <w:divBdr>
            <w:top w:val="single" w:sz="2" w:space="0" w:color="E5E7EB"/>
            <w:left w:val="single" w:sz="2" w:space="0" w:color="E5E7EB"/>
            <w:bottom w:val="single" w:sz="2" w:space="0" w:color="E5E7EB"/>
            <w:right w:val="single" w:sz="2" w:space="0" w:color="E5E7EB"/>
          </w:divBdr>
          <w:divsChild>
            <w:div w:id="1723477006">
              <w:marLeft w:val="0"/>
              <w:marRight w:val="0"/>
              <w:marTop w:val="0"/>
              <w:marBottom w:val="0"/>
              <w:divBdr>
                <w:top w:val="none" w:sz="0" w:space="0" w:color="auto"/>
                <w:left w:val="none" w:sz="0" w:space="0" w:color="auto"/>
                <w:bottom w:val="none" w:sz="0" w:space="0" w:color="auto"/>
                <w:right w:val="none" w:sz="0" w:space="0" w:color="auto"/>
              </w:divBdr>
              <w:divsChild>
                <w:div w:id="1845899947">
                  <w:marLeft w:val="0"/>
                  <w:marRight w:val="0"/>
                  <w:marTop w:val="100"/>
                  <w:marBottom w:val="100"/>
                  <w:divBdr>
                    <w:top w:val="single" w:sz="2" w:space="0" w:color="E5E7EB"/>
                    <w:left w:val="single" w:sz="2" w:space="0" w:color="E5E7EB"/>
                    <w:bottom w:val="single" w:sz="2" w:space="0" w:color="E5E7EB"/>
                    <w:right w:val="single" w:sz="2" w:space="0" w:color="E5E7EB"/>
                  </w:divBdr>
                  <w:divsChild>
                    <w:div w:id="929968895">
                      <w:marLeft w:val="0"/>
                      <w:marRight w:val="0"/>
                      <w:marTop w:val="0"/>
                      <w:marBottom w:val="0"/>
                      <w:divBdr>
                        <w:top w:val="single" w:sz="2" w:space="0" w:color="E5E7EB"/>
                        <w:left w:val="single" w:sz="2" w:space="0" w:color="E5E7EB"/>
                        <w:bottom w:val="single" w:sz="2" w:space="0" w:color="E5E7EB"/>
                        <w:right w:val="single" w:sz="2" w:space="0" w:color="E5E7EB"/>
                      </w:divBdr>
                      <w:divsChild>
                        <w:div w:id="1864588796">
                          <w:marLeft w:val="0"/>
                          <w:marRight w:val="0"/>
                          <w:marTop w:val="0"/>
                          <w:marBottom w:val="0"/>
                          <w:divBdr>
                            <w:top w:val="single" w:sz="2" w:space="0" w:color="E5E7EB"/>
                            <w:left w:val="single" w:sz="2" w:space="0" w:color="E5E7EB"/>
                            <w:bottom w:val="single" w:sz="2" w:space="0" w:color="E5E7EB"/>
                            <w:right w:val="single" w:sz="2" w:space="0" w:color="E5E7EB"/>
                          </w:divBdr>
                          <w:divsChild>
                            <w:div w:id="309869879">
                              <w:marLeft w:val="0"/>
                              <w:marRight w:val="0"/>
                              <w:marTop w:val="0"/>
                              <w:marBottom w:val="0"/>
                              <w:divBdr>
                                <w:top w:val="single" w:sz="2" w:space="0" w:color="E5E7EB"/>
                                <w:left w:val="single" w:sz="2" w:space="0" w:color="E5E7EB"/>
                                <w:bottom w:val="single" w:sz="2" w:space="0" w:color="E5E7EB"/>
                                <w:right w:val="single" w:sz="2" w:space="0" w:color="E5E7EB"/>
                              </w:divBdr>
                              <w:divsChild>
                                <w:div w:id="823860376">
                                  <w:marLeft w:val="0"/>
                                  <w:marRight w:val="0"/>
                                  <w:marTop w:val="0"/>
                                  <w:marBottom w:val="0"/>
                                  <w:divBdr>
                                    <w:top w:val="single" w:sz="2" w:space="0" w:color="E5E7EB"/>
                                    <w:left w:val="single" w:sz="2" w:space="0" w:color="E5E7EB"/>
                                    <w:bottom w:val="single" w:sz="2" w:space="0" w:color="E5E7EB"/>
                                    <w:right w:val="single" w:sz="2" w:space="0" w:color="E5E7EB"/>
                                  </w:divBdr>
                                  <w:divsChild>
                                    <w:div w:id="457187896">
                                      <w:marLeft w:val="0"/>
                                      <w:marRight w:val="0"/>
                                      <w:marTop w:val="0"/>
                                      <w:marBottom w:val="0"/>
                                      <w:divBdr>
                                        <w:top w:val="single" w:sz="2" w:space="0" w:color="E5E7EB"/>
                                        <w:left w:val="single" w:sz="2" w:space="0" w:color="E5E7EB"/>
                                        <w:bottom w:val="single" w:sz="2" w:space="0" w:color="E5E7EB"/>
                                        <w:right w:val="single" w:sz="2" w:space="0" w:color="E5E7EB"/>
                                      </w:divBdr>
                                      <w:divsChild>
                                        <w:div w:id="1822498088">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sChild>
                            </w:div>
                          </w:divsChild>
                        </w:div>
                      </w:divsChild>
                    </w:div>
                    <w:div w:id="1862625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86585470">
      <w:bodyDiv w:val="1"/>
      <w:marLeft w:val="0"/>
      <w:marRight w:val="0"/>
      <w:marTop w:val="0"/>
      <w:marBottom w:val="0"/>
      <w:divBdr>
        <w:top w:val="none" w:sz="0" w:space="0" w:color="auto"/>
        <w:left w:val="none" w:sz="0" w:space="0" w:color="auto"/>
        <w:bottom w:val="none" w:sz="0" w:space="0" w:color="auto"/>
        <w:right w:val="none" w:sz="0" w:space="0" w:color="auto"/>
      </w:divBdr>
    </w:div>
    <w:div w:id="1491411322">
      <w:bodyDiv w:val="1"/>
      <w:marLeft w:val="0"/>
      <w:marRight w:val="0"/>
      <w:marTop w:val="0"/>
      <w:marBottom w:val="0"/>
      <w:divBdr>
        <w:top w:val="none" w:sz="0" w:space="0" w:color="auto"/>
        <w:left w:val="none" w:sz="0" w:space="0" w:color="auto"/>
        <w:bottom w:val="none" w:sz="0" w:space="0" w:color="auto"/>
        <w:right w:val="none" w:sz="0" w:space="0" w:color="auto"/>
      </w:divBdr>
    </w:div>
    <w:div w:id="1494104343">
      <w:bodyDiv w:val="1"/>
      <w:marLeft w:val="0"/>
      <w:marRight w:val="0"/>
      <w:marTop w:val="0"/>
      <w:marBottom w:val="0"/>
      <w:divBdr>
        <w:top w:val="none" w:sz="0" w:space="0" w:color="auto"/>
        <w:left w:val="none" w:sz="0" w:space="0" w:color="auto"/>
        <w:bottom w:val="none" w:sz="0" w:space="0" w:color="auto"/>
        <w:right w:val="none" w:sz="0" w:space="0" w:color="auto"/>
      </w:divBdr>
    </w:div>
    <w:div w:id="1535196998">
      <w:bodyDiv w:val="1"/>
      <w:marLeft w:val="0"/>
      <w:marRight w:val="0"/>
      <w:marTop w:val="0"/>
      <w:marBottom w:val="0"/>
      <w:divBdr>
        <w:top w:val="none" w:sz="0" w:space="0" w:color="auto"/>
        <w:left w:val="none" w:sz="0" w:space="0" w:color="auto"/>
        <w:bottom w:val="none" w:sz="0" w:space="0" w:color="auto"/>
        <w:right w:val="none" w:sz="0" w:space="0" w:color="auto"/>
      </w:divBdr>
      <w:divsChild>
        <w:div w:id="1623488758">
          <w:marLeft w:val="0"/>
          <w:marRight w:val="0"/>
          <w:marTop w:val="0"/>
          <w:marBottom w:val="0"/>
          <w:divBdr>
            <w:top w:val="none" w:sz="0" w:space="0" w:color="auto"/>
            <w:left w:val="none" w:sz="0" w:space="0" w:color="auto"/>
            <w:bottom w:val="none" w:sz="0" w:space="0" w:color="auto"/>
            <w:right w:val="none" w:sz="0" w:space="0" w:color="auto"/>
          </w:divBdr>
          <w:divsChild>
            <w:div w:id="1046877254">
              <w:marLeft w:val="0"/>
              <w:marRight w:val="0"/>
              <w:marTop w:val="100"/>
              <w:marBottom w:val="100"/>
              <w:divBdr>
                <w:top w:val="single" w:sz="2" w:space="0" w:color="E5E7EB"/>
                <w:left w:val="single" w:sz="2" w:space="0" w:color="E5E7EB"/>
                <w:bottom w:val="single" w:sz="2" w:space="0" w:color="E5E7EB"/>
                <w:right w:val="single" w:sz="2" w:space="0" w:color="E5E7EB"/>
              </w:divBdr>
              <w:divsChild>
                <w:div w:id="1761104188">
                  <w:marLeft w:val="0"/>
                  <w:marRight w:val="0"/>
                  <w:marTop w:val="0"/>
                  <w:marBottom w:val="0"/>
                  <w:divBdr>
                    <w:top w:val="single" w:sz="2" w:space="0" w:color="E5E7EB"/>
                    <w:left w:val="single" w:sz="2" w:space="0" w:color="E5E7EB"/>
                    <w:bottom w:val="single" w:sz="2" w:space="0" w:color="E5E7EB"/>
                    <w:right w:val="single" w:sz="2" w:space="0" w:color="E5E7EB"/>
                  </w:divBdr>
                  <w:divsChild>
                    <w:div w:id="402415952">
                      <w:marLeft w:val="0"/>
                      <w:marRight w:val="0"/>
                      <w:marTop w:val="0"/>
                      <w:marBottom w:val="0"/>
                      <w:divBdr>
                        <w:top w:val="single" w:sz="2" w:space="0" w:color="E5E7EB"/>
                        <w:left w:val="single" w:sz="2" w:space="0" w:color="E5E7EB"/>
                        <w:bottom w:val="single" w:sz="2" w:space="0" w:color="E5E7EB"/>
                        <w:right w:val="single" w:sz="2" w:space="0" w:color="E5E7EB"/>
                      </w:divBdr>
                      <w:divsChild>
                        <w:div w:id="66416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0557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1191395">
          <w:marLeft w:val="0"/>
          <w:marRight w:val="0"/>
          <w:marTop w:val="0"/>
          <w:marBottom w:val="0"/>
          <w:divBdr>
            <w:top w:val="none" w:sz="0" w:space="0" w:color="auto"/>
            <w:left w:val="none" w:sz="0" w:space="0" w:color="auto"/>
            <w:bottom w:val="none" w:sz="0" w:space="0" w:color="auto"/>
            <w:right w:val="none" w:sz="0" w:space="0" w:color="auto"/>
          </w:divBdr>
          <w:divsChild>
            <w:div w:id="1644850450">
              <w:marLeft w:val="0"/>
              <w:marRight w:val="0"/>
              <w:marTop w:val="100"/>
              <w:marBottom w:val="100"/>
              <w:divBdr>
                <w:top w:val="single" w:sz="2" w:space="0" w:color="E5E7EB"/>
                <w:left w:val="single" w:sz="2" w:space="0" w:color="E5E7EB"/>
                <w:bottom w:val="single" w:sz="2" w:space="0" w:color="E5E7EB"/>
                <w:right w:val="single" w:sz="2" w:space="0" w:color="E5E7EB"/>
              </w:divBdr>
              <w:divsChild>
                <w:div w:id="792596894">
                  <w:marLeft w:val="0"/>
                  <w:marRight w:val="0"/>
                  <w:marTop w:val="0"/>
                  <w:marBottom w:val="0"/>
                  <w:divBdr>
                    <w:top w:val="single" w:sz="2" w:space="0" w:color="E5E7EB"/>
                    <w:left w:val="single" w:sz="2" w:space="0" w:color="E5E7EB"/>
                    <w:bottom w:val="single" w:sz="2" w:space="0" w:color="E5E7EB"/>
                    <w:right w:val="single" w:sz="2" w:space="0" w:color="E5E7EB"/>
                  </w:divBdr>
                  <w:divsChild>
                    <w:div w:id="1350369751">
                      <w:marLeft w:val="0"/>
                      <w:marRight w:val="0"/>
                      <w:marTop w:val="0"/>
                      <w:marBottom w:val="0"/>
                      <w:divBdr>
                        <w:top w:val="single" w:sz="2" w:space="0" w:color="E5E7EB"/>
                        <w:left w:val="single" w:sz="2" w:space="0" w:color="E5E7EB"/>
                        <w:bottom w:val="single" w:sz="2" w:space="0" w:color="E5E7EB"/>
                        <w:right w:val="single" w:sz="2" w:space="0" w:color="E5E7EB"/>
                      </w:divBdr>
                      <w:divsChild>
                        <w:div w:id="413629044">
                          <w:marLeft w:val="0"/>
                          <w:marRight w:val="0"/>
                          <w:marTop w:val="0"/>
                          <w:marBottom w:val="0"/>
                          <w:divBdr>
                            <w:top w:val="single" w:sz="2" w:space="0" w:color="E5E7EB"/>
                            <w:left w:val="single" w:sz="2" w:space="0" w:color="E5E7EB"/>
                            <w:bottom w:val="single" w:sz="2" w:space="0" w:color="E5E7EB"/>
                            <w:right w:val="single" w:sz="2" w:space="0" w:color="E5E7EB"/>
                          </w:divBdr>
                          <w:divsChild>
                            <w:div w:id="33819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43862586">
      <w:bodyDiv w:val="1"/>
      <w:marLeft w:val="0"/>
      <w:marRight w:val="0"/>
      <w:marTop w:val="0"/>
      <w:marBottom w:val="0"/>
      <w:divBdr>
        <w:top w:val="none" w:sz="0" w:space="0" w:color="auto"/>
        <w:left w:val="none" w:sz="0" w:space="0" w:color="auto"/>
        <w:bottom w:val="none" w:sz="0" w:space="0" w:color="auto"/>
        <w:right w:val="none" w:sz="0" w:space="0" w:color="auto"/>
      </w:divBdr>
    </w:div>
    <w:div w:id="1578247846">
      <w:bodyDiv w:val="1"/>
      <w:marLeft w:val="0"/>
      <w:marRight w:val="0"/>
      <w:marTop w:val="0"/>
      <w:marBottom w:val="0"/>
      <w:divBdr>
        <w:top w:val="none" w:sz="0" w:space="0" w:color="auto"/>
        <w:left w:val="none" w:sz="0" w:space="0" w:color="auto"/>
        <w:bottom w:val="none" w:sz="0" w:space="0" w:color="auto"/>
        <w:right w:val="none" w:sz="0" w:space="0" w:color="auto"/>
      </w:divBdr>
    </w:div>
    <w:div w:id="1656764720">
      <w:bodyDiv w:val="1"/>
      <w:marLeft w:val="0"/>
      <w:marRight w:val="0"/>
      <w:marTop w:val="0"/>
      <w:marBottom w:val="0"/>
      <w:divBdr>
        <w:top w:val="none" w:sz="0" w:space="0" w:color="auto"/>
        <w:left w:val="none" w:sz="0" w:space="0" w:color="auto"/>
        <w:bottom w:val="none" w:sz="0" w:space="0" w:color="auto"/>
        <w:right w:val="none" w:sz="0" w:space="0" w:color="auto"/>
      </w:divBdr>
    </w:div>
    <w:div w:id="1670404921">
      <w:bodyDiv w:val="1"/>
      <w:marLeft w:val="0"/>
      <w:marRight w:val="0"/>
      <w:marTop w:val="0"/>
      <w:marBottom w:val="0"/>
      <w:divBdr>
        <w:top w:val="none" w:sz="0" w:space="0" w:color="auto"/>
        <w:left w:val="none" w:sz="0" w:space="0" w:color="auto"/>
        <w:bottom w:val="none" w:sz="0" w:space="0" w:color="auto"/>
        <w:right w:val="none" w:sz="0" w:space="0" w:color="auto"/>
      </w:divBdr>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1831619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754933973">
      <w:bodyDiv w:val="1"/>
      <w:marLeft w:val="0"/>
      <w:marRight w:val="0"/>
      <w:marTop w:val="0"/>
      <w:marBottom w:val="0"/>
      <w:divBdr>
        <w:top w:val="none" w:sz="0" w:space="0" w:color="auto"/>
        <w:left w:val="none" w:sz="0" w:space="0" w:color="auto"/>
        <w:bottom w:val="none" w:sz="0" w:space="0" w:color="auto"/>
        <w:right w:val="none" w:sz="0" w:space="0" w:color="auto"/>
      </w:divBdr>
    </w:div>
    <w:div w:id="1777868601">
      <w:bodyDiv w:val="1"/>
      <w:marLeft w:val="0"/>
      <w:marRight w:val="0"/>
      <w:marTop w:val="0"/>
      <w:marBottom w:val="0"/>
      <w:divBdr>
        <w:top w:val="none" w:sz="0" w:space="0" w:color="auto"/>
        <w:left w:val="none" w:sz="0" w:space="0" w:color="auto"/>
        <w:bottom w:val="none" w:sz="0" w:space="0" w:color="auto"/>
        <w:right w:val="none" w:sz="0" w:space="0" w:color="auto"/>
      </w:divBdr>
      <w:divsChild>
        <w:div w:id="209921596">
          <w:marLeft w:val="0"/>
          <w:marRight w:val="0"/>
          <w:marTop w:val="0"/>
          <w:marBottom w:val="0"/>
          <w:divBdr>
            <w:top w:val="single" w:sz="2" w:space="0" w:color="E5E7EB"/>
            <w:left w:val="single" w:sz="2" w:space="0" w:color="E5E7EB"/>
            <w:bottom w:val="single" w:sz="2" w:space="0" w:color="E5E7EB"/>
            <w:right w:val="single" w:sz="2" w:space="0" w:color="E5E7EB"/>
          </w:divBdr>
          <w:divsChild>
            <w:div w:id="396826322">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805351003">
      <w:bodyDiv w:val="1"/>
      <w:marLeft w:val="0"/>
      <w:marRight w:val="0"/>
      <w:marTop w:val="0"/>
      <w:marBottom w:val="0"/>
      <w:divBdr>
        <w:top w:val="none" w:sz="0" w:space="0" w:color="auto"/>
        <w:left w:val="none" w:sz="0" w:space="0" w:color="auto"/>
        <w:bottom w:val="none" w:sz="0" w:space="0" w:color="auto"/>
        <w:right w:val="none" w:sz="0" w:space="0" w:color="auto"/>
      </w:divBdr>
    </w:div>
    <w:div w:id="1862469493">
      <w:bodyDiv w:val="1"/>
      <w:marLeft w:val="0"/>
      <w:marRight w:val="0"/>
      <w:marTop w:val="0"/>
      <w:marBottom w:val="0"/>
      <w:divBdr>
        <w:top w:val="none" w:sz="0" w:space="0" w:color="auto"/>
        <w:left w:val="none" w:sz="0" w:space="0" w:color="auto"/>
        <w:bottom w:val="none" w:sz="0" w:space="0" w:color="auto"/>
        <w:right w:val="none" w:sz="0" w:space="0" w:color="auto"/>
      </w:divBdr>
      <w:divsChild>
        <w:div w:id="67581238">
          <w:marLeft w:val="0"/>
          <w:marRight w:val="0"/>
          <w:marTop w:val="0"/>
          <w:marBottom w:val="0"/>
          <w:divBdr>
            <w:top w:val="single" w:sz="2" w:space="0" w:color="E5E7EB"/>
            <w:left w:val="single" w:sz="2" w:space="0" w:color="E5E7EB"/>
            <w:bottom w:val="single" w:sz="2" w:space="0" w:color="E5E7EB"/>
            <w:right w:val="single" w:sz="2" w:space="0" w:color="E5E7EB"/>
          </w:divBdr>
          <w:divsChild>
            <w:div w:id="760418669">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 w:id="1672249102">
          <w:marLeft w:val="0"/>
          <w:marRight w:val="0"/>
          <w:marTop w:val="0"/>
          <w:marBottom w:val="0"/>
          <w:divBdr>
            <w:top w:val="single" w:sz="2" w:space="0" w:color="E5E7EB"/>
            <w:left w:val="single" w:sz="2" w:space="0" w:color="E5E7EB"/>
            <w:bottom w:val="single" w:sz="2" w:space="0" w:color="E5E7EB"/>
            <w:right w:val="single" w:sz="2" w:space="0" w:color="E5E7EB"/>
          </w:divBdr>
          <w:divsChild>
            <w:div w:id="1703944700">
              <w:marLeft w:val="0"/>
              <w:marRight w:val="0"/>
              <w:marTop w:val="120"/>
              <w:marBottom w:val="120"/>
              <w:divBdr>
                <w:top w:val="single" w:sz="2" w:space="12" w:color="E5E7EB"/>
                <w:left w:val="single" w:sz="2" w:space="12" w:color="E5E7EB"/>
                <w:bottom w:val="single" w:sz="2" w:space="12" w:color="E5E7EB"/>
                <w:right w:val="single" w:sz="2" w:space="12" w:color="E5E7EB"/>
              </w:divBdr>
            </w:div>
          </w:divsChild>
        </w:div>
      </w:divsChild>
    </w:div>
    <w:div w:id="1862624239">
      <w:bodyDiv w:val="1"/>
      <w:marLeft w:val="0"/>
      <w:marRight w:val="0"/>
      <w:marTop w:val="0"/>
      <w:marBottom w:val="0"/>
      <w:divBdr>
        <w:top w:val="none" w:sz="0" w:space="0" w:color="auto"/>
        <w:left w:val="none" w:sz="0" w:space="0" w:color="auto"/>
        <w:bottom w:val="none" w:sz="0" w:space="0" w:color="auto"/>
        <w:right w:val="none" w:sz="0" w:space="0" w:color="auto"/>
      </w:divBdr>
      <w:divsChild>
        <w:div w:id="727610854">
          <w:marLeft w:val="0"/>
          <w:marRight w:val="0"/>
          <w:marTop w:val="0"/>
          <w:marBottom w:val="0"/>
          <w:divBdr>
            <w:top w:val="none" w:sz="0" w:space="0" w:color="auto"/>
            <w:left w:val="none" w:sz="0" w:space="0" w:color="auto"/>
            <w:bottom w:val="none" w:sz="0" w:space="0" w:color="auto"/>
            <w:right w:val="none" w:sz="0" w:space="0" w:color="auto"/>
          </w:divBdr>
          <w:divsChild>
            <w:div w:id="893199824">
              <w:marLeft w:val="0"/>
              <w:marRight w:val="0"/>
              <w:marTop w:val="100"/>
              <w:marBottom w:val="100"/>
              <w:divBdr>
                <w:top w:val="single" w:sz="2" w:space="0" w:color="E5E7EB"/>
                <w:left w:val="single" w:sz="2" w:space="0" w:color="E5E7EB"/>
                <w:bottom w:val="single" w:sz="2" w:space="0" w:color="E5E7EB"/>
                <w:right w:val="single" w:sz="2" w:space="0" w:color="E5E7EB"/>
              </w:divBdr>
              <w:divsChild>
                <w:div w:id="1532449438">
                  <w:marLeft w:val="0"/>
                  <w:marRight w:val="0"/>
                  <w:marTop w:val="0"/>
                  <w:marBottom w:val="0"/>
                  <w:divBdr>
                    <w:top w:val="single" w:sz="2" w:space="0" w:color="E5E7EB"/>
                    <w:left w:val="single" w:sz="2" w:space="0" w:color="E5E7EB"/>
                    <w:bottom w:val="single" w:sz="2" w:space="0" w:color="E5E7EB"/>
                    <w:right w:val="single" w:sz="2" w:space="0" w:color="E5E7EB"/>
                  </w:divBdr>
                  <w:divsChild>
                    <w:div w:id="544680989">
                      <w:marLeft w:val="0"/>
                      <w:marRight w:val="0"/>
                      <w:marTop w:val="0"/>
                      <w:marBottom w:val="0"/>
                      <w:divBdr>
                        <w:top w:val="single" w:sz="2" w:space="0" w:color="E5E7EB"/>
                        <w:left w:val="single" w:sz="2" w:space="0" w:color="E5E7EB"/>
                        <w:bottom w:val="single" w:sz="2" w:space="0" w:color="E5E7EB"/>
                        <w:right w:val="single" w:sz="2" w:space="0" w:color="E5E7EB"/>
                      </w:divBdr>
                      <w:divsChild>
                        <w:div w:id="455174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697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6345010">
          <w:marLeft w:val="0"/>
          <w:marRight w:val="0"/>
          <w:marTop w:val="0"/>
          <w:marBottom w:val="0"/>
          <w:divBdr>
            <w:top w:val="none" w:sz="0" w:space="0" w:color="auto"/>
            <w:left w:val="none" w:sz="0" w:space="0" w:color="auto"/>
            <w:bottom w:val="none" w:sz="0" w:space="0" w:color="auto"/>
            <w:right w:val="none" w:sz="0" w:space="0" w:color="auto"/>
          </w:divBdr>
          <w:divsChild>
            <w:div w:id="742677322">
              <w:marLeft w:val="0"/>
              <w:marRight w:val="0"/>
              <w:marTop w:val="100"/>
              <w:marBottom w:val="100"/>
              <w:divBdr>
                <w:top w:val="single" w:sz="2" w:space="0" w:color="E5E7EB"/>
                <w:left w:val="single" w:sz="2" w:space="0" w:color="E5E7EB"/>
                <w:bottom w:val="single" w:sz="2" w:space="0" w:color="E5E7EB"/>
                <w:right w:val="single" w:sz="2" w:space="0" w:color="E5E7EB"/>
              </w:divBdr>
              <w:divsChild>
                <w:div w:id="1959406089">
                  <w:marLeft w:val="0"/>
                  <w:marRight w:val="0"/>
                  <w:marTop w:val="0"/>
                  <w:marBottom w:val="0"/>
                  <w:divBdr>
                    <w:top w:val="single" w:sz="2" w:space="0" w:color="E5E7EB"/>
                    <w:left w:val="single" w:sz="2" w:space="0" w:color="E5E7EB"/>
                    <w:bottom w:val="single" w:sz="2" w:space="0" w:color="E5E7EB"/>
                    <w:right w:val="single" w:sz="2" w:space="0" w:color="E5E7EB"/>
                  </w:divBdr>
                  <w:divsChild>
                    <w:div w:id="530144315">
                      <w:marLeft w:val="0"/>
                      <w:marRight w:val="0"/>
                      <w:marTop w:val="0"/>
                      <w:marBottom w:val="0"/>
                      <w:divBdr>
                        <w:top w:val="single" w:sz="2" w:space="0" w:color="E5E7EB"/>
                        <w:left w:val="single" w:sz="2" w:space="0" w:color="E5E7EB"/>
                        <w:bottom w:val="single" w:sz="2" w:space="0" w:color="E5E7EB"/>
                        <w:right w:val="single" w:sz="2" w:space="0" w:color="E5E7EB"/>
                      </w:divBdr>
                      <w:divsChild>
                        <w:div w:id="1211569898">
                          <w:marLeft w:val="0"/>
                          <w:marRight w:val="0"/>
                          <w:marTop w:val="0"/>
                          <w:marBottom w:val="0"/>
                          <w:divBdr>
                            <w:top w:val="single" w:sz="2" w:space="0" w:color="E5E7EB"/>
                            <w:left w:val="single" w:sz="2" w:space="0" w:color="E5E7EB"/>
                            <w:bottom w:val="single" w:sz="2" w:space="0" w:color="E5E7EB"/>
                            <w:right w:val="single" w:sz="2" w:space="0" w:color="E5E7EB"/>
                          </w:divBdr>
                          <w:divsChild>
                            <w:div w:id="329332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38169019">
      <w:bodyDiv w:val="1"/>
      <w:marLeft w:val="0"/>
      <w:marRight w:val="0"/>
      <w:marTop w:val="0"/>
      <w:marBottom w:val="0"/>
      <w:divBdr>
        <w:top w:val="none" w:sz="0" w:space="0" w:color="auto"/>
        <w:left w:val="none" w:sz="0" w:space="0" w:color="auto"/>
        <w:bottom w:val="none" w:sz="0" w:space="0" w:color="auto"/>
        <w:right w:val="none" w:sz="0" w:space="0" w:color="auto"/>
      </w:divBdr>
      <w:divsChild>
        <w:div w:id="634721423">
          <w:marLeft w:val="0"/>
          <w:marRight w:val="0"/>
          <w:marTop w:val="0"/>
          <w:marBottom w:val="0"/>
          <w:divBdr>
            <w:top w:val="none" w:sz="0" w:space="0" w:color="auto"/>
            <w:left w:val="none" w:sz="0" w:space="0" w:color="auto"/>
            <w:bottom w:val="none" w:sz="0" w:space="0" w:color="auto"/>
            <w:right w:val="none" w:sz="0" w:space="0" w:color="auto"/>
          </w:divBdr>
          <w:divsChild>
            <w:div w:id="1998486247">
              <w:marLeft w:val="0"/>
              <w:marRight w:val="0"/>
              <w:marTop w:val="100"/>
              <w:marBottom w:val="100"/>
              <w:divBdr>
                <w:top w:val="single" w:sz="2" w:space="0" w:color="E5E7EB"/>
                <w:left w:val="single" w:sz="2" w:space="0" w:color="E5E7EB"/>
                <w:bottom w:val="single" w:sz="2" w:space="0" w:color="E5E7EB"/>
                <w:right w:val="single" w:sz="2" w:space="0" w:color="E5E7EB"/>
              </w:divBdr>
              <w:divsChild>
                <w:div w:id="1580822495">
                  <w:marLeft w:val="0"/>
                  <w:marRight w:val="0"/>
                  <w:marTop w:val="0"/>
                  <w:marBottom w:val="0"/>
                  <w:divBdr>
                    <w:top w:val="single" w:sz="2" w:space="0" w:color="E5E7EB"/>
                    <w:left w:val="single" w:sz="2" w:space="0" w:color="E5E7EB"/>
                    <w:bottom w:val="single" w:sz="2" w:space="0" w:color="E5E7EB"/>
                    <w:right w:val="single" w:sz="2" w:space="0" w:color="E5E7EB"/>
                  </w:divBdr>
                  <w:divsChild>
                    <w:div w:id="1444111256">
                      <w:marLeft w:val="0"/>
                      <w:marRight w:val="0"/>
                      <w:marTop w:val="0"/>
                      <w:marBottom w:val="0"/>
                      <w:divBdr>
                        <w:top w:val="single" w:sz="2" w:space="0" w:color="E5E7EB"/>
                        <w:left w:val="single" w:sz="2" w:space="0" w:color="E5E7EB"/>
                        <w:bottom w:val="single" w:sz="2" w:space="0" w:color="E5E7EB"/>
                        <w:right w:val="single" w:sz="2" w:space="0" w:color="E5E7EB"/>
                      </w:divBdr>
                      <w:divsChild>
                        <w:div w:id="357464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48785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382364">
          <w:marLeft w:val="0"/>
          <w:marRight w:val="0"/>
          <w:marTop w:val="0"/>
          <w:marBottom w:val="0"/>
          <w:divBdr>
            <w:top w:val="none" w:sz="0" w:space="0" w:color="auto"/>
            <w:left w:val="none" w:sz="0" w:space="0" w:color="auto"/>
            <w:bottom w:val="none" w:sz="0" w:space="0" w:color="auto"/>
            <w:right w:val="none" w:sz="0" w:space="0" w:color="auto"/>
          </w:divBdr>
          <w:divsChild>
            <w:div w:id="1015611715">
              <w:marLeft w:val="0"/>
              <w:marRight w:val="0"/>
              <w:marTop w:val="100"/>
              <w:marBottom w:val="100"/>
              <w:divBdr>
                <w:top w:val="single" w:sz="2" w:space="0" w:color="E5E7EB"/>
                <w:left w:val="single" w:sz="2" w:space="0" w:color="E5E7EB"/>
                <w:bottom w:val="single" w:sz="2" w:space="0" w:color="E5E7EB"/>
                <w:right w:val="single" w:sz="2" w:space="0" w:color="E5E7EB"/>
              </w:divBdr>
              <w:divsChild>
                <w:div w:id="2063553563">
                  <w:marLeft w:val="0"/>
                  <w:marRight w:val="0"/>
                  <w:marTop w:val="0"/>
                  <w:marBottom w:val="0"/>
                  <w:divBdr>
                    <w:top w:val="single" w:sz="2" w:space="0" w:color="E5E7EB"/>
                    <w:left w:val="single" w:sz="2" w:space="0" w:color="E5E7EB"/>
                    <w:bottom w:val="single" w:sz="2" w:space="0" w:color="E5E7EB"/>
                    <w:right w:val="single" w:sz="2" w:space="0" w:color="E5E7EB"/>
                  </w:divBdr>
                  <w:divsChild>
                    <w:div w:id="1651053512">
                      <w:marLeft w:val="0"/>
                      <w:marRight w:val="0"/>
                      <w:marTop w:val="0"/>
                      <w:marBottom w:val="0"/>
                      <w:divBdr>
                        <w:top w:val="single" w:sz="2" w:space="0" w:color="E5E7EB"/>
                        <w:left w:val="single" w:sz="2" w:space="0" w:color="E5E7EB"/>
                        <w:bottom w:val="single" w:sz="2" w:space="0" w:color="E5E7EB"/>
                        <w:right w:val="single" w:sz="2" w:space="0" w:color="E5E7EB"/>
                      </w:divBdr>
                      <w:divsChild>
                        <w:div w:id="760684021">
                          <w:marLeft w:val="0"/>
                          <w:marRight w:val="0"/>
                          <w:marTop w:val="0"/>
                          <w:marBottom w:val="0"/>
                          <w:divBdr>
                            <w:top w:val="single" w:sz="2" w:space="0" w:color="E5E7EB"/>
                            <w:left w:val="single" w:sz="2" w:space="0" w:color="E5E7EB"/>
                            <w:bottom w:val="single" w:sz="2" w:space="0" w:color="E5E7EB"/>
                            <w:right w:val="single" w:sz="2" w:space="0" w:color="E5E7EB"/>
                          </w:divBdr>
                          <w:divsChild>
                            <w:div w:id="52221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67738991">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1976182806">
      <w:bodyDiv w:val="1"/>
      <w:marLeft w:val="0"/>
      <w:marRight w:val="0"/>
      <w:marTop w:val="0"/>
      <w:marBottom w:val="0"/>
      <w:divBdr>
        <w:top w:val="none" w:sz="0" w:space="0" w:color="auto"/>
        <w:left w:val="none" w:sz="0" w:space="0" w:color="auto"/>
        <w:bottom w:val="none" w:sz="0" w:space="0" w:color="auto"/>
        <w:right w:val="none" w:sz="0" w:space="0" w:color="auto"/>
      </w:divBdr>
    </w:div>
    <w:div w:id="2017029583">
      <w:bodyDiv w:val="1"/>
      <w:marLeft w:val="0"/>
      <w:marRight w:val="0"/>
      <w:marTop w:val="0"/>
      <w:marBottom w:val="0"/>
      <w:divBdr>
        <w:top w:val="none" w:sz="0" w:space="0" w:color="auto"/>
        <w:left w:val="none" w:sz="0" w:space="0" w:color="auto"/>
        <w:bottom w:val="none" w:sz="0" w:space="0" w:color="auto"/>
        <w:right w:val="none" w:sz="0" w:space="0" w:color="auto"/>
      </w:divBdr>
      <w:divsChild>
        <w:div w:id="40137157">
          <w:marLeft w:val="0"/>
          <w:marRight w:val="0"/>
          <w:marTop w:val="0"/>
          <w:marBottom w:val="0"/>
          <w:divBdr>
            <w:top w:val="none" w:sz="0" w:space="0" w:color="auto"/>
            <w:left w:val="none" w:sz="0" w:space="0" w:color="auto"/>
            <w:bottom w:val="none" w:sz="0" w:space="0" w:color="auto"/>
            <w:right w:val="none" w:sz="0" w:space="0" w:color="auto"/>
          </w:divBdr>
          <w:divsChild>
            <w:div w:id="1740590499">
              <w:marLeft w:val="0"/>
              <w:marRight w:val="0"/>
              <w:marTop w:val="100"/>
              <w:marBottom w:val="100"/>
              <w:divBdr>
                <w:top w:val="single" w:sz="2" w:space="0" w:color="E5E7EB"/>
                <w:left w:val="single" w:sz="2" w:space="0" w:color="E5E7EB"/>
                <w:bottom w:val="single" w:sz="2" w:space="0" w:color="E5E7EB"/>
                <w:right w:val="single" w:sz="2" w:space="0" w:color="E5E7EB"/>
              </w:divBdr>
              <w:divsChild>
                <w:div w:id="697237579">
                  <w:marLeft w:val="0"/>
                  <w:marRight w:val="0"/>
                  <w:marTop w:val="0"/>
                  <w:marBottom w:val="0"/>
                  <w:divBdr>
                    <w:top w:val="single" w:sz="2" w:space="0" w:color="E5E7EB"/>
                    <w:left w:val="single" w:sz="2" w:space="0" w:color="E5E7EB"/>
                    <w:bottom w:val="single" w:sz="2" w:space="0" w:color="E5E7EB"/>
                    <w:right w:val="single" w:sz="2" w:space="0" w:color="E5E7EB"/>
                  </w:divBdr>
                  <w:divsChild>
                    <w:div w:id="1288124614">
                      <w:marLeft w:val="0"/>
                      <w:marRight w:val="0"/>
                      <w:marTop w:val="0"/>
                      <w:marBottom w:val="0"/>
                      <w:divBdr>
                        <w:top w:val="single" w:sz="2" w:space="0" w:color="E5E7EB"/>
                        <w:left w:val="single" w:sz="2" w:space="0" w:color="E5E7EB"/>
                        <w:bottom w:val="single" w:sz="2" w:space="0" w:color="E5E7EB"/>
                        <w:right w:val="single" w:sz="2" w:space="0" w:color="E5E7EB"/>
                      </w:divBdr>
                      <w:divsChild>
                        <w:div w:id="2138722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7370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5889813">
          <w:marLeft w:val="0"/>
          <w:marRight w:val="0"/>
          <w:marTop w:val="0"/>
          <w:marBottom w:val="0"/>
          <w:divBdr>
            <w:top w:val="none" w:sz="0" w:space="0" w:color="auto"/>
            <w:left w:val="none" w:sz="0" w:space="0" w:color="auto"/>
            <w:bottom w:val="none" w:sz="0" w:space="0" w:color="auto"/>
            <w:right w:val="none" w:sz="0" w:space="0" w:color="auto"/>
          </w:divBdr>
          <w:divsChild>
            <w:div w:id="367337196">
              <w:marLeft w:val="0"/>
              <w:marRight w:val="0"/>
              <w:marTop w:val="100"/>
              <w:marBottom w:val="100"/>
              <w:divBdr>
                <w:top w:val="single" w:sz="2" w:space="0" w:color="E5E7EB"/>
                <w:left w:val="single" w:sz="2" w:space="0" w:color="E5E7EB"/>
                <w:bottom w:val="single" w:sz="2" w:space="0" w:color="E5E7EB"/>
                <w:right w:val="single" w:sz="2" w:space="0" w:color="E5E7EB"/>
              </w:divBdr>
              <w:divsChild>
                <w:div w:id="166019431">
                  <w:marLeft w:val="0"/>
                  <w:marRight w:val="0"/>
                  <w:marTop w:val="0"/>
                  <w:marBottom w:val="0"/>
                  <w:divBdr>
                    <w:top w:val="single" w:sz="2" w:space="0" w:color="E5E7EB"/>
                    <w:left w:val="single" w:sz="2" w:space="0" w:color="E5E7EB"/>
                    <w:bottom w:val="single" w:sz="2" w:space="0" w:color="E5E7EB"/>
                    <w:right w:val="single" w:sz="2" w:space="0" w:color="E5E7EB"/>
                  </w:divBdr>
                  <w:divsChild>
                    <w:div w:id="561216177">
                      <w:marLeft w:val="0"/>
                      <w:marRight w:val="0"/>
                      <w:marTop w:val="0"/>
                      <w:marBottom w:val="0"/>
                      <w:divBdr>
                        <w:top w:val="single" w:sz="2" w:space="0" w:color="E5E7EB"/>
                        <w:left w:val="single" w:sz="2" w:space="0" w:color="E5E7EB"/>
                        <w:bottom w:val="single" w:sz="2" w:space="0" w:color="E5E7EB"/>
                        <w:right w:val="single" w:sz="2" w:space="0" w:color="E5E7EB"/>
                      </w:divBdr>
                      <w:divsChild>
                        <w:div w:id="1721048324">
                          <w:marLeft w:val="0"/>
                          <w:marRight w:val="0"/>
                          <w:marTop w:val="0"/>
                          <w:marBottom w:val="0"/>
                          <w:divBdr>
                            <w:top w:val="single" w:sz="2" w:space="0" w:color="E5E7EB"/>
                            <w:left w:val="single" w:sz="2" w:space="0" w:color="E5E7EB"/>
                            <w:bottom w:val="single" w:sz="2" w:space="0" w:color="E5E7EB"/>
                            <w:right w:val="single" w:sz="2" w:space="0" w:color="E5E7EB"/>
                          </w:divBdr>
                          <w:divsChild>
                            <w:div w:id="643463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48676498">
      <w:bodyDiv w:val="1"/>
      <w:marLeft w:val="0"/>
      <w:marRight w:val="0"/>
      <w:marTop w:val="0"/>
      <w:marBottom w:val="0"/>
      <w:divBdr>
        <w:top w:val="none" w:sz="0" w:space="0" w:color="auto"/>
        <w:left w:val="none" w:sz="0" w:space="0" w:color="auto"/>
        <w:bottom w:val="none" w:sz="0" w:space="0" w:color="auto"/>
        <w:right w:val="none" w:sz="0" w:space="0" w:color="auto"/>
      </w:divBdr>
    </w:div>
    <w:div w:id="2051958313">
      <w:bodyDiv w:val="1"/>
      <w:marLeft w:val="0"/>
      <w:marRight w:val="0"/>
      <w:marTop w:val="0"/>
      <w:marBottom w:val="0"/>
      <w:divBdr>
        <w:top w:val="none" w:sz="0" w:space="0" w:color="auto"/>
        <w:left w:val="none" w:sz="0" w:space="0" w:color="auto"/>
        <w:bottom w:val="none" w:sz="0" w:space="0" w:color="auto"/>
        <w:right w:val="none" w:sz="0" w:space="0" w:color="auto"/>
      </w:divBdr>
      <w:divsChild>
        <w:div w:id="1603295269">
          <w:marLeft w:val="0"/>
          <w:marRight w:val="0"/>
          <w:marTop w:val="0"/>
          <w:marBottom w:val="0"/>
          <w:divBdr>
            <w:top w:val="none" w:sz="0" w:space="0" w:color="auto"/>
            <w:left w:val="none" w:sz="0" w:space="0" w:color="auto"/>
            <w:bottom w:val="none" w:sz="0" w:space="0" w:color="auto"/>
            <w:right w:val="none" w:sz="0" w:space="0" w:color="auto"/>
          </w:divBdr>
          <w:divsChild>
            <w:div w:id="163399934">
              <w:marLeft w:val="0"/>
              <w:marRight w:val="0"/>
              <w:marTop w:val="100"/>
              <w:marBottom w:val="100"/>
              <w:divBdr>
                <w:top w:val="single" w:sz="2" w:space="0" w:color="E5E7EB"/>
                <w:left w:val="single" w:sz="2" w:space="0" w:color="E5E7EB"/>
                <w:bottom w:val="single" w:sz="2" w:space="0" w:color="E5E7EB"/>
                <w:right w:val="single" w:sz="2" w:space="0" w:color="E5E7EB"/>
              </w:divBdr>
              <w:divsChild>
                <w:div w:id="1640301232">
                  <w:marLeft w:val="0"/>
                  <w:marRight w:val="0"/>
                  <w:marTop w:val="0"/>
                  <w:marBottom w:val="0"/>
                  <w:divBdr>
                    <w:top w:val="single" w:sz="2" w:space="0" w:color="E5E7EB"/>
                    <w:left w:val="single" w:sz="2" w:space="0" w:color="E5E7EB"/>
                    <w:bottom w:val="single" w:sz="2" w:space="0" w:color="E5E7EB"/>
                    <w:right w:val="single" w:sz="2" w:space="0" w:color="E5E7EB"/>
                  </w:divBdr>
                  <w:divsChild>
                    <w:div w:id="519512082">
                      <w:marLeft w:val="0"/>
                      <w:marRight w:val="0"/>
                      <w:marTop w:val="0"/>
                      <w:marBottom w:val="0"/>
                      <w:divBdr>
                        <w:top w:val="single" w:sz="2" w:space="0" w:color="E5E7EB"/>
                        <w:left w:val="single" w:sz="2" w:space="0" w:color="E5E7EB"/>
                        <w:bottom w:val="single" w:sz="2" w:space="0" w:color="E5E7EB"/>
                        <w:right w:val="single" w:sz="2" w:space="0" w:color="E5E7EB"/>
                      </w:divBdr>
                      <w:divsChild>
                        <w:div w:id="1757241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3808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2036229">
          <w:marLeft w:val="0"/>
          <w:marRight w:val="0"/>
          <w:marTop w:val="0"/>
          <w:marBottom w:val="0"/>
          <w:divBdr>
            <w:top w:val="none" w:sz="0" w:space="0" w:color="auto"/>
            <w:left w:val="none" w:sz="0" w:space="0" w:color="auto"/>
            <w:bottom w:val="none" w:sz="0" w:space="0" w:color="auto"/>
            <w:right w:val="none" w:sz="0" w:space="0" w:color="auto"/>
          </w:divBdr>
          <w:divsChild>
            <w:div w:id="2010667415">
              <w:marLeft w:val="0"/>
              <w:marRight w:val="0"/>
              <w:marTop w:val="100"/>
              <w:marBottom w:val="100"/>
              <w:divBdr>
                <w:top w:val="single" w:sz="2" w:space="0" w:color="E5E7EB"/>
                <w:left w:val="single" w:sz="2" w:space="0" w:color="E5E7EB"/>
                <w:bottom w:val="single" w:sz="2" w:space="0" w:color="E5E7EB"/>
                <w:right w:val="single" w:sz="2" w:space="0" w:color="E5E7EB"/>
              </w:divBdr>
              <w:divsChild>
                <w:div w:id="917516494">
                  <w:marLeft w:val="0"/>
                  <w:marRight w:val="0"/>
                  <w:marTop w:val="0"/>
                  <w:marBottom w:val="0"/>
                  <w:divBdr>
                    <w:top w:val="single" w:sz="2" w:space="0" w:color="E5E7EB"/>
                    <w:left w:val="single" w:sz="2" w:space="0" w:color="E5E7EB"/>
                    <w:bottom w:val="single" w:sz="2" w:space="0" w:color="E5E7EB"/>
                    <w:right w:val="single" w:sz="2" w:space="0" w:color="E5E7EB"/>
                  </w:divBdr>
                  <w:divsChild>
                    <w:div w:id="813764123">
                      <w:marLeft w:val="0"/>
                      <w:marRight w:val="0"/>
                      <w:marTop w:val="0"/>
                      <w:marBottom w:val="0"/>
                      <w:divBdr>
                        <w:top w:val="single" w:sz="2" w:space="0" w:color="E5E7EB"/>
                        <w:left w:val="single" w:sz="2" w:space="0" w:color="E5E7EB"/>
                        <w:bottom w:val="single" w:sz="2" w:space="0" w:color="E5E7EB"/>
                        <w:right w:val="single" w:sz="2" w:space="0" w:color="E5E7EB"/>
                      </w:divBdr>
                      <w:divsChild>
                        <w:div w:id="1327783794">
                          <w:marLeft w:val="0"/>
                          <w:marRight w:val="0"/>
                          <w:marTop w:val="0"/>
                          <w:marBottom w:val="0"/>
                          <w:divBdr>
                            <w:top w:val="single" w:sz="2" w:space="0" w:color="E5E7EB"/>
                            <w:left w:val="single" w:sz="2" w:space="0" w:color="E5E7EB"/>
                            <w:bottom w:val="single" w:sz="2" w:space="0" w:color="E5E7EB"/>
                            <w:right w:val="single" w:sz="2" w:space="0" w:color="E5E7EB"/>
                          </w:divBdr>
                          <w:divsChild>
                            <w:div w:id="2012104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80321492">
      <w:bodyDiv w:val="1"/>
      <w:marLeft w:val="0"/>
      <w:marRight w:val="0"/>
      <w:marTop w:val="0"/>
      <w:marBottom w:val="0"/>
      <w:divBdr>
        <w:top w:val="none" w:sz="0" w:space="0" w:color="auto"/>
        <w:left w:val="none" w:sz="0" w:space="0" w:color="auto"/>
        <w:bottom w:val="none" w:sz="0" w:space="0" w:color="auto"/>
        <w:right w:val="none" w:sz="0" w:space="0" w:color="auto"/>
      </w:divBdr>
    </w:div>
    <w:div w:id="2086342576">
      <w:bodyDiv w:val="1"/>
      <w:marLeft w:val="0"/>
      <w:marRight w:val="0"/>
      <w:marTop w:val="0"/>
      <w:marBottom w:val="0"/>
      <w:divBdr>
        <w:top w:val="none" w:sz="0" w:space="0" w:color="auto"/>
        <w:left w:val="none" w:sz="0" w:space="0" w:color="auto"/>
        <w:bottom w:val="none" w:sz="0" w:space="0" w:color="auto"/>
        <w:right w:val="none" w:sz="0" w:space="0" w:color="auto"/>
      </w:divBdr>
    </w:div>
    <w:div w:id="2092267561">
      <w:bodyDiv w:val="1"/>
      <w:marLeft w:val="0"/>
      <w:marRight w:val="0"/>
      <w:marTop w:val="0"/>
      <w:marBottom w:val="0"/>
      <w:divBdr>
        <w:top w:val="none" w:sz="0" w:space="0" w:color="auto"/>
        <w:left w:val="none" w:sz="0" w:space="0" w:color="auto"/>
        <w:bottom w:val="none" w:sz="0" w:space="0" w:color="auto"/>
        <w:right w:val="none" w:sz="0" w:space="0" w:color="auto"/>
      </w:divBdr>
      <w:divsChild>
        <w:div w:id="626357676">
          <w:marLeft w:val="0"/>
          <w:marRight w:val="0"/>
          <w:marTop w:val="0"/>
          <w:marBottom w:val="0"/>
          <w:divBdr>
            <w:top w:val="none" w:sz="0" w:space="0" w:color="auto"/>
            <w:left w:val="none" w:sz="0" w:space="0" w:color="auto"/>
            <w:bottom w:val="none" w:sz="0" w:space="0" w:color="auto"/>
            <w:right w:val="none" w:sz="0" w:space="0" w:color="auto"/>
          </w:divBdr>
          <w:divsChild>
            <w:div w:id="1197964214">
              <w:marLeft w:val="0"/>
              <w:marRight w:val="0"/>
              <w:marTop w:val="100"/>
              <w:marBottom w:val="100"/>
              <w:divBdr>
                <w:top w:val="single" w:sz="2" w:space="0" w:color="E5E7EB"/>
                <w:left w:val="single" w:sz="2" w:space="0" w:color="E5E7EB"/>
                <w:bottom w:val="single" w:sz="2" w:space="0" w:color="E5E7EB"/>
                <w:right w:val="single" w:sz="2" w:space="0" w:color="E5E7EB"/>
              </w:divBdr>
              <w:divsChild>
                <w:div w:id="507408707">
                  <w:marLeft w:val="0"/>
                  <w:marRight w:val="0"/>
                  <w:marTop w:val="0"/>
                  <w:marBottom w:val="0"/>
                  <w:divBdr>
                    <w:top w:val="single" w:sz="2" w:space="0" w:color="E5E7EB"/>
                    <w:left w:val="single" w:sz="2" w:space="0" w:color="E5E7EB"/>
                    <w:bottom w:val="single" w:sz="2" w:space="0" w:color="E5E7EB"/>
                    <w:right w:val="single" w:sz="2" w:space="0" w:color="E5E7EB"/>
                  </w:divBdr>
                  <w:divsChild>
                    <w:div w:id="9182024">
                      <w:marLeft w:val="0"/>
                      <w:marRight w:val="0"/>
                      <w:marTop w:val="0"/>
                      <w:marBottom w:val="0"/>
                      <w:divBdr>
                        <w:top w:val="single" w:sz="2" w:space="0" w:color="E5E7EB"/>
                        <w:left w:val="single" w:sz="2" w:space="0" w:color="E5E7EB"/>
                        <w:bottom w:val="single" w:sz="2" w:space="0" w:color="E5E7EB"/>
                        <w:right w:val="single" w:sz="2" w:space="0" w:color="E5E7EB"/>
                      </w:divBdr>
                      <w:divsChild>
                        <w:div w:id="930894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4998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8406843">
          <w:marLeft w:val="0"/>
          <w:marRight w:val="0"/>
          <w:marTop w:val="0"/>
          <w:marBottom w:val="0"/>
          <w:divBdr>
            <w:top w:val="none" w:sz="0" w:space="0" w:color="auto"/>
            <w:left w:val="none" w:sz="0" w:space="0" w:color="auto"/>
            <w:bottom w:val="none" w:sz="0" w:space="0" w:color="auto"/>
            <w:right w:val="none" w:sz="0" w:space="0" w:color="auto"/>
          </w:divBdr>
          <w:divsChild>
            <w:div w:id="541021587">
              <w:marLeft w:val="0"/>
              <w:marRight w:val="0"/>
              <w:marTop w:val="100"/>
              <w:marBottom w:val="100"/>
              <w:divBdr>
                <w:top w:val="single" w:sz="2" w:space="0" w:color="E5E7EB"/>
                <w:left w:val="single" w:sz="2" w:space="0" w:color="E5E7EB"/>
                <w:bottom w:val="single" w:sz="2" w:space="0" w:color="E5E7EB"/>
                <w:right w:val="single" w:sz="2" w:space="0" w:color="E5E7EB"/>
              </w:divBdr>
              <w:divsChild>
                <w:div w:id="743339601">
                  <w:marLeft w:val="0"/>
                  <w:marRight w:val="0"/>
                  <w:marTop w:val="0"/>
                  <w:marBottom w:val="0"/>
                  <w:divBdr>
                    <w:top w:val="single" w:sz="2" w:space="0" w:color="E5E7EB"/>
                    <w:left w:val="single" w:sz="2" w:space="0" w:color="E5E7EB"/>
                    <w:bottom w:val="single" w:sz="2" w:space="0" w:color="E5E7EB"/>
                    <w:right w:val="single" w:sz="2" w:space="0" w:color="E5E7EB"/>
                  </w:divBdr>
                  <w:divsChild>
                    <w:div w:id="1604681574">
                      <w:marLeft w:val="0"/>
                      <w:marRight w:val="0"/>
                      <w:marTop w:val="0"/>
                      <w:marBottom w:val="0"/>
                      <w:divBdr>
                        <w:top w:val="single" w:sz="2" w:space="0" w:color="E5E7EB"/>
                        <w:left w:val="single" w:sz="2" w:space="0" w:color="E5E7EB"/>
                        <w:bottom w:val="single" w:sz="2" w:space="0" w:color="E5E7EB"/>
                        <w:right w:val="single" w:sz="2" w:space="0" w:color="E5E7EB"/>
                      </w:divBdr>
                      <w:divsChild>
                        <w:div w:id="2051952404">
                          <w:marLeft w:val="0"/>
                          <w:marRight w:val="0"/>
                          <w:marTop w:val="0"/>
                          <w:marBottom w:val="0"/>
                          <w:divBdr>
                            <w:top w:val="single" w:sz="2" w:space="0" w:color="E5E7EB"/>
                            <w:left w:val="single" w:sz="2" w:space="0" w:color="E5E7EB"/>
                            <w:bottom w:val="single" w:sz="2" w:space="0" w:color="E5E7EB"/>
                            <w:right w:val="single" w:sz="2" w:space="0" w:color="E5E7EB"/>
                          </w:divBdr>
                          <w:divsChild>
                            <w:div w:id="964583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5538981">
      <w:bodyDiv w:val="1"/>
      <w:marLeft w:val="0"/>
      <w:marRight w:val="0"/>
      <w:marTop w:val="0"/>
      <w:marBottom w:val="0"/>
      <w:divBdr>
        <w:top w:val="none" w:sz="0" w:space="0" w:color="auto"/>
        <w:left w:val="none" w:sz="0" w:space="0" w:color="auto"/>
        <w:bottom w:val="none" w:sz="0" w:space="0" w:color="auto"/>
        <w:right w:val="none" w:sz="0" w:space="0" w:color="auto"/>
      </w:divBdr>
      <w:divsChild>
        <w:div w:id="2130390401">
          <w:marLeft w:val="0"/>
          <w:marRight w:val="0"/>
          <w:marTop w:val="0"/>
          <w:marBottom w:val="0"/>
          <w:divBdr>
            <w:top w:val="none" w:sz="0" w:space="0" w:color="auto"/>
            <w:left w:val="none" w:sz="0" w:space="0" w:color="auto"/>
            <w:bottom w:val="none" w:sz="0" w:space="0" w:color="auto"/>
            <w:right w:val="none" w:sz="0" w:space="0" w:color="auto"/>
          </w:divBdr>
          <w:divsChild>
            <w:div w:id="938290900">
              <w:marLeft w:val="0"/>
              <w:marRight w:val="0"/>
              <w:marTop w:val="100"/>
              <w:marBottom w:val="100"/>
              <w:divBdr>
                <w:top w:val="single" w:sz="2" w:space="0" w:color="E5E7EB"/>
                <w:left w:val="single" w:sz="2" w:space="0" w:color="E5E7EB"/>
                <w:bottom w:val="single" w:sz="2" w:space="0" w:color="E5E7EB"/>
                <w:right w:val="single" w:sz="2" w:space="0" w:color="E5E7EB"/>
              </w:divBdr>
              <w:divsChild>
                <w:div w:id="1004943722">
                  <w:marLeft w:val="0"/>
                  <w:marRight w:val="0"/>
                  <w:marTop w:val="0"/>
                  <w:marBottom w:val="0"/>
                  <w:divBdr>
                    <w:top w:val="single" w:sz="2" w:space="0" w:color="E5E7EB"/>
                    <w:left w:val="single" w:sz="2" w:space="0" w:color="E5E7EB"/>
                    <w:bottom w:val="single" w:sz="2" w:space="0" w:color="E5E7EB"/>
                    <w:right w:val="single" w:sz="2" w:space="0" w:color="E5E7EB"/>
                  </w:divBdr>
                  <w:divsChild>
                    <w:div w:id="376516286">
                      <w:marLeft w:val="0"/>
                      <w:marRight w:val="0"/>
                      <w:marTop w:val="0"/>
                      <w:marBottom w:val="0"/>
                      <w:divBdr>
                        <w:top w:val="single" w:sz="2" w:space="0" w:color="E5E7EB"/>
                        <w:left w:val="single" w:sz="2" w:space="0" w:color="E5E7EB"/>
                        <w:bottom w:val="single" w:sz="2" w:space="0" w:color="E5E7EB"/>
                        <w:right w:val="single" w:sz="2" w:space="0" w:color="E5E7EB"/>
                      </w:divBdr>
                      <w:divsChild>
                        <w:div w:id="246816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598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1812978">
          <w:marLeft w:val="0"/>
          <w:marRight w:val="0"/>
          <w:marTop w:val="0"/>
          <w:marBottom w:val="0"/>
          <w:divBdr>
            <w:top w:val="none" w:sz="0" w:space="0" w:color="auto"/>
            <w:left w:val="none" w:sz="0" w:space="0" w:color="auto"/>
            <w:bottom w:val="none" w:sz="0" w:space="0" w:color="auto"/>
            <w:right w:val="none" w:sz="0" w:space="0" w:color="auto"/>
          </w:divBdr>
          <w:divsChild>
            <w:div w:id="433938321">
              <w:marLeft w:val="0"/>
              <w:marRight w:val="0"/>
              <w:marTop w:val="100"/>
              <w:marBottom w:val="100"/>
              <w:divBdr>
                <w:top w:val="single" w:sz="2" w:space="0" w:color="E5E7EB"/>
                <w:left w:val="single" w:sz="2" w:space="0" w:color="E5E7EB"/>
                <w:bottom w:val="single" w:sz="2" w:space="0" w:color="E5E7EB"/>
                <w:right w:val="single" w:sz="2" w:space="0" w:color="E5E7EB"/>
              </w:divBdr>
              <w:divsChild>
                <w:div w:id="666249399">
                  <w:marLeft w:val="0"/>
                  <w:marRight w:val="0"/>
                  <w:marTop w:val="0"/>
                  <w:marBottom w:val="0"/>
                  <w:divBdr>
                    <w:top w:val="single" w:sz="2" w:space="0" w:color="E5E7EB"/>
                    <w:left w:val="single" w:sz="2" w:space="0" w:color="E5E7EB"/>
                    <w:bottom w:val="single" w:sz="2" w:space="0" w:color="E5E7EB"/>
                    <w:right w:val="single" w:sz="2" w:space="0" w:color="E5E7EB"/>
                  </w:divBdr>
                  <w:divsChild>
                    <w:div w:id="1538009042">
                      <w:marLeft w:val="0"/>
                      <w:marRight w:val="0"/>
                      <w:marTop w:val="0"/>
                      <w:marBottom w:val="0"/>
                      <w:divBdr>
                        <w:top w:val="single" w:sz="2" w:space="0" w:color="E5E7EB"/>
                        <w:left w:val="single" w:sz="2" w:space="0" w:color="E5E7EB"/>
                        <w:bottom w:val="single" w:sz="2" w:space="0" w:color="E5E7EB"/>
                        <w:right w:val="single" w:sz="2" w:space="0" w:color="E5E7EB"/>
                      </w:divBdr>
                      <w:divsChild>
                        <w:div w:id="242027960">
                          <w:marLeft w:val="0"/>
                          <w:marRight w:val="0"/>
                          <w:marTop w:val="0"/>
                          <w:marBottom w:val="0"/>
                          <w:divBdr>
                            <w:top w:val="single" w:sz="2" w:space="0" w:color="E5E7EB"/>
                            <w:left w:val="single" w:sz="2" w:space="0" w:color="E5E7EB"/>
                            <w:bottom w:val="single" w:sz="2" w:space="0" w:color="E5E7EB"/>
                            <w:right w:val="single" w:sz="2" w:space="0" w:color="E5E7EB"/>
                          </w:divBdr>
                          <w:divsChild>
                            <w:div w:id="101634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7188177">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hespianframework/Thespia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ro4.readthedocs.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asoncadman/pykka" TargetMode="External"/><Relationship Id="rId25" Type="http://schemas.openxmlformats.org/officeDocument/2006/relationships/hyperlink" Target="https://asm-docs.microagi.org/riscv/html/riscv-as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ctix.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sunstat/article/details/133641877?spm=1001.2101.3001.6650.2&amp;utm_medium=distribute.pc_relevant.none-task-blog-2%7Edefault%7Ebaidujs_baidulandingword%7ECtr-2-133641877-blog-113321956.235%5Ev43%5Epc_blog_bottom_relevance_base3&amp;depth_1-utm_source=distribute.pc_relevant.none-task-blog-2%7Edefault%7Ebaidujs_baidulandingword%7ECtr-2-133641877-blog-113321956.235%5Ev43%5Epc_blog_bottom_relevance_base3&amp;utm_relevant_index=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lyc-seu/p/12441366.html" TargetMode="External"/><Relationship Id="rId10" Type="http://schemas.openxmlformats.org/officeDocument/2006/relationships/image" Target="media/image3.png"/><Relationship Id="rId19" Type="http://schemas.openxmlformats.org/officeDocument/2006/relationships/hyperlink" Target="https://github.com/dondido/pyakk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33E9A-4AF5-478A-B00E-F3EEE009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65952</TotalTime>
  <Pages>1</Pages>
  <Words>44511</Words>
  <Characters>253717</Characters>
  <Application>Microsoft Office Word</Application>
  <DocSecurity>0</DocSecurity>
  <Lines>2114</Lines>
  <Paragraphs>595</Paragraphs>
  <ScaleCrop>false</ScaleCrop>
  <Company/>
  <LinksUpToDate>false</LinksUpToDate>
  <CharactersWithSpaces>297633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69</cp:revision>
  <cp:lastPrinted>2025-03-06T07:03:00Z</cp:lastPrinted>
  <dcterms:created xsi:type="dcterms:W3CDTF">2024-12-18T07:29:00Z</dcterms:created>
  <dcterms:modified xsi:type="dcterms:W3CDTF">2025-03-13T08:19:00Z</dcterms:modified>
</cp:coreProperties>
</file>