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4CB2D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eastAsia="zh-CN"/>
        </w:rPr>
        <w:t>《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软件安全</w:t>
      </w:r>
      <w:r>
        <w:rPr>
          <w:rFonts w:hint="default" w:ascii="Times New Roman" w:hAnsi="Times New Roman" w:eastAsia="黑体" w:cs="Times New Roman"/>
          <w:sz w:val="28"/>
          <w:szCs w:val="36"/>
          <w:lang w:eastAsia="zh-CN"/>
        </w:rPr>
        <w:t>》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实验报告</w:t>
      </w:r>
    </w:p>
    <w:p w14:paraId="152DBFBF">
      <w:pPr>
        <w:jc w:val="center"/>
        <w:rPr>
          <w:rFonts w:hint="default" w:ascii="Times New Roman" w:hAnsi="Times New Roman" w:eastAsia="华文仿宋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4"/>
          <w:szCs w:val="32"/>
          <w:lang w:val="en-US" w:eastAsia="zh-CN"/>
        </w:rPr>
        <w:t>姓名：蒋枘言  学号：2313546  班级：信息安全班</w:t>
      </w:r>
    </w:p>
    <w:p w14:paraId="212D8E1B">
      <w:pPr>
        <w:rPr>
          <w:rFonts w:hint="default" w:ascii="Times New Roman" w:hAnsi="Times New Roman" w:eastAsia="黑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32"/>
          <w:lang w:val="en-US" w:eastAsia="zh-CN"/>
        </w:rPr>
        <w:t>一、实验名称</w:t>
      </w:r>
    </w:p>
    <w:p w14:paraId="4049D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6277E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格式化字符串漏洞</w:t>
      </w:r>
    </w:p>
    <w:p w14:paraId="23009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</w:p>
    <w:p w14:paraId="59E7A036">
      <w:pPr>
        <w:rPr>
          <w:rFonts w:hint="default" w:ascii="Times New Roman" w:hAnsi="Times New Roman" w:eastAsia="黑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32"/>
          <w:lang w:val="en-US" w:eastAsia="zh-CN"/>
        </w:rPr>
        <w:t>二、实验要求</w:t>
      </w:r>
    </w:p>
    <w:p w14:paraId="5E449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</w:rPr>
      </w:pPr>
    </w:p>
    <w:p w14:paraId="58EB59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以</w:t>
      </w:r>
      <w:r>
        <w:rPr>
          <w:rFonts w:hint="eastAsia" w:cs="Times New Roman"/>
          <w:lang w:val="en-US" w:eastAsia="zh-CN"/>
        </w:rPr>
        <w:t>第四章示例4-7代码，完成任意地址的数据获取，观察Release模式和Debug模式的差异，并进行总结。</w:t>
      </w:r>
    </w:p>
    <w:p w14:paraId="5BC3C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65BD489E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三、实验过程</w:t>
      </w:r>
    </w:p>
    <w:p w14:paraId="233C1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7C49A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首先打开VC6，编写如下图所示的具有潜在格式化字符串漏洞的程序，使用两种模式（Debug模式和Release模式）运行。</w:t>
      </w:r>
    </w:p>
    <w:p w14:paraId="24473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5266055" cy="2025015"/>
            <wp:effectExtent l="9525" t="9525" r="2032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25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1809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其中fgets是C语言中一个输入函数，用于从文件流（如标准输入stdin）取字符串。相比gets函数，它通过明确指定缓冲区大小，避免了缓冲区溢出的风险。函数原型为：</w:t>
      </w:r>
    </w:p>
    <w:p w14:paraId="28F4E11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* fgets(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str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FILE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stream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07A9772F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参数：</w:t>
      </w:r>
    </w:p>
    <w:p w14:paraId="361EB0E1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str：指向字符数组的指针，用于存储读取的内容（目标缓冲区）。</w:t>
      </w:r>
    </w:p>
    <w:p w14:paraId="6E3B0B32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n：最多读取的字符数（包括最后的空终止符\0，相当于实际最多只能读取n-1个字符）。</w:t>
      </w:r>
    </w:p>
    <w:p w14:paraId="2D2D266C">
      <w:pPr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 stream：输入流（如stdin表示键盘输入，或文件指针）。</w:t>
      </w:r>
    </w:p>
    <w:p w14:paraId="3559D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</w:p>
    <w:p w14:paraId="4A19B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b/>
          <w:bCs/>
          <w:highlight w:val="yellow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2250440</wp:posOffset>
            </wp:positionH>
            <wp:positionV relativeFrom="paragraph">
              <wp:posOffset>187325</wp:posOffset>
            </wp:positionV>
            <wp:extent cx="2932430" cy="1356360"/>
            <wp:effectExtent l="9525" t="9525" r="17145" b="1841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1356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/>
          <w:b/>
          <w:bCs/>
          <w:highlight w:val="yellow"/>
          <w:lang w:val="en-US" w:eastAsia="zh-CN"/>
        </w:rPr>
        <w:t>（一）Debug模式</w:t>
      </w:r>
    </w:p>
    <w:p w14:paraId="572E2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157480</wp:posOffset>
            </wp:positionH>
            <wp:positionV relativeFrom="paragraph">
              <wp:posOffset>137795</wp:posOffset>
            </wp:positionV>
            <wp:extent cx="1764030" cy="464185"/>
            <wp:effectExtent l="9525" t="9525" r="17145" b="2159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464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</w:p>
    <w:p w14:paraId="209FD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使用Debug模式生成exe文件，然后使用OllyDbg打开，进行调试。</w:t>
      </w:r>
    </w:p>
    <w:p w14:paraId="7B003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14D78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找到3个push操作，并且发现参数argv和argc，由此找到主函数的入口（地址为00401005），按F7进入主函数内部。</w:t>
      </w:r>
    </w:p>
    <w:p w14:paraId="0C53A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4616450" cy="870585"/>
            <wp:effectExtent l="9525" t="9525" r="9525" b="215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87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4149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044D8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进入main函数内部后，接着这几行首先保存函数状态（几个push操作），接着用CC填充未初始化的栈空间（rep stos操作）。在之前的实验中已经遇到过多次，此处不再赘述。</w:t>
      </w:r>
    </w:p>
    <w:p w14:paraId="76F22C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68595" cy="4420235"/>
            <wp:effectExtent l="9525" t="9525" r="17780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20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44F3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10EAF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接下来是重点：</w:t>
      </w:r>
    </w:p>
    <w:p w14:paraId="42E47C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1259205"/>
                <wp:effectExtent l="4445" t="4445" r="15875" b="6350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12592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453A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0040102E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 xml:space="preserve">push 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offset _iob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</w:t>
                            </w:r>
                            <w:r>
                              <w:rPr>
                                <w:rFonts w:hint="eastAsia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参数stdin入栈</w:t>
                            </w:r>
                          </w:p>
                          <w:p w14:paraId="2B4BC5B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00401033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 xml:space="preserve">push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0C8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</w:t>
                            </w:r>
                            <w:r>
                              <w:rPr>
                                <w:rFonts w:hint="eastAsia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参数200（十六进制C8）入栈</w:t>
                            </w:r>
                          </w:p>
                          <w:p w14:paraId="457C301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00401038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 xml:space="preserve">lea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eax,[ebp-0C8]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</w:t>
                            </w:r>
                            <w:r>
                              <w:rPr>
                                <w:rFonts w:hint="eastAsia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ebp（main函数栈帧基址）减去传入str的大小</w:t>
                            </w:r>
                          </w:p>
                          <w:p w14:paraId="3392B17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940" w:leftChars="0" w:firstLine="420" w:firstLineChars="0"/>
                              <w:textAlignment w:val="auto"/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</w:t>
                            </w:r>
                            <w:r>
                              <w:rPr>
                                <w:rFonts w:hint="eastAsia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即为str地址</w:t>
                            </w:r>
                          </w:p>
                          <w:p w14:paraId="6692BFD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0040103E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 xml:space="preserve">push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eax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</w:t>
                            </w:r>
                            <w:r>
                              <w:rPr>
                                <w:rFonts w:hint="eastAsia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参数str</w:t>
                            </w:r>
                            <w:r>
                              <w:rPr>
                                <w:rFonts w:hint="eastAsia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（字符串的地址）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入栈</w:t>
                            </w:r>
                          </w:p>
                          <w:p w14:paraId="5F371AE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0040103F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cal1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fgets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</w:t>
                            </w:r>
                            <w:r>
                              <w:rPr>
                                <w:rFonts w:hint="eastAsia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调用fgets函数</w:t>
                            </w:r>
                          </w:p>
                          <w:p w14:paraId="669F43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99.15pt;width:412.4pt;" fillcolor="#E7E6E6 [3214]" filled="t" stroked="t" coordsize="21600,21600" o:gfxdata="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OAxFvWAAAABQEAAA8AAAAAAAAAAQAgAAAAIgAAAGRycy9kb3ducmV2LnhtbFBL&#10;AQIUABQAAAAIAIdO4kCviVlgagIAAMQEAAAOAAAAAAAAAAEAIAAAACU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5B453A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lang w:val="en-US" w:eastAsia="zh-CN"/>
                        </w:rPr>
                        <w:t>0040102E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 xml:space="preserve">push 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offset _iob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</w:t>
                      </w:r>
                      <w:r>
                        <w:rPr>
                          <w:rFonts w:hint="eastAsia" w:eastAsia="华文楷体" w:cs="Times New Roman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参数stdin入栈</w:t>
                      </w:r>
                    </w:p>
                    <w:p w14:paraId="2B4BC5B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00401033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 xml:space="preserve">push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0C8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</w:t>
                      </w:r>
                      <w:r>
                        <w:rPr>
                          <w:rFonts w:hint="eastAsia" w:eastAsia="华文楷体" w:cs="Times New Roman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参数200（十六进制C8）入栈</w:t>
                      </w:r>
                    </w:p>
                    <w:p w14:paraId="457C301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00401038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 xml:space="preserve">lea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eax,[ebp-0C8]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</w:t>
                      </w:r>
                      <w:r>
                        <w:rPr>
                          <w:rFonts w:hint="eastAsia" w:eastAsia="华文楷体" w:cs="Times New Roman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ebp（main函数栈帧基址）减去传入str的大小</w:t>
                      </w:r>
                    </w:p>
                    <w:p w14:paraId="3392B17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940" w:leftChars="0" w:firstLine="420" w:firstLineChars="0"/>
                        <w:textAlignment w:val="auto"/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</w:t>
                      </w:r>
                      <w:r>
                        <w:rPr>
                          <w:rFonts w:hint="eastAsia" w:eastAsia="华文楷体" w:cs="Times New Roman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即为str地址</w:t>
                      </w:r>
                    </w:p>
                    <w:p w14:paraId="6692BFD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0040103E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 xml:space="preserve">push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eax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</w:t>
                      </w:r>
                      <w:r>
                        <w:rPr>
                          <w:rFonts w:hint="eastAsia" w:eastAsia="华文楷体" w:cs="Times New Roman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参数str</w:t>
                      </w:r>
                      <w:r>
                        <w:rPr>
                          <w:rFonts w:hint="eastAsia" w:eastAsia="华文楷体" w:cs="Times New Roman"/>
                          <w:b/>
                          <w:bCs/>
                          <w:lang w:val="en-US" w:eastAsia="zh-CN"/>
                        </w:rPr>
                        <w:t>（字符串的地址）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入栈</w:t>
                      </w:r>
                    </w:p>
                    <w:p w14:paraId="5F371AE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textAlignment w:val="auto"/>
                        <w:rPr>
                          <w:rFonts w:hint="default" w:cs="Times New Roman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lang w:val="en-US" w:eastAsia="zh-CN"/>
                        </w:rPr>
                        <w:t>0040103F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cal1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fgets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</w:t>
                      </w:r>
                      <w:r>
                        <w:rPr>
                          <w:rFonts w:hint="eastAsia" w:eastAsia="华文楷体" w:cs="Times New Roman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调用fgets函数</w:t>
                      </w:r>
                    </w:p>
                    <w:p w14:paraId="669F4319"/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99D8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调用fgets函数，此时输入以下包含格式控制符的字符串：</w:t>
      </w:r>
      <w:r>
        <w:rPr>
          <w:rFonts w:hint="eastAsia" w:cs="Times New Roman"/>
          <w:bdr w:val="single" w:sz="4" w:space="0"/>
          <w:lang w:val="en-US" w:eastAsia="zh-CN"/>
        </w:rPr>
        <w:t>AAAA%x%x%x%x</w:t>
      </w:r>
      <w:r>
        <w:rPr>
          <w:rFonts w:hint="eastAsia" w:cs="Times New Roman"/>
          <w:lang w:val="en-US" w:eastAsia="zh-CN"/>
        </w:rPr>
        <w:t>（注意，按F8执行该语句之后才能输入）。</w:t>
      </w:r>
    </w:p>
    <w:p w14:paraId="35EC7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3227705</wp:posOffset>
                </wp:positionH>
                <wp:positionV relativeFrom="paragraph">
                  <wp:posOffset>718185</wp:posOffset>
                </wp:positionV>
                <wp:extent cx="2072640" cy="1444625"/>
                <wp:effectExtent l="4445" t="4445" r="5715" b="1143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2640" cy="1444625"/>
                          <a:chOff x="9442" y="37163"/>
                          <a:chExt cx="3264" cy="2275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9442" y="37163"/>
                            <a:ext cx="3264" cy="2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7D02BF">
                              <w:pPr>
                                <w:rPr>
                                  <w:rFonts w:hint="default" w:ascii="Times New Roman" w:hAnsi="Times New Roman" w:eastAsia="华文楷体" w:cs="Times New Roma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华文楷体" w:cs="Times New Roman"/>
                                  <w:lang w:val="en-US" w:eastAsia="zh-CN"/>
                                </w:rPr>
                                <w:t>查看0012FEB8位置的数据：</w:t>
                              </w:r>
                              <w:r>
                                <w:rPr>
                                  <w:rFonts w:hint="default" w:ascii="Times New Roman" w:hAnsi="Times New Roman" w:eastAsia="华文楷体" w:cs="Times New Roman"/>
                                </w:rPr>
                                <w:drawing>
                                  <wp:inline distT="0" distB="0" distL="114300" distR="114300">
                                    <wp:extent cx="1438275" cy="459105"/>
                                    <wp:effectExtent l="0" t="0" r="9525" b="10795"/>
                                    <wp:docPr id="16" name="图片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" name="图片 12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38275" cy="4591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5D98093">
                              <w:pPr>
                                <w:rPr>
                                  <w:rFonts w:hint="default" w:ascii="Times New Roman" w:hAnsi="Times New Roman" w:eastAsia="华文楷体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华文楷体" w:cs="Times New Roman"/>
                                  <w:lang w:val="en-US" w:eastAsia="zh-CN"/>
                                </w:rPr>
                                <w:t>A、%、x的ASCII码分别为41、25、78（十六进制）。</w:t>
                              </w:r>
                              <w:r>
                                <w:rPr>
                                  <w:rFonts w:hint="eastAsia" w:eastAsia="华文楷体" w:cs="Times New Roman"/>
                                  <w:lang w:val="en-US" w:eastAsia="zh-CN"/>
                                </w:rPr>
                                <w:t>（注意是小端序）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11751" y="37576"/>
                            <a:ext cx="906" cy="8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F6661E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40" w:lineRule="exac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0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0"/>
                                  <w:szCs w:val="18"/>
                                  <w:lang w:val="en-US" w:eastAsia="zh-CN"/>
                                </w:rPr>
                                <w:t>AAAA</w:t>
                              </w:r>
                            </w:p>
                            <w:p w14:paraId="50BA3203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40" w:lineRule="exact"/>
                                <w:textAlignment w:val="auto"/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0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0"/>
                                  <w:szCs w:val="18"/>
                                  <w:lang w:val="en-US" w:eastAsia="zh-CN"/>
                                </w:rPr>
                                <w:t>%x%x</w:t>
                              </w:r>
                            </w:p>
                            <w:p w14:paraId="7AE2A22B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40" w:lineRule="exact"/>
                                <w:textAlignment w:val="auto"/>
                                <w:rPr>
                                  <w:rFonts w:hint="default"/>
                                  <w:b/>
                                  <w:bCs/>
                                  <w:color w:val="FF0000"/>
                                  <w:sz w:val="20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0"/>
                                  <w:szCs w:val="18"/>
                                  <w:lang w:val="en-US" w:eastAsia="zh-CN"/>
                                </w:rPr>
                                <w:t>%x%x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4.15pt;margin-top:56.55pt;height:113.75pt;width:163.2pt;z-index:251662336;mso-width-relative:page;mso-height-relative:page;" coordorigin="9442,37163" coordsize="3264,2275" o:gfxdata="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UcZt7doAAAALAQAADwAAAAAAAAABACAAAAAiAAAAZHJzL2Rvd25yZXYueG1sUEsB&#10;AhQAFAAAAAgAh07iQA6vKCkQAwAAeggAAA4AAAAAAAAAAQAgAAAAKQEAAGRycy9lMm9Eb2MueG1s&#10;UEsFBgAAAAAGAAYAWQEAAKsGAAAAAA==&#10;">
                <o:lock v:ext="edit" aspectratio="f"/>
                <v:shape id="_x0000_s1026" o:spid="_x0000_s1026" o:spt="202" type="#_x0000_t202" style="position:absolute;left:9442;top:37163;height:2275;width:3264;" fillcolor="#FFFFFF [3201]" filled="t" stroked="t" coordsize="21600,21600" o:gfxdata="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7IMhvrUAAADbAAAADwAA&#10;AAAAAAABACAAAAAiAAAAZHJzL2Rvd25yZXYueG1sUEsBAhQAFAAAAAgAh07iQDMvBZ47AAAAOQAA&#10;ABAAAAAAAAAAAQAgAAAABAEAAGRycy9zaGFwZXhtbC54bWxQSwUGAAAAAAYABgBbAQAArg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067D02BF">
                        <w:pPr>
                          <w:rPr>
                            <w:rFonts w:hint="default" w:ascii="Times New Roman" w:hAnsi="Times New Roman" w:eastAsia="华文楷体" w:cs="Times New Roman"/>
                          </w:rPr>
                        </w:pPr>
                        <w:r>
                          <w:rPr>
                            <w:rFonts w:hint="default" w:ascii="Times New Roman" w:hAnsi="Times New Roman" w:eastAsia="华文楷体" w:cs="Times New Roman"/>
                            <w:lang w:val="en-US" w:eastAsia="zh-CN"/>
                          </w:rPr>
                          <w:t>查看0012FEB8位置的数据：</w:t>
                        </w:r>
                        <w:r>
                          <w:rPr>
                            <w:rFonts w:hint="default" w:ascii="Times New Roman" w:hAnsi="Times New Roman" w:eastAsia="华文楷体" w:cs="Times New Roman"/>
                          </w:rPr>
                          <w:drawing>
                            <wp:inline distT="0" distB="0" distL="114300" distR="114300">
                              <wp:extent cx="1438275" cy="459105"/>
                              <wp:effectExtent l="0" t="0" r="9525" b="10795"/>
                              <wp:docPr id="16" name="图片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图片 1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38275" cy="4591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5D98093">
                        <w:pPr>
                          <w:rPr>
                            <w:rFonts w:hint="default" w:ascii="Times New Roman" w:hAnsi="Times New Roman" w:eastAsia="华文楷体" w:cs="Times New Roman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华文楷体" w:cs="Times New Roman"/>
                            <w:lang w:val="en-US" w:eastAsia="zh-CN"/>
                          </w:rPr>
                          <w:t>A、%、x的ASCII码分别为41、25、78（十六进制）。</w:t>
                        </w:r>
                        <w:r>
                          <w:rPr>
                            <w:rFonts w:hint="eastAsia" w:eastAsia="华文楷体" w:cs="Times New Roman"/>
                            <w:lang w:val="en-US" w:eastAsia="zh-CN"/>
                          </w:rPr>
                          <w:t>（注意是小端序）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751;top:37576;height:893;width:906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CF6661E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40" w:lineRule="exact"/>
                          <w:textAlignment w:val="auto"/>
                          <w:rPr>
                            <w:rFonts w:hint="eastAsia"/>
                            <w:b/>
                            <w:bCs/>
                            <w:color w:val="FF0000"/>
                            <w:sz w:val="20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0"/>
                            <w:szCs w:val="18"/>
                            <w:lang w:val="en-US" w:eastAsia="zh-CN"/>
                          </w:rPr>
                          <w:t>AAAA</w:t>
                        </w:r>
                      </w:p>
                      <w:p w14:paraId="50BA3203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40" w:lineRule="exact"/>
                          <w:textAlignment w:val="auto"/>
                          <w:rPr>
                            <w:rFonts w:hint="eastAsia"/>
                            <w:b/>
                            <w:bCs/>
                            <w:color w:val="FF0000"/>
                            <w:sz w:val="20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0"/>
                            <w:szCs w:val="18"/>
                            <w:lang w:val="en-US" w:eastAsia="zh-CN"/>
                          </w:rPr>
                          <w:t>%x%x</w:t>
                        </w:r>
                      </w:p>
                      <w:p w14:paraId="7AE2A22B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40" w:lineRule="exact"/>
                          <w:textAlignment w:val="auto"/>
                          <w:rPr>
                            <w:rFonts w:hint="default"/>
                            <w:b/>
                            <w:bCs/>
                            <w:color w:val="FF0000"/>
                            <w:sz w:val="20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0"/>
                            <w:szCs w:val="18"/>
                            <w:lang w:val="en-US" w:eastAsia="zh-CN"/>
                          </w:rPr>
                          <w:t>%x%x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cs="Times New Roman"/>
          <w:lang w:val="en-US" w:eastAsia="zh-CN"/>
        </w:rPr>
        <w:t>输入之后，通过右侧的栈区能够看到0012FEB8位置（即str的地址）已经被填充成字符串</w:t>
      </w:r>
      <w:r>
        <w:rPr>
          <w:rFonts w:hint="default" w:cs="Times New Roman"/>
          <w:lang w:val="en-US" w:eastAsia="zh-CN"/>
        </w:rPr>
        <w:t>“</w:t>
      </w:r>
      <w:r>
        <w:rPr>
          <w:rFonts w:hint="eastAsia" w:cs="Times New Roman"/>
          <w:lang w:val="en-US" w:eastAsia="zh-CN"/>
        </w:rPr>
        <w:t>AAAA%x%x%x%x</w:t>
      </w:r>
      <w:r>
        <w:rPr>
          <w:rFonts w:hint="default" w:cs="Times New Roman"/>
          <w:lang w:val="en-US" w:eastAsia="zh-CN"/>
        </w:rPr>
        <w:t>”</w:t>
      </w:r>
      <w:r>
        <w:rPr>
          <w:rFonts w:hint="eastAsia" w:cs="Times New Roman"/>
          <w:lang w:val="en-US" w:eastAsia="zh-CN"/>
        </w:rPr>
        <w:t>。（注意，下图最左边一列是栈区的地址，第二列是相应栈区地址存放的数据。例如，栈区0012FE60处存放的数据是0012FEB8，这个数据的含义是指向用户输入字符串“AAAA%x%x%x%x”的地址。）</w:t>
      </w:r>
    </w:p>
    <w:p w14:paraId="7C78A3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3183890" cy="1231265"/>
            <wp:effectExtent l="9525" t="9525" r="19685" b="1651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1231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82CF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</w:p>
    <w:p w14:paraId="7A859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871855"/>
                <wp:effectExtent l="4445" t="4445" r="15875" b="12700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87185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7EF15">
                            <w:pPr>
                              <w:rPr>
                                <w:rFonts w:hint="eastAsia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00401044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 xml:space="preserve">add 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esp,0C</w:t>
                            </w:r>
                          </w:p>
                          <w:p w14:paraId="7524DDD9">
                            <w:pPr>
                              <w:rPr>
                                <w:rFonts w:hint="eastAsia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00401047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 xml:space="preserve">lea 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ecx,[ebp-0C8]</w:t>
                            </w:r>
                          </w:p>
                          <w:p w14:paraId="0AC214D3">
                            <w:pPr>
                              <w:rPr>
                                <w:rFonts w:hint="eastAsia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0040104D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 xml:space="preserve">push 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ecx</w:t>
                            </w:r>
                          </w:p>
                          <w:p w14:paraId="531C4BE8">
                            <w:pPr>
                              <w:rPr>
                                <w:rFonts w:hint="default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0040104E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call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printf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8.65pt;width:412.4pt;" fillcolor="#E7E6E6 [3214]" filled="t" stroked="t" coordsize="21600,21600" o:gfxdata="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Z+G3m1gAAAAUBAAAPAAAAAAAAAAEAIAAAACIAAABkcnMvZG93bnJldi54bWxQ&#10;SwECFAAUAAAACACHTuJAG/2wWGsCAADFBAAADgAAAAAAAAABACAAAAAl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AB7EF15">
                      <w:pPr>
                        <w:rPr>
                          <w:rFonts w:hint="eastAsia" w:cs="Times New Roman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lang w:val="en-US" w:eastAsia="zh-CN"/>
                        </w:rPr>
                        <w:t>00401044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 xml:space="preserve">add 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esp,0C</w:t>
                      </w:r>
                    </w:p>
                    <w:p w14:paraId="7524DDD9">
                      <w:pPr>
                        <w:rPr>
                          <w:rFonts w:hint="eastAsia" w:cs="Times New Roman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lang w:val="en-US" w:eastAsia="zh-CN"/>
                        </w:rPr>
                        <w:t>00401047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 xml:space="preserve">lea 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ecx,[ebp-0C8]</w:t>
                      </w:r>
                    </w:p>
                    <w:p w14:paraId="0AC214D3">
                      <w:pPr>
                        <w:rPr>
                          <w:rFonts w:hint="eastAsia" w:cs="Times New Roman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lang w:val="en-US" w:eastAsia="zh-CN"/>
                        </w:rPr>
                        <w:t>0040104D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 xml:space="preserve">push 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ecx</w:t>
                      </w:r>
                    </w:p>
                    <w:p w14:paraId="531C4BE8">
                      <w:pPr>
                        <w:rPr>
                          <w:rFonts w:hint="default" w:cs="Times New Roman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lang w:val="en-US" w:eastAsia="zh-CN"/>
                        </w:rPr>
                        <w:t>0040104E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call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printf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A87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2800350</wp:posOffset>
            </wp:positionH>
            <wp:positionV relativeFrom="paragraph">
              <wp:posOffset>22225</wp:posOffset>
            </wp:positionV>
            <wp:extent cx="2468880" cy="465455"/>
            <wp:effectExtent l="9525" t="9525" r="10795" b="20320"/>
            <wp:wrapTight wrapText="bothSides">
              <wp:wrapPolygon>
                <wp:start x="-83" y="-442"/>
                <wp:lineTo x="-83" y="21364"/>
                <wp:lineTo x="21583" y="21364"/>
                <wp:lineTo x="21583" y="-442"/>
                <wp:lineTo x="-83" y="-442"/>
              </wp:wrapPolygon>
            </wp:wrapTight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65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/>
          <w:lang w:val="en-US" w:eastAsia="zh-CN"/>
        </w:rPr>
        <w:t>接下来这几行首先恢复栈顶，然后相当于把str的地址赋给了ecx寄存器，作为函数printf的参数入栈。</w:t>
      </w:r>
    </w:p>
    <w:p w14:paraId="35ECE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按F8执行printf函数，发现输出以下结果：</w:t>
      </w:r>
    </w:p>
    <w:p w14:paraId="26DF7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5273675" cy="636270"/>
            <wp:effectExtent l="0" t="0" r="9525" b="1143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7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这是由于传入的字符串%x被当成格式控制符，意义是以十六进制形式输出整数。由于没有传入相应实际的参数，printf函数直接打印栈中相应高地址的值。</w:t>
      </w:r>
    </w:p>
    <w:p w14:paraId="56594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3087370" cy="1211580"/>
            <wp:effectExtent l="9525" t="9525" r="14605" b="10795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211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1477010</wp:posOffset>
                </wp:positionH>
                <wp:positionV relativeFrom="paragraph">
                  <wp:posOffset>284480</wp:posOffset>
                </wp:positionV>
                <wp:extent cx="1408430" cy="539750"/>
                <wp:effectExtent l="635" t="4445" r="0" b="1460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539750"/>
                          <a:chOff x="6760" y="44837"/>
                          <a:chExt cx="2218" cy="850"/>
                        </a:xfrm>
                      </wpg:grpSpPr>
                      <wps:wsp>
                        <wps:cNvPr id="24" name="右大括号 24"/>
                        <wps:cNvSpPr/>
                        <wps:spPr>
                          <a:xfrm>
                            <a:off x="6760" y="44837"/>
                            <a:ext cx="119" cy="850"/>
                          </a:xfrm>
                          <a:prstGeom prst="rightBrace">
                            <a:avLst>
                              <a:gd name="adj1" fmla="val 132773"/>
                              <a:gd name="adj2" fmla="val 50000"/>
                            </a:avLst>
                          </a:prstGeom>
                          <a:ln w="952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6874" y="44966"/>
                            <a:ext cx="2105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63F123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40" w:lineRule="exact"/>
                                <w:textAlignment w:val="auto"/>
                                <w:rPr>
                                  <w:rFonts w:hint="default" w:ascii="Times New Roman" w:hAnsi="Times New Roman" w:eastAsia="华文楷体" w:cs="Times New Roman"/>
                                  <w:b w:val="0"/>
                                  <w:bCs w:val="0"/>
                                  <w:color w:val="000000" w:themeColor="text1"/>
                                  <w:sz w:val="20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华文楷体" w:cs="Times New Roman"/>
                                  <w:b w:val="0"/>
                                  <w:bCs w:val="0"/>
                                  <w:color w:val="000000" w:themeColor="text1"/>
                                  <w:sz w:val="20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有4个%x，对应往高地址多读4×</w:t>
                              </w:r>
                              <w:r>
                                <w:rPr>
                                  <w:rFonts w:hint="eastAsia" w:eastAsia="华文楷体" w:cs="Times New Roman"/>
                                  <w:b w:val="0"/>
                                  <w:bCs w:val="0"/>
                                  <w:color w:val="000000" w:themeColor="text1"/>
                                  <w:sz w:val="20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4</w:t>
                              </w:r>
                              <w:r>
                                <w:rPr>
                                  <w:rFonts w:hint="default" w:ascii="Times New Roman" w:hAnsi="Times New Roman" w:eastAsia="华文楷体" w:cs="Times New Roman"/>
                                  <w:b w:val="0"/>
                                  <w:bCs w:val="0"/>
                                  <w:color w:val="000000" w:themeColor="text1"/>
                                  <w:sz w:val="20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个字节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6.3pt;margin-top:22.4pt;height:42.5pt;width:110.9pt;z-index:251664384;mso-width-relative:page;mso-height-relative:page;" coordorigin="6760,44837" coordsize="2218,850" o:gfxdata="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CJ&#10;pOmt2gAAAAoBAAAPAAAAAAAAAAEAIAAAACIAAABkcnMvZG93bnJldi54bWxQSwECFAAUAAAACACH&#10;TuJAuwglmXgDAADKBwAADgAAAAAAAAABACAAAAApAQAAZHJzL2Uyb0RvYy54bWxQSwUGAAAAAAYA&#10;BgBZAQAAEwcAAAAA&#10;">
                <o:lock v:ext="edit" aspectratio="f"/>
                <v:shape id="_x0000_s1026" o:spid="_x0000_s1026" o:spt="88" type="#_x0000_t88" style="position:absolute;left:6760;top:44837;height:850;width:119;" filled="f" stroked="t" coordsize="21600,21600" o:gfxdata="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fQZUvQAA&#10;ANsAAAAPAAAAAAAAAAEAIAAAACIAAABkcnMvZG93bnJldi54bWxQSwECFAAUAAAACACHTuJAMy8F&#10;njsAAAA5AAAAEAAAAAAAAAABACAAAAAMAQAAZHJzL3NoYXBleG1sLnhtbFBLBQYAAAAABgAGAFsB&#10;AAC2AwAAAAA=&#10;" adj="4015,10800">
                  <v:fill on="f" focussize="0,0"/>
                  <v:stroke color="#C00000 [3204]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6874;top:44966;height:652;width:2105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A63F123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40" w:lineRule="exact"/>
                          <w:textAlignment w:val="auto"/>
                          <w:rPr>
                            <w:rFonts w:hint="default" w:ascii="Times New Roman" w:hAnsi="Times New Roman" w:eastAsia="华文楷体" w:cs="Times New Roman"/>
                            <w:b w:val="0"/>
                            <w:bCs w:val="0"/>
                            <w:color w:val="000000" w:themeColor="text1"/>
                            <w:sz w:val="20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eastAsia="华文楷体" w:cs="Times New Roman"/>
                            <w:b w:val="0"/>
                            <w:bCs w:val="0"/>
                            <w:color w:val="000000" w:themeColor="text1"/>
                            <w:sz w:val="20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有4个%x，对应往高地址多读4×</w:t>
                        </w:r>
                        <w:r>
                          <w:rPr>
                            <w:rFonts w:hint="eastAsia" w:eastAsia="华文楷体" w:cs="Times New Roman"/>
                            <w:b w:val="0"/>
                            <w:bCs w:val="0"/>
                            <w:color w:val="000000" w:themeColor="text1"/>
                            <w:sz w:val="20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4</w:t>
                        </w:r>
                        <w:r>
                          <w:rPr>
                            <w:rFonts w:hint="default" w:ascii="Times New Roman" w:hAnsi="Times New Roman" w:eastAsia="华文楷体" w:cs="Times New Roman"/>
                            <w:b w:val="0"/>
                            <w:bCs w:val="0"/>
                            <w:color w:val="000000" w:themeColor="text1"/>
                            <w:sz w:val="20"/>
                            <w:szCs w:val="1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个字节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5A7B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0E129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储存“AAAA”的位置在0012FEB8处，与传入printf函数的参数之间隔了很长的CC填充的区域，这是由于Debug模式下开辟了足够大的栈帧。所以Debug模式下要读到“AAAA”的位置需要很多格式控制符%x。</w:t>
      </w:r>
    </w:p>
    <w:p w14:paraId="71229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1412240" cy="1055370"/>
            <wp:effectExtent l="0" t="0" r="10160" b="11430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D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Times New Roman"/>
          <w:b/>
          <w:bCs/>
          <w:highlight w:val="yellow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（二）Release模式</w:t>
      </w:r>
    </w:p>
    <w:p w14:paraId="378E0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3264535</wp:posOffset>
            </wp:positionH>
            <wp:positionV relativeFrom="paragraph">
              <wp:posOffset>46355</wp:posOffset>
            </wp:positionV>
            <wp:extent cx="1842770" cy="483870"/>
            <wp:effectExtent l="0" t="0" r="11430" b="11430"/>
            <wp:wrapSquare wrapText="bothSides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E28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使用Release模式生成exe文件，然后使用OllyDbg打开，进行调试。</w:t>
      </w:r>
    </w:p>
    <w:p w14:paraId="0C206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4EEAC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找到3个push操作，并且发现参数arg1、arg2、arg3，由此找到主函数的入口（地址为00401005），按F7进入主函数内部。</w:t>
      </w:r>
    </w:p>
    <w:p w14:paraId="2FD40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8595" cy="468630"/>
            <wp:effectExtent l="9525" t="9525" r="17780" b="17145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8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E19B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</w:p>
    <w:p w14:paraId="24696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可以看到此时直接就进入了main函数内部，</w:t>
      </w:r>
      <w:r>
        <w:rPr>
          <w:rFonts w:hint="eastAsia" w:cs="Times New Roman"/>
          <w:lang w:val="en-US" w:eastAsia="zh-CN"/>
        </w:rPr>
        <w:t>Release模式</w:t>
      </w:r>
      <w:r>
        <w:rPr>
          <w:rFonts w:hint="eastAsia"/>
          <w:lang w:val="en-US" w:eastAsia="zh-CN"/>
        </w:rPr>
        <w:t>栈帧的切换也和Debug模式不一样，栈的分配显得比之前要紧凑了一些，每个变量之间都靠在一起。</w:t>
      </w:r>
    </w:p>
    <w:p w14:paraId="267CB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7960" cy="1503680"/>
            <wp:effectExtent l="9525" t="9525" r="18415" b="10795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03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2CBBD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688A2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1469390"/>
                <wp:effectExtent l="4445" t="4445" r="15875" b="12065"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14693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C5A11">
                            <w:pP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00401000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 xml:space="preserve">sub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esp,0C8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 将栈顶抬高C8字节（十进制200）</w:t>
                            </w:r>
                          </w:p>
                          <w:p w14:paraId="49BC571F">
                            <w:pP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 无ebp</w:t>
                            </w:r>
                            <w:r>
                              <w:rPr>
                                <w:rFonts w:hint="eastAsia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等寄存器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的变化，仅仅只是为局部变量str分配了栈空间</w:t>
                            </w:r>
                          </w:p>
                          <w:p w14:paraId="74A349BE">
                            <w:pP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00401006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 xml:space="preserve">lea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eax,[esp]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 将栈顶位置的值（即str的地址）赋给eax</w:t>
                            </w:r>
                          </w:p>
                          <w:p w14:paraId="752BFE4B">
                            <w:pP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0040100A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 xml:space="preserve">push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offset 00406030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 参数stdin入栈</w:t>
                            </w:r>
                          </w:p>
                          <w:p w14:paraId="5EB3125E">
                            <w:pP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0040100F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 xml:space="preserve">push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0C8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 参数C8（十进制200）入栈</w:t>
                            </w:r>
                          </w:p>
                          <w:p w14:paraId="162C9639">
                            <w:pP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00401014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 xml:space="preserve">push 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>eax</w:t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 参数str（地址）入栈</w:t>
                            </w:r>
                          </w:p>
                          <w:p w14:paraId="72715C28">
                            <w:pP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00401015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call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00401061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华文楷体" w:cs="Times New Roman"/>
                                <w:b/>
                                <w:bCs/>
                                <w:lang w:val="en-US" w:eastAsia="zh-CN"/>
                              </w:rPr>
                              <w:t>; 调用fgets函数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5.7pt;width:412.4pt;" fillcolor="#E7E6E6 [3214]" filled="t" stroked="t" coordsize="21600,21600" o:gfxdata="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R0MIEdYAAAAFAQAADwAAAAAAAAABACAAAAAiAAAAZHJzL2Rvd25yZXYueG1s&#10;UEsBAhQAFAAAAAgAh07iQMdyfMxsAgAAxgQAAA4AAAAAAAAAAQAgAAAAJQEAAGRycy9lMm9Eb2Mu&#10;eG1sUEsFBgAAAAAGAAYAWQEAAAM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17C5A11">
                      <w:pP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00401000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 xml:space="preserve">sub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esp,0C8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 将栈顶抬高C8字节（十进制200）</w:t>
                      </w:r>
                    </w:p>
                    <w:p w14:paraId="49BC571F">
                      <w:pP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 无ebp</w:t>
                      </w:r>
                      <w:r>
                        <w:rPr>
                          <w:rFonts w:hint="eastAsia" w:eastAsia="华文楷体" w:cs="Times New Roman"/>
                          <w:b/>
                          <w:bCs/>
                          <w:lang w:val="en-US" w:eastAsia="zh-CN"/>
                        </w:rPr>
                        <w:t>等寄存器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的变化，仅仅只是为局部变量str分配了栈空间</w:t>
                      </w:r>
                    </w:p>
                    <w:p w14:paraId="74A349BE">
                      <w:pP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00401006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 xml:space="preserve">lea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eax,[esp]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 将栈顶位置的值（即str的地址）赋给eax</w:t>
                      </w:r>
                    </w:p>
                    <w:p w14:paraId="752BFE4B">
                      <w:pP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0040100A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 xml:space="preserve">push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offset 00406030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 参数stdin入栈</w:t>
                      </w:r>
                    </w:p>
                    <w:p w14:paraId="5EB3125E">
                      <w:pP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0040100F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 xml:space="preserve">push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0C8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 参数C8（十进制200）入栈</w:t>
                      </w:r>
                    </w:p>
                    <w:p w14:paraId="162C9639">
                      <w:pP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00401014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 xml:space="preserve">push 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>eax</w:t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 参数str（地址）入栈</w:t>
                      </w:r>
                    </w:p>
                    <w:p w14:paraId="72715C28">
                      <w:pP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lang w:val="en-US" w:eastAsia="zh-CN"/>
                        </w:rPr>
                        <w:t>00401015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call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00401061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eastAsia="华文楷体" w:cs="Times New Roman"/>
                          <w:b/>
                          <w:bCs/>
                          <w:lang w:val="en-US" w:eastAsia="zh-CN"/>
                        </w:rPr>
                        <w:t>; 调用fgets函数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3158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调用fgets函数，此时输入以下包含格式控制符的字符串：</w:t>
      </w:r>
      <w:r>
        <w:rPr>
          <w:rFonts w:hint="eastAsia" w:cs="Times New Roman"/>
          <w:bdr w:val="single" w:sz="4" w:space="0"/>
          <w:lang w:val="en-US" w:eastAsia="zh-CN"/>
        </w:rPr>
        <w:t>AAAA%x%x%x%x</w:t>
      </w:r>
      <w:r>
        <w:rPr>
          <w:rFonts w:hint="eastAsia" w:cs="Times New Roman"/>
          <w:lang w:val="en-US" w:eastAsia="zh-CN"/>
        </w:rPr>
        <w:t>（注意，同样是按F8执行该语句之后才能输入）。</w:t>
      </w:r>
    </w:p>
    <w:p w14:paraId="0EB3F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 w:cs="Times New Roman"/>
          <w:lang w:val="en-US" w:eastAsia="zh-CN"/>
        </w:rPr>
        <w:t>输入之后，通过右侧的栈区能够看到0012FEB0位置（即str的地址）已经被填充成字符串</w:t>
      </w:r>
      <w:r>
        <w:rPr>
          <w:rFonts w:hint="default" w:cs="Times New Roman"/>
          <w:lang w:val="en-US" w:eastAsia="zh-CN"/>
        </w:rPr>
        <w:t>“</w:t>
      </w:r>
      <w:r>
        <w:rPr>
          <w:rFonts w:hint="eastAsia" w:cs="Times New Roman"/>
          <w:lang w:val="en-US" w:eastAsia="zh-CN"/>
        </w:rPr>
        <w:t>AAAA%x%x%x%x</w:t>
      </w:r>
      <w:r>
        <w:rPr>
          <w:rFonts w:hint="default" w:cs="Times New Roman"/>
          <w:lang w:val="en-US" w:eastAsia="zh-CN"/>
        </w:rPr>
        <w:t>”</w:t>
      </w:r>
      <w:r>
        <w:rPr>
          <w:rFonts w:hint="eastAsia" w:cs="Times New Roman"/>
          <w:lang w:val="en-US" w:eastAsia="zh-CN"/>
        </w:rPr>
        <w:t>。</w:t>
      </w:r>
    </w:p>
    <w:p w14:paraId="5477A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3034665" cy="1195070"/>
            <wp:effectExtent l="9525" t="9525" r="16510" b="14605"/>
            <wp:docPr id="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1195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306E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655320"/>
                <wp:effectExtent l="4445" t="4445" r="15875" b="13335"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6553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D8FF7">
                            <w:pPr>
                              <w:rPr>
                                <w:rFonts w:hint="eastAsia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0040101A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 xml:space="preserve">lea 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ecx,[esp+0C]</w:t>
                            </w:r>
                          </w:p>
                          <w:p w14:paraId="572C42E7">
                            <w:pPr>
                              <w:rPr>
                                <w:rFonts w:hint="eastAsia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0040101E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 xml:space="preserve">push 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ecx</w:t>
                            </w:r>
                          </w:p>
                          <w:p w14:paraId="7182FE40">
                            <w:pPr>
                              <w:rPr>
                                <w:rFonts w:hint="eastAsia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0040101F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call</w:t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cs="Times New Roman"/>
                                <w:lang w:val="en-US" w:eastAsia="zh-CN"/>
                              </w:rPr>
                              <w:t>00401030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1.6pt;width:412.4pt;" fillcolor="#E7E6E6 [3214]" filled="t" stroked="t" coordsize="21600,21600" o:gfxdata="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sRfATWAAAABQEAAA8AAAAAAAAAAQAgAAAAIgAAAGRycy9kb3ducmV2LnhtbFBL&#10;AQIUABQAAAAIAIdO4kAmWzPZagIAAMUEAAAOAAAAAAAAAAEAIAAAACU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8D8FF7">
                      <w:pPr>
                        <w:rPr>
                          <w:rFonts w:hint="eastAsia" w:cs="Times New Roman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lang w:val="en-US" w:eastAsia="zh-CN"/>
                        </w:rPr>
                        <w:t>0040101A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 xml:space="preserve">lea 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ecx,[esp+0C]</w:t>
                      </w:r>
                    </w:p>
                    <w:p w14:paraId="572C42E7">
                      <w:pPr>
                        <w:rPr>
                          <w:rFonts w:hint="eastAsia" w:cs="Times New Roman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lang w:val="en-US" w:eastAsia="zh-CN"/>
                        </w:rPr>
                        <w:t>0040101E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 xml:space="preserve">push 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ecx</w:t>
                      </w:r>
                    </w:p>
                    <w:p w14:paraId="7182FE40">
                      <w:pPr>
                        <w:rPr>
                          <w:rFonts w:hint="eastAsia" w:cs="Times New Roman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lang w:val="en-US" w:eastAsia="zh-CN"/>
                        </w:rPr>
                        <w:t>0040101F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call</w:t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cs="Times New Roman"/>
                          <w:lang w:val="en-US" w:eastAsia="zh-CN"/>
                        </w:rPr>
                        <w:t>00401030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E1F8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和Debug模式很相似，也是把str的地址赋给了ecx然后入栈，接着调用printf函数。发现输出了以下结果：</w:t>
      </w:r>
    </w:p>
    <w:p w14:paraId="109EE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1770" cy="592455"/>
            <wp:effectExtent l="0" t="0" r="11430" b="4445"/>
            <wp:docPr id="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07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同样此时按照顺序直接打印了栈中越界的高地址储存的值。</w:t>
      </w:r>
    </w:p>
    <w:p w14:paraId="4C131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3132455" cy="770255"/>
            <wp:effectExtent l="9525" t="9525" r="20320" b="20320"/>
            <wp:docPr id="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770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FCBE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111D3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如果将AAAA换成想要读取的地址，再将第4个“%x”换成“%s”，这样就能读到指定地址上的值了，展现了格式化字符串的漏洞。</w:t>
      </w:r>
    </w:p>
    <w:p w14:paraId="504AA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4A94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（三）Debug模式和Release模式的比较</w:t>
      </w:r>
    </w:p>
    <w:p w14:paraId="0FDD2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17B2F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以前我从来都不了解</w:t>
      </w:r>
      <w:r>
        <w:rPr>
          <w:rFonts w:hint="default"/>
          <w:lang w:val="en-US" w:eastAsia="zh-CN"/>
        </w:rPr>
        <w:t>Debug模式和Release模式</w:t>
      </w:r>
      <w:r>
        <w:rPr>
          <w:rFonts w:hint="eastAsia"/>
          <w:lang w:val="en-US" w:eastAsia="zh-CN"/>
        </w:rPr>
        <w:t>的区别，通过这次实验外加自行查阅的资料有了一个初步的了解。二者</w:t>
      </w:r>
      <w:r>
        <w:rPr>
          <w:rFonts w:hint="default"/>
          <w:lang w:val="en-US" w:eastAsia="zh-CN"/>
        </w:rPr>
        <w:t>的主要区别体现在以下方面：</w:t>
      </w:r>
    </w:p>
    <w:p w14:paraId="77DA890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default"/>
          <w:b/>
          <w:bCs/>
          <w:lang w:val="en-US" w:eastAsia="zh-CN"/>
        </w:rPr>
        <w:t>调试信息：</w:t>
      </w:r>
    </w:p>
    <w:p w14:paraId="551E2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Debug模式会保留完整的调试符号（如变量名、行号信息），并生成符号表供调试器使用；Release模式则会移除所有调试信息以减小文件体积，并隐藏内部实现细节。</w:t>
      </w:r>
    </w:p>
    <w:p w14:paraId="08694B3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default"/>
          <w:b/>
          <w:bCs/>
          <w:lang w:val="en-US" w:eastAsia="zh-CN"/>
        </w:rPr>
        <w:t>栈操作：</w:t>
      </w:r>
    </w:p>
    <w:p w14:paraId="4C5D7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Debug模式通过</w:t>
      </w:r>
      <w:r>
        <w:rPr>
          <w:rFonts w:hint="default"/>
          <w:b/>
          <w:bCs/>
          <w:lang w:val="en-US" w:eastAsia="zh-CN"/>
        </w:rPr>
        <w:t>ebp基址寄存器</w:t>
      </w:r>
      <w:r>
        <w:rPr>
          <w:rFonts w:hint="default"/>
          <w:lang w:val="en-US" w:eastAsia="zh-CN"/>
        </w:rPr>
        <w:t>维护栈帧结构，确保变量访问与栈平衡可追踪（例如通过[ebp-0xC8]定位局部变量）；Release模式直接使用</w:t>
      </w:r>
      <w:r>
        <w:rPr>
          <w:rFonts w:hint="default"/>
          <w:b/>
          <w:bCs/>
          <w:lang w:val="en-US" w:eastAsia="zh-CN"/>
        </w:rPr>
        <w:t>esp</w:t>
      </w:r>
      <w:r>
        <w:rPr>
          <w:rFonts w:hint="eastAsia"/>
          <w:b/>
          <w:bCs/>
          <w:lang w:val="en-US" w:eastAsia="zh-CN"/>
        </w:rPr>
        <w:t>栈顶指针</w:t>
      </w:r>
      <w:r>
        <w:rPr>
          <w:rFonts w:hint="default"/>
          <w:lang w:val="en-US" w:eastAsia="zh-CN"/>
        </w:rPr>
        <w:t>动态管理栈空间（如[esp+0xC]），省略ebp相关指令以减少性能损耗。</w:t>
      </w:r>
    </w:p>
    <w:p w14:paraId="5DF47011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/>
          <w:b/>
          <w:bCs/>
          <w:lang w:val="en-US" w:eastAsia="zh-CN"/>
        </w:rPr>
        <w:t>参数传递：</w:t>
      </w:r>
    </w:p>
    <w:p w14:paraId="548C6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Debug模式严格按照</w:t>
      </w:r>
      <w:r>
        <w:rPr>
          <w:rFonts w:hint="eastAsia"/>
          <w:lang w:val="en-US" w:eastAsia="zh-CN"/>
        </w:rPr>
        <w:t>cdecl</w:t>
      </w:r>
      <w:r>
        <w:rPr>
          <w:rFonts w:hint="default"/>
          <w:lang w:val="en-US" w:eastAsia="zh-CN"/>
        </w:rPr>
        <w:t>调用约定逐层压栈参数，且显式调整栈指针（如add esp, 0xC）；Release模式可能合并栈调整操作，甚至通过寄存器传递部分参数以提升效率。</w:t>
      </w:r>
    </w:p>
    <w:p w14:paraId="34850BC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default"/>
          <w:b/>
          <w:bCs/>
          <w:lang w:val="en-US" w:eastAsia="zh-CN"/>
        </w:rPr>
        <w:t>优化策略：</w:t>
      </w:r>
    </w:p>
    <w:p w14:paraId="61D024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Debug模式禁用编译器优化（如函数内联、循环展开），确保代码与源码逐行对应；Release模式启用多级优化（O1/O2/O3），通过指令重排、冗余代码消除等方式提升运行速度和资源利用率。</w:t>
      </w:r>
    </w:p>
    <w:p w14:paraId="53296A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综上，Debug模式以牺牲性能为代价提供可调试性和安全性，适用于开发阶段；而Release模式通过精简和优化实现高效执行，更适合作为最终交付版本。</w:t>
      </w:r>
    </w:p>
    <w:p w14:paraId="58FFF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5E6B979E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四、心得体会</w:t>
      </w:r>
    </w:p>
    <w:p w14:paraId="15D13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</w:p>
    <w:p w14:paraId="541FA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通过此次实验，我更加深刻地体会到了程序安全的重要性。在探究格式化字符串漏洞的过程中，我观察到通过简单的%x或%s等格式控制符，攻击者即可绕过正常的内存访问机制，直接读取甚至篡改栈中的敏感数据。这种漏洞的存在让我意识到，即使程序在功能逻辑上完全正确，若缺乏对输入数据的严格校验和内存访问的安全性设计，仍可能成为攻击者利用的入口。</w:t>
      </w:r>
    </w:p>
    <w:p w14:paraId="00F13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实验中，最令我震惊的是“看似正常”的代码竟潜藏如此高风险。例如，使用printf直接输出用户输入时，未对格式字符串进行过滤，导致本应作为普通字符串处理的输入被解析为指令，进而引发越界内存访问。</w:t>
      </w:r>
    </w:p>
    <w:p w14:paraId="784B7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</w:rPr>
        <w:t>此次实践也让我</w:t>
      </w:r>
      <w:r>
        <w:rPr>
          <w:rFonts w:hint="eastAsia"/>
          <w:lang w:val="en-US" w:eastAsia="zh-CN"/>
        </w:rPr>
        <w:t>关注</w:t>
      </w:r>
      <w:r>
        <w:rPr>
          <w:rFonts w:hint="eastAsia"/>
        </w:rPr>
        <w:t>程序“正确性”与“安全性”的关系。一个能正确运行的代码可能在安全性上漏洞百出。尤其在大型项目中，模块间的复杂交互会放大单一漏洞的影响范围。因此，安全设计必须贯穿需求分析、编码、测试的</w:t>
      </w:r>
      <w:r>
        <w:rPr>
          <w:rFonts w:hint="eastAsia"/>
          <w:lang w:val="en-US" w:eastAsia="zh-CN"/>
        </w:rPr>
        <w:t>整个过程</w:t>
      </w:r>
      <w:r>
        <w:rPr>
          <w:rFonts w:hint="eastAsia"/>
        </w:rPr>
        <w:t>。未来在参与开发时，我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会将安全性视为与功能实现同等重要的维度。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A085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8D3D0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8D3D0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D0A74C6"/>
    <w:rsid w:val="0D5253D4"/>
    <w:rsid w:val="0F0E3F60"/>
    <w:rsid w:val="12031B42"/>
    <w:rsid w:val="1A334EF5"/>
    <w:rsid w:val="2B5465DD"/>
    <w:rsid w:val="2DA7293E"/>
    <w:rsid w:val="32A44F22"/>
    <w:rsid w:val="34042EE0"/>
    <w:rsid w:val="3EFD746B"/>
    <w:rsid w:val="40210BCD"/>
    <w:rsid w:val="4AE0646B"/>
    <w:rsid w:val="567E24A2"/>
    <w:rsid w:val="5FA84AE5"/>
    <w:rsid w:val="7BBA17D2"/>
    <w:rsid w:val="7EAD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2029</Words>
  <Characters>2507</Characters>
  <Lines>0</Lines>
  <Paragraphs>0</Paragraphs>
  <TotalTime>207</TotalTime>
  <ScaleCrop>false</ScaleCrop>
  <LinksUpToDate>false</LinksUpToDate>
  <CharactersWithSpaces>2524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2025-03-31T13:20:26Z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