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DD66" w14:textId="77777777" w:rsidR="00F56A32" w:rsidRPr="00042343" w:rsidRDefault="002217E5" w:rsidP="00D5706B">
      <w:pPr>
        <w:pStyle w:val="Title"/>
        <w:jc w:val="center"/>
        <w:rPr>
          <w:rFonts w:asciiTheme="minorHAnsi" w:eastAsia="Courier New" w:hAnsiTheme="minorHAnsi" w:cstheme="minorHAnsi"/>
        </w:rPr>
      </w:pPr>
      <w:r w:rsidRPr="00042343">
        <w:rPr>
          <w:rFonts w:asciiTheme="minorHAnsi" w:eastAsia="Courier New" w:hAnsiTheme="minorHAnsi" w:cstheme="minorHAnsi"/>
        </w:rPr>
        <w:t>Unit of Work</w:t>
      </w:r>
    </w:p>
    <w:p w14:paraId="63D54FB8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18C714EE" w14:textId="462FEE3D" w:rsidR="00C519F6" w:rsidRDefault="00E720E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A </w:t>
      </w:r>
      <w:r w:rsidR="002217E5" w:rsidRPr="00042343">
        <w:rPr>
          <w:rFonts w:eastAsia="Courier New" w:cstheme="minorHAnsi"/>
        </w:rPr>
        <w:t>Unit of Work (</w:t>
      </w:r>
      <w:proofErr w:type="spellStart"/>
      <w:r w:rsidR="002217E5" w:rsidRPr="00042343">
        <w:rPr>
          <w:rFonts w:eastAsia="Courier New" w:cstheme="minorHAnsi"/>
        </w:rPr>
        <w:t>UoW</w:t>
      </w:r>
      <w:proofErr w:type="spellEnd"/>
      <w:r w:rsidR="002217E5" w:rsidRPr="00042343">
        <w:rPr>
          <w:rFonts w:eastAsia="Courier New" w:cstheme="minorHAnsi"/>
        </w:rPr>
        <w:t xml:space="preserve">) </w:t>
      </w:r>
      <w:r>
        <w:rPr>
          <w:rFonts w:eastAsia="Courier New" w:cstheme="minorHAnsi"/>
        </w:rPr>
        <w:t xml:space="preserve">keep tracking of all data </w:t>
      </w:r>
      <w:r w:rsidR="002217E5" w:rsidRPr="00042343">
        <w:rPr>
          <w:rFonts w:eastAsia="Courier New" w:cstheme="minorHAnsi"/>
        </w:rPr>
        <w:t>change</w:t>
      </w:r>
      <w:r>
        <w:rPr>
          <w:rFonts w:eastAsia="Courier New" w:cstheme="minorHAnsi"/>
        </w:rPr>
        <w:t xml:space="preserve"> operations within one business transaction for database</w:t>
      </w:r>
      <w:r w:rsidR="002217E5" w:rsidRPr="00042343">
        <w:rPr>
          <w:rFonts w:eastAsia="Courier New" w:cstheme="minorHAnsi"/>
        </w:rPr>
        <w:t xml:space="preserve"> persistence. </w:t>
      </w:r>
      <w:r w:rsidR="00C519F6">
        <w:rPr>
          <w:rFonts w:eastAsia="Courier New" w:cstheme="minorHAnsi"/>
        </w:rPr>
        <w:t>A</w:t>
      </w:r>
      <w:r>
        <w:rPr>
          <w:rFonts w:eastAsia="Courier New" w:cstheme="minorHAnsi"/>
        </w:rPr>
        <w:t xml:space="preserve"> business transaction could </w:t>
      </w:r>
      <w:r w:rsidR="00C519F6">
        <w:rPr>
          <w:rFonts w:eastAsia="Courier New" w:cstheme="minorHAnsi"/>
        </w:rPr>
        <w:t>go through</w:t>
      </w:r>
      <w:r>
        <w:rPr>
          <w:rFonts w:eastAsia="Courier New" w:cstheme="minorHAnsi"/>
        </w:rPr>
        <w:t xml:space="preserve"> one </w:t>
      </w:r>
      <w:r w:rsidR="00C519F6">
        <w:rPr>
          <w:rFonts w:eastAsia="Courier New" w:cstheme="minorHAnsi"/>
        </w:rPr>
        <w:t xml:space="preserve">or many </w:t>
      </w:r>
      <w:r>
        <w:rPr>
          <w:rFonts w:eastAsia="Courier New" w:cstheme="minorHAnsi"/>
        </w:rPr>
        <w:t>request</w:t>
      </w:r>
      <w:r w:rsidR="00C519F6">
        <w:rPr>
          <w:rFonts w:eastAsia="Courier New" w:cstheme="minorHAnsi"/>
        </w:rPr>
        <w:t>s, threads, functions and</w:t>
      </w:r>
      <w:r w:rsidR="002217E5" w:rsidRPr="00042343">
        <w:rPr>
          <w:rFonts w:eastAsia="Courier New" w:cstheme="minorHAnsi"/>
        </w:rPr>
        <w:t xml:space="preserve"> service</w:t>
      </w:r>
      <w:r w:rsidR="00C519F6">
        <w:rPr>
          <w:rFonts w:eastAsia="Courier New" w:cstheme="minorHAnsi"/>
        </w:rPr>
        <w:t>s</w:t>
      </w:r>
      <w:r w:rsidR="002217E5" w:rsidRPr="00042343">
        <w:rPr>
          <w:rFonts w:eastAsia="Courier New" w:cstheme="minorHAnsi"/>
        </w:rPr>
        <w:t>.</w:t>
      </w:r>
      <w:r w:rsidR="00C519F6">
        <w:rPr>
          <w:rFonts w:eastAsia="Courier New" w:cstheme="minorHAnsi"/>
        </w:rPr>
        <w:t xml:space="preserve"> </w:t>
      </w:r>
      <w:r w:rsidR="009A5700">
        <w:rPr>
          <w:rFonts w:eastAsia="Courier New" w:cstheme="minorHAnsi"/>
        </w:rPr>
        <w:t>A</w:t>
      </w:r>
      <w:r w:rsidR="00C519F6">
        <w:rPr>
          <w:rFonts w:eastAsia="Courier New" w:cstheme="minorHAnsi"/>
        </w:rPr>
        <w:t xml:space="preserve"> completed business transaction must </w:t>
      </w:r>
      <w:r w:rsidR="002217E5" w:rsidRPr="00042343">
        <w:rPr>
          <w:rFonts w:eastAsia="Courier New" w:cstheme="minorHAnsi"/>
        </w:rPr>
        <w:t>ensure all data change</w:t>
      </w:r>
      <w:r w:rsidR="009A5700">
        <w:rPr>
          <w:rFonts w:eastAsia="Courier New" w:cstheme="minorHAnsi"/>
        </w:rPr>
        <w:t xml:space="preserve"> operations </w:t>
      </w:r>
      <w:r w:rsidR="002217E5" w:rsidRPr="00042343">
        <w:rPr>
          <w:rFonts w:eastAsia="Courier New" w:cstheme="minorHAnsi"/>
        </w:rPr>
        <w:t xml:space="preserve">are </w:t>
      </w:r>
      <w:r w:rsidR="009A5700">
        <w:rPr>
          <w:rFonts w:eastAsia="Courier New" w:cstheme="minorHAnsi"/>
        </w:rPr>
        <w:t>either pass or fail as one</w:t>
      </w:r>
      <w:r w:rsidR="00C519F6">
        <w:rPr>
          <w:rFonts w:eastAsia="Courier New" w:cstheme="minorHAnsi"/>
        </w:rPr>
        <w:t xml:space="preserve">. Any </w:t>
      </w:r>
      <w:r w:rsidR="009A5700">
        <w:rPr>
          <w:rFonts w:eastAsia="Courier New" w:cstheme="minorHAnsi"/>
        </w:rPr>
        <w:t>failed</w:t>
      </w:r>
      <w:r w:rsidR="00C519F6">
        <w:rPr>
          <w:rFonts w:eastAsia="Courier New" w:cstheme="minorHAnsi"/>
        </w:rPr>
        <w:t xml:space="preserve"> </w:t>
      </w:r>
      <w:r w:rsidR="009A5700">
        <w:rPr>
          <w:rFonts w:eastAsia="Courier New" w:cstheme="minorHAnsi"/>
        </w:rPr>
        <w:t xml:space="preserve">operation </w:t>
      </w:r>
      <w:r w:rsidR="00800B18">
        <w:rPr>
          <w:rFonts w:eastAsia="Courier New" w:cstheme="minorHAnsi"/>
        </w:rPr>
        <w:t xml:space="preserve">would cause all </w:t>
      </w:r>
      <w:r w:rsidR="00C519F6">
        <w:rPr>
          <w:rFonts w:eastAsia="Courier New" w:cstheme="minorHAnsi"/>
        </w:rPr>
        <w:t xml:space="preserve">modified data </w:t>
      </w:r>
      <w:r w:rsidR="00800B18">
        <w:rPr>
          <w:rFonts w:eastAsia="Courier New" w:cstheme="minorHAnsi"/>
        </w:rPr>
        <w:t xml:space="preserve">unable to </w:t>
      </w:r>
      <w:r w:rsidR="00C519F6">
        <w:rPr>
          <w:rFonts w:eastAsia="Courier New" w:cstheme="minorHAnsi"/>
        </w:rPr>
        <w:t>persist in the repository. The business transaction is a</w:t>
      </w:r>
      <w:r w:rsidR="00004B96">
        <w:rPr>
          <w:rFonts w:eastAsia="Courier New" w:cstheme="minorHAnsi"/>
        </w:rPr>
        <w:t>n</w:t>
      </w:r>
      <w:r w:rsidR="00C519F6">
        <w:rPr>
          <w:rFonts w:eastAsia="Courier New" w:cstheme="minorHAnsi"/>
        </w:rPr>
        <w:t xml:space="preserve"> All-or-None operation.</w:t>
      </w:r>
    </w:p>
    <w:p w14:paraId="34A213C0" w14:textId="48DC7B20" w:rsidR="00C519F6" w:rsidRDefault="00C519F6">
      <w:pPr>
        <w:spacing w:after="0" w:line="240" w:lineRule="auto"/>
        <w:rPr>
          <w:rFonts w:eastAsia="Courier New" w:cstheme="minorHAnsi"/>
        </w:rPr>
      </w:pPr>
    </w:p>
    <w:p w14:paraId="6A432AB3" w14:textId="058BA173" w:rsidR="00DD052F" w:rsidRDefault="00DD052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>A</w:t>
      </w:r>
      <w:r w:rsidR="00C519F6">
        <w:rPr>
          <w:rFonts w:eastAsia="Courier New" w:cstheme="minorHAnsi"/>
        </w:rPr>
        <w:t xml:space="preserve"> business transaction</w:t>
      </w:r>
      <w:r w:rsidR="00004B96">
        <w:rPr>
          <w:rFonts w:eastAsia="Courier New" w:cstheme="minorHAnsi"/>
        </w:rPr>
        <w:t xml:space="preserve"> </w:t>
      </w:r>
      <w:r>
        <w:rPr>
          <w:rFonts w:eastAsia="Courier New" w:cstheme="minorHAnsi"/>
        </w:rPr>
        <w:t xml:space="preserve">may contain </w:t>
      </w:r>
      <w:r w:rsidR="00004B96">
        <w:rPr>
          <w:rFonts w:eastAsia="Courier New" w:cstheme="minorHAnsi"/>
        </w:rPr>
        <w:t>non-business transaction operation (Monitoring, Security Auditing and Logging)</w:t>
      </w:r>
      <w:r>
        <w:rPr>
          <w:rFonts w:eastAsia="Courier New" w:cstheme="minorHAnsi"/>
        </w:rPr>
        <w:t>. The data change within those operations</w:t>
      </w:r>
      <w:r w:rsidR="00004B96">
        <w:rPr>
          <w:rFonts w:eastAsia="Courier New" w:cstheme="minorHAnsi"/>
        </w:rPr>
        <w:t xml:space="preserve"> </w:t>
      </w:r>
      <w:r w:rsidR="00800B18">
        <w:rPr>
          <w:rFonts w:eastAsia="Courier New" w:cstheme="minorHAnsi"/>
        </w:rPr>
        <w:t>could</w:t>
      </w:r>
      <w:r w:rsidR="00004B96">
        <w:rPr>
          <w:rFonts w:eastAsia="Courier New" w:cstheme="minorHAnsi"/>
        </w:rPr>
        <w:t xml:space="preserve"> be excluded from </w:t>
      </w:r>
      <w:r w:rsidR="00800B18">
        <w:rPr>
          <w:rFonts w:eastAsia="Courier New" w:cstheme="minorHAnsi"/>
        </w:rPr>
        <w:t>the</w:t>
      </w:r>
      <w:r>
        <w:rPr>
          <w:rFonts w:eastAsia="Courier New" w:cstheme="minorHAnsi"/>
        </w:rPr>
        <w:t xml:space="preserve"> </w:t>
      </w:r>
      <w:proofErr w:type="spellStart"/>
      <w:r w:rsidR="00004B96">
        <w:rPr>
          <w:rFonts w:eastAsia="Courier New" w:cstheme="minorHAnsi"/>
        </w:rPr>
        <w:t>UoW</w:t>
      </w:r>
      <w:proofErr w:type="spellEnd"/>
      <w:r w:rsidR="00004B96">
        <w:rPr>
          <w:rFonts w:eastAsia="Courier New" w:cstheme="minorHAnsi"/>
        </w:rPr>
        <w:t xml:space="preserve">. </w:t>
      </w:r>
    </w:p>
    <w:p w14:paraId="17EBDFB4" w14:textId="77777777" w:rsidR="00DD052F" w:rsidRDefault="00DD052F">
      <w:pPr>
        <w:spacing w:after="0" w:line="240" w:lineRule="auto"/>
        <w:rPr>
          <w:rFonts w:eastAsia="Courier New" w:cstheme="minorHAnsi"/>
        </w:rPr>
      </w:pPr>
    </w:p>
    <w:p w14:paraId="4F59E5CD" w14:textId="2B909883" w:rsidR="00004B96" w:rsidRDefault="00800B1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>A</w:t>
      </w:r>
      <w:r w:rsidR="00DD052F">
        <w:rPr>
          <w:rFonts w:eastAsia="Courier New" w:cstheme="minorHAnsi"/>
        </w:rPr>
        <w:t xml:space="preserve">n </w:t>
      </w:r>
      <w:proofErr w:type="spellStart"/>
      <w:r w:rsidR="00DD052F">
        <w:rPr>
          <w:rFonts w:eastAsia="Courier New" w:cstheme="minorHAnsi"/>
        </w:rPr>
        <w:t>UoW</w:t>
      </w:r>
      <w:proofErr w:type="spellEnd"/>
      <w:r w:rsidR="00DD052F">
        <w:rPr>
          <w:rFonts w:eastAsia="Courier New" w:cstheme="minorHAnsi"/>
        </w:rPr>
        <w:t xml:space="preserve"> of the operations could join to another </w:t>
      </w:r>
      <w:proofErr w:type="spellStart"/>
      <w:r w:rsidR="00DD052F">
        <w:rPr>
          <w:rFonts w:eastAsia="Courier New" w:cstheme="minorHAnsi"/>
        </w:rPr>
        <w:t>UoW</w:t>
      </w:r>
      <w:proofErr w:type="spellEnd"/>
      <w:r w:rsidR="00DD052F">
        <w:rPr>
          <w:rFonts w:eastAsia="Courier New" w:cstheme="minorHAnsi"/>
        </w:rPr>
        <w:t xml:space="preserve"> to </w:t>
      </w:r>
      <w:r>
        <w:rPr>
          <w:rFonts w:eastAsia="Courier New" w:cstheme="minorHAnsi"/>
        </w:rPr>
        <w:t xml:space="preserve">merge with other operations </w:t>
      </w:r>
      <w:r w:rsidR="00DD052F">
        <w:rPr>
          <w:rFonts w:eastAsia="Courier New" w:cstheme="minorHAnsi"/>
        </w:rPr>
        <w:t xml:space="preserve">become a single </w:t>
      </w:r>
      <w:proofErr w:type="spellStart"/>
      <w:r w:rsidR="00DD052F">
        <w:rPr>
          <w:rFonts w:eastAsia="Courier New" w:cstheme="minorHAnsi"/>
        </w:rPr>
        <w:t>UoW</w:t>
      </w:r>
      <w:proofErr w:type="spellEnd"/>
      <w:r w:rsidR="00DD052F">
        <w:rPr>
          <w:rFonts w:eastAsia="Courier New" w:cstheme="minorHAnsi"/>
        </w:rPr>
        <w:t>.</w:t>
      </w:r>
    </w:p>
    <w:p w14:paraId="233EBA8F" w14:textId="77777777" w:rsidR="00346E91" w:rsidRDefault="00346E91">
      <w:pPr>
        <w:spacing w:after="0" w:line="240" w:lineRule="auto"/>
        <w:rPr>
          <w:rFonts w:eastAsia="Courier New" w:cstheme="minorHAnsi"/>
        </w:rPr>
      </w:pPr>
    </w:p>
    <w:p w14:paraId="15E4861C" w14:textId="53765F93" w:rsidR="00DD052F" w:rsidRDefault="00800B1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Sometimes, a </w:t>
      </w:r>
      <w:r w:rsidR="00DD052F">
        <w:rPr>
          <w:rFonts w:eastAsia="Courier New" w:cstheme="minorHAnsi"/>
        </w:rPr>
        <w:t xml:space="preserve">parent </w:t>
      </w:r>
      <w:proofErr w:type="spellStart"/>
      <w:r w:rsidR="00DD052F">
        <w:rPr>
          <w:rFonts w:eastAsia="Courier New" w:cstheme="minorHAnsi"/>
        </w:rPr>
        <w:t>UoW</w:t>
      </w:r>
      <w:proofErr w:type="spellEnd"/>
      <w:r w:rsidR="00DD052F">
        <w:rPr>
          <w:rFonts w:eastAsia="Courier New" w:cstheme="minorHAnsi"/>
        </w:rPr>
        <w:t xml:space="preserve"> and child </w:t>
      </w:r>
      <w:proofErr w:type="spellStart"/>
      <w:r w:rsidR="00DD052F">
        <w:rPr>
          <w:rFonts w:eastAsia="Courier New" w:cstheme="minorHAnsi"/>
        </w:rPr>
        <w:t>UoW</w:t>
      </w:r>
      <w:proofErr w:type="spellEnd"/>
      <w:r w:rsidR="00DD052F">
        <w:rPr>
          <w:rFonts w:eastAsia="Courier New" w:cstheme="minorHAnsi"/>
        </w:rPr>
        <w:t xml:space="preserve"> may </w:t>
      </w:r>
      <w:r w:rsidR="00346E91">
        <w:rPr>
          <w:rFonts w:eastAsia="Courier New" w:cstheme="minorHAnsi"/>
        </w:rPr>
        <w:t>operate</w:t>
      </w:r>
      <w:r w:rsidR="00DD052F">
        <w:rPr>
          <w:rFonts w:eastAsia="Courier New" w:cstheme="minorHAnsi"/>
        </w:rPr>
        <w:t xml:space="preserve"> with in </w:t>
      </w:r>
      <w:r w:rsidR="00346E91">
        <w:rPr>
          <w:rFonts w:eastAsia="Courier New" w:cstheme="minorHAnsi"/>
        </w:rPr>
        <w:t xml:space="preserve">separated </w:t>
      </w:r>
      <w:r w:rsidR="00DD052F">
        <w:rPr>
          <w:rFonts w:eastAsia="Courier New" w:cstheme="minorHAnsi"/>
        </w:rPr>
        <w:t>transaction</w:t>
      </w:r>
      <w:r w:rsidR="00346E91">
        <w:rPr>
          <w:rFonts w:eastAsia="Courier New" w:cstheme="minorHAnsi"/>
        </w:rPr>
        <w:t xml:space="preserve"> or even without transaction boundary</w:t>
      </w:r>
      <w:r w:rsidR="00DD052F">
        <w:rPr>
          <w:rFonts w:eastAsia="Courier New" w:cstheme="minorHAnsi"/>
        </w:rPr>
        <w:t>.</w:t>
      </w:r>
    </w:p>
    <w:p w14:paraId="237BC3E9" w14:textId="77777777" w:rsidR="00DD052F" w:rsidRDefault="00DD052F">
      <w:pPr>
        <w:spacing w:after="0" w:line="240" w:lineRule="auto"/>
        <w:rPr>
          <w:rFonts w:eastAsia="Courier New" w:cstheme="minorHAnsi"/>
        </w:rPr>
      </w:pPr>
    </w:p>
    <w:p w14:paraId="4D6C5450" w14:textId="6C7B55F0" w:rsidR="00C519F6" w:rsidRDefault="00800B1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A </w:t>
      </w:r>
      <w:r w:rsidR="00346E91">
        <w:rPr>
          <w:rFonts w:eastAsia="Courier New" w:cstheme="minorHAnsi"/>
        </w:rPr>
        <w:t xml:space="preserve">Unit </w:t>
      </w:r>
      <w:r w:rsidR="00FC77C4">
        <w:rPr>
          <w:rFonts w:eastAsia="Courier New" w:cstheme="minorHAnsi"/>
        </w:rPr>
        <w:t>of</w:t>
      </w:r>
      <w:r w:rsidR="00346E91">
        <w:rPr>
          <w:rFonts w:eastAsia="Courier New" w:cstheme="minorHAnsi"/>
        </w:rPr>
        <w:t xml:space="preserve"> Work implementation </w:t>
      </w:r>
      <w:r>
        <w:rPr>
          <w:rFonts w:eastAsia="Courier New" w:cstheme="minorHAnsi"/>
        </w:rPr>
        <w:t xml:space="preserve">must </w:t>
      </w:r>
      <w:r w:rsidR="00004B96">
        <w:rPr>
          <w:rFonts w:eastAsia="Courier New" w:cstheme="minorHAnsi"/>
        </w:rPr>
        <w:t xml:space="preserve">provide mechanism to </w:t>
      </w:r>
      <w:r w:rsidR="00346E91">
        <w:rPr>
          <w:rFonts w:eastAsia="Courier New" w:cstheme="minorHAnsi"/>
        </w:rPr>
        <w:t xml:space="preserve">satisfy </w:t>
      </w:r>
      <w:r>
        <w:rPr>
          <w:rFonts w:eastAsia="Courier New" w:cstheme="minorHAnsi"/>
        </w:rPr>
        <w:t xml:space="preserve">nested </w:t>
      </w:r>
      <w:r w:rsidR="00346E91">
        <w:rPr>
          <w:rFonts w:eastAsia="Courier New" w:cstheme="minorHAnsi"/>
        </w:rPr>
        <w:t xml:space="preserve">mergeable </w:t>
      </w:r>
      <w:proofErr w:type="spellStart"/>
      <w:r w:rsidR="00346E91">
        <w:rPr>
          <w:rFonts w:eastAsia="Courier New" w:cstheme="minorHAnsi"/>
        </w:rPr>
        <w:t>UoW</w:t>
      </w:r>
      <w:proofErr w:type="spellEnd"/>
      <w:r w:rsidR="00346E91">
        <w:rPr>
          <w:rFonts w:eastAsia="Courier New" w:cstheme="minorHAnsi"/>
        </w:rPr>
        <w:t>, isolate</w:t>
      </w:r>
      <w:r>
        <w:rPr>
          <w:rFonts w:eastAsia="Courier New" w:cstheme="minorHAnsi"/>
        </w:rPr>
        <w:t>d</w:t>
      </w:r>
      <w:r w:rsidR="00346E91">
        <w:rPr>
          <w:rFonts w:eastAsia="Courier New" w:cstheme="minorHAnsi"/>
        </w:rPr>
        <w:t xml:space="preserve"> </w:t>
      </w:r>
      <w:proofErr w:type="spellStart"/>
      <w:r w:rsidR="00346E91">
        <w:rPr>
          <w:rFonts w:eastAsia="Courier New" w:cstheme="minorHAnsi"/>
        </w:rPr>
        <w:t>UoW</w:t>
      </w:r>
      <w:proofErr w:type="spellEnd"/>
      <w:r w:rsidR="00346E91">
        <w:rPr>
          <w:rFonts w:eastAsia="Courier New" w:cstheme="minorHAnsi"/>
        </w:rPr>
        <w:t xml:space="preserve"> and non-transaction </w:t>
      </w:r>
      <w:proofErr w:type="spellStart"/>
      <w:r w:rsidR="00346E91">
        <w:rPr>
          <w:rFonts w:eastAsia="Courier New" w:cstheme="minorHAnsi"/>
        </w:rPr>
        <w:t>UoW</w:t>
      </w:r>
      <w:proofErr w:type="spellEnd"/>
      <w:r w:rsidR="00346E91">
        <w:rPr>
          <w:rFonts w:eastAsia="Courier New" w:cstheme="minorHAnsi"/>
        </w:rPr>
        <w:t>,</w:t>
      </w:r>
    </w:p>
    <w:p w14:paraId="5FCE6910" w14:textId="0CA18553" w:rsidR="00346E91" w:rsidRDefault="00346E91">
      <w:pPr>
        <w:spacing w:after="0" w:line="240" w:lineRule="auto"/>
        <w:rPr>
          <w:rFonts w:eastAsia="Courier New" w:cstheme="minorHAnsi"/>
        </w:rPr>
      </w:pPr>
    </w:p>
    <w:p w14:paraId="580B4F69" w14:textId="4BF3F042" w:rsidR="00226624" w:rsidRDefault="00346E91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The .NET framework </w:t>
      </w:r>
      <w:hyperlink r:id="rId5" w:history="1">
        <w:proofErr w:type="spellStart"/>
        <w:r w:rsidRPr="00346E91">
          <w:rPr>
            <w:rStyle w:val="Hyperlink"/>
            <w:rFonts w:eastAsia="Courier New" w:cstheme="minorHAnsi"/>
          </w:rPr>
          <w:t>System.Transactions</w:t>
        </w:r>
        <w:proofErr w:type="spellEnd"/>
      </w:hyperlink>
      <w:r>
        <w:rPr>
          <w:rFonts w:eastAsia="Courier New" w:cstheme="minorHAnsi"/>
        </w:rPr>
        <w:t xml:space="preserve"> provide </w:t>
      </w:r>
      <w:hyperlink r:id="rId6" w:history="1">
        <w:proofErr w:type="spellStart"/>
        <w:r w:rsidRPr="00346E91">
          <w:rPr>
            <w:rStyle w:val="Hyperlink"/>
            <w:rFonts w:eastAsia="Courier New" w:cstheme="minorHAnsi"/>
          </w:rPr>
          <w:t>TransactionScope</w:t>
        </w:r>
        <w:proofErr w:type="spellEnd"/>
      </w:hyperlink>
      <w:r>
        <w:rPr>
          <w:rFonts w:eastAsia="Courier New" w:cstheme="minorHAnsi"/>
        </w:rPr>
        <w:t xml:space="preserve"> to manage business transaction for database</w:t>
      </w:r>
      <w:r w:rsidR="00495CD2">
        <w:rPr>
          <w:rFonts w:eastAsia="Courier New" w:cstheme="minorHAnsi"/>
        </w:rPr>
        <w:t xml:space="preserve"> operation</w:t>
      </w:r>
      <w:r>
        <w:rPr>
          <w:rFonts w:eastAsia="Courier New" w:cstheme="minorHAnsi"/>
        </w:rPr>
        <w:t xml:space="preserve">. </w:t>
      </w:r>
      <w:r w:rsidR="00FC77C4">
        <w:rPr>
          <w:rFonts w:eastAsia="Courier New" w:cstheme="minorHAnsi"/>
        </w:rPr>
        <w:t>It is a</w:t>
      </w:r>
      <w:r w:rsidR="00800B18">
        <w:rPr>
          <w:rFonts w:eastAsia="Courier New" w:cstheme="minorHAnsi"/>
        </w:rPr>
        <w:t>n</w:t>
      </w:r>
      <w:r w:rsidR="00FC77C4">
        <w:rPr>
          <w:rFonts w:eastAsia="Courier New" w:cstheme="minorHAnsi"/>
        </w:rPr>
        <w:t xml:space="preserve"> implementation of </w:t>
      </w:r>
      <w:proofErr w:type="spellStart"/>
      <w:r w:rsidR="00FC77C4">
        <w:rPr>
          <w:rFonts w:eastAsia="Courier New" w:cstheme="minorHAnsi"/>
        </w:rPr>
        <w:t>UoW</w:t>
      </w:r>
      <w:proofErr w:type="spellEnd"/>
      <w:r w:rsidR="00FC77C4">
        <w:rPr>
          <w:rFonts w:eastAsia="Courier New" w:cstheme="minorHAnsi"/>
        </w:rPr>
        <w:t xml:space="preserve">. </w:t>
      </w:r>
      <w:r w:rsidR="00D36C46" w:rsidRPr="00495CD2">
        <w:rPr>
          <w:rFonts w:eastAsia="Courier New" w:cstheme="minorHAnsi"/>
        </w:rPr>
        <w:t>unfortunately,</w:t>
      </w:r>
      <w:r w:rsidR="00495CD2" w:rsidRPr="00495CD2">
        <w:rPr>
          <w:rFonts w:eastAsia="Courier New" w:cstheme="minorHAnsi"/>
        </w:rPr>
        <w:t xml:space="preserve"> </w:t>
      </w:r>
      <w:r w:rsidR="00800B18">
        <w:rPr>
          <w:rFonts w:eastAsia="Courier New" w:cstheme="minorHAnsi"/>
        </w:rPr>
        <w:t>many database</w:t>
      </w:r>
      <w:r>
        <w:rPr>
          <w:rFonts w:eastAsia="Courier New" w:cstheme="minorHAnsi"/>
        </w:rPr>
        <w:t xml:space="preserve"> </w:t>
      </w:r>
      <w:r w:rsidR="00226624">
        <w:rPr>
          <w:rFonts w:eastAsia="Courier New" w:cstheme="minorHAnsi"/>
        </w:rPr>
        <w:t>implementations</w:t>
      </w:r>
      <w:r>
        <w:rPr>
          <w:rFonts w:eastAsia="Courier New" w:cstheme="minorHAnsi"/>
        </w:rPr>
        <w:t xml:space="preserve"> </w:t>
      </w:r>
      <w:r w:rsidR="00226624">
        <w:rPr>
          <w:rFonts w:eastAsia="Courier New" w:cstheme="minorHAnsi"/>
        </w:rPr>
        <w:t>do not</w:t>
      </w:r>
      <w:r>
        <w:rPr>
          <w:rFonts w:eastAsia="Courier New" w:cstheme="minorHAnsi"/>
        </w:rPr>
        <w:t xml:space="preserve"> support nested transaction</w:t>
      </w:r>
      <w:r w:rsidR="00800B18">
        <w:rPr>
          <w:rFonts w:eastAsia="Courier New" w:cstheme="minorHAnsi"/>
        </w:rPr>
        <w:t>s</w:t>
      </w:r>
      <w:r w:rsidR="00226624">
        <w:rPr>
          <w:rFonts w:eastAsia="Courier New" w:cstheme="minorHAnsi"/>
        </w:rPr>
        <w:t xml:space="preserve"> rollback</w:t>
      </w:r>
      <w:r w:rsidR="00495CD2">
        <w:rPr>
          <w:rFonts w:eastAsia="Courier New" w:cstheme="minorHAnsi"/>
        </w:rPr>
        <w:t>.</w:t>
      </w:r>
    </w:p>
    <w:p w14:paraId="2B8473F5" w14:textId="57F7C9F3" w:rsidR="00346E91" w:rsidRDefault="00495CD2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</w:t>
      </w:r>
    </w:p>
    <w:p w14:paraId="4C7C2593" w14:textId="58951EA5" w:rsidR="00495CD2" w:rsidRDefault="00495CD2">
      <w:pPr>
        <w:spacing w:after="0" w:line="240" w:lineRule="auto"/>
        <w:rPr>
          <w:rFonts w:eastAsia="Courier New" w:cstheme="minorHAnsi"/>
        </w:rPr>
      </w:pPr>
    </w:p>
    <w:p w14:paraId="4A7DCDC9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574C72D5" w14:textId="674FDDEE" w:rsidR="00F56A32" w:rsidRPr="00042343" w:rsidRDefault="002217E5" w:rsidP="006331F7">
      <w:pPr>
        <w:pStyle w:val="Heading1"/>
        <w:rPr>
          <w:rFonts w:asciiTheme="minorHAnsi" w:eastAsia="Courier New" w:hAnsiTheme="minorHAnsi" w:cstheme="minorHAnsi"/>
        </w:rPr>
      </w:pPr>
      <w:proofErr w:type="spellStart"/>
      <w:r w:rsidRPr="00042343">
        <w:rPr>
          <w:rFonts w:asciiTheme="minorHAnsi" w:eastAsia="Courier New" w:hAnsiTheme="minorHAnsi" w:cstheme="minorHAnsi"/>
        </w:rPr>
        <w:t>UoW</w:t>
      </w:r>
      <w:proofErr w:type="spellEnd"/>
      <w:r w:rsidRPr="00042343">
        <w:rPr>
          <w:rFonts w:asciiTheme="minorHAnsi" w:eastAsia="Courier New" w:hAnsiTheme="minorHAnsi" w:cstheme="minorHAnsi"/>
        </w:rPr>
        <w:t xml:space="preserve"> requirement: </w:t>
      </w:r>
    </w:p>
    <w:p w14:paraId="0DDA56D5" w14:textId="77777777" w:rsidR="006331F7" w:rsidRPr="00042343" w:rsidRDefault="006331F7">
      <w:pPr>
        <w:spacing w:after="0" w:line="240" w:lineRule="auto"/>
        <w:rPr>
          <w:rFonts w:eastAsia="Courier New" w:cstheme="minorHAnsi"/>
        </w:rPr>
      </w:pPr>
    </w:p>
    <w:p w14:paraId="2ADE34EA" w14:textId="40049353" w:rsidR="00F56A32" w:rsidRPr="00042343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1. Tracking data objects affected by a business transaction. </w:t>
      </w:r>
    </w:p>
    <w:p w14:paraId="29A0BF30" w14:textId="2E0BD27D" w:rsidR="00F56A32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2. Coordinates data </w:t>
      </w:r>
      <w:r w:rsidR="00A870E8" w:rsidRPr="00042343">
        <w:rPr>
          <w:rFonts w:eastAsia="Courier New" w:cstheme="minorHAnsi"/>
        </w:rPr>
        <w:t>persistence</w:t>
      </w:r>
      <w:r w:rsidRPr="00042343">
        <w:rPr>
          <w:rFonts w:eastAsia="Courier New" w:cstheme="minorHAnsi"/>
        </w:rPr>
        <w:t xml:space="preserve"> component for writing out data change.</w:t>
      </w:r>
      <w:r w:rsidR="00495CD2">
        <w:rPr>
          <w:rFonts w:eastAsia="Courier New" w:cstheme="minorHAnsi"/>
        </w:rPr>
        <w:t xml:space="preserve"> Ensure </w:t>
      </w:r>
      <w:proofErr w:type="spellStart"/>
      <w:r w:rsidR="00495CD2">
        <w:rPr>
          <w:rFonts w:eastAsia="Courier New" w:cstheme="minorHAnsi"/>
        </w:rPr>
        <w:t>UoW</w:t>
      </w:r>
      <w:proofErr w:type="spellEnd"/>
      <w:r w:rsidR="00495CD2">
        <w:rPr>
          <w:rFonts w:eastAsia="Courier New" w:cstheme="minorHAnsi"/>
        </w:rPr>
        <w:t xml:space="preserve"> is All-or-None operation.</w:t>
      </w:r>
    </w:p>
    <w:p w14:paraId="16D36789" w14:textId="3283588A" w:rsidR="00F56A32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>3. Persistence ignorance.</w:t>
      </w:r>
    </w:p>
    <w:p w14:paraId="73E86BBD" w14:textId="229ED25B" w:rsidR="00495CD2" w:rsidRPr="00042343" w:rsidRDefault="00495CD2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4.  </w:t>
      </w:r>
    </w:p>
    <w:p w14:paraId="4737B71B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3F785376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76913339" w14:textId="77777777" w:rsidR="00E722B8" w:rsidRDefault="00E722B8">
      <w:pPr>
        <w:rPr>
          <w:rFonts w:eastAsia="Courier New" w:cstheme="minorHAnsi"/>
          <w:color w:val="2F5496" w:themeColor="accent1" w:themeShade="BF"/>
          <w:sz w:val="32"/>
          <w:szCs w:val="32"/>
        </w:rPr>
      </w:pPr>
      <w:r>
        <w:rPr>
          <w:rFonts w:eastAsia="Courier New" w:cstheme="minorHAnsi"/>
        </w:rPr>
        <w:br w:type="page"/>
      </w:r>
    </w:p>
    <w:p w14:paraId="30BE57F4" w14:textId="180BCAB4" w:rsidR="00DB1F80" w:rsidRDefault="009A5700" w:rsidP="00E722B8">
      <w:pPr>
        <w:pStyle w:val="Heading1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lastRenderedPageBreak/>
        <w:t>Type of Unit of Work</w:t>
      </w:r>
    </w:p>
    <w:p w14:paraId="176C1444" w14:textId="28522303" w:rsidR="009A5700" w:rsidRDefault="009A5700" w:rsidP="009A5700"/>
    <w:p w14:paraId="22289F18" w14:textId="7A775F64" w:rsidR="00F56A32" w:rsidRPr="00042343" w:rsidRDefault="00E722B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u w:val="single"/>
        </w:rPr>
        <w:t>1</w:t>
      </w:r>
      <w:r w:rsidR="002217E5" w:rsidRPr="00042343">
        <w:rPr>
          <w:rFonts w:eastAsia="Courier New" w:cstheme="minorHAnsi"/>
          <w:u w:val="single"/>
        </w:rPr>
        <w:t>. Nested Unit of work</w:t>
      </w:r>
    </w:p>
    <w:p w14:paraId="0B6C32CA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50E52568" w14:textId="02187554" w:rsidR="00F56A32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A nested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is a new unit of work initiated inside another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. Changes made within a nested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</w:t>
      </w:r>
      <w:r w:rsidR="00226624">
        <w:rPr>
          <w:rFonts w:eastAsia="Courier New" w:cstheme="minorHAnsi"/>
        </w:rPr>
        <w:t>could be</w:t>
      </w:r>
      <w:r w:rsidRPr="00042343">
        <w:rPr>
          <w:rFonts w:eastAsia="Courier New" w:cstheme="minorHAnsi"/>
        </w:rPr>
        <w:t xml:space="preserve"> merged with the parent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.  Each nested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must perform commit or rollback. The data change </w:t>
      </w:r>
      <w:r w:rsidR="00226624">
        <w:rPr>
          <w:rFonts w:eastAsia="Courier New" w:cstheme="minorHAnsi"/>
        </w:rPr>
        <w:t xml:space="preserve">operation performs in each </w:t>
      </w:r>
      <w:proofErr w:type="spellStart"/>
      <w:r w:rsidR="00226624">
        <w:rPr>
          <w:rFonts w:eastAsia="Courier New" w:cstheme="minorHAnsi"/>
        </w:rPr>
        <w:t>UoW</w:t>
      </w:r>
      <w:proofErr w:type="spellEnd"/>
      <w:r w:rsidR="00226624">
        <w:rPr>
          <w:rFonts w:eastAsia="Courier New" w:cstheme="minorHAnsi"/>
        </w:rPr>
        <w:t xml:space="preserve">, but the transaction commit or rollback </w:t>
      </w:r>
      <w:r w:rsidRPr="00042343">
        <w:rPr>
          <w:rFonts w:eastAsia="Courier New" w:cstheme="minorHAnsi"/>
        </w:rPr>
        <w:t xml:space="preserve">only </w:t>
      </w:r>
      <w:r w:rsidR="00A870E8" w:rsidRPr="00042343">
        <w:rPr>
          <w:rFonts w:eastAsia="Courier New" w:cstheme="minorHAnsi"/>
        </w:rPr>
        <w:t>occurred</w:t>
      </w:r>
      <w:r w:rsidRPr="00042343">
        <w:rPr>
          <w:rFonts w:eastAsia="Courier New" w:cstheme="minorHAnsi"/>
        </w:rPr>
        <w:t xml:space="preserve"> in topmost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="009B58DF">
        <w:rPr>
          <w:rFonts w:eastAsia="Courier New" w:cstheme="minorHAnsi"/>
        </w:rPr>
        <w:t xml:space="preserve"> </w:t>
      </w:r>
      <w:r w:rsidRPr="00042343">
        <w:rPr>
          <w:rFonts w:eastAsia="Courier New" w:cstheme="minorHAnsi"/>
        </w:rPr>
        <w:t xml:space="preserve">when all nested </w:t>
      </w:r>
      <w:proofErr w:type="spellStart"/>
      <w:r w:rsidRPr="00042343">
        <w:rPr>
          <w:rFonts w:eastAsia="Courier New" w:cstheme="minorHAnsi"/>
        </w:rPr>
        <w:t>UoWs</w:t>
      </w:r>
      <w:proofErr w:type="spellEnd"/>
      <w:r w:rsidRPr="00042343">
        <w:rPr>
          <w:rFonts w:eastAsia="Courier New" w:cstheme="minorHAnsi"/>
        </w:rPr>
        <w:t xml:space="preserve"> </w:t>
      </w:r>
      <w:r w:rsidR="00226624">
        <w:rPr>
          <w:rFonts w:eastAsia="Courier New" w:cstheme="minorHAnsi"/>
        </w:rPr>
        <w:t>completed</w:t>
      </w:r>
      <w:r w:rsidRPr="00042343">
        <w:rPr>
          <w:rFonts w:eastAsia="Courier New" w:cstheme="minorHAnsi"/>
        </w:rPr>
        <w:t xml:space="preserve">. </w:t>
      </w:r>
      <w:r w:rsidR="00226624">
        <w:rPr>
          <w:rFonts w:eastAsia="Courier New" w:cstheme="minorHAnsi"/>
        </w:rPr>
        <w:t>Any failed operation in</w:t>
      </w:r>
      <w:r w:rsidRPr="00042343">
        <w:rPr>
          <w:rFonts w:eastAsia="Courier New" w:cstheme="minorHAnsi"/>
        </w:rPr>
        <w:t xml:space="preserve"> nested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</w:t>
      </w:r>
      <w:r w:rsidR="00226624">
        <w:rPr>
          <w:rFonts w:eastAsia="Courier New" w:cstheme="minorHAnsi"/>
        </w:rPr>
        <w:t xml:space="preserve">or parent </w:t>
      </w:r>
      <w:proofErr w:type="spellStart"/>
      <w:r w:rsidR="00226624">
        <w:rPr>
          <w:rFonts w:eastAsia="Courier New" w:cstheme="minorHAnsi"/>
        </w:rPr>
        <w:t>UoW</w:t>
      </w:r>
      <w:proofErr w:type="spellEnd"/>
      <w:r w:rsidR="00226624">
        <w:rPr>
          <w:rFonts w:eastAsia="Courier New" w:cstheme="minorHAnsi"/>
        </w:rPr>
        <w:t xml:space="preserve"> </w:t>
      </w:r>
      <w:r w:rsidRPr="00042343">
        <w:rPr>
          <w:rFonts w:eastAsia="Courier New" w:cstheme="minorHAnsi"/>
        </w:rPr>
        <w:t xml:space="preserve">will cause entire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rollback.</w:t>
      </w:r>
      <w:r w:rsidR="00226624">
        <w:rPr>
          <w:rFonts w:eastAsia="Courier New" w:cstheme="minorHAnsi"/>
        </w:rPr>
        <w:t xml:space="preserve"> </w:t>
      </w:r>
    </w:p>
    <w:p w14:paraId="60E90E03" w14:textId="7A162994" w:rsidR="00AF1207" w:rsidRDefault="00707A3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55C3FF90">
          <v:group id="_x0000_s1119" style="position:absolute;margin-left:27.6pt;margin-top:11.9pt;width:381.75pt;height:380.25pt;z-index:251694080" coordorigin="1932,3990" coordsize="7635,7605">
            <v:group id="_x0000_s1091" style="position:absolute;left:1932;top:4155;width:7635;height:7440" coordorigin="1797,2520" coordsize="7635,7455">
              <v:rect id="_x0000_s1092" style="position:absolute;left:1797;top:2520;width:7635;height:7455;mso-position-horizontal:absolute" filled="f" fillcolor="white [3201]" strokecolor="#4472c4 [3204]" strokeweight="1pt">
                <v:stroke dashstyle="dash"/>
                <v:shadow color="#868686"/>
                <v:textbox>
                  <w:txbxContent>
                    <w:p w14:paraId="1FE85591" w14:textId="77777777" w:rsidR="00707A3F" w:rsidRPr="00DB1F80" w:rsidRDefault="00707A3F" w:rsidP="00DB1F80">
                      <w:pPr>
                        <w:jc w:val="right"/>
                        <w:rPr>
                          <w:b/>
                          <w:color w:val="4472C4" w:themeColor="accent1"/>
                          <w:u w:val="single"/>
                        </w:rPr>
                      </w:pPr>
                      <w:r w:rsidRPr="00DB1F80">
                        <w:rPr>
                          <w:b/>
                          <w:color w:val="4472C4" w:themeColor="accent1"/>
                          <w:u w:val="single"/>
                        </w:rPr>
                        <w:t>Nested Unit of Work</w:t>
                      </w:r>
                    </w:p>
                  </w:txbxContent>
                </v:textbox>
              </v:rect>
              <v:group id="_x0000_s1093" style="position:absolute;left:5145;top:4680;width:1920;height:3345" coordorigin="5145,4680" coordsize="1920,3345">
                <v:rect id="_x0000_s1094" style="position:absolute;left:5145;top:4680;width:1920;height:3345" fillcolor="white [3212]" strokecolor="#4472c4 [3204]" strokeweight="1pt">
                  <v:stroke dashstyle="dash"/>
                  <v:shadow color="#868686"/>
                  <v:textbox>
                    <w:txbxContent>
                      <w:p w14:paraId="2F276D33" w14:textId="77777777" w:rsidR="00707A3F" w:rsidRDefault="00707A3F" w:rsidP="00DB1F80">
                        <w:pPr>
                          <w:jc w:val="right"/>
                        </w:pPr>
                        <w:r>
                          <w:t>B3</w:t>
                        </w:r>
                      </w:p>
                    </w:txbxContent>
                  </v:textbox>
                </v:rect>
                <v:rect id="_x0000_s1095" style="position:absolute;left:5310;top:5025;width:1665;height:525" fillcolor="#8eaadb [1940]" strokecolor="#4472c4 [3204]" strokeweight=".25pt">
                  <v:shadow color="#868686"/>
                  <v:textbox>
                    <w:txbxContent>
                      <w:p w14:paraId="169508FC" w14:textId="77777777" w:rsidR="00707A3F" w:rsidRPr="00042343" w:rsidRDefault="00707A3F" w:rsidP="00DB1F80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UoW</w:t>
                        </w:r>
                        <w:proofErr w:type="spellEnd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Begin</w:t>
                        </w:r>
                      </w:p>
                    </w:txbxContent>
                  </v:textbox>
                </v:rect>
                <v:rect id="_x0000_s1096" style="position:absolute;left:5265;top:7440;width:1665;height:525" fillcolor="#8eaadb [1940]" strokecolor="#4472c4 [3204]" strokeweight=".25pt">
                  <v:shadow color="#868686"/>
                  <v:textbox>
                    <w:txbxContent>
                      <w:p w14:paraId="6E865BA6" w14:textId="77777777" w:rsidR="00707A3F" w:rsidRPr="00042343" w:rsidRDefault="00707A3F" w:rsidP="00DB1F80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UoW</w:t>
                        </w:r>
                        <w:proofErr w:type="spellEnd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rect>
                <v:rect id="_x0000_s1097" style="position:absolute;left:5295;top:5790;width:1665;height:525" fillcolor="#fbe4d5 [661]" strokecolor="#4472c4 [3204]" strokeweight=".25pt">
                  <v:shadow color="#868686"/>
                  <v:textbox>
                    <w:txbxContent>
                      <w:p w14:paraId="3376E0AC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31</w:t>
                        </w:r>
                      </w:p>
                    </w:txbxContent>
                  </v:textbox>
                </v:rect>
                <v:rect id="_x0000_s1098" style="position:absolute;left:5280;top:6615;width:1665;height:525" fillcolor="#f4b083 [1941]" strokecolor="#4472c4 [3204]" strokeweight=".25pt">
                  <v:shadow color="#868686"/>
                  <v:textbox>
                    <w:txbxContent>
                      <w:p w14:paraId="7295F994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32</w:t>
                        </w: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9" type="#_x0000_t32" style="position:absolute;left:4770;top:5326;width:390;height:0" o:connectortype="straight">
                <v:stroke dashstyle="dash" endarrow="block"/>
              </v:shape>
              <v:rect id="_x0000_s1100" style="position:absolute;left:6660;top:8640;width:2520;height:390" fillcolor="#fbe4d5 [661]" strokecolor="#4472c4 [3204]">
                <v:textbox>
                  <w:txbxContent>
                    <w:p w14:paraId="7E948D76" w14:textId="77777777" w:rsidR="00707A3F" w:rsidRPr="008F2903" w:rsidRDefault="00707A3F" w:rsidP="00DB1F80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DbContext1</w:t>
                      </w:r>
                    </w:p>
                    <w:p w14:paraId="2403DAE2" w14:textId="77777777" w:rsidR="00707A3F" w:rsidRDefault="00707A3F" w:rsidP="00DB1F80"/>
                  </w:txbxContent>
                </v:textbox>
              </v:rect>
              <v:rect id="_x0000_s1101" style="position:absolute;left:6660;top:9045;width:2520;height:390" fillcolor="#f4b083 [1941]" strokecolor="#4472c4 [3204]">
                <v:textbox>
                  <w:txbxContent>
                    <w:p w14:paraId="42F0E30C" w14:textId="77777777" w:rsidR="00707A3F" w:rsidRPr="008F2903" w:rsidRDefault="00707A3F" w:rsidP="00DB1F80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2</w:t>
                      </w:r>
                    </w:p>
                    <w:p w14:paraId="2E43201F" w14:textId="77777777" w:rsidR="00707A3F" w:rsidRDefault="00707A3F" w:rsidP="00DB1F80"/>
                  </w:txbxContent>
                </v:textbox>
              </v:rect>
              <v:rect id="_x0000_s1102" style="position:absolute;left:6660;top:9450;width:2520;height:390" fillcolor="#c5e0b3 [1305]" strokecolor="#4472c4 [3204]">
                <v:textbox>
                  <w:txbxContent>
                    <w:p w14:paraId="60341A27" w14:textId="77777777" w:rsidR="00707A3F" w:rsidRPr="008F2903" w:rsidRDefault="00707A3F" w:rsidP="00DB1F80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3</w:t>
                      </w:r>
                    </w:p>
                    <w:p w14:paraId="49DC42A7" w14:textId="77777777" w:rsidR="00707A3F" w:rsidRDefault="00707A3F" w:rsidP="00DB1F80"/>
                  </w:txbxContent>
                </v:textbox>
              </v:rect>
              <v:group id="_x0000_s1103" style="position:absolute;left:2025;top:3015;width:2760;height:5850" coordorigin="2025,3015" coordsize="2760,5850">
                <v:rect id="_x0000_s1104" style="position:absolute;left:2025;top:3030;width:1665;height:525" fillcolor="#8eaadb [1940]" strokecolor="#4472c4 [3204]" strokeweight=".25pt">
                  <v:shadow color="#868686"/>
                  <v:textbox>
                    <w:txbxContent>
                      <w:p w14:paraId="21F5DD82" w14:textId="77777777" w:rsidR="00707A3F" w:rsidRPr="00042343" w:rsidRDefault="00707A3F" w:rsidP="00DB1F80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UoW</w:t>
                        </w:r>
                        <w:proofErr w:type="spellEnd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Begin</w:t>
                        </w:r>
                      </w:p>
                    </w:txbxContent>
                  </v:textbox>
                </v:rect>
                <v:rect id="_x0000_s1105" style="position:absolute;left:2040;top:8340;width:1665;height:525" fillcolor="#8eaadb [1940]" strokecolor="#4472c4 [3204]" strokeweight=".25pt">
                  <v:shadow color="#868686"/>
                  <v:textbox>
                    <w:txbxContent>
                      <w:p w14:paraId="703F79B9" w14:textId="77777777" w:rsidR="00707A3F" w:rsidRPr="00042343" w:rsidRDefault="00707A3F" w:rsidP="00DB1F80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UoW</w:t>
                        </w:r>
                        <w:proofErr w:type="spellEnd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rect>
                <v:rect id="_x0000_s1106" style="position:absolute;left:2265;top:3720;width:1665;height:525" fillcolor="#fbe4d5 [661]" strokecolor="#4472c4 [3204]" strokeweight=".25pt">
                  <v:shadow color="#868686"/>
                  <v:textbox>
                    <w:txbxContent>
                      <w:p w14:paraId="4E2DA292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11</w:t>
                        </w:r>
                      </w:p>
                    </w:txbxContent>
                  </v:textbox>
                </v:rect>
                <v:rect id="_x0000_s1107" style="position:absolute;left:2970;top:4455;width:1665;height:525" fillcolor="#f4b083 [1941]" strokecolor="#4472c4 [3204]" strokeweight=".25pt">
                  <v:shadow color="#868686"/>
                  <v:textbox>
                    <w:txbxContent>
                      <w:p w14:paraId="47C29853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12</w:t>
                        </w:r>
                      </w:p>
                    </w:txbxContent>
                  </v:textbox>
                </v:rect>
                <v:rect id="_x0000_s1108" style="position:absolute;left:2220;top:5355;width:1665;height:525" fillcolor="#c5e0b3 [1305]" strokecolor="#4472c4 [3204]" strokeweight=".25pt">
                  <v:shadow color="#868686"/>
                  <v:textbox>
                    <w:txbxContent>
                      <w:p w14:paraId="0F5A8777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21</w:t>
                        </w:r>
                      </w:p>
                    </w:txbxContent>
                  </v:textbox>
                </v:rect>
                <v:rect id="_x0000_s1109" style="position:absolute;left:2745;top:6270;width:1665;height:525" fillcolor="#c5e0b3 [1305]" strokecolor="#4472c4 [3204]" strokeweight=".25pt">
                  <v:shadow color="#868686"/>
                  <v:textbox>
                    <w:txbxContent>
                      <w:p w14:paraId="1F0B9582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22</w:t>
                        </w:r>
                      </w:p>
                    </w:txbxContent>
                  </v:textbox>
                </v:rect>
                <v:rect id="_x0000_s1110" style="position:absolute;left:2040;top:3015;width:2745;height:5835" filled="f" fillcolor="white [3201]" strokecolor="#4472c4 [3204]" strokeweight="1pt">
                  <v:stroke dashstyle="dash"/>
                  <v:shadow color="#868686"/>
                  <v:textbox>
                    <w:txbxContent>
                      <w:p w14:paraId="1A735553" w14:textId="77777777" w:rsidR="00707A3F" w:rsidRDefault="00707A3F" w:rsidP="00DB1F80">
                        <w:pPr>
                          <w:jc w:val="right"/>
                        </w:pPr>
                        <w:r>
                          <w:t>B1</w:t>
                        </w:r>
                      </w:p>
                    </w:txbxContent>
                  </v:textbox>
                </v:rect>
                <v:rect id="_x0000_s1111" style="position:absolute;left:2730;top:7650;width:1665;height:525" fillcolor="#f4b083 [1941]" strokecolor="#4472c4 [3204]" strokeweight=".25pt">
                  <v:shadow color="#868686"/>
                  <v:textbox>
                    <w:txbxContent>
                      <w:p w14:paraId="559D145D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13</w:t>
                        </w:r>
                      </w:p>
                    </w:txbxContent>
                  </v:textbox>
                </v:rect>
              </v:group>
              <v:group id="_x0000_s1112" style="position:absolute;left:7275;top:3795;width:1980;height:3150" coordorigin="7275,3795" coordsize="1980,3150">
                <v:rect id="_x0000_s1113" style="position:absolute;left:7275;top:3795;width:1980;height:3150" filled="f" fillcolor="white [3201]" strokecolor="#4472c4 [3204]" strokeweight="1pt">
                  <v:stroke dashstyle="dash"/>
                  <v:shadow color="#868686"/>
                  <v:textbox>
                    <w:txbxContent>
                      <w:p w14:paraId="06230B01" w14:textId="77777777" w:rsidR="00707A3F" w:rsidRDefault="00707A3F" w:rsidP="00DB1F80">
                        <w:pPr>
                          <w:jc w:val="right"/>
                        </w:pPr>
                        <w:r>
                          <w:t>B2</w:t>
                        </w:r>
                      </w:p>
                    </w:txbxContent>
                  </v:textbox>
                </v:rect>
                <v:rect id="_x0000_s1114" style="position:absolute;left:7455;top:4290;width:1665;height:525" fillcolor="#fbe4d5 [661]" strokecolor="#4472c4 [3204]" strokeweight=".25pt">
                  <v:shadow color="#868686"/>
                  <v:textbox>
                    <w:txbxContent>
                      <w:p w14:paraId="0969E954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41</w:t>
                        </w:r>
                      </w:p>
                    </w:txbxContent>
                  </v:textbox>
                </v:rect>
                <v:rect id="_x0000_s1115" style="position:absolute;left:7410;top:5610;width:1665;height:525" fillcolor="#c5e0b3 [1305]" strokecolor="#4472c4 [3204]" strokeweight=".25pt">
                  <v:shadow color="#868686"/>
                  <v:textbox>
                    <w:txbxContent>
                      <w:p w14:paraId="3F28E553" w14:textId="77777777" w:rsidR="00707A3F" w:rsidRPr="00A17C25" w:rsidRDefault="00707A3F" w:rsidP="00DB1F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42</w:t>
                        </w:r>
                      </w:p>
                    </w:txbxContent>
                  </v:textbox>
                </v:rect>
              </v:group>
              <v:shape id="_x0000_s1116" type="#_x0000_t32" style="position:absolute;left:4815;top:4053;width:2475;height:0;mso-position-vertical:absolute" o:connectortype="straight">
                <v:stroke dashstyle="dash" endarrow="block"/>
              </v:shape>
            </v:group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17" type="#_x0000_t120" style="position:absolute;left:3045;top:3990;width:360;height:3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color="#4472c4 [3204]" strokeweight="1pt">
              <v:stroke dashstyle="dash"/>
              <v:shadow color="#868686"/>
            </v:shape>
            <v:shape id="_x0000_s1118" type="#_x0000_t32" style="position:absolute;left:3210;top:4365;width:15;height:28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4472c4 [3204]" strokeweight="1pt">
              <v:stroke dashstyle="dash" endarrow="block"/>
              <v:shadow color="#868686"/>
            </v:shape>
          </v:group>
        </w:pict>
      </w:r>
    </w:p>
    <w:p w14:paraId="327DA3E2" w14:textId="77777777" w:rsidR="0011421C" w:rsidRPr="0011421C" w:rsidRDefault="0011421C">
      <w:pPr>
        <w:rPr>
          <w:rFonts w:eastAsia="Courier New" w:cstheme="minorHAnsi"/>
        </w:rPr>
      </w:pPr>
    </w:p>
    <w:p w14:paraId="6B979902" w14:textId="77777777" w:rsidR="0011421C" w:rsidRPr="0011421C" w:rsidRDefault="0011421C">
      <w:pPr>
        <w:rPr>
          <w:rFonts w:eastAsia="Courier New" w:cstheme="minorHAnsi"/>
        </w:rPr>
      </w:pPr>
    </w:p>
    <w:p w14:paraId="79ED9E43" w14:textId="77777777" w:rsidR="0011421C" w:rsidRPr="0011421C" w:rsidRDefault="0011421C">
      <w:pPr>
        <w:rPr>
          <w:rFonts w:eastAsia="Courier New" w:cstheme="minorHAnsi"/>
        </w:rPr>
      </w:pPr>
    </w:p>
    <w:p w14:paraId="69B7904B" w14:textId="77777777" w:rsidR="0011421C" w:rsidRPr="0011421C" w:rsidRDefault="0011421C">
      <w:pPr>
        <w:rPr>
          <w:rFonts w:eastAsia="Courier New" w:cstheme="minorHAnsi"/>
        </w:rPr>
      </w:pPr>
    </w:p>
    <w:p w14:paraId="7DFAD988" w14:textId="77777777" w:rsidR="0011421C" w:rsidRPr="0011421C" w:rsidRDefault="0011421C">
      <w:pPr>
        <w:rPr>
          <w:rFonts w:eastAsia="Courier New" w:cstheme="minorHAnsi"/>
        </w:rPr>
      </w:pPr>
    </w:p>
    <w:p w14:paraId="6A7E16E7" w14:textId="77777777" w:rsidR="0011421C" w:rsidRPr="0011421C" w:rsidRDefault="0011421C">
      <w:pPr>
        <w:rPr>
          <w:rFonts w:eastAsia="Courier New" w:cstheme="minorHAnsi"/>
        </w:rPr>
      </w:pPr>
    </w:p>
    <w:p w14:paraId="25C7F435" w14:textId="77777777" w:rsidR="0011421C" w:rsidRPr="0011421C" w:rsidRDefault="0011421C">
      <w:pPr>
        <w:rPr>
          <w:rFonts w:eastAsia="Courier New" w:cstheme="minorHAnsi"/>
        </w:rPr>
      </w:pPr>
    </w:p>
    <w:p w14:paraId="5C6739F4" w14:textId="77777777" w:rsidR="0011421C" w:rsidRPr="0011421C" w:rsidRDefault="0011421C">
      <w:pPr>
        <w:rPr>
          <w:rFonts w:eastAsia="Courier New" w:cstheme="minorHAnsi"/>
        </w:rPr>
      </w:pPr>
    </w:p>
    <w:p w14:paraId="1D11C1CA" w14:textId="77777777" w:rsidR="0011421C" w:rsidRPr="0011421C" w:rsidRDefault="0011421C">
      <w:pPr>
        <w:rPr>
          <w:rFonts w:eastAsia="Courier New" w:cstheme="minorHAnsi"/>
        </w:rPr>
      </w:pPr>
    </w:p>
    <w:p w14:paraId="4A0153D5" w14:textId="77777777" w:rsidR="0011421C" w:rsidRPr="0011421C" w:rsidRDefault="0011421C">
      <w:pPr>
        <w:rPr>
          <w:rFonts w:eastAsia="Courier New" w:cstheme="minorHAnsi"/>
        </w:rPr>
      </w:pPr>
    </w:p>
    <w:p w14:paraId="2260AC96" w14:textId="77777777" w:rsidR="0011421C" w:rsidRPr="0011421C" w:rsidRDefault="0011421C">
      <w:pPr>
        <w:rPr>
          <w:rFonts w:eastAsia="Courier New" w:cstheme="minorHAnsi"/>
        </w:rPr>
      </w:pPr>
    </w:p>
    <w:p w14:paraId="6347C135" w14:textId="77777777" w:rsidR="0011421C" w:rsidRPr="0011421C" w:rsidRDefault="0011421C">
      <w:pPr>
        <w:rPr>
          <w:rFonts w:eastAsia="Courier New" w:cstheme="minorHAnsi"/>
        </w:rPr>
      </w:pPr>
    </w:p>
    <w:p w14:paraId="78117EA8" w14:textId="77777777" w:rsidR="0011421C" w:rsidRPr="0011421C" w:rsidRDefault="0011421C">
      <w:pPr>
        <w:rPr>
          <w:rFonts w:eastAsia="Courier New" w:cstheme="minorHAnsi"/>
        </w:rPr>
      </w:pPr>
    </w:p>
    <w:p w14:paraId="5480D540" w14:textId="77777777" w:rsidR="0011421C" w:rsidRPr="0011421C" w:rsidRDefault="0011421C">
      <w:pPr>
        <w:rPr>
          <w:rFonts w:eastAsia="Courier New" w:cstheme="minorHAnsi"/>
        </w:rPr>
      </w:pPr>
    </w:p>
    <w:p w14:paraId="28F267B1" w14:textId="77777777" w:rsidR="0011421C" w:rsidRPr="0011421C" w:rsidRDefault="0011421C">
      <w:pPr>
        <w:rPr>
          <w:rFonts w:eastAsia="Courier New" w:cstheme="minorHAnsi"/>
        </w:rPr>
      </w:pPr>
    </w:p>
    <w:p w14:paraId="446B87DB" w14:textId="77777777" w:rsidR="0011421C" w:rsidRPr="0011421C" w:rsidRDefault="0011421C">
      <w:pPr>
        <w:rPr>
          <w:rFonts w:eastAsia="Courier New" w:cstheme="minorHAnsi"/>
        </w:rPr>
      </w:pPr>
    </w:p>
    <w:p w14:paraId="165B36A9" w14:textId="77777777" w:rsidR="0011421C" w:rsidRPr="0011421C" w:rsidRDefault="0011421C">
      <w:pPr>
        <w:rPr>
          <w:rFonts w:eastAsia="Courier New" w:cstheme="minorHAnsi"/>
        </w:rPr>
      </w:pPr>
    </w:p>
    <w:p w14:paraId="4CF03E94" w14:textId="77777777" w:rsidR="0011421C" w:rsidRPr="0011421C" w:rsidRDefault="0011421C">
      <w:pPr>
        <w:rPr>
          <w:rFonts w:eastAsia="Courier New" w:cstheme="minorHAnsi"/>
        </w:rPr>
      </w:pPr>
    </w:p>
    <w:p w14:paraId="25A8A5B2" w14:textId="77777777" w:rsidR="00F86A42" w:rsidRDefault="00F86A42">
      <w:pPr>
        <w:rPr>
          <w:rFonts w:eastAsia="Courier New" w:cstheme="minorHAnsi"/>
        </w:rPr>
      </w:pPr>
      <w:r>
        <w:rPr>
          <w:rFonts w:eastAsia="Courier New" w:cstheme="minorHAnsi"/>
        </w:rPr>
        <w:t xml:space="preserve">A nested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always have a top-most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instance (B1) with one or many nested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instances (B3) and non-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operations (B2). </w:t>
      </w:r>
    </w:p>
    <w:p w14:paraId="32038858" w14:textId="3016A9F1" w:rsidR="0011421C" w:rsidRDefault="00F86A42">
      <w:pPr>
        <w:rPr>
          <w:rFonts w:eastAsia="Courier New" w:cstheme="minorHAnsi"/>
        </w:rPr>
      </w:pPr>
      <w:r>
        <w:rPr>
          <w:rFonts w:eastAsia="Courier New" w:cstheme="minorHAnsi"/>
        </w:rPr>
        <w:t xml:space="preserve">The operations </w:t>
      </w:r>
      <w:r w:rsidR="005E726B">
        <w:rPr>
          <w:rFonts w:eastAsia="Courier New" w:cstheme="minorHAnsi"/>
        </w:rPr>
        <w:t>within</w:t>
      </w:r>
      <w:r>
        <w:rPr>
          <w:rFonts w:eastAsia="Courier New" w:cstheme="minorHAnsi"/>
        </w:rPr>
        <w:t xml:space="preserve"> top-most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, nested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</w:t>
      </w:r>
      <w:r w:rsidR="005E726B">
        <w:rPr>
          <w:rFonts w:eastAsia="Courier New" w:cstheme="minorHAnsi"/>
        </w:rPr>
        <w:t>and</w:t>
      </w:r>
      <w:r>
        <w:rPr>
          <w:rFonts w:eastAsia="Courier New" w:cstheme="minorHAnsi"/>
        </w:rPr>
        <w:t xml:space="preserve"> non-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</w:t>
      </w:r>
      <w:r w:rsidR="005E726B">
        <w:rPr>
          <w:rFonts w:eastAsia="Courier New" w:cstheme="minorHAnsi"/>
        </w:rPr>
        <w:t>use</w:t>
      </w:r>
      <w:r>
        <w:rPr>
          <w:rFonts w:eastAsia="Courier New" w:cstheme="minorHAnsi"/>
        </w:rPr>
        <w:t xml:space="preserve"> </w:t>
      </w:r>
      <w:r w:rsidR="003559E1">
        <w:rPr>
          <w:rFonts w:eastAsia="Courier New" w:cstheme="minorHAnsi"/>
        </w:rPr>
        <w:t>same transaction</w:t>
      </w:r>
      <w:r w:rsidR="005E726B">
        <w:rPr>
          <w:rFonts w:eastAsia="Courier New" w:cstheme="minorHAnsi"/>
        </w:rPr>
        <w:t xml:space="preserve"> as single unit of work</w:t>
      </w:r>
      <w:r w:rsidR="003559E1">
        <w:rPr>
          <w:rFonts w:eastAsia="Courier New" w:cstheme="minorHAnsi"/>
        </w:rPr>
        <w:t>.</w:t>
      </w:r>
    </w:p>
    <w:p w14:paraId="73BAB74A" w14:textId="77777777" w:rsidR="00C1687B" w:rsidRDefault="00C1687B">
      <w:pPr>
        <w:rPr>
          <w:rFonts w:eastAsia="Courier New" w:cstheme="minorHAnsi"/>
        </w:rPr>
      </w:pPr>
    </w:p>
    <w:p w14:paraId="438DC328" w14:textId="1B288013" w:rsidR="00C1687B" w:rsidRDefault="00C1687B">
      <w:pPr>
        <w:rPr>
          <w:rFonts w:asciiTheme="minorEastAsia" w:hAnsiTheme="minorEastAsia" w:cstheme="minorHAnsi"/>
          <w:lang w:eastAsia="zh-CN"/>
        </w:rPr>
      </w:pPr>
      <w:r>
        <w:rPr>
          <w:rFonts w:asciiTheme="minorEastAsia" w:hAnsiTheme="minorEastAsia" w:cstheme="minorHAnsi"/>
          <w:lang w:eastAsia="zh-CN"/>
        </w:rPr>
        <w:lastRenderedPageBreak/>
        <w:t xml:space="preserve">A single </w:t>
      </w:r>
      <w:proofErr w:type="spellStart"/>
      <w:r>
        <w:rPr>
          <w:rFonts w:asciiTheme="minorEastAsia" w:hAnsiTheme="minorEastAsia" w:cstheme="minorHAnsi"/>
          <w:lang w:eastAsia="zh-CN"/>
        </w:rPr>
        <w:t>UoW</w:t>
      </w:r>
      <w:proofErr w:type="spellEnd"/>
      <w:r>
        <w:rPr>
          <w:rFonts w:asciiTheme="minorEastAsia" w:hAnsiTheme="minorEastAsia" w:cstheme="minorHAnsi"/>
          <w:lang w:eastAsia="zh-CN"/>
        </w:rPr>
        <w:t xml:space="preserve"> sample: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576"/>
      </w:tblGrid>
      <w:tr w:rsidR="00C1687B" w14:paraId="0CB7D7D8" w14:textId="77777777" w:rsidTr="00C1687B">
        <w:tc>
          <w:tcPr>
            <w:tcW w:w="9576" w:type="dxa"/>
            <w:shd w:val="clear" w:color="auto" w:fill="E2EFD9" w:themeFill="accent6" w:themeFillTint="33"/>
          </w:tcPr>
          <w:p w14:paraId="2D6DB970" w14:textId="77777777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8EA235" w14:textId="4C0D33AD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//Start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03F1833B" w14:textId="610D9480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634415D8" w14:textId="3EF2372A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{</w:t>
            </w:r>
          </w:p>
          <w:p w14:paraId="4606EE23" w14:textId="77AE5CAB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//database operation</w:t>
            </w:r>
          </w:p>
          <w:p w14:paraId="12EA996C" w14:textId="36169711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D0C7C81" w14:textId="6E95FD7F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{</w:t>
            </w:r>
          </w:p>
          <w:p w14:paraId="73114A82" w14:textId="23ACF9C7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{ 1, 2, 3, 4, 5, 6, 7, 8, 9, 0 };</w:t>
            </w:r>
          </w:p>
          <w:p w14:paraId="4046822B" w14:textId="03164AEE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table.TableName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688CBF" w14:textId="6655981B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2_string,  v3_long, v4_date, v5_decimal, </w:t>
            </w:r>
          </w:p>
          <w:p w14:paraId="1B07CF36" w14:textId="7E8304CB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            v6_Boolean, v7_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clob,v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8_guid"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A4FBD9" w14:textId="20D7CD8E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99,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"ABC"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123456789012345L, </w:t>
            </w:r>
          </w:p>
          <w:p w14:paraId="755E7444" w14:textId="3589CD92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2010, 1, 2, 3, 4, 5, 6), </w:t>
            </w:r>
          </w:p>
          <w:p w14:paraId="439F5CFF" w14:textId="6B72B11B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12.2M,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Guid.NewGuid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3BF8C0F" w14:textId="37A1BA4F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}</w:t>
            </w:r>
          </w:p>
          <w:p w14:paraId="766D0B17" w14:textId="1C28181E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//complete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504F63EC" w14:textId="2FEA32AC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unitwork.Complete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0B9243D" w14:textId="709C318F" w:rsidR="00C1687B" w:rsidRDefault="00C1687B" w:rsidP="00C168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}</w:t>
            </w:r>
          </w:p>
          <w:p w14:paraId="18B5ACEE" w14:textId="32134E25" w:rsidR="00C1687B" w:rsidRDefault="00C1687B" w:rsidP="00C1687B">
            <w:pPr>
              <w:rPr>
                <w:rFonts w:asciiTheme="minorEastAsia" w:hAnsiTheme="minorEastAsia" w:cstheme="minorHAnsi"/>
                <w:lang w:eastAsia="zh-CN"/>
              </w:rPr>
            </w:pPr>
          </w:p>
        </w:tc>
      </w:tr>
    </w:tbl>
    <w:p w14:paraId="31560482" w14:textId="77777777" w:rsidR="00A50854" w:rsidRDefault="00A50854">
      <w:pPr>
        <w:rPr>
          <w:rFonts w:asciiTheme="minorEastAsia" w:hAnsiTheme="minorEastAsia" w:cstheme="minorHAnsi"/>
          <w:lang w:eastAsia="zh-CN"/>
        </w:rPr>
      </w:pPr>
    </w:p>
    <w:p w14:paraId="64C9DB11" w14:textId="006B5985" w:rsidR="00C1687B" w:rsidRDefault="00C1687B">
      <w:pPr>
        <w:rPr>
          <w:rFonts w:eastAsia="Courier New" w:cstheme="minorHAnsi"/>
        </w:rPr>
      </w:pPr>
      <w:r>
        <w:rPr>
          <w:rFonts w:asciiTheme="minorEastAsia" w:hAnsiTheme="minorEastAsia" w:cstheme="minorHAnsi" w:hint="eastAsia"/>
          <w:lang w:eastAsia="zh-CN"/>
        </w:rPr>
        <w:t>Nested</w:t>
      </w:r>
      <w:r>
        <w:rPr>
          <w:rFonts w:eastAsia="Courier New" w:cstheme="minorHAnsi"/>
        </w:rPr>
        <w:t xml:space="preserve"> </w:t>
      </w:r>
      <w:proofErr w:type="spellStart"/>
      <w:r>
        <w:rPr>
          <w:rFonts w:asciiTheme="minorEastAsia" w:hAnsiTheme="minorEastAsia" w:cstheme="minorHAnsi" w:hint="eastAsia"/>
          <w:lang w:eastAsia="zh-CN"/>
        </w:rPr>
        <w:t>UoW</w:t>
      </w:r>
      <w:proofErr w:type="spellEnd"/>
      <w:r>
        <w:rPr>
          <w:rFonts w:eastAsia="Courier New" w:cstheme="minorHAnsi"/>
        </w:rPr>
        <w:t xml:space="preserve"> 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687B" w14:paraId="1BB9FF44" w14:textId="77777777" w:rsidTr="00C1687B">
        <w:tc>
          <w:tcPr>
            <w:tcW w:w="9576" w:type="dxa"/>
            <w:shd w:val="clear" w:color="auto" w:fill="E2EFD9" w:themeFill="accent6" w:themeFillTint="33"/>
          </w:tcPr>
          <w:p w14:paraId="018C5A28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F828EC" w14:textId="7ADCBEB0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//top-most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2746A25A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BCF2E83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6382CEF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databse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operation</w:t>
            </w:r>
          </w:p>
          <w:p w14:paraId="2420A265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1302C0CE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BAB5695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(table1.TableName,</w:t>
            </w:r>
          </w:p>
          <w:p w14:paraId="627AD187" w14:textId="59B8D1FF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C51298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F670FEF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//nested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3FDB1EF0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uow2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43EB23B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448617F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//database operation</w:t>
            </w:r>
          </w:p>
          <w:p w14:paraId="67D0F35E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61539C2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755B4CD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(table2.TableName,</w:t>
            </w:r>
          </w:p>
          <w:p w14:paraId="401B8E0B" w14:textId="7C97EED4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251EF9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372234A3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//complete nested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364A268F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uow2.Complete();</w:t>
            </w:r>
          </w:p>
          <w:p w14:paraId="55B61184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4CADF6D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//database operation</w:t>
            </w:r>
          </w:p>
          <w:p w14:paraId="35EA36B5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75419CFC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1306A94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(table3.TableName,</w:t>
            </w:r>
          </w:p>
          <w:p w14:paraId="5EA83FFC" w14:textId="13CC2E2F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7AB8002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95AC849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//complete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7AC26039" w14:textId="77777777" w:rsidR="00A50854" w:rsidRDefault="00A50854" w:rsidP="00A50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uow.Complete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AC53705" w14:textId="77777777" w:rsidR="00C1687B" w:rsidRDefault="00A50854" w:rsidP="00A5085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F6DA0AE" w14:textId="1B14747A" w:rsidR="00A50854" w:rsidRDefault="00A50854" w:rsidP="00A50854">
            <w:pPr>
              <w:rPr>
                <w:rFonts w:eastAsia="Courier New" w:cstheme="minorHAnsi"/>
              </w:rPr>
            </w:pPr>
          </w:p>
        </w:tc>
      </w:tr>
    </w:tbl>
    <w:p w14:paraId="116ECA94" w14:textId="77777777" w:rsidR="00C1687B" w:rsidRDefault="00C1687B">
      <w:pPr>
        <w:rPr>
          <w:rFonts w:eastAsia="Courier New" w:cstheme="minorHAnsi"/>
        </w:rPr>
      </w:pPr>
    </w:p>
    <w:p w14:paraId="42ABE1EB" w14:textId="186262A3" w:rsidR="00084A8C" w:rsidRDefault="003559E1">
      <w:pPr>
        <w:rPr>
          <w:rFonts w:eastAsia="Courier New" w:cstheme="minorHAnsi"/>
        </w:rPr>
      </w:pPr>
      <w:r>
        <w:rPr>
          <w:rFonts w:eastAsia="Courier New" w:cstheme="minorHAnsi"/>
        </w:rPr>
        <w:t xml:space="preserve">If a .NET </w:t>
      </w:r>
      <w:proofErr w:type="spellStart"/>
      <w:r>
        <w:rPr>
          <w:rFonts w:eastAsia="Courier New" w:cstheme="minorHAnsi"/>
        </w:rPr>
        <w:t>TransactionScope</w:t>
      </w:r>
      <w:proofErr w:type="spellEnd"/>
      <w:r>
        <w:rPr>
          <w:rFonts w:eastAsia="Courier New" w:cstheme="minorHAnsi"/>
        </w:rPr>
        <w:t xml:space="preserve">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being used, make sure </w:t>
      </w:r>
      <w:r w:rsidR="00214379">
        <w:rPr>
          <w:rFonts w:eastAsia="Courier New" w:cstheme="minorHAnsi"/>
        </w:rPr>
        <w:t>the code throw ex</w:t>
      </w:r>
      <w:r w:rsidR="00084A8C">
        <w:rPr>
          <w:rFonts w:eastAsia="Courier New" w:cstheme="minorHAnsi"/>
        </w:rPr>
        <w:t xml:space="preserve">ception when operation failed.  The reason to throw exception is to prevent other data persistent operation continue after a transaction rollback performed. This is a trick of </w:t>
      </w:r>
      <w:proofErr w:type="spellStart"/>
      <w:r w:rsidR="00084A8C">
        <w:rPr>
          <w:rFonts w:eastAsia="Courier New" w:cstheme="minorHAnsi"/>
        </w:rPr>
        <w:t>TransactionScope</w:t>
      </w:r>
      <w:proofErr w:type="spellEnd"/>
      <w:r w:rsidR="00084A8C">
        <w:rPr>
          <w:rFonts w:eastAsia="Courier New" w:cstheme="minorHAnsi"/>
        </w:rPr>
        <w:t xml:space="preserve"> in nested </w:t>
      </w:r>
      <w:proofErr w:type="spellStart"/>
      <w:r w:rsidR="00084A8C">
        <w:rPr>
          <w:rFonts w:eastAsia="Courier New" w:cstheme="minorHAnsi"/>
        </w:rPr>
        <w:t>UoW</w:t>
      </w:r>
      <w:proofErr w:type="spellEnd"/>
      <w:r w:rsidR="00084A8C">
        <w:rPr>
          <w:rFonts w:eastAsia="Courier New" w:cstheme="minorHAnsi"/>
        </w:rPr>
        <w:t>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576"/>
      </w:tblGrid>
      <w:tr w:rsidR="0051240E" w14:paraId="3A5759A5" w14:textId="77777777" w:rsidTr="0051240E">
        <w:tc>
          <w:tcPr>
            <w:tcW w:w="9576" w:type="dxa"/>
            <w:shd w:val="clear" w:color="auto" w:fill="FFF2CC" w:themeFill="accent4" w:themeFillTint="33"/>
          </w:tcPr>
          <w:p w14:paraId="378A9B60" w14:textId="77777777" w:rsidR="00C1687B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</w:p>
          <w:p w14:paraId="2FC6D0AA" w14:textId="4B0D031C" w:rsidR="0051240E" w:rsidRDefault="00C1687B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="005124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51240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5124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1240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5124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51240E">
              <w:rPr>
                <w:rFonts w:ascii="Consolas" w:hAnsi="Consolas" w:cs="Consolas"/>
                <w:color w:val="000000"/>
                <w:sz w:val="19"/>
                <w:szCs w:val="19"/>
              </w:rPr>
              <w:t>UoWNestedUoWWithErrorTest</w:t>
            </w:r>
            <w:proofErr w:type="spellEnd"/>
            <w:r w:rsidR="0051240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51240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93FD25C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0761400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TransactionScope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CEA1226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AC726F3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752E2EE3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7C9A8FD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db.Sql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"insert into T1 (v1) values (1)"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E64A263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5B69DCF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D0F2FA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uow2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TransactionScope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006466C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4BC882C3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AddCustom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64D5166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3F3898BC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//Comment out below exception raise statement will cause subsequence DB operation unexpected exception</w:t>
            </w:r>
          </w:p>
          <w:p w14:paraId="7948469A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//throw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System.Exception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("Throw exception to avoid transaction continue.");</w:t>
            </w:r>
          </w:p>
          <w:p w14:paraId="64C967C5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1D9EEB14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AD1110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E7498DC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uow2.Complete();</w:t>
            </w:r>
          </w:p>
          <w:p w14:paraId="4A19081D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3D59125B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D221463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74DFF3" w14:textId="108A8810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//Below operation will cause unexpected error if above failed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AddCustom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didn't throw an exception.</w:t>
            </w:r>
          </w:p>
          <w:p w14:paraId="01C039C9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6757297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2B9E8E5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db.Sql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"insert into T2 (v1) values (1)"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286219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54828CF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524ADE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uow.Complete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C0EECEE" w14:textId="77777777" w:rsidR="0051240E" w:rsidRDefault="0051240E" w:rsidP="005124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FF5FEEC" w14:textId="77777777" w:rsidR="0051240E" w:rsidRDefault="0051240E" w:rsidP="0051240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3D981DA" w14:textId="4D3D33B8" w:rsidR="00C1687B" w:rsidRDefault="00C1687B" w:rsidP="0051240E">
            <w:pPr>
              <w:rPr>
                <w:rFonts w:eastAsia="Courier New" w:cstheme="minorHAnsi"/>
              </w:rPr>
            </w:pPr>
          </w:p>
        </w:tc>
      </w:tr>
    </w:tbl>
    <w:p w14:paraId="49B84E13" w14:textId="277EB329" w:rsidR="003559E1" w:rsidRPr="0011421C" w:rsidRDefault="00084A8C">
      <w:pPr>
        <w:rPr>
          <w:rFonts w:eastAsia="Courier New" w:cstheme="minorHAnsi"/>
        </w:rPr>
      </w:pPr>
      <w:r>
        <w:rPr>
          <w:rFonts w:eastAsia="Courier New" w:cstheme="minorHAnsi"/>
        </w:rPr>
        <w:t xml:space="preserve"> </w:t>
      </w:r>
    </w:p>
    <w:p w14:paraId="070BCAE5" w14:textId="379D8BA8" w:rsidR="00DB1F80" w:rsidRDefault="00DB1F80">
      <w:pPr>
        <w:rPr>
          <w:rFonts w:eastAsia="Courier New" w:cstheme="minorHAnsi"/>
          <w:u w:val="single"/>
        </w:rPr>
      </w:pPr>
      <w:r>
        <w:rPr>
          <w:rFonts w:eastAsia="Courier New" w:cstheme="minorHAnsi"/>
          <w:u w:val="single"/>
        </w:rPr>
        <w:br w:type="page"/>
      </w:r>
    </w:p>
    <w:p w14:paraId="7EC2B7CC" w14:textId="77777777" w:rsidR="0011421C" w:rsidRDefault="0011421C">
      <w:pPr>
        <w:rPr>
          <w:rFonts w:eastAsia="Courier New" w:cstheme="minorHAnsi"/>
          <w:u w:val="single"/>
        </w:rPr>
      </w:pPr>
    </w:p>
    <w:p w14:paraId="77F767E3" w14:textId="4F87520A" w:rsidR="00F56A32" w:rsidRPr="00042343" w:rsidRDefault="00E722B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u w:val="single"/>
        </w:rPr>
        <w:t>2</w:t>
      </w:r>
      <w:r w:rsidR="002217E5" w:rsidRPr="00042343">
        <w:rPr>
          <w:rFonts w:eastAsia="Courier New" w:cstheme="minorHAnsi"/>
          <w:u w:val="single"/>
        </w:rPr>
        <w:t xml:space="preserve">. Isolated Unit of work </w:t>
      </w:r>
    </w:p>
    <w:p w14:paraId="695970CB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38F5C162" w14:textId="77777777" w:rsidR="00797157" w:rsidRDefault="002217E5" w:rsidP="00797157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An isolated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is a new unit of work initiated inside another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. Changes made within isolated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will be persisted </w:t>
      </w:r>
      <w:r w:rsidR="00797157">
        <w:rPr>
          <w:rFonts w:eastAsia="Courier New" w:cstheme="minorHAnsi"/>
        </w:rPr>
        <w:t xml:space="preserve">independent from parent </w:t>
      </w:r>
      <w:proofErr w:type="spellStart"/>
      <w:r w:rsidR="00797157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. The </w:t>
      </w:r>
      <w:r w:rsidR="00797157">
        <w:rPr>
          <w:rFonts w:eastAsia="Courier New" w:cstheme="minorHAnsi"/>
        </w:rPr>
        <w:t xml:space="preserve">transaction </w:t>
      </w:r>
      <w:r w:rsidRPr="00042343">
        <w:rPr>
          <w:rFonts w:eastAsia="Courier New" w:cstheme="minorHAnsi"/>
        </w:rPr>
        <w:t xml:space="preserve">commit </w:t>
      </w:r>
      <w:r w:rsidR="00797157">
        <w:rPr>
          <w:rFonts w:eastAsia="Courier New" w:cstheme="minorHAnsi"/>
        </w:rPr>
        <w:t xml:space="preserve">or rollback </w:t>
      </w:r>
      <w:r w:rsidRPr="00042343">
        <w:rPr>
          <w:rFonts w:eastAsia="Courier New" w:cstheme="minorHAnsi"/>
        </w:rPr>
        <w:t xml:space="preserve">in isolated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will not affect parent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transaction.</w:t>
      </w:r>
    </w:p>
    <w:p w14:paraId="35A905AA" w14:textId="10AF87B4" w:rsidR="00F56A32" w:rsidRPr="00042343" w:rsidRDefault="00707A3F" w:rsidP="00797157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5D80E580">
          <v:group id="_x0000_s1233" style="position:absolute;margin-left:24.6pt;margin-top:42.35pt;width:381.75pt;height:374.25pt;z-index:251740160" coordorigin="1932,4245" coordsize="7635,7485">
            <v:group id="_x0000_s1232" style="position:absolute;left:1932;top:4245;width:7635;height:7485" coordorigin="1932,4230" coordsize="7635,7485">
              <v:rect id="_x0000_s1201" style="position:absolute;left:1932;top:4410;width:7635;height:7305" filled="f" fillcolor="white [3201]" strokecolor="#4472c4 [3204]" strokeweight="1pt">
                <v:stroke dashstyle="dash"/>
                <v:shadow color="#868686"/>
                <v:textbox>
                  <w:txbxContent>
                    <w:p w14:paraId="744DAFFC" w14:textId="2C4521E2" w:rsidR="00707A3F" w:rsidRPr="00DB1F80" w:rsidRDefault="00707A3F" w:rsidP="00E722B8">
                      <w:pPr>
                        <w:jc w:val="right"/>
                        <w:rPr>
                          <w:b/>
                          <w:color w:val="4472C4" w:themeColor="accent1"/>
                          <w:u w:val="single"/>
                        </w:rPr>
                      </w:pPr>
                      <w:r>
                        <w:rPr>
                          <w:b/>
                          <w:color w:val="4472C4" w:themeColor="accent1"/>
                          <w:u w:val="single"/>
                        </w:rPr>
                        <w:t>Isolated</w:t>
                      </w:r>
                      <w:r w:rsidRPr="00DB1F80">
                        <w:rPr>
                          <w:b/>
                          <w:color w:val="4472C4" w:themeColor="accent1"/>
                          <w:u w:val="single"/>
                        </w:rPr>
                        <w:t xml:space="preserve"> Unit of Work</w:t>
                      </w:r>
                    </w:p>
                  </w:txbxContent>
                </v:textbox>
              </v:rect>
              <v:shape id="_x0000_s1226" type="#_x0000_t120" style="position:absolute;left:3285;top:4230;width:360;height:3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color="#4472c4 [3204]" strokeweight="1pt">
                <v:stroke dashstyle="dash"/>
                <v:shadow color="#868686"/>
              </v:shape>
              <v:shape id="_x0000_s1227" type="#_x0000_t32" style="position:absolute;left:3450;top:4605;width:15;height:28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4472c4 [3204]" strokeweight="1pt">
                <v:stroke dashstyle="dash" endarrow="block"/>
                <v:shadow color="#868686"/>
              </v:shape>
            </v:group>
            <v:group id="_x0000_s1230" style="position:absolute;left:7035;top:10503;width:2520;height:1197" coordorigin="7035,10503" coordsize="2520,1197">
              <v:rect id="_x0000_s1209" style="position:absolute;left:7035;top:10503;width:2520;height:389" fillcolor="#fbe4d5 [661]" strokecolor="#4472c4 [3204]">
                <v:textbox>
                  <w:txbxContent>
                    <w:p w14:paraId="04D66505" w14:textId="77777777" w:rsidR="00707A3F" w:rsidRPr="008F2903" w:rsidRDefault="00707A3F" w:rsidP="00E722B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DbContext1</w:t>
                      </w:r>
                    </w:p>
                    <w:p w14:paraId="2FEE31B5" w14:textId="77777777" w:rsidR="00707A3F" w:rsidRDefault="00707A3F" w:rsidP="00E722B8"/>
                  </w:txbxContent>
                </v:textbox>
              </v:rect>
              <v:rect id="_x0000_s1210" style="position:absolute;left:7035;top:10907;width:2520;height:389" fillcolor="#f4b083 [1941]" strokecolor="#4472c4 [3204]">
                <v:textbox>
                  <w:txbxContent>
                    <w:p w14:paraId="5FF5ABC4" w14:textId="77777777" w:rsidR="00707A3F" w:rsidRPr="008F2903" w:rsidRDefault="00707A3F" w:rsidP="00E722B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2</w:t>
                      </w:r>
                    </w:p>
                    <w:p w14:paraId="6ECB7530" w14:textId="77777777" w:rsidR="00707A3F" w:rsidRDefault="00707A3F" w:rsidP="00E722B8"/>
                  </w:txbxContent>
                </v:textbox>
              </v:rect>
              <v:rect id="_x0000_s1211" style="position:absolute;left:7035;top:11311;width:2520;height:389" fillcolor="#c5e0b3 [1305]" strokecolor="#4472c4 [3204]">
                <v:textbox>
                  <w:txbxContent>
                    <w:p w14:paraId="0E5B9D5D" w14:textId="77777777" w:rsidR="00707A3F" w:rsidRPr="008F2903" w:rsidRDefault="00707A3F" w:rsidP="00E722B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3</w:t>
                      </w:r>
                    </w:p>
                    <w:p w14:paraId="6BB0B40D" w14:textId="77777777" w:rsidR="00707A3F" w:rsidRDefault="00707A3F" w:rsidP="00E722B8"/>
                  </w:txbxContent>
                </v:textbox>
              </v:rect>
            </v:group>
            <v:group id="_x0000_s1202" style="position:absolute;left:6855;top:6525;width:1920;height:3338" coordorigin="5145,4680" coordsize="1920,3345">
              <v:rect id="_x0000_s1203" style="position:absolute;left:5145;top:4680;width:1920;height:3345" fillcolor="white [3212]" strokecolor="#4472c4 [3204]" strokeweight="1pt">
                <v:stroke dashstyle="dash"/>
                <v:shadow color="#868686"/>
                <v:textbox>
                  <w:txbxContent>
                    <w:p w14:paraId="63654F54" w14:textId="77777777" w:rsidR="00707A3F" w:rsidRDefault="00707A3F" w:rsidP="00E722B8">
                      <w:pPr>
                        <w:jc w:val="right"/>
                      </w:pPr>
                      <w:r>
                        <w:t>B3</w:t>
                      </w:r>
                    </w:p>
                  </w:txbxContent>
                </v:textbox>
              </v:rect>
              <v:rect id="_x0000_s1204" style="position:absolute;left:5310;top:5025;width:1665;height:525" fillcolor="#8eaadb [1940]" strokecolor="#4472c4 [3204]" strokeweight=".25pt">
                <v:shadow color="#868686"/>
                <v:textbox>
                  <w:txbxContent>
                    <w:p w14:paraId="40A1423A" w14:textId="77777777" w:rsidR="00707A3F" w:rsidRPr="00042343" w:rsidRDefault="00707A3F" w:rsidP="00E722B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Begin</w:t>
                      </w:r>
                    </w:p>
                  </w:txbxContent>
                </v:textbox>
              </v:rect>
              <v:rect id="_x0000_s1205" style="position:absolute;left:5265;top:7440;width:1665;height:525" fillcolor="#8eaadb [1940]" strokecolor="#4472c4 [3204]" strokeweight=".25pt">
                <v:shadow color="#868686"/>
                <v:textbox>
                  <w:txbxContent>
                    <w:p w14:paraId="05767674" w14:textId="77777777" w:rsidR="00707A3F" w:rsidRPr="00042343" w:rsidRDefault="00707A3F" w:rsidP="00E722B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ect>
              <v:rect id="_x0000_s1206" style="position:absolute;left:5295;top:5790;width:1665;height:525" fillcolor="#fbe4d5 [661]" strokecolor="#4472c4 [3204]" strokeweight=".25pt">
                <v:shadow color="#868686"/>
                <v:textbox>
                  <w:txbxContent>
                    <w:p w14:paraId="2CAAE947" w14:textId="77777777" w:rsidR="00707A3F" w:rsidRPr="00A17C25" w:rsidRDefault="00707A3F" w:rsidP="00E722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31</w:t>
                      </w:r>
                    </w:p>
                  </w:txbxContent>
                </v:textbox>
              </v:rect>
              <v:rect id="_x0000_s1207" style="position:absolute;left:5280;top:6615;width:1665;height:525" fillcolor="#f4b083 [1941]" strokecolor="#4472c4 [3204]" strokeweight=".25pt">
                <v:shadow color="#868686"/>
                <v:textbox>
                  <w:txbxContent>
                    <w:p w14:paraId="33C417EB" w14:textId="77777777" w:rsidR="00707A3F" w:rsidRPr="00A17C25" w:rsidRDefault="00707A3F" w:rsidP="00E722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32</w:t>
                      </w:r>
                    </w:p>
                  </w:txbxContent>
                </v:textbox>
              </v:rect>
            </v:group>
            <v:group id="_x0000_s1231" style="position:absolute;left:2400;top:4889;width:4380;height:5838" coordorigin="2400,4889" coordsize="4380,5838">
              <v:shape id="_x0000_s1208" type="#_x0000_t32" style="position:absolute;left:5145;top:7195;width:1635;height:1" o:connectortype="straight">
                <v:stroke dashstyle="dash" endarrow="block"/>
              </v:shape>
              <v:group id="_x0000_s1212" style="position:absolute;left:2400;top:4889;width:2760;height:5838" coordorigin="2025,3015" coordsize="2760,5850">
                <v:rect id="_x0000_s1213" style="position:absolute;left:2025;top:3030;width:1665;height:525" fillcolor="#8eaadb [1940]" strokecolor="#4472c4 [3204]" strokeweight=".25pt">
                  <v:shadow color="#868686"/>
                  <v:textbox>
                    <w:txbxContent>
                      <w:p w14:paraId="74F84A8F" w14:textId="77777777" w:rsidR="00707A3F" w:rsidRPr="00042343" w:rsidRDefault="00707A3F" w:rsidP="00E722B8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UoW</w:t>
                        </w:r>
                        <w:proofErr w:type="spellEnd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Begin</w:t>
                        </w:r>
                      </w:p>
                    </w:txbxContent>
                  </v:textbox>
                </v:rect>
                <v:rect id="_x0000_s1214" style="position:absolute;left:2040;top:8340;width:1665;height:525" fillcolor="#8eaadb [1940]" strokecolor="#4472c4 [3204]" strokeweight=".25pt">
                  <v:shadow color="#868686"/>
                  <v:textbox>
                    <w:txbxContent>
                      <w:p w14:paraId="74514941" w14:textId="77777777" w:rsidR="00707A3F" w:rsidRPr="00042343" w:rsidRDefault="00707A3F" w:rsidP="00E722B8">
                        <w:pPr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UoW</w:t>
                        </w:r>
                        <w:proofErr w:type="spellEnd"/>
                        <w:r w:rsidRPr="00042343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rect>
                <v:rect id="_x0000_s1215" style="position:absolute;left:2265;top:3720;width:1665;height:525" fillcolor="#fbe4d5 [661]" strokecolor="#4472c4 [3204]" strokeweight=".25pt">
                  <v:shadow color="#868686"/>
                  <v:textbox>
                    <w:txbxContent>
                      <w:p w14:paraId="6D7445CF" w14:textId="77777777" w:rsidR="00707A3F" w:rsidRPr="00A17C25" w:rsidRDefault="00707A3F" w:rsidP="00E722B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11</w:t>
                        </w:r>
                      </w:p>
                    </w:txbxContent>
                  </v:textbox>
                </v:rect>
                <v:rect id="_x0000_s1216" style="position:absolute;left:2970;top:4455;width:1665;height:525" fillcolor="#f4b083 [1941]" strokecolor="#4472c4 [3204]" strokeweight=".25pt">
                  <v:shadow color="#868686"/>
                  <v:textbox>
                    <w:txbxContent>
                      <w:p w14:paraId="20A71880" w14:textId="77777777" w:rsidR="00707A3F" w:rsidRPr="00A17C25" w:rsidRDefault="00707A3F" w:rsidP="00E722B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12</w:t>
                        </w:r>
                      </w:p>
                    </w:txbxContent>
                  </v:textbox>
                </v:rect>
                <v:rect id="_x0000_s1217" style="position:absolute;left:2220;top:5355;width:1665;height:525" fillcolor="#c5e0b3 [1305]" strokecolor="#4472c4 [3204]" strokeweight=".25pt">
                  <v:shadow color="#868686"/>
                  <v:textbox>
                    <w:txbxContent>
                      <w:p w14:paraId="4563BB8B" w14:textId="77777777" w:rsidR="00707A3F" w:rsidRPr="00A17C25" w:rsidRDefault="00707A3F" w:rsidP="00E722B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21</w:t>
                        </w:r>
                      </w:p>
                    </w:txbxContent>
                  </v:textbox>
                </v:rect>
                <v:rect id="_x0000_s1218" style="position:absolute;left:2745;top:6270;width:1665;height:525" fillcolor="#c5e0b3 [1305]" strokecolor="#4472c4 [3204]" strokeweight=".25pt">
                  <v:shadow color="#868686"/>
                  <v:textbox>
                    <w:txbxContent>
                      <w:p w14:paraId="1E1EA38E" w14:textId="77777777" w:rsidR="00707A3F" w:rsidRPr="00A17C25" w:rsidRDefault="00707A3F" w:rsidP="00E722B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22</w:t>
                        </w:r>
                      </w:p>
                    </w:txbxContent>
                  </v:textbox>
                </v:rect>
                <v:rect id="_x0000_s1219" style="position:absolute;left:2040;top:3015;width:2745;height:5835" filled="f" fillcolor="white [3201]" strokecolor="#4472c4 [3204]" strokeweight="1pt">
                  <v:stroke dashstyle="dash"/>
                  <v:shadow color="#868686"/>
                  <v:textbox>
                    <w:txbxContent>
                      <w:p w14:paraId="1875532F" w14:textId="77777777" w:rsidR="00707A3F" w:rsidRDefault="00707A3F" w:rsidP="00E722B8">
                        <w:pPr>
                          <w:jc w:val="right"/>
                        </w:pPr>
                        <w:r>
                          <w:t>B1</w:t>
                        </w:r>
                      </w:p>
                    </w:txbxContent>
                  </v:textbox>
                </v:rect>
                <v:rect id="_x0000_s1220" style="position:absolute;left:2730;top:7650;width:1665;height:525" fillcolor="#f4b083 [1941]" strokecolor="#4472c4 [3204]" strokeweight=".25pt">
                  <v:shadow color="#868686"/>
                  <v:textbox>
                    <w:txbxContent>
                      <w:p w14:paraId="6804E852" w14:textId="77777777" w:rsidR="00707A3F" w:rsidRPr="00A17C25" w:rsidRDefault="00707A3F" w:rsidP="00E722B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13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8" type="#_x0000_t202" style="position:absolute;left:5262;top:6735;width:1500;height:405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01]" stroked="f" strokecolor="#4472c4 [3204]" strokeweight="1pt">
                <v:stroke dashstyle="dash"/>
                <v:shadow color="#868686"/>
                <v:textbox>
                  <w:txbxContent>
                    <w:p w14:paraId="7BA894A9" w14:textId="5312D1FB" w:rsidR="00707A3F" w:rsidRPr="00A17BF6" w:rsidRDefault="00707A3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17BF6">
                        <w:rPr>
                          <w:sz w:val="16"/>
                          <w:szCs w:val="16"/>
                        </w:rPr>
                        <w:t>requireNew</w:t>
                      </w:r>
                      <w:proofErr w:type="spellEnd"/>
                      <w:r w:rsidRPr="00A17BF6">
                        <w:rPr>
                          <w:sz w:val="16"/>
                          <w:szCs w:val="16"/>
                        </w:rPr>
                        <w:t xml:space="preserve"> = true</w:t>
                      </w:r>
                    </w:p>
                  </w:txbxContent>
                </v:textbox>
              </v:shape>
            </v:group>
          </v:group>
        </w:pict>
      </w:r>
      <w:r w:rsidR="0031162F">
        <w:rPr>
          <w:rFonts w:eastAsia="Courier New" w:cstheme="minorHAnsi"/>
        </w:rPr>
        <w:br w:type="page"/>
      </w:r>
    </w:p>
    <w:p w14:paraId="3111584B" w14:textId="2E023E2D" w:rsidR="00797157" w:rsidRPr="00C45CB3" w:rsidRDefault="00797157">
      <w:pPr>
        <w:spacing w:after="0" w:line="240" w:lineRule="auto"/>
        <w:rPr>
          <w:rFonts w:eastAsia="Courier New" w:cstheme="minorHAnsi"/>
        </w:rPr>
      </w:pPr>
      <w:r w:rsidRPr="00C45CB3">
        <w:rPr>
          <w:rFonts w:eastAsia="Courier New" w:cstheme="minorHAnsi"/>
        </w:rPr>
        <w:lastRenderedPageBreak/>
        <w:t xml:space="preserve">Sample of </w:t>
      </w:r>
      <w:r w:rsidRPr="00C45CB3">
        <w:rPr>
          <w:rFonts w:asciiTheme="minorEastAsia" w:hAnsiTheme="minorEastAsia" w:cstheme="minorHAnsi" w:hint="eastAsia"/>
          <w:lang w:eastAsia="zh-CN"/>
        </w:rPr>
        <w:t>Isolated</w:t>
      </w:r>
      <w:r w:rsidRPr="00C45CB3">
        <w:rPr>
          <w:rFonts w:eastAsia="Courier New" w:cstheme="minorHAnsi"/>
        </w:rPr>
        <w:t xml:space="preserve"> </w:t>
      </w:r>
      <w:r w:rsidR="00C45CB3" w:rsidRPr="00C45CB3">
        <w:rPr>
          <w:rFonts w:eastAsia="Courier New" w:cstheme="minorHAnsi"/>
        </w:rPr>
        <w:t>Unit of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CB3" w14:paraId="2D89E210" w14:textId="77777777" w:rsidTr="00C45CB3">
        <w:tc>
          <w:tcPr>
            <w:tcW w:w="9576" w:type="dxa"/>
            <w:shd w:val="clear" w:color="auto" w:fill="E2EFD9" w:themeFill="accent6" w:themeFillTint="33"/>
          </w:tcPr>
          <w:p w14:paraId="5ED2A594" w14:textId="77777777" w:rsidR="00C45CB3" w:rsidRDefault="00C45CB3">
            <w:pPr>
              <w:rPr>
                <w:rFonts w:eastAsia="Courier New" w:cstheme="minorHAnsi"/>
                <w:u w:val="single"/>
              </w:rPr>
            </w:pPr>
          </w:p>
          <w:p w14:paraId="662A8DF3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//parent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contains isolated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09948BBB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2C1405B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ACE981B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//database operation</w:t>
            </w:r>
          </w:p>
          <w:p w14:paraId="12AE34BB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0299338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601A868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(table1.TableName,</w:t>
            </w:r>
          </w:p>
          <w:p w14:paraId="58A6682F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F7BB14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4D0A63C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//isolated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03863FF1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uow2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UnitOfWorkOption.</w:t>
            </w:r>
            <w:r w:rsidRPr="00DE42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RequiresNew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04FB992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D8EF8A6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//isolated database operation. </w:t>
            </w:r>
          </w:p>
          <w:p w14:paraId="10E5AD48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//Failed operation will not affect parent transaction.</w:t>
            </w:r>
          </w:p>
          <w:p w14:paraId="563566BE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9B35AB8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50AC1A90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(table2.TableName,</w:t>
            </w:r>
          </w:p>
          <w:p w14:paraId="7583D85B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E10174A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A5A5204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uow2.Complete();</w:t>
            </w:r>
          </w:p>
          <w:p w14:paraId="66093F03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BC354F2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//database operation</w:t>
            </w:r>
          </w:p>
          <w:p w14:paraId="5F9E8F3F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0EA3ABA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4DBDF6B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(table3.TableName,</w:t>
            </w:r>
          </w:p>
          <w:p w14:paraId="5216CA49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5B381F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984E2C9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D3DF0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parentUoW.Complete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33E2963" w14:textId="77777777" w:rsidR="00C45CB3" w:rsidRDefault="00C45CB3" w:rsidP="00C45C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D8B2151" w14:textId="02C65E8F" w:rsidR="00C45CB3" w:rsidRDefault="00C45CB3" w:rsidP="00C45CB3">
            <w:pPr>
              <w:rPr>
                <w:rFonts w:eastAsia="Courier New" w:cstheme="minorHAnsi"/>
                <w:u w:val="single"/>
              </w:rPr>
            </w:pPr>
            <w:r>
              <w:rPr>
                <w:rFonts w:eastAsia="Courier New" w:cstheme="minorHAnsi"/>
                <w:u w:val="single"/>
              </w:rPr>
              <w:t xml:space="preserve"> </w:t>
            </w:r>
          </w:p>
        </w:tc>
      </w:tr>
    </w:tbl>
    <w:p w14:paraId="27180157" w14:textId="1D06B47A" w:rsidR="00C45CB3" w:rsidRDefault="00C45CB3">
      <w:pPr>
        <w:rPr>
          <w:rFonts w:eastAsia="Courier New" w:cstheme="minorHAnsi"/>
          <w:u w:val="single"/>
        </w:rPr>
      </w:pPr>
      <w:r>
        <w:rPr>
          <w:rFonts w:eastAsia="Courier New" w:cstheme="minorHAnsi"/>
          <w:u w:val="single"/>
        </w:rPr>
        <w:br w:type="page"/>
      </w:r>
    </w:p>
    <w:p w14:paraId="25465EE6" w14:textId="77777777" w:rsidR="00C45CB3" w:rsidRDefault="00C45CB3">
      <w:pPr>
        <w:spacing w:after="0" w:line="240" w:lineRule="auto"/>
        <w:rPr>
          <w:rFonts w:eastAsia="Courier New" w:cstheme="minorHAnsi"/>
          <w:u w:val="single"/>
        </w:rPr>
      </w:pPr>
    </w:p>
    <w:p w14:paraId="304B1B4F" w14:textId="4708A0E5" w:rsidR="00F56A32" w:rsidRPr="00042343" w:rsidRDefault="00E722B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u w:val="single"/>
        </w:rPr>
        <w:t>3</w:t>
      </w:r>
      <w:r w:rsidR="002217E5" w:rsidRPr="00042343">
        <w:rPr>
          <w:rFonts w:eastAsia="Courier New" w:cstheme="minorHAnsi"/>
          <w:u w:val="single"/>
        </w:rPr>
        <w:t xml:space="preserve">. Parallel Unit </w:t>
      </w:r>
      <w:r w:rsidR="00A870E8" w:rsidRPr="00042343">
        <w:rPr>
          <w:rFonts w:eastAsia="Courier New" w:cstheme="minorHAnsi"/>
          <w:u w:val="single"/>
        </w:rPr>
        <w:t>o</w:t>
      </w:r>
      <w:r w:rsidR="002217E5" w:rsidRPr="00042343">
        <w:rPr>
          <w:rFonts w:eastAsia="Courier New" w:cstheme="minorHAnsi"/>
          <w:u w:val="single"/>
        </w:rPr>
        <w:t>f Work</w:t>
      </w:r>
    </w:p>
    <w:p w14:paraId="4C63634A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1BE4F390" w14:textId="226B906D" w:rsidR="00F56A32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Multiple </w:t>
      </w:r>
      <w:proofErr w:type="spellStart"/>
      <w:r w:rsidR="007E390D">
        <w:rPr>
          <w:rFonts w:eastAsia="Courier New" w:cstheme="minorHAnsi"/>
        </w:rPr>
        <w:t>UoWs</w:t>
      </w:r>
      <w:proofErr w:type="spellEnd"/>
      <w:r w:rsidR="007E390D">
        <w:rPr>
          <w:rFonts w:eastAsia="Courier New" w:cstheme="minorHAnsi"/>
        </w:rPr>
        <w:t xml:space="preserve"> executed</w:t>
      </w:r>
      <w:r w:rsidRPr="00042343">
        <w:rPr>
          <w:rFonts w:eastAsia="Courier New" w:cstheme="minorHAnsi"/>
        </w:rPr>
        <w:t xml:space="preserve"> in parallel </w:t>
      </w:r>
      <w:r w:rsidR="004A2CD3">
        <w:rPr>
          <w:rFonts w:eastAsia="Courier New" w:cstheme="minorHAnsi"/>
        </w:rPr>
        <w:t xml:space="preserve">(in different call context) </w:t>
      </w:r>
      <w:r w:rsidRPr="00042343">
        <w:rPr>
          <w:rFonts w:eastAsia="Courier New" w:cstheme="minorHAnsi"/>
        </w:rPr>
        <w:t xml:space="preserve">and each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</w:t>
      </w:r>
      <w:r w:rsidR="007E390D">
        <w:rPr>
          <w:rFonts w:eastAsia="Courier New" w:cstheme="minorHAnsi"/>
        </w:rPr>
        <w:t xml:space="preserve">(B1 and B2) </w:t>
      </w:r>
      <w:r w:rsidRPr="00042343">
        <w:rPr>
          <w:rFonts w:eastAsia="Courier New" w:cstheme="minorHAnsi"/>
        </w:rPr>
        <w:t xml:space="preserve">maintains </w:t>
      </w:r>
      <w:r w:rsidR="00DE423B">
        <w:rPr>
          <w:rFonts w:eastAsia="Courier New" w:cstheme="minorHAnsi"/>
        </w:rPr>
        <w:t xml:space="preserve">its </w:t>
      </w:r>
      <w:r w:rsidRPr="00042343">
        <w:rPr>
          <w:rFonts w:eastAsia="Courier New" w:cstheme="minorHAnsi"/>
        </w:rPr>
        <w:t>own state change.</w:t>
      </w:r>
      <w:r w:rsidR="00513E8D">
        <w:rPr>
          <w:rFonts w:eastAsia="Courier New" w:cstheme="minorHAnsi"/>
        </w:rPr>
        <w:t xml:space="preserve"> The repositor</w:t>
      </w:r>
      <w:r w:rsidR="007E390D">
        <w:rPr>
          <w:rFonts w:eastAsia="Courier New" w:cstheme="minorHAnsi"/>
        </w:rPr>
        <w:t>y operations</w:t>
      </w:r>
      <w:r w:rsidR="004A2CD3">
        <w:rPr>
          <w:rFonts w:eastAsia="Courier New" w:cstheme="minorHAnsi"/>
        </w:rPr>
        <w:t xml:space="preserve"> without </w:t>
      </w:r>
      <w:proofErr w:type="spellStart"/>
      <w:r w:rsidR="004A2CD3">
        <w:rPr>
          <w:rFonts w:eastAsia="Courier New" w:cstheme="minorHAnsi"/>
        </w:rPr>
        <w:t>UoW</w:t>
      </w:r>
      <w:proofErr w:type="spellEnd"/>
      <w:r w:rsidR="004A2CD3">
        <w:rPr>
          <w:rFonts w:eastAsia="Courier New" w:cstheme="minorHAnsi"/>
        </w:rPr>
        <w:t xml:space="preserve"> </w:t>
      </w:r>
      <w:r w:rsidR="007E390D">
        <w:rPr>
          <w:rFonts w:eastAsia="Courier New" w:cstheme="minorHAnsi"/>
        </w:rPr>
        <w:t xml:space="preserve">(B3) </w:t>
      </w:r>
      <w:r w:rsidR="004A2CD3">
        <w:rPr>
          <w:rFonts w:eastAsia="Courier New" w:cstheme="minorHAnsi"/>
        </w:rPr>
        <w:t xml:space="preserve">will not join </w:t>
      </w:r>
      <w:r w:rsidR="007E390D">
        <w:rPr>
          <w:rFonts w:eastAsia="Courier New" w:cstheme="minorHAnsi"/>
        </w:rPr>
        <w:t xml:space="preserve">to </w:t>
      </w:r>
      <w:r w:rsidR="004A2CD3">
        <w:rPr>
          <w:rFonts w:eastAsia="Courier New" w:cstheme="minorHAnsi"/>
        </w:rPr>
        <w:t xml:space="preserve">any </w:t>
      </w:r>
      <w:r w:rsidR="007E390D">
        <w:rPr>
          <w:rFonts w:eastAsia="Courier New" w:cstheme="minorHAnsi"/>
        </w:rPr>
        <w:t xml:space="preserve">other </w:t>
      </w:r>
      <w:proofErr w:type="spellStart"/>
      <w:r w:rsidR="004A2CD3">
        <w:rPr>
          <w:rFonts w:eastAsia="Courier New" w:cstheme="minorHAnsi"/>
        </w:rPr>
        <w:t>UoW</w:t>
      </w:r>
      <w:proofErr w:type="spellEnd"/>
      <w:r w:rsidR="004A2CD3">
        <w:rPr>
          <w:rFonts w:eastAsia="Courier New" w:cstheme="minorHAnsi"/>
        </w:rPr>
        <w:t>.</w:t>
      </w:r>
    </w:p>
    <w:p w14:paraId="139079AC" w14:textId="28986752" w:rsidR="00DE423B" w:rsidRDefault="00DE423B">
      <w:pPr>
        <w:spacing w:after="0" w:line="240" w:lineRule="auto"/>
        <w:rPr>
          <w:rFonts w:eastAsia="Courier New" w:cstheme="minorHAnsi"/>
        </w:rPr>
      </w:pPr>
    </w:p>
    <w:p w14:paraId="79C0723A" w14:textId="64C0AD3B" w:rsidR="00DE423B" w:rsidRPr="00042343" w:rsidRDefault="00DE423B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The parallel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is running in different threads without parent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>.</w:t>
      </w:r>
    </w:p>
    <w:p w14:paraId="4B1E6CDA" w14:textId="5E497BF0" w:rsidR="00042343" w:rsidRDefault="00707A3F">
      <w:pPr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4399B257">
          <v:group id="_x0000_s1168" style="position:absolute;margin-left:5.85pt;margin-top:22.05pt;width:417.75pt;height:381.6pt;z-index:251724800" coordorigin="2067,4140" coordsize="8355,7632">
            <v:group id="_x0000_s1169" style="position:absolute;left:2067;top:4140;width:8355;height:7632" coordorigin="2067,4140" coordsize="8355,7632">
              <v:rect id="_x0000_s1170" style="position:absolute;left:2067;top:4305;width:8355;height:7440;mso-position-horizontal:absolute" filled="f" fillcolor="white [3201]" strokecolor="#4472c4 [3204]" strokeweight="1pt">
                <v:stroke dashstyle="dash"/>
                <v:shadow color="#868686"/>
                <v:textbox style="mso-next-textbox:#_x0000_s1170">
                  <w:txbxContent>
                    <w:p w14:paraId="4A6C9A64" w14:textId="77777777" w:rsidR="00707A3F" w:rsidRPr="00DB1F80" w:rsidRDefault="00707A3F" w:rsidP="00513E8D">
                      <w:pPr>
                        <w:jc w:val="right"/>
                        <w:rPr>
                          <w:b/>
                          <w:color w:val="4472C4" w:themeColor="accent1"/>
                          <w:u w:val="single"/>
                        </w:rPr>
                      </w:pPr>
                    </w:p>
                  </w:txbxContent>
                </v:textbox>
              </v:rect>
              <v:shape id="_x0000_s1171" type="#_x0000_t120" style="position:absolute;left:3165;top:4140;width:360;height:3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color="#4472c4 [3204]" strokeweight="1pt">
                <v:stroke dashstyle="dash"/>
                <v:shadow color="#868686"/>
              </v:shape>
              <v:shape id="_x0000_s1172" type="#_x0000_t32" style="position:absolute;left:3345;top:4515;width:15;height:28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4472c4 [3204]" strokeweight="1pt">
                <v:stroke dashstyle="dash" endarrow="block"/>
                <v:shadow color="#868686"/>
              </v:shape>
              <v:rect id="_x0000_s1173" style="position:absolute;left:7875;top:10575;width:2520;height:389" fillcolor="#fbe4d5 [661]" strokecolor="#4472c4 [3204]">
                <v:textbox style="mso-next-textbox:#_x0000_s1173">
                  <w:txbxContent>
                    <w:p w14:paraId="436BD115" w14:textId="77777777" w:rsidR="00707A3F" w:rsidRPr="008F2903" w:rsidRDefault="00707A3F" w:rsidP="00513E8D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DbContext1</w:t>
                      </w:r>
                    </w:p>
                    <w:p w14:paraId="1A40FBE8" w14:textId="77777777" w:rsidR="00707A3F" w:rsidRDefault="00707A3F" w:rsidP="00513E8D"/>
                  </w:txbxContent>
                </v:textbox>
              </v:rect>
              <v:rect id="_x0000_s1174" style="position:absolute;left:7875;top:10979;width:2520;height:389" fillcolor="#f4b083 [1941]" strokecolor="#4472c4 [3204]">
                <v:textbox style="mso-next-textbox:#_x0000_s1174">
                  <w:txbxContent>
                    <w:p w14:paraId="4A0CAEA0" w14:textId="77777777" w:rsidR="00707A3F" w:rsidRPr="008F2903" w:rsidRDefault="00707A3F" w:rsidP="00513E8D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2</w:t>
                      </w:r>
                    </w:p>
                    <w:p w14:paraId="63940491" w14:textId="77777777" w:rsidR="00707A3F" w:rsidRDefault="00707A3F" w:rsidP="00513E8D"/>
                  </w:txbxContent>
                </v:textbox>
              </v:rect>
              <v:rect id="_x0000_s1175" style="position:absolute;left:7875;top:11383;width:2520;height:389" fillcolor="#c5e0b3 [1305]" strokecolor="#4472c4 [3204]">
                <v:textbox style="mso-next-textbox:#_x0000_s1175">
                  <w:txbxContent>
                    <w:p w14:paraId="408023B7" w14:textId="77777777" w:rsidR="00707A3F" w:rsidRPr="008F2903" w:rsidRDefault="00707A3F" w:rsidP="00513E8D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>UoW</w:t>
                      </w:r>
                      <w:proofErr w:type="spellEnd"/>
                      <w:r w:rsidRPr="008F290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provider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 /</w:t>
                      </w:r>
                      <w:r w:rsidRPr="008F2903">
                        <w:rPr>
                          <w:color w:val="4472C4" w:themeColor="accent1"/>
                          <w:sz w:val="18"/>
                          <w:szCs w:val="18"/>
                        </w:rPr>
                        <w:t>DbContext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3</w:t>
                      </w:r>
                    </w:p>
                    <w:p w14:paraId="0EE6F2AF" w14:textId="77777777" w:rsidR="00707A3F" w:rsidRDefault="00707A3F" w:rsidP="00513E8D"/>
                  </w:txbxContent>
                </v:textbox>
              </v:rect>
              <v:rect id="_x0000_s1176" style="position:absolute;left:2610;top:4799;width:6630;height:4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4472c4 [3204]" strokeweight="2.5pt">
                <v:shadow color="#868686"/>
                <v:textbox style="mso-next-textbox:#_x0000_s1176">
                  <w:txbxContent>
                    <w:p w14:paraId="4CF8D6D3" w14:textId="77777777" w:rsidR="00707A3F" w:rsidRDefault="00707A3F" w:rsidP="00513E8D">
                      <w:r>
                        <w:t>Main block</w:t>
                      </w:r>
                    </w:p>
                  </w:txbxContent>
                </v:textbox>
              </v:rect>
              <v:shape id="_x0000_s1177" type="#_x0000_t32" style="position:absolute;left:3585;top:5219;width:0;height:48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4472c4 [3204]" strokeweight="1pt">
                <v:stroke dashstyle="dash" endarrow="block"/>
                <v:shadow color="#868686"/>
              </v:shape>
              <v:shape id="_x0000_s1178" type="#_x0000_t32" style="position:absolute;left:6645;top:5250;width:0;height:42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4472c4 [3204]" strokeweight="1pt">
                <v:stroke dashstyle="dash" endarrow="block"/>
                <v:shadow color="#868686"/>
              </v:shape>
              <v:shape id="_x0000_s1179" type="#_x0000_t32" style="position:absolute;left:8955;top:5235;width:0;height:42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4472c4 [3204]" strokeweight="1pt">
                <v:stroke dashstyle="dash" endarrow="block"/>
                <v:shadow color="#868686"/>
              </v:shape>
              <v:group id="_x0000_s1180" style="position:absolute;left:8130;top:5682;width:1980;height:2928" coordorigin="8130,5682" coordsize="1980,2928">
                <v:rect id="_x0000_s1181" style="position:absolute;left:8130;top:5682;width:1980;height:2928" filled="f" fillcolor="white [3201]" strokecolor="#4472c4 [3204]" strokeweight="1pt">
                  <v:stroke dashstyle="dash"/>
                  <v:shadow color="#868686"/>
                  <v:textbox style="mso-next-textbox:#_x0000_s1181">
                    <w:txbxContent>
                      <w:p w14:paraId="01563FC9" w14:textId="77777777" w:rsidR="00707A3F" w:rsidRDefault="00707A3F" w:rsidP="00513E8D">
                        <w:pPr>
                          <w:jc w:val="right"/>
                        </w:pPr>
                        <w:r>
                          <w:t>B3</w:t>
                        </w:r>
                      </w:p>
                    </w:txbxContent>
                  </v:textbox>
                </v:rect>
                <v:rect id="_x0000_s1182" style="position:absolute;left:8310;top:6178;width:1665;height:527" fillcolor="#fbe4d5 [661]" strokecolor="#4472c4 [3204]" strokeweight=".25pt">
                  <v:shadow color="#868686"/>
                  <v:textbox style="mso-next-textbox:#_x0000_s1182">
                    <w:txbxContent>
                      <w:p w14:paraId="64D9C168" w14:textId="77777777" w:rsidR="00707A3F" w:rsidRPr="00A17C25" w:rsidRDefault="00707A3F" w:rsidP="00513E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41</w:t>
                        </w:r>
                      </w:p>
                    </w:txbxContent>
                  </v:textbox>
                </v:rect>
                <v:rect id="_x0000_s1183" style="position:absolute;left:8265;top:7502;width:1665;height:527" fillcolor="#c5e0b3 [1305]" strokecolor="#4472c4 [3204]" strokeweight=".25pt">
                  <v:shadow color="#868686"/>
                  <v:textbox style="mso-next-textbox:#_x0000_s1183">
                    <w:txbxContent>
                      <w:p w14:paraId="10DDA640" w14:textId="77777777" w:rsidR="00707A3F" w:rsidRPr="00A17C25" w:rsidRDefault="00707A3F" w:rsidP="00513E8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Repository 42</w:t>
                        </w:r>
                      </w:p>
                    </w:txbxContent>
                  </v:textbox>
                </v:rect>
              </v:group>
            </v:group>
            <v:group id="_x0000_s1184" style="position:absolute;left:2250;top:5700;width:2760;height:5838" coordorigin="2025,3015" coordsize="2760,5850">
              <v:rect id="_x0000_s1185" style="position:absolute;left:2025;top:3030;width:1665;height:525" fillcolor="#8eaadb [1940]" strokecolor="#4472c4 [3204]" strokeweight=".25pt">
                <v:shadow color="#868686"/>
                <v:textbox style="mso-next-textbox:#_x0000_s1185">
                  <w:txbxContent>
                    <w:p w14:paraId="223FA0AC" w14:textId="77777777" w:rsidR="00707A3F" w:rsidRPr="00042343" w:rsidRDefault="00707A3F" w:rsidP="00513E8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Begin</w:t>
                      </w:r>
                    </w:p>
                  </w:txbxContent>
                </v:textbox>
              </v:rect>
              <v:rect id="_x0000_s1186" style="position:absolute;left:2040;top:8340;width:1665;height:525" fillcolor="#8eaadb [1940]" strokecolor="#4472c4 [3204]" strokeweight=".25pt">
                <v:shadow color="#868686"/>
                <v:textbox style="mso-next-textbox:#_x0000_s1186">
                  <w:txbxContent>
                    <w:p w14:paraId="7E039B88" w14:textId="77777777" w:rsidR="00707A3F" w:rsidRPr="00042343" w:rsidRDefault="00707A3F" w:rsidP="00513E8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ect>
              <v:rect id="_x0000_s1187" style="position:absolute;left:2265;top:3720;width:1665;height:525" fillcolor="#fbe4d5 [661]" strokecolor="#4472c4 [3204]" strokeweight=".25pt">
                <v:shadow color="#868686"/>
                <v:textbox style="mso-next-textbox:#_x0000_s1187">
                  <w:txbxContent>
                    <w:p w14:paraId="6B72A152" w14:textId="77777777" w:rsidR="00707A3F" w:rsidRPr="00A17C25" w:rsidRDefault="00707A3F" w:rsidP="00513E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11</w:t>
                      </w:r>
                    </w:p>
                  </w:txbxContent>
                </v:textbox>
              </v:rect>
              <v:rect id="_x0000_s1188" style="position:absolute;left:2970;top:4455;width:1665;height:525" fillcolor="#f4b083 [1941]" strokecolor="#4472c4 [3204]" strokeweight=".25pt">
                <v:shadow color="#868686"/>
                <v:textbox style="mso-next-textbox:#_x0000_s1188">
                  <w:txbxContent>
                    <w:p w14:paraId="27A3BCCE" w14:textId="77777777" w:rsidR="00707A3F" w:rsidRPr="00A17C25" w:rsidRDefault="00707A3F" w:rsidP="00513E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12</w:t>
                      </w:r>
                    </w:p>
                  </w:txbxContent>
                </v:textbox>
              </v:rect>
              <v:rect id="_x0000_s1189" style="position:absolute;left:2220;top:5355;width:1665;height:525" fillcolor="#c5e0b3 [1305]" strokecolor="#4472c4 [3204]" strokeweight=".25pt">
                <v:shadow color="#868686"/>
                <v:textbox style="mso-next-textbox:#_x0000_s1189">
                  <w:txbxContent>
                    <w:p w14:paraId="4F8EE19C" w14:textId="77777777" w:rsidR="00707A3F" w:rsidRPr="00A17C25" w:rsidRDefault="00707A3F" w:rsidP="00513E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21</w:t>
                      </w:r>
                    </w:p>
                  </w:txbxContent>
                </v:textbox>
              </v:rect>
              <v:rect id="_x0000_s1190" style="position:absolute;left:2745;top:6270;width:1665;height:525" fillcolor="#c5e0b3 [1305]" strokecolor="#4472c4 [3204]" strokeweight=".25pt">
                <v:shadow color="#868686"/>
                <v:textbox style="mso-next-textbox:#_x0000_s1190">
                  <w:txbxContent>
                    <w:p w14:paraId="3771EF0B" w14:textId="77777777" w:rsidR="00707A3F" w:rsidRPr="00A17C25" w:rsidRDefault="00707A3F" w:rsidP="00513E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22</w:t>
                      </w:r>
                    </w:p>
                  </w:txbxContent>
                </v:textbox>
              </v:rect>
              <v:rect id="_x0000_s1191" style="position:absolute;left:2040;top:3015;width:2745;height:5835" filled="f" fillcolor="white [3201]" strokecolor="#4472c4 [3204]" strokeweight="1pt">
                <v:stroke dashstyle="dash"/>
                <v:shadow color="#868686"/>
                <v:textbox style="mso-next-textbox:#_x0000_s1191">
                  <w:txbxContent>
                    <w:p w14:paraId="28EC5CE1" w14:textId="77777777" w:rsidR="00707A3F" w:rsidRDefault="00707A3F" w:rsidP="00513E8D">
                      <w:pPr>
                        <w:jc w:val="right"/>
                      </w:pPr>
                      <w:r>
                        <w:t>B1</w:t>
                      </w:r>
                    </w:p>
                  </w:txbxContent>
                </v:textbox>
              </v:rect>
              <v:rect id="_x0000_s1192" style="position:absolute;left:2730;top:7650;width:1665;height:525" fillcolor="#f4b083 [1941]" strokecolor="#4472c4 [3204]" strokeweight=".25pt">
                <v:shadow color="#868686"/>
                <v:textbox style="mso-next-textbox:#_x0000_s1192">
                  <w:txbxContent>
                    <w:p w14:paraId="0EB3DC16" w14:textId="77777777" w:rsidR="00707A3F" w:rsidRPr="00A17C25" w:rsidRDefault="00707A3F" w:rsidP="00513E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13</w:t>
                      </w:r>
                    </w:p>
                  </w:txbxContent>
                </v:textbox>
              </v:rect>
            </v:group>
            <v:group id="_x0000_s1193" style="position:absolute;left:5205;top:5700;width:2745;height:2938" coordorigin="5265,4500" coordsize="2745,2938">
              <v:rect id="_x0000_s1194" style="position:absolute;left:5265;top:4500;width:2745;height:2938" filled="f" fillcolor="white [3201]" strokecolor="#4472c4 [3204]" strokeweight="1pt">
                <v:stroke dashstyle="dash"/>
                <v:shadow color="#868686"/>
                <v:textbox style="mso-next-textbox:#_x0000_s1194">
                  <w:txbxContent>
                    <w:p w14:paraId="250F0240" w14:textId="77777777" w:rsidR="00707A3F" w:rsidRDefault="00707A3F" w:rsidP="00513E8D">
                      <w:pPr>
                        <w:jc w:val="right"/>
                      </w:pPr>
                      <w:r>
                        <w:t>B2</w:t>
                      </w:r>
                    </w:p>
                  </w:txbxContent>
                </v:textbox>
              </v:rect>
              <v:rect id="_x0000_s1195" style="position:absolute;left:5325;top:4590;width:1665;height:524" fillcolor="#8eaadb [1940]" strokecolor="#4472c4 [3204]" strokeweight=".25pt">
                <v:shadow color="#868686"/>
                <v:textbox style="mso-next-textbox:#_x0000_s1195">
                  <w:txbxContent>
                    <w:p w14:paraId="4BD604F3" w14:textId="77777777" w:rsidR="00707A3F" w:rsidRPr="00042343" w:rsidRDefault="00707A3F" w:rsidP="00513E8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Begin</w:t>
                      </w:r>
                    </w:p>
                  </w:txbxContent>
                </v:textbox>
              </v:rect>
              <v:rect id="_x0000_s1196" style="position:absolute;left:5370;top:6855;width:1665;height:524" fillcolor="#8eaadb [1940]" strokecolor="#4472c4 [3204]" strokeweight=".25pt">
                <v:shadow color="#868686"/>
                <v:textbox style="mso-next-textbox:#_x0000_s1196">
                  <w:txbxContent>
                    <w:p w14:paraId="6C88C4DA" w14:textId="77777777" w:rsidR="00707A3F" w:rsidRPr="00042343" w:rsidRDefault="00707A3F" w:rsidP="00513E8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ect>
              <v:rect id="_x0000_s1197" style="position:absolute;left:5565;top:5279;width:1665;height:523" fillcolor="#fbe4d5 [661]" strokecolor="#4472c4 [3204]" strokeweight=".25pt">
                <v:shadow color="#868686"/>
                <v:textbox style="mso-next-textbox:#_x0000_s1197">
                  <w:txbxContent>
                    <w:p w14:paraId="55F4D295" w14:textId="77777777" w:rsidR="00707A3F" w:rsidRPr="00A17C25" w:rsidRDefault="00707A3F" w:rsidP="00513E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31</w:t>
                      </w:r>
                    </w:p>
                  </w:txbxContent>
                </v:textbox>
              </v:rect>
              <v:rect id="_x0000_s1198" style="position:absolute;left:6270;top:6012;width:1665;height:524" fillcolor="#f4b083 [1941]" strokecolor="#4472c4 [3204]" strokeweight=".25pt">
                <v:shadow color="#868686"/>
                <v:textbox style="mso-next-textbox:#_x0000_s1198">
                  <w:txbxContent>
                    <w:p w14:paraId="2C3F93D8" w14:textId="77777777" w:rsidR="00707A3F" w:rsidRPr="00A17C25" w:rsidRDefault="00707A3F" w:rsidP="00513E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32</w:t>
                      </w:r>
                    </w:p>
                  </w:txbxContent>
                </v:textbox>
              </v:rect>
            </v:group>
          </v:group>
        </w:pict>
      </w:r>
      <w:r w:rsidR="00042343">
        <w:rPr>
          <w:rFonts w:eastAsia="Courier New" w:cstheme="minorHAnsi"/>
        </w:rPr>
        <w:br w:type="page"/>
      </w:r>
    </w:p>
    <w:p w14:paraId="16B1F452" w14:textId="77777777" w:rsidR="0018165E" w:rsidRDefault="0018165E">
      <w:pPr>
        <w:rPr>
          <w:rFonts w:eastAsia="Courier New" w:cstheme="minorHAnsi"/>
        </w:rPr>
      </w:pPr>
      <w:r>
        <w:rPr>
          <w:rFonts w:eastAsia="Courier New" w:cstheme="minorHAnsi"/>
        </w:rPr>
        <w:lastRenderedPageBreak/>
        <w:t xml:space="preserve">A sample of parallel </w:t>
      </w:r>
      <w:proofErr w:type="spellStart"/>
      <w:r>
        <w:rPr>
          <w:rFonts w:eastAsia="Courier New" w:cstheme="minorHAnsi"/>
        </w:rPr>
        <w:t>UoWs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165E" w14:paraId="10836814" w14:textId="77777777" w:rsidTr="0018165E">
        <w:tc>
          <w:tcPr>
            <w:tcW w:w="9576" w:type="dxa"/>
            <w:shd w:val="clear" w:color="auto" w:fill="E2EFD9" w:themeFill="accent6" w:themeFillTint="33"/>
          </w:tcPr>
          <w:p w14:paraId="57491C2D" w14:textId="77777777" w:rsidR="0018165E" w:rsidRDefault="0018165E">
            <w:pPr>
              <w:rPr>
                <w:rFonts w:eastAsia="Courier New" w:cstheme="minorHAnsi"/>
              </w:rPr>
            </w:pPr>
          </w:p>
          <w:p w14:paraId="2BB76F40" w14:textId="6CE4491C" w:rsidR="0018165E" w:rsidRDefault="0018165E" w:rsidP="00181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UoW_Parallel_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733B4F4" w14:textId="77777777" w:rsidR="0018165E" w:rsidRDefault="0018165E" w:rsidP="00181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2E310BE" w14:textId="0CD59D74" w:rsidR="0018165E" w:rsidRDefault="0018165E" w:rsidP="00181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task1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AddDataAsyncUoW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table1.TableName, 11,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063AFE" w14:textId="7A061C5E" w:rsidR="0018165E" w:rsidRDefault="0018165E" w:rsidP="00181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task2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AddDataAsyncUoW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table2.TableName, 11,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11E063" w14:textId="618BA29E" w:rsidR="0018165E" w:rsidRDefault="0018165E" w:rsidP="00181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task3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table3.TableName, 11,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DA260E" w14:textId="77777777" w:rsidR="0018165E" w:rsidRDefault="0018165E" w:rsidP="00181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F2DD1A" w14:textId="77777777" w:rsidR="0018165E" w:rsidRDefault="0018165E" w:rsidP="00181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Task.WhenAll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(task1, task2, task3);</w:t>
            </w:r>
          </w:p>
          <w:p w14:paraId="446435C6" w14:textId="44EA7E16" w:rsidR="0018165E" w:rsidRDefault="0018165E" w:rsidP="0018165E">
            <w:pPr>
              <w:rPr>
                <w:rFonts w:eastAsia="Courier New" w:cstheme="minorHAns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  <w:r>
              <w:rPr>
                <w:rFonts w:eastAsia="Courier New" w:cstheme="minorHAnsi"/>
              </w:rPr>
              <w:t xml:space="preserve"> </w:t>
            </w:r>
          </w:p>
          <w:p w14:paraId="72F3E10A" w14:textId="110D2EAD" w:rsidR="0018165E" w:rsidRDefault="0018165E" w:rsidP="0018165E">
            <w:pPr>
              <w:rPr>
                <w:rFonts w:eastAsia="Courier New" w:cstheme="minorHAnsi"/>
              </w:rPr>
            </w:pPr>
          </w:p>
          <w:p w14:paraId="790B1257" w14:textId="4233F4C2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AddDataAsyncUoW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</w:t>
            </w:r>
          </w:p>
          <w:p w14:paraId="38CB99E1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2CA7E2" w14:textId="3CAB4EB5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(() =&gt;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id, value));</w:t>
            </w:r>
          </w:p>
          <w:p w14:paraId="317DCD26" w14:textId="3D2559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CE5F95A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B7DE1F" w14:textId="6187E2A4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</w:t>
            </w:r>
          </w:p>
          <w:p w14:paraId="6ED136B5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B2CA9E0" w14:textId="45C16BF0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B7DD469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54A987D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9C8ACCE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529A39EB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1F960D" w14:textId="71041C5F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id, value);</w:t>
            </w:r>
          </w:p>
          <w:p w14:paraId="59CC592C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F85E5C6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uow.Complete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ECC88EA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7AD4463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1C46802" w14:textId="26D6E14E" w:rsidR="0018165E" w:rsidRDefault="0018165E" w:rsidP="0018165E">
            <w:pPr>
              <w:rPr>
                <w:rFonts w:eastAsia="Courier New" w:cstheme="minorHAnsi"/>
              </w:rPr>
            </w:pPr>
          </w:p>
          <w:p w14:paraId="79B34F03" w14:textId="3DA5D66D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</w:t>
            </w:r>
          </w:p>
          <w:p w14:paraId="6EEB2F81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F8A6D29" w14:textId="46865A28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id, value));</w:t>
            </w:r>
          </w:p>
          <w:p w14:paraId="0C8A9D22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CBACFA8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BD439C" w14:textId="3270D470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</w:t>
            </w:r>
          </w:p>
          <w:p w14:paraId="28D7A0DF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326A4E0" w14:textId="62D49CCA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3C90061C" w14:textId="3E61FBC5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0A697FF" w14:textId="43D33FA9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"v1_int32,v2_string"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id, value);</w:t>
            </w:r>
          </w:p>
          <w:p w14:paraId="22220268" w14:textId="58199A1E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F940308" w14:textId="77777777" w:rsidR="00954FE0" w:rsidRDefault="00954FE0" w:rsidP="00954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105D99B" w14:textId="77777777" w:rsidR="0018165E" w:rsidRDefault="0018165E" w:rsidP="0018165E">
            <w:pPr>
              <w:rPr>
                <w:rFonts w:eastAsia="Courier New" w:cstheme="minorHAnsi"/>
              </w:rPr>
            </w:pPr>
          </w:p>
          <w:p w14:paraId="792B630A" w14:textId="27781256" w:rsidR="0018165E" w:rsidRDefault="0018165E" w:rsidP="0018165E">
            <w:pPr>
              <w:rPr>
                <w:rFonts w:eastAsia="Courier New" w:cstheme="minorHAnsi"/>
              </w:rPr>
            </w:pPr>
          </w:p>
        </w:tc>
      </w:tr>
    </w:tbl>
    <w:p w14:paraId="132C5578" w14:textId="77777777" w:rsidR="00EC7DF8" w:rsidRDefault="00EC7DF8">
      <w:pPr>
        <w:rPr>
          <w:rFonts w:eastAsia="Courier New" w:cstheme="minorHAnsi"/>
        </w:rPr>
      </w:pPr>
    </w:p>
    <w:p w14:paraId="3AD52523" w14:textId="77777777" w:rsidR="00EC7DF8" w:rsidRDefault="00EC7DF8">
      <w:pPr>
        <w:rPr>
          <w:rFonts w:eastAsia="Courier New" w:cstheme="minorHAnsi"/>
        </w:rPr>
      </w:pPr>
    </w:p>
    <w:p w14:paraId="484925C2" w14:textId="77777777" w:rsidR="00EC7DF8" w:rsidRDefault="00EC7DF8">
      <w:pPr>
        <w:rPr>
          <w:rFonts w:eastAsia="Courier New" w:cstheme="minorHAnsi"/>
        </w:rPr>
      </w:pPr>
      <w:r>
        <w:rPr>
          <w:rFonts w:eastAsia="Courier New" w:cstheme="minorHAnsi"/>
        </w:rPr>
        <w:br w:type="page"/>
      </w:r>
    </w:p>
    <w:p w14:paraId="393A65B5" w14:textId="4AC836F8" w:rsidR="00EC7DF8" w:rsidRDefault="00EC7DF8" w:rsidP="00EC7DF8">
      <w:pPr>
        <w:spacing w:after="0" w:line="240" w:lineRule="auto"/>
        <w:rPr>
          <w:rFonts w:eastAsia="Courier New" w:cstheme="minorHAnsi"/>
          <w:u w:val="single"/>
        </w:rPr>
      </w:pPr>
      <w:r>
        <w:rPr>
          <w:rFonts w:eastAsia="Courier New" w:cstheme="minorHAnsi"/>
          <w:u w:val="single"/>
        </w:rPr>
        <w:lastRenderedPageBreak/>
        <w:t>4</w:t>
      </w:r>
      <w:r w:rsidRPr="00042343">
        <w:rPr>
          <w:rFonts w:eastAsia="Courier New" w:cstheme="minorHAnsi"/>
          <w:u w:val="single"/>
        </w:rPr>
        <w:t xml:space="preserve">. </w:t>
      </w:r>
      <w:r>
        <w:rPr>
          <w:rFonts w:eastAsia="Courier New" w:cstheme="minorHAnsi"/>
          <w:u w:val="single"/>
        </w:rPr>
        <w:t xml:space="preserve">Nested non-transaction </w:t>
      </w:r>
      <w:proofErr w:type="spellStart"/>
      <w:r>
        <w:rPr>
          <w:rFonts w:eastAsia="Courier New" w:cstheme="minorHAnsi"/>
          <w:u w:val="single"/>
        </w:rPr>
        <w:t>UoW</w:t>
      </w:r>
      <w:proofErr w:type="spellEnd"/>
    </w:p>
    <w:p w14:paraId="7DF1A214" w14:textId="77777777" w:rsidR="00EC7DF8" w:rsidRPr="00042343" w:rsidRDefault="00EC7DF8" w:rsidP="00EC7DF8">
      <w:pPr>
        <w:spacing w:after="0" w:line="240" w:lineRule="auto"/>
        <w:rPr>
          <w:rFonts w:eastAsia="Courier New" w:cstheme="minorHAnsi"/>
        </w:rPr>
      </w:pPr>
    </w:p>
    <w:p w14:paraId="764B10AD" w14:textId="77777777" w:rsidR="00FF089C" w:rsidRDefault="002D2081">
      <w:pPr>
        <w:rPr>
          <w:rFonts w:eastAsia="Courier New" w:cstheme="minorHAnsi"/>
        </w:rPr>
      </w:pPr>
      <w:r>
        <w:rPr>
          <w:rFonts w:eastAsia="Courier New" w:cstheme="minorHAnsi"/>
        </w:rPr>
        <w:t xml:space="preserve">In most cases an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contains </w:t>
      </w:r>
      <w:r w:rsidR="00FF089C">
        <w:rPr>
          <w:rFonts w:eastAsia="Courier New" w:cstheme="minorHAnsi"/>
        </w:rPr>
        <w:t>data persistence</w:t>
      </w:r>
      <w:r>
        <w:rPr>
          <w:rFonts w:eastAsia="Courier New" w:cstheme="minorHAnsi"/>
        </w:rPr>
        <w:t xml:space="preserve"> operations under a business transaction. But i</w:t>
      </w:r>
      <w:r w:rsidR="00EC7DF8">
        <w:rPr>
          <w:rFonts w:eastAsia="Courier New" w:cstheme="minorHAnsi"/>
        </w:rPr>
        <w:t>n case</w:t>
      </w:r>
      <w:r>
        <w:rPr>
          <w:rFonts w:eastAsia="Courier New" w:cstheme="minorHAnsi"/>
        </w:rPr>
        <w:t xml:space="preserve"> of</w:t>
      </w:r>
      <w:r w:rsidR="00EC7DF8">
        <w:rPr>
          <w:rFonts w:eastAsia="Courier New" w:cstheme="minorHAnsi"/>
        </w:rPr>
        <w:t xml:space="preserve"> </w:t>
      </w:r>
      <w:r>
        <w:rPr>
          <w:rFonts w:eastAsia="Courier New" w:cstheme="minorHAnsi"/>
        </w:rPr>
        <w:t xml:space="preserve">certain </w:t>
      </w:r>
      <w:r w:rsidR="00EC7DF8">
        <w:rPr>
          <w:rFonts w:eastAsia="Courier New" w:cstheme="minorHAnsi"/>
        </w:rPr>
        <w:t>operation</w:t>
      </w:r>
      <w:r>
        <w:rPr>
          <w:rFonts w:eastAsia="Courier New" w:cstheme="minorHAnsi"/>
        </w:rPr>
        <w:t>s</w:t>
      </w:r>
      <w:r w:rsidR="00EC7DF8">
        <w:rPr>
          <w:rFonts w:eastAsia="Courier New" w:cstheme="minorHAnsi"/>
        </w:rPr>
        <w:t xml:space="preserve"> </w:t>
      </w:r>
      <w:r w:rsidR="00FF089C">
        <w:rPr>
          <w:rFonts w:eastAsia="Courier New" w:cstheme="minorHAnsi"/>
        </w:rPr>
        <w:t xml:space="preserve">which </w:t>
      </w:r>
      <w:r>
        <w:rPr>
          <w:rFonts w:eastAsia="Courier New" w:cstheme="minorHAnsi"/>
        </w:rPr>
        <w:t>do not want to be a part of transaction</w:t>
      </w:r>
      <w:r w:rsidR="00FF089C">
        <w:rPr>
          <w:rFonts w:eastAsia="Courier New" w:cstheme="minorHAnsi"/>
        </w:rPr>
        <w:t xml:space="preserve"> it should use non-transaction </w:t>
      </w:r>
      <w:proofErr w:type="spellStart"/>
      <w:r w:rsidR="00FF089C">
        <w:rPr>
          <w:rFonts w:eastAsia="Courier New" w:cstheme="minorHAnsi"/>
        </w:rPr>
        <w:t>UoW</w:t>
      </w:r>
      <w:proofErr w:type="spellEnd"/>
      <w:r w:rsidR="00FF089C">
        <w:rPr>
          <w:rFonts w:eastAsia="Courier New" w:cstheme="minorHAnsi"/>
        </w:rPr>
        <w:t xml:space="preserve"> to isolate those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D0C" w14:paraId="26CAFD2B" w14:textId="77777777" w:rsidTr="00CC7D0C">
        <w:tc>
          <w:tcPr>
            <w:tcW w:w="9576" w:type="dxa"/>
            <w:shd w:val="clear" w:color="auto" w:fill="E2EFD9" w:themeFill="accent6" w:themeFillTint="33"/>
          </w:tcPr>
          <w:p w14:paraId="60F6E0DC" w14:textId="77777777" w:rsidR="00CC7D0C" w:rsidRDefault="00CC7D0C">
            <w:pPr>
              <w:rPr>
                <w:rFonts w:eastAsia="Courier New" w:cstheme="minorHAnsi"/>
              </w:rPr>
            </w:pPr>
          </w:p>
          <w:p w14:paraId="0AEBCF01" w14:textId="75C7628F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13710E0A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295191A" w14:textId="26C06F4B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//Transaction operations</w:t>
            </w:r>
          </w:p>
          <w:p w14:paraId="733463B5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3BE1FAEF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764771E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(table1.TableName,</w:t>
            </w:r>
          </w:p>
          <w:p w14:paraId="143AA101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32,v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3F5471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0974BEB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483A2E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isSqlite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db.Session.Database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.ProviderName.Contains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"SQLite"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8ECDF4F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23FC96C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1EE10B" w14:textId="4BD474CE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//Non-transaction operations</w:t>
            </w:r>
          </w:p>
          <w:p w14:paraId="68F629F4" w14:textId="66B98CF3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uow2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UnitOfWorkOption.Suppress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6B4521A" w14:textId="049373C4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EBE8ED5" w14:textId="08FDD986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3F7A3D9F" w14:textId="54762A03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{</w:t>
            </w:r>
          </w:p>
          <w:p w14:paraId="633D0399" w14:textId="6549826D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(table2.TableName,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"v1_int32,v2_string"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6C000AB" w14:textId="13995CE8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}</w:t>
            </w:r>
          </w:p>
          <w:p w14:paraId="6C2DECD5" w14:textId="4295E882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//Not necessary</w:t>
            </w:r>
          </w:p>
          <w:p w14:paraId="7EE662CE" w14:textId="7C5E0101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uow2.Complete();</w:t>
            </w:r>
          </w:p>
          <w:p w14:paraId="52611CE2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29DDE9E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C9B344" w14:textId="2FCDEEC6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//Request to complete transaction operations</w:t>
            </w:r>
          </w:p>
          <w:p w14:paraId="2EF67964" w14:textId="7D1CFF62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uow.Complete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509316A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CB95C8B" w14:textId="77777777" w:rsidR="00CC7D0C" w:rsidRDefault="00CC7D0C" w:rsidP="00CC7D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FED580" w14:textId="77777777" w:rsidR="00CC7D0C" w:rsidRDefault="00CC7D0C">
            <w:pPr>
              <w:rPr>
                <w:rFonts w:eastAsia="Courier New" w:cstheme="minorHAnsi"/>
              </w:rPr>
            </w:pPr>
          </w:p>
          <w:p w14:paraId="0E45CCB5" w14:textId="7A1D4577" w:rsidR="00CC7D0C" w:rsidRDefault="00CC7D0C">
            <w:pPr>
              <w:rPr>
                <w:rFonts w:eastAsia="Courier New" w:cstheme="minorHAnsi"/>
              </w:rPr>
            </w:pPr>
          </w:p>
        </w:tc>
      </w:tr>
    </w:tbl>
    <w:p w14:paraId="07C61C2E" w14:textId="72BDCC14" w:rsidR="002D2081" w:rsidRDefault="00FF089C">
      <w:pPr>
        <w:rPr>
          <w:rFonts w:eastAsia="Courier New" w:cstheme="minorHAnsi"/>
        </w:rPr>
      </w:pPr>
      <w:r>
        <w:rPr>
          <w:rFonts w:eastAsia="Courier New" w:cstheme="minorHAnsi"/>
        </w:rPr>
        <w:t xml:space="preserve"> </w:t>
      </w:r>
    </w:p>
    <w:p w14:paraId="09770332" w14:textId="5633B965" w:rsidR="00CC287C" w:rsidRDefault="00CC287C">
      <w:pPr>
        <w:rPr>
          <w:rFonts w:eastAsia="Courier New" w:cstheme="minorHAnsi"/>
        </w:rPr>
      </w:pPr>
      <w:r>
        <w:rPr>
          <w:rFonts w:eastAsia="Courier New" w:cstheme="minorHAnsi"/>
        </w:rPr>
        <w:br w:type="page"/>
      </w:r>
    </w:p>
    <w:p w14:paraId="119DA3F9" w14:textId="2EA8D226" w:rsidR="00E722B8" w:rsidRPr="00042343" w:rsidRDefault="00EC7DF8" w:rsidP="00E722B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u w:val="single"/>
        </w:rPr>
        <w:lastRenderedPageBreak/>
        <w:t>5</w:t>
      </w:r>
      <w:r w:rsidR="00E722B8" w:rsidRPr="00042343">
        <w:rPr>
          <w:rFonts w:eastAsia="Courier New" w:cstheme="minorHAnsi"/>
          <w:u w:val="single"/>
        </w:rPr>
        <w:t xml:space="preserve">. </w:t>
      </w:r>
      <w:proofErr w:type="spellStart"/>
      <w:r w:rsidR="00E722B8" w:rsidRPr="00042343">
        <w:rPr>
          <w:rFonts w:eastAsia="Courier New" w:cstheme="minorHAnsi"/>
          <w:u w:val="single"/>
        </w:rPr>
        <w:t>UoW</w:t>
      </w:r>
      <w:proofErr w:type="spellEnd"/>
      <w:r w:rsidR="00E722B8" w:rsidRPr="00042343">
        <w:rPr>
          <w:rFonts w:eastAsia="Courier New" w:cstheme="minorHAnsi"/>
          <w:u w:val="single"/>
        </w:rPr>
        <w:t xml:space="preserve"> per request</w:t>
      </w:r>
    </w:p>
    <w:p w14:paraId="67A834C9" w14:textId="77777777" w:rsidR="00E722B8" w:rsidRPr="00042343" w:rsidRDefault="00E722B8" w:rsidP="00E722B8">
      <w:pPr>
        <w:spacing w:after="0" w:line="240" w:lineRule="auto"/>
        <w:rPr>
          <w:rFonts w:eastAsia="Courier New" w:cstheme="minorHAnsi"/>
        </w:rPr>
      </w:pPr>
    </w:p>
    <w:p w14:paraId="3AFDFF1A" w14:textId="46501B1E" w:rsidR="00E722B8" w:rsidRPr="00042343" w:rsidRDefault="00E722B8" w:rsidP="00E722B8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A </w:t>
      </w:r>
      <w:r>
        <w:rPr>
          <w:rFonts w:eastAsia="Courier New" w:cstheme="minorHAnsi"/>
        </w:rPr>
        <w:t>simple</w:t>
      </w:r>
      <w:r w:rsidRPr="00042343">
        <w:rPr>
          <w:rFonts w:eastAsia="Courier New" w:cstheme="minorHAnsi"/>
        </w:rPr>
        <w:t xml:space="preserve">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created </w:t>
      </w:r>
      <w:r>
        <w:rPr>
          <w:rFonts w:eastAsia="Courier New" w:cstheme="minorHAnsi"/>
        </w:rPr>
        <w:t>for each</w:t>
      </w:r>
      <w:r w:rsidRPr="00042343">
        <w:rPr>
          <w:rFonts w:eastAsia="Courier New" w:cstheme="minorHAnsi"/>
        </w:rPr>
        <w:t xml:space="preserve"> request (Web request, Service request or message request) and completed after request </w:t>
      </w:r>
      <w:r>
        <w:rPr>
          <w:rFonts w:eastAsia="Courier New" w:cstheme="minorHAnsi"/>
        </w:rPr>
        <w:t>completed</w:t>
      </w:r>
      <w:r w:rsidRPr="00042343">
        <w:rPr>
          <w:rFonts w:eastAsia="Courier New" w:cstheme="minorHAnsi"/>
        </w:rPr>
        <w:t xml:space="preserve">. </w:t>
      </w:r>
    </w:p>
    <w:p w14:paraId="3D305A7E" w14:textId="77777777" w:rsidR="00E722B8" w:rsidRPr="00042343" w:rsidRDefault="00E722B8" w:rsidP="00E722B8">
      <w:pPr>
        <w:spacing w:after="0" w:line="240" w:lineRule="auto"/>
        <w:rPr>
          <w:rFonts w:eastAsia="Courier New" w:cstheme="minorHAnsi"/>
        </w:rPr>
      </w:pPr>
    </w:p>
    <w:p w14:paraId="030C69A5" w14:textId="77777777" w:rsidR="00E722B8" w:rsidRPr="00042343" w:rsidRDefault="00E722B8" w:rsidP="00E722B8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a. Create an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</w:t>
      </w:r>
      <w:proofErr w:type="spellStart"/>
      <w:r w:rsidRPr="00042343">
        <w:rPr>
          <w:rFonts w:eastAsia="Courier New" w:cstheme="minorHAnsi"/>
        </w:rPr>
        <w:t>onRequestBegin</w:t>
      </w:r>
      <w:proofErr w:type="spellEnd"/>
      <w:r w:rsidRPr="00042343">
        <w:rPr>
          <w:rFonts w:eastAsia="Courier New" w:cstheme="minorHAnsi"/>
        </w:rPr>
        <w:t xml:space="preserve"> and bind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to request context</w:t>
      </w:r>
    </w:p>
    <w:p w14:paraId="0E3D9891" w14:textId="77777777" w:rsidR="00E722B8" w:rsidRPr="00042343" w:rsidRDefault="00E722B8" w:rsidP="00E722B8">
      <w:pPr>
        <w:spacing w:after="0" w:line="240" w:lineRule="auto"/>
        <w:rPr>
          <w:rFonts w:eastAsia="Courier New" w:cstheme="minorHAnsi"/>
        </w:rPr>
      </w:pPr>
    </w:p>
    <w:p w14:paraId="6C1299F0" w14:textId="77777777" w:rsidR="00E722B8" w:rsidRPr="00042343" w:rsidRDefault="00E722B8" w:rsidP="00E722B8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b. Apply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to </w:t>
      </w:r>
      <w:proofErr w:type="spellStart"/>
      <w:r w:rsidRPr="00042343">
        <w:rPr>
          <w:rFonts w:eastAsia="Courier New" w:cstheme="minorHAnsi"/>
        </w:rPr>
        <w:t>persistance</w:t>
      </w:r>
      <w:proofErr w:type="spellEnd"/>
      <w:r w:rsidRPr="00042343">
        <w:rPr>
          <w:rFonts w:eastAsia="Courier New" w:cstheme="minorHAnsi"/>
        </w:rPr>
        <w:t xml:space="preserve"> component</w:t>
      </w:r>
    </w:p>
    <w:p w14:paraId="20A883ED" w14:textId="77777777" w:rsidR="00E722B8" w:rsidRPr="00042343" w:rsidRDefault="00E722B8" w:rsidP="00E722B8">
      <w:pPr>
        <w:spacing w:after="0" w:line="240" w:lineRule="auto"/>
        <w:rPr>
          <w:rFonts w:eastAsia="Courier New" w:cstheme="minorHAnsi"/>
        </w:rPr>
      </w:pPr>
    </w:p>
    <w:p w14:paraId="7BD9D8C3" w14:textId="657F6D0F" w:rsidR="00E722B8" w:rsidRDefault="00E722B8" w:rsidP="00E722B8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c. Complete the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</w:t>
      </w:r>
      <w:proofErr w:type="spellStart"/>
      <w:r w:rsidRPr="00042343">
        <w:rPr>
          <w:rFonts w:eastAsia="Courier New" w:cstheme="minorHAnsi"/>
        </w:rPr>
        <w:t>onRequestEnd</w:t>
      </w:r>
      <w:proofErr w:type="spellEnd"/>
      <w:r w:rsidRPr="00042343">
        <w:rPr>
          <w:rFonts w:eastAsia="Courier New" w:cstheme="minorHAnsi"/>
        </w:rPr>
        <w:t xml:space="preserve"> and unbind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from request context</w:t>
      </w:r>
    </w:p>
    <w:p w14:paraId="6487D846" w14:textId="77777777" w:rsidR="00A17BF6" w:rsidRDefault="00A17BF6" w:rsidP="00E722B8">
      <w:pPr>
        <w:spacing w:after="0" w:line="240" w:lineRule="auto"/>
        <w:rPr>
          <w:rFonts w:eastAsia="Courier New" w:cstheme="minorHAnsi"/>
        </w:rPr>
      </w:pPr>
    </w:p>
    <w:p w14:paraId="6A0F7804" w14:textId="28FB7DDF" w:rsidR="00E722B8" w:rsidRDefault="00E722B8" w:rsidP="00E722B8">
      <w:pPr>
        <w:spacing w:after="0" w:line="240" w:lineRule="auto"/>
        <w:rPr>
          <w:rFonts w:eastAsia="Courier New" w:cstheme="minorHAnsi"/>
        </w:rPr>
      </w:pPr>
    </w:p>
    <w:p w14:paraId="28768629" w14:textId="16EE0D6A" w:rsidR="00F013BB" w:rsidRDefault="00707A3F">
      <w:pPr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03514FAF">
          <v:shape id="_x0000_s1262" type="#_x0000_t202" style="position:absolute;margin-left:240.75pt;margin-top:202.4pt;width:81pt;height:20.25pt;z-index:2517637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01]" stroked="f" strokecolor="#4472c4 [3204]" strokeweight="1pt">
            <v:stroke dashstyle="dash"/>
            <v:shadow color="#868686"/>
            <v:textbox style="mso-next-textbox:#_x0000_s1262">
              <w:txbxContent>
                <w:p w14:paraId="226AC54D" w14:textId="1968F2E5" w:rsidR="00707A3F" w:rsidRPr="00A17BF6" w:rsidRDefault="00707A3F" w:rsidP="00A17BF6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17BF6">
                    <w:rPr>
                      <w:sz w:val="16"/>
                      <w:szCs w:val="16"/>
                    </w:rPr>
                    <w:t>requireNew</w:t>
                  </w:r>
                  <w:proofErr w:type="spellEnd"/>
                  <w:r w:rsidRPr="00A17BF6">
                    <w:rPr>
                      <w:sz w:val="16"/>
                      <w:szCs w:val="16"/>
                    </w:rPr>
                    <w:t xml:space="preserve"> = </w:t>
                  </w:r>
                  <w:r>
                    <w:rPr>
                      <w:sz w:val="16"/>
                      <w:szCs w:val="16"/>
                    </w:rPr>
                    <w:t>false</w:t>
                  </w:r>
                </w:p>
              </w:txbxContent>
            </v:textbox>
          </v:shape>
        </w:pict>
      </w:r>
      <w:r>
        <w:rPr>
          <w:rFonts w:eastAsia="Courier New" w:cstheme="minorHAnsi"/>
          <w:noProof/>
        </w:rPr>
        <w:pict w14:anchorId="44C4F2F4">
          <v:group id="_x0000_s1305" style="position:absolute;margin-left:54pt;margin-top:43.6pt;width:5in;height:366pt;z-index:251693055" coordorigin="2595,1440" coordsize="7200,7320">
            <v:rect id="_x0000_s1303" style="position:absolute;left:2595;top:1440;width:7170;height:73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4472c4 [3204]" strokeweight="1pt">
              <v:stroke dashstyle="dash"/>
              <v:shadow color="#868686"/>
            </v:rect>
            <v:group id="_x0000_s1304" style="position:absolute;left:2610;top:1470;width:7185;height:7275" coordorigin="2610,1470" coordsize="7185,7412">
              <v:group id="_x0000_s1239" style="position:absolute;left:7275;top:7623;width:2520;height:1197" coordorigin="7035,10503" coordsize="2520,1197">
                <v:rect id="_x0000_s1240" style="position:absolute;left:7035;top:10503;width:2520;height:389" fillcolor="#fbe4d5 [661]" strokecolor="#4472c4 [3204]">
                  <v:textbox style="mso-next-textbox:#_x0000_s1240">
                    <w:txbxContent>
                      <w:p w14:paraId="6C9C62B6" w14:textId="77777777" w:rsidR="00707A3F" w:rsidRPr="008F2903" w:rsidRDefault="00707A3F" w:rsidP="00A17BF6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proofErr w:type="spellStart"/>
                        <w:r w:rsidRPr="008F2903">
                          <w:rPr>
                            <w:color w:val="000000" w:themeColor="text1"/>
                            <w:sz w:val="18"/>
                            <w:szCs w:val="18"/>
                          </w:rPr>
                          <w:t>UoW</w:t>
                        </w:r>
                        <w:proofErr w:type="spellEnd"/>
                        <w:r w:rsidRPr="008F2903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provider 1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/</w:t>
                        </w:r>
                        <w:r w:rsidRPr="008F2903">
                          <w:rPr>
                            <w:color w:val="4472C4" w:themeColor="accent1"/>
                            <w:sz w:val="18"/>
                            <w:szCs w:val="18"/>
                          </w:rPr>
                          <w:t>DbContext1</w:t>
                        </w:r>
                      </w:p>
                      <w:p w14:paraId="4683C9EA" w14:textId="77777777" w:rsidR="00707A3F" w:rsidRDefault="00707A3F" w:rsidP="00A17BF6"/>
                    </w:txbxContent>
                  </v:textbox>
                </v:rect>
                <v:rect id="_x0000_s1241" style="position:absolute;left:7035;top:10907;width:2520;height:389" fillcolor="#f4b083 [1941]" strokecolor="#4472c4 [3204]">
                  <v:textbox style="mso-next-textbox:#_x0000_s1241">
                    <w:txbxContent>
                      <w:p w14:paraId="48E60221" w14:textId="77777777" w:rsidR="00707A3F" w:rsidRPr="008F2903" w:rsidRDefault="00707A3F" w:rsidP="00A17BF6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proofErr w:type="spellStart"/>
                        <w:r w:rsidRPr="008F2903">
                          <w:rPr>
                            <w:color w:val="000000" w:themeColor="text1"/>
                            <w:sz w:val="18"/>
                            <w:szCs w:val="18"/>
                          </w:rPr>
                          <w:t>UoW</w:t>
                        </w:r>
                        <w:proofErr w:type="spellEnd"/>
                        <w:r w:rsidRPr="008F2903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provider 1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/</w:t>
                        </w:r>
                        <w:r w:rsidRPr="008F2903">
                          <w:rPr>
                            <w:color w:val="4472C4" w:themeColor="accent1"/>
                            <w:sz w:val="18"/>
                            <w:szCs w:val="18"/>
                          </w:rPr>
                          <w:t>DbContext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2</w:t>
                        </w:r>
                      </w:p>
                      <w:p w14:paraId="3AEC89F3" w14:textId="77777777" w:rsidR="00707A3F" w:rsidRDefault="00707A3F" w:rsidP="00A17BF6"/>
                    </w:txbxContent>
                  </v:textbox>
                </v:rect>
                <v:rect id="_x0000_s1242" style="position:absolute;left:7035;top:11311;width:2520;height:389" fillcolor="#c5e0b3 [1305]" strokecolor="#4472c4 [3204]">
                  <v:textbox style="mso-next-textbox:#_x0000_s1242">
                    <w:txbxContent>
                      <w:p w14:paraId="1F750094" w14:textId="77777777" w:rsidR="00707A3F" w:rsidRPr="008F2903" w:rsidRDefault="00707A3F" w:rsidP="00A17BF6">
                        <w:pPr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proofErr w:type="spellStart"/>
                        <w:r w:rsidRPr="008F2903">
                          <w:rPr>
                            <w:color w:val="000000" w:themeColor="text1"/>
                            <w:sz w:val="18"/>
                            <w:szCs w:val="18"/>
                          </w:rPr>
                          <w:t>UoW</w:t>
                        </w:r>
                        <w:proofErr w:type="spellEnd"/>
                        <w:r w:rsidRPr="008F2903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provider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2 /</w:t>
                        </w:r>
                        <w:r w:rsidRPr="008F2903">
                          <w:rPr>
                            <w:color w:val="4472C4" w:themeColor="accent1"/>
                            <w:sz w:val="18"/>
                            <w:szCs w:val="18"/>
                          </w:rPr>
                          <w:t>DbContext</w:t>
                        </w:r>
                        <w:r>
                          <w:rPr>
                            <w:color w:val="4472C4" w:themeColor="accent1"/>
                            <w:sz w:val="18"/>
                            <w:szCs w:val="18"/>
                          </w:rPr>
                          <w:t>3</w:t>
                        </w:r>
                      </w:p>
                      <w:p w14:paraId="66A3E450" w14:textId="77777777" w:rsidR="00707A3F" w:rsidRDefault="00707A3F" w:rsidP="00A17BF6"/>
                    </w:txbxContent>
                  </v:textbox>
                </v:rect>
              </v:group>
              <v:rect id="_x0000_s1253" style="position:absolute;left:2610;top:8358;width:1665;height:524" fillcolor="#8eaadb [1940]" strokecolor="#4472c4 [3204]" strokeweight=".25pt">
                <v:shadow color="#868686"/>
                <v:textbox style="mso-next-textbox:#_x0000_s1253">
                  <w:txbxContent>
                    <w:p w14:paraId="6A669257" w14:textId="77777777" w:rsidR="00707A3F" w:rsidRPr="00042343" w:rsidRDefault="00707A3F" w:rsidP="00A17BF6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ect>
              <v:rect id="_x0000_s1254" style="position:absolute;left:2880;top:2713;width:1665;height:523" fillcolor="#fbe4d5 [661]" strokecolor="#4472c4 [3204]" strokeweight=".25pt">
                <v:shadow color="#868686"/>
                <v:textbox style="mso-next-textbox:#_x0000_s1254">
                  <w:txbxContent>
                    <w:p w14:paraId="7C09026C" w14:textId="77777777" w:rsidR="00707A3F" w:rsidRPr="00A17C25" w:rsidRDefault="00707A3F" w:rsidP="00A17B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11</w:t>
                      </w:r>
                    </w:p>
                  </w:txbxContent>
                </v:textbox>
              </v:rect>
              <v:rect id="_x0000_s1255" style="position:absolute;left:3585;top:3446;width:1665;height:524" fillcolor="#f4b083 [1941]" strokecolor="#4472c4 [3204]" strokeweight=".25pt">
                <v:shadow color="#868686"/>
                <v:textbox style="mso-next-textbox:#_x0000_s1255">
                  <w:txbxContent>
                    <w:p w14:paraId="00AEDBE1" w14:textId="77777777" w:rsidR="00707A3F" w:rsidRPr="00A17C25" w:rsidRDefault="00707A3F" w:rsidP="00A17B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12</w:t>
                      </w:r>
                    </w:p>
                  </w:txbxContent>
                </v:textbox>
              </v:rect>
              <v:rect id="_x0000_s1256" style="position:absolute;left:2835;top:4344;width:1665;height:524" fillcolor="#c5e0b3 [1305]" strokecolor="#4472c4 [3204]" strokeweight=".25pt">
                <v:shadow color="#868686"/>
                <v:textbox style="mso-next-textbox:#_x0000_s1256">
                  <w:txbxContent>
                    <w:p w14:paraId="4F35F6EB" w14:textId="77777777" w:rsidR="00707A3F" w:rsidRPr="00A17C25" w:rsidRDefault="00707A3F" w:rsidP="00A17B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21</w:t>
                      </w:r>
                    </w:p>
                  </w:txbxContent>
                </v:textbox>
              </v:rect>
              <v:rect id="_x0000_s1257" style="position:absolute;left:3360;top:5257;width:1665;height:524" fillcolor="#c5e0b3 [1305]" strokecolor="#4472c4 [3204]" strokeweight=".25pt">
                <v:shadow color="#868686"/>
                <v:textbox style="mso-next-textbox:#_x0000_s1257">
                  <w:txbxContent>
                    <w:p w14:paraId="644E6758" w14:textId="77777777" w:rsidR="00707A3F" w:rsidRPr="00A17C25" w:rsidRDefault="00707A3F" w:rsidP="00A17B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22</w:t>
                      </w:r>
                    </w:p>
                  </w:txbxContent>
                </v:textbox>
              </v:rect>
              <v:rect id="_x0000_s1259" style="position:absolute;left:3345;top:6634;width:1665;height:524" fillcolor="#f4b083 [1941]" strokecolor="#4472c4 [3204]" strokeweight=".25pt">
                <v:shadow color="#868686"/>
                <v:textbox style="mso-next-textbox:#_x0000_s1259">
                  <w:txbxContent>
                    <w:p w14:paraId="4DA519F7" w14:textId="77777777" w:rsidR="00707A3F" w:rsidRPr="00A17C25" w:rsidRDefault="00707A3F" w:rsidP="00A17B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13</w:t>
                      </w:r>
                    </w:p>
                  </w:txbxContent>
                </v:textbox>
              </v:rect>
              <v:rect id="_x0000_s1244" style="position:absolute;left:6945;top:2433;width:1770;height:2258" fillcolor="white [3212]" strokecolor="#4472c4 [3204]" strokeweight="1pt">
                <v:stroke dashstyle="dash"/>
                <v:shadow color="#868686"/>
                <v:textbox style="mso-next-textbox:#_x0000_s1244">
                  <w:txbxContent>
                    <w:p w14:paraId="387AB3E5" w14:textId="07E693FD" w:rsidR="00707A3F" w:rsidRDefault="00707A3F" w:rsidP="00A17BF6">
                      <w:pPr>
                        <w:jc w:val="right"/>
                      </w:pPr>
                      <w:r>
                        <w:t>Bx1</w:t>
                      </w:r>
                    </w:p>
                  </w:txbxContent>
                </v:textbox>
              </v:rect>
              <v:rect id="_x0000_s1245" style="position:absolute;left:6945;top:2776;width:1665;height:524" fillcolor="#8eaadb [1940]" strokecolor="#4472c4 [3204]" strokeweight=".25pt">
                <v:shadow color="#868686"/>
                <v:textbox style="mso-next-textbox:#_x0000_s1245">
                  <w:txbxContent>
                    <w:p w14:paraId="56542212" w14:textId="4E1F81C2" w:rsidR="00707A3F" w:rsidRPr="00042343" w:rsidRDefault="00707A3F" w:rsidP="00A17BF6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  <v:rect id="_x0000_s1246" style="position:absolute;left:6960;top:4151;width:1665;height:524" fillcolor="#8eaadb [1940]" strokecolor="#4472c4 [3204]" strokeweight=".25pt">
                <v:shadow color="#868686"/>
                <v:textbox style="mso-next-textbox:#_x0000_s1246">
                  <w:txbxContent>
                    <w:p w14:paraId="74ABEA1F" w14:textId="77777777" w:rsidR="00707A3F" w:rsidRPr="00042343" w:rsidRDefault="00707A3F" w:rsidP="00A17BF6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ect>
              <v:rect id="_x0000_s1247" style="position:absolute;left:7005;top:3405;width:1665;height:524" fillcolor="#fbe4d5 [661]" strokecolor="#4472c4 [3204]" strokeweight=".25pt">
                <v:shadow color="#868686"/>
                <v:textbox style="mso-next-textbox:#_x0000_s1247">
                  <w:txbxContent>
                    <w:p w14:paraId="0241A273" w14:textId="77777777" w:rsidR="00707A3F" w:rsidRPr="00A17C25" w:rsidRDefault="00707A3F" w:rsidP="00A17B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31</w:t>
                      </w:r>
                    </w:p>
                  </w:txbxContent>
                </v:textbox>
              </v:rect>
              <v:rect id="_x0000_s1263" style="position:absolute;left:7155;top:5136;width:1770;height:2258" fillcolor="white [3212]" strokecolor="#4472c4 [3204]" strokeweight="1pt">
                <v:stroke dashstyle="dash"/>
                <v:shadow color="#868686"/>
                <v:textbox style="mso-next-textbox:#_x0000_s1263">
                  <w:txbxContent>
                    <w:p w14:paraId="751FD9FC" w14:textId="57FF0303" w:rsidR="00707A3F" w:rsidRDefault="00707A3F" w:rsidP="00A17BF6">
                      <w:pPr>
                        <w:jc w:val="right"/>
                      </w:pPr>
                      <w:r>
                        <w:t>Bx2</w:t>
                      </w:r>
                    </w:p>
                  </w:txbxContent>
                </v:textbox>
              </v:rect>
              <v:rect id="_x0000_s1264" style="position:absolute;left:7155;top:5480;width:1665;height:524" fillcolor="#8eaadb [1940]" strokecolor="#4472c4 [3204]" strokeweight=".25pt">
                <v:shadow color="#868686"/>
                <v:textbox style="mso-next-textbox:#_x0000_s1264">
                  <w:txbxContent>
                    <w:p w14:paraId="61FA8F88" w14:textId="77777777" w:rsidR="00707A3F" w:rsidRPr="00042343" w:rsidRDefault="00707A3F" w:rsidP="00A17BF6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  <v:rect id="_x0000_s1265" style="position:absolute;left:7170;top:6855;width:1665;height:524" fillcolor="#8eaadb [1940]" strokecolor="#4472c4 [3204]" strokeweight=".25pt">
                <v:shadow color="#868686"/>
                <v:textbox style="mso-next-textbox:#_x0000_s1265">
                  <w:txbxContent>
                    <w:p w14:paraId="64613F54" w14:textId="77777777" w:rsidR="00707A3F" w:rsidRPr="00042343" w:rsidRDefault="00707A3F" w:rsidP="00A17BF6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ect>
              <v:rect id="_x0000_s1266" style="position:absolute;left:7215;top:6109;width:1665;height:524" fillcolor="#fbe4d5 [661]" strokecolor="#4472c4 [3204]" strokeweight=".25pt">
                <v:shadow color="#868686"/>
                <v:textbox style="mso-next-textbox:#_x0000_s1266">
                  <w:txbxContent>
                    <w:p w14:paraId="01C75B14" w14:textId="77777777" w:rsidR="00707A3F" w:rsidRPr="00A17C25" w:rsidRDefault="00707A3F" w:rsidP="00A17B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Repository 31</w:t>
                      </w:r>
                    </w:p>
                  </w:txbxContent>
                </v:textbox>
              </v:rect>
              <v:rect id="_x0000_s1271" style="position:absolute;left:2625;top:1470;width:1665;height:524" fillcolor="#8eaadb [1940]" strokecolor="#4472c4 [3204]" strokeweight=".25pt">
                <v:shadow color="#868686"/>
                <v:textbox style="mso-next-textbox:#_x0000_s1271">
                  <w:txbxContent>
                    <w:p w14:paraId="640F93B9" w14:textId="7DA24C13" w:rsidR="00707A3F" w:rsidRPr="00042343" w:rsidRDefault="00707A3F" w:rsidP="00F013BB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>UoW</w:t>
                      </w:r>
                      <w:proofErr w:type="spellEnd"/>
                      <w:r w:rsidRPr="0004234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</v:rect>
            </v:group>
          </v:group>
        </w:pict>
      </w:r>
      <w:r>
        <w:rPr>
          <w:rFonts w:eastAsia="Courier New" w:cstheme="minorHAnsi"/>
          <w:noProof/>
        </w:rPr>
        <w:pict w14:anchorId="03514FAF">
          <v:shape id="_x0000_s1260" type="#_x0000_t202" style="position:absolute;margin-left:236.85pt;margin-top:69.1pt;width:75pt;height:20.25pt;z-index:2517647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01]" stroked="f" strokecolor="#4472c4 [3204]" strokeweight="1pt">
            <v:stroke dashstyle="dash"/>
            <v:shadow color="#868686"/>
            <v:textbox style="mso-next-textbox:#_x0000_s1260">
              <w:txbxContent>
                <w:p w14:paraId="51E1FBA3" w14:textId="77777777" w:rsidR="00707A3F" w:rsidRPr="00A17BF6" w:rsidRDefault="00707A3F" w:rsidP="00A17BF6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17BF6">
                    <w:rPr>
                      <w:sz w:val="16"/>
                      <w:szCs w:val="16"/>
                    </w:rPr>
                    <w:t>requireNew</w:t>
                  </w:r>
                  <w:proofErr w:type="spellEnd"/>
                  <w:r w:rsidRPr="00A17BF6">
                    <w:rPr>
                      <w:sz w:val="16"/>
                      <w:szCs w:val="16"/>
                    </w:rPr>
                    <w:t xml:space="preserve"> = true</w:t>
                  </w:r>
                </w:p>
              </w:txbxContent>
            </v:textbox>
          </v:shape>
        </w:pict>
      </w:r>
      <w:r w:rsidR="00F013BB">
        <w:rPr>
          <w:rFonts w:eastAsia="Courier New" w:cstheme="minorHAnsi"/>
        </w:rPr>
        <w:br w:type="page"/>
      </w:r>
    </w:p>
    <w:p w14:paraId="6942CA40" w14:textId="4768A9B6" w:rsidR="00F56A32" w:rsidRPr="00042343" w:rsidRDefault="002217E5" w:rsidP="00042343">
      <w:pPr>
        <w:pStyle w:val="Heading1"/>
        <w:rPr>
          <w:rFonts w:asciiTheme="minorHAnsi" w:eastAsia="Courier New" w:hAnsiTheme="minorHAnsi" w:cstheme="minorHAnsi"/>
        </w:rPr>
      </w:pPr>
      <w:proofErr w:type="spellStart"/>
      <w:r w:rsidRPr="00042343">
        <w:rPr>
          <w:rFonts w:asciiTheme="minorHAnsi" w:eastAsia="Courier New" w:hAnsiTheme="minorHAnsi" w:cstheme="minorHAnsi"/>
        </w:rPr>
        <w:lastRenderedPageBreak/>
        <w:t>UoW</w:t>
      </w:r>
      <w:proofErr w:type="spellEnd"/>
      <w:r w:rsidRPr="00042343">
        <w:rPr>
          <w:rFonts w:asciiTheme="minorHAnsi" w:eastAsia="Courier New" w:hAnsiTheme="minorHAnsi" w:cstheme="minorHAnsi"/>
        </w:rPr>
        <w:t xml:space="preserve">, </w:t>
      </w:r>
      <w:r w:rsidR="00042343" w:rsidRPr="00042343">
        <w:rPr>
          <w:rFonts w:asciiTheme="minorHAnsi" w:eastAsia="Courier New" w:hAnsiTheme="minorHAnsi" w:cstheme="minorHAnsi"/>
        </w:rPr>
        <w:t>Interface, P</w:t>
      </w:r>
      <w:r w:rsidRPr="00042343">
        <w:rPr>
          <w:rFonts w:asciiTheme="minorHAnsi" w:eastAsia="Courier New" w:hAnsiTheme="minorHAnsi" w:cstheme="minorHAnsi"/>
        </w:rPr>
        <w:t xml:space="preserve">rovider and Persistence Ignorance: </w:t>
      </w:r>
    </w:p>
    <w:p w14:paraId="4255D809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724DA27D" w14:textId="661E15AC" w:rsidR="00F56A32" w:rsidRPr="00042343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Unit of Work is a Persistence Ignorance component, but underline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implementation always be persistence specific. To decouple application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with actual persistence </w:t>
      </w:r>
      <w:r w:rsidR="00707A3F">
        <w:rPr>
          <w:rFonts w:eastAsia="Courier New" w:cstheme="minorHAnsi"/>
        </w:rPr>
        <w:t xml:space="preserve">implementation </w:t>
      </w:r>
      <w:r w:rsidRPr="00042343">
        <w:rPr>
          <w:rFonts w:eastAsia="Courier New" w:cstheme="minorHAnsi"/>
        </w:rPr>
        <w:t xml:space="preserve">mechanism </w:t>
      </w:r>
      <w:proofErr w:type="spellStart"/>
      <w:r w:rsidRPr="00042343">
        <w:rPr>
          <w:rFonts w:eastAsia="Courier New" w:cstheme="minorHAnsi"/>
        </w:rPr>
        <w:t>IoC</w:t>
      </w:r>
      <w:proofErr w:type="spellEnd"/>
      <w:r w:rsidRPr="00042343">
        <w:rPr>
          <w:rFonts w:eastAsia="Courier New" w:cstheme="minorHAnsi"/>
        </w:rPr>
        <w:t xml:space="preserve"> is required to wire </w:t>
      </w:r>
      <w:r w:rsidR="00707A3F">
        <w:rPr>
          <w:rFonts w:eastAsia="Courier New" w:cstheme="minorHAnsi"/>
        </w:rPr>
        <w:t>up the</w:t>
      </w:r>
      <w:r w:rsidRPr="00042343">
        <w:rPr>
          <w:rFonts w:eastAsia="Courier New" w:cstheme="minorHAnsi"/>
        </w:rPr>
        <w:t xml:space="preserve"> implementation </w:t>
      </w:r>
      <w:r w:rsidR="00707A3F">
        <w:rPr>
          <w:rFonts w:eastAsia="Courier New" w:cstheme="minorHAnsi"/>
        </w:rPr>
        <w:t xml:space="preserve">to the </w:t>
      </w:r>
      <w:proofErr w:type="spellStart"/>
      <w:r w:rsidR="00707A3F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interface.</w:t>
      </w:r>
    </w:p>
    <w:p w14:paraId="275F91B8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18660082" w14:textId="4DBF772A" w:rsidR="00F56A32" w:rsidRPr="00042343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The </w:t>
      </w:r>
      <w:proofErr w:type="spellStart"/>
      <w:r w:rsidRPr="00042343">
        <w:rPr>
          <w:rFonts w:eastAsia="Courier New" w:cstheme="minorHAnsi"/>
        </w:rPr>
        <w:t>IUnitOfWork</w:t>
      </w:r>
      <w:proofErr w:type="spellEnd"/>
      <w:r w:rsidRPr="00042343">
        <w:rPr>
          <w:rFonts w:eastAsia="Courier New" w:cstheme="minorHAnsi"/>
        </w:rPr>
        <w:t xml:space="preserve"> "</w:t>
      </w:r>
      <w:proofErr w:type="gramStart"/>
      <w:r w:rsidRPr="00042343">
        <w:rPr>
          <w:rFonts w:eastAsia="Courier New" w:cstheme="minorHAnsi"/>
        </w:rPr>
        <w:t>Complete(</w:t>
      </w:r>
      <w:proofErr w:type="gramEnd"/>
      <w:r w:rsidRPr="00042343">
        <w:rPr>
          <w:rFonts w:eastAsia="Courier New" w:cstheme="minorHAnsi"/>
        </w:rPr>
        <w:t>)"</w:t>
      </w:r>
      <w:r w:rsidR="0026792D">
        <w:rPr>
          <w:rFonts w:eastAsia="Courier New" w:cstheme="minorHAnsi"/>
        </w:rPr>
        <w:t xml:space="preserve"> </w:t>
      </w:r>
      <w:r w:rsidRPr="00042343">
        <w:rPr>
          <w:rFonts w:eastAsia="Courier New" w:cstheme="minorHAnsi"/>
        </w:rPr>
        <w:t xml:space="preserve">indicates a business transaction need be committed. The transaction will be rollback </w:t>
      </w:r>
      <w:r w:rsidR="00707A3F">
        <w:rPr>
          <w:rFonts w:eastAsia="Courier New" w:cstheme="minorHAnsi"/>
        </w:rPr>
        <w:t>if</w:t>
      </w:r>
      <w:r w:rsidRPr="00042343">
        <w:rPr>
          <w:rFonts w:eastAsia="Courier New" w:cstheme="minorHAnsi"/>
        </w:rPr>
        <w:t xml:space="preserve"> "</w:t>
      </w:r>
      <w:proofErr w:type="gramStart"/>
      <w:r w:rsidRPr="00042343">
        <w:rPr>
          <w:rFonts w:eastAsia="Courier New" w:cstheme="minorHAnsi"/>
        </w:rPr>
        <w:t>Complete(</w:t>
      </w:r>
      <w:proofErr w:type="gramEnd"/>
      <w:r w:rsidRPr="00042343">
        <w:rPr>
          <w:rFonts w:eastAsia="Courier New" w:cstheme="minorHAnsi"/>
        </w:rPr>
        <w:t xml:space="preserve">)" </w:t>
      </w:r>
      <w:r w:rsidR="00707A3F">
        <w:rPr>
          <w:rFonts w:eastAsia="Courier New" w:cstheme="minorHAnsi"/>
        </w:rPr>
        <w:t xml:space="preserve">is not presented </w:t>
      </w:r>
      <w:r w:rsidRPr="00042343">
        <w:rPr>
          <w:rFonts w:eastAsia="Courier New" w:cstheme="minorHAnsi"/>
        </w:rPr>
        <w:t xml:space="preserve">in </w:t>
      </w:r>
      <w:r w:rsidR="00707A3F">
        <w:rPr>
          <w:rFonts w:eastAsia="Courier New" w:cstheme="minorHAnsi"/>
        </w:rPr>
        <w:t>the</w:t>
      </w:r>
      <w:r w:rsidRPr="00042343">
        <w:rPr>
          <w:rFonts w:eastAsia="Courier New" w:cstheme="minorHAnsi"/>
        </w:rPr>
        <w:t xml:space="preserve"> scope of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>.</w:t>
      </w:r>
    </w:p>
    <w:p w14:paraId="43588670" w14:textId="6EFE6F39" w:rsidR="00F56A32" w:rsidRDefault="00F56A32">
      <w:pPr>
        <w:spacing w:after="0" w:line="240" w:lineRule="auto"/>
        <w:rPr>
          <w:rFonts w:eastAsia="Courier New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BE8" w14:paraId="27A5EC0B" w14:textId="77777777" w:rsidTr="00160BE8">
        <w:tc>
          <w:tcPr>
            <w:tcW w:w="9576" w:type="dxa"/>
            <w:shd w:val="clear" w:color="auto" w:fill="E2EFD9" w:themeFill="accent6" w:themeFillTint="33"/>
          </w:tcPr>
          <w:p w14:paraId="766B222A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070A986D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Interface of Unit of work.</w:t>
            </w:r>
          </w:p>
          <w:p w14:paraId="3C86481E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Unit of work maintains a list of objects affected by a business transaction.</w:t>
            </w:r>
          </w:p>
          <w:p w14:paraId="06897B6C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unit of work may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contains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many other unit of works, all child unit of work will be merged into one transaction.</w:t>
            </w:r>
          </w:p>
          <w:p w14:paraId="63508D83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Any uncompleted unit of work will cause whole transaction rollback before persistent the data. </w:t>
            </w:r>
          </w:p>
          <w:p w14:paraId="2451CC09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10D28E4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IUnitOfWork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:IDisposable</w:t>
            </w:r>
            <w:proofErr w:type="spellEnd"/>
            <w:proofErr w:type="gramEnd"/>
          </w:p>
          <w:p w14:paraId="20E6B8CD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E4C619F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6349DFBC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Complete the unit of work.</w:t>
            </w:r>
          </w:p>
          <w:p w14:paraId="24191A5F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Completed unit of work must be done before end of the scope.</w:t>
            </w:r>
          </w:p>
          <w:p w14:paraId="721577A4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3C9BB335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Complete(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C36CFFF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D15064" w14:textId="77777777" w:rsidR="00160BE8" w:rsidRDefault="00160BE8" w:rsidP="00160BE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5B12358" w14:textId="3E2FA4C8" w:rsidR="00160BE8" w:rsidRDefault="00160BE8" w:rsidP="00160BE8">
            <w:pPr>
              <w:rPr>
                <w:rFonts w:eastAsia="Courier New" w:cstheme="minorHAnsi"/>
              </w:rPr>
            </w:pPr>
          </w:p>
        </w:tc>
      </w:tr>
    </w:tbl>
    <w:p w14:paraId="31FDDECF" w14:textId="77777777" w:rsidR="00160BE8" w:rsidRPr="00042343" w:rsidRDefault="00160BE8">
      <w:pPr>
        <w:spacing w:after="0" w:line="240" w:lineRule="auto"/>
        <w:rPr>
          <w:rFonts w:eastAsia="Courier New" w:cstheme="minorHAnsi"/>
        </w:rPr>
      </w:pPr>
    </w:p>
    <w:p w14:paraId="212517B1" w14:textId="239E9F35" w:rsidR="00B24828" w:rsidRDefault="00160BE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The </w:t>
      </w:r>
      <w:proofErr w:type="spellStart"/>
      <w:r>
        <w:rPr>
          <w:rFonts w:eastAsia="Courier New" w:cstheme="minorHAnsi"/>
        </w:rPr>
        <w:t>IUnitOfWork</w:t>
      </w:r>
      <w:proofErr w:type="spellEnd"/>
      <w:r>
        <w:rPr>
          <w:rFonts w:eastAsia="Courier New" w:cstheme="minorHAnsi"/>
        </w:rPr>
        <w:t xml:space="preserve"> is a disposable interface. </w:t>
      </w:r>
      <w:proofErr w:type="gramStart"/>
      <w:r>
        <w:rPr>
          <w:rFonts w:eastAsia="Courier New" w:cstheme="minorHAnsi"/>
        </w:rPr>
        <w:t>Dispose(</w:t>
      </w:r>
      <w:proofErr w:type="gramEnd"/>
      <w:r>
        <w:rPr>
          <w:rFonts w:eastAsia="Courier New" w:cstheme="minorHAnsi"/>
        </w:rPr>
        <w:t xml:space="preserve">) may cause the transaction commit or rollback. </w:t>
      </w:r>
    </w:p>
    <w:p w14:paraId="174E7D16" w14:textId="77777777" w:rsidR="00160BE8" w:rsidRDefault="00160BE8">
      <w:pPr>
        <w:spacing w:after="0" w:line="240" w:lineRule="auto"/>
        <w:rPr>
          <w:rFonts w:eastAsia="Courier New" w:cstheme="minorHAnsi"/>
        </w:rPr>
      </w:pPr>
    </w:p>
    <w:p w14:paraId="5786C3D8" w14:textId="77777777" w:rsidR="00160BE8" w:rsidRDefault="00160BE8">
      <w:pPr>
        <w:rPr>
          <w:rFonts w:eastAsia="Courier New" w:cstheme="minorHAnsi"/>
        </w:rPr>
      </w:pPr>
      <w:r>
        <w:rPr>
          <w:rFonts w:eastAsia="Courier New" w:cstheme="minorHAnsi"/>
        </w:rPr>
        <w:br w:type="page"/>
      </w:r>
    </w:p>
    <w:p w14:paraId="362A5399" w14:textId="2D05EDF6" w:rsidR="00F56A32" w:rsidRPr="00042343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lastRenderedPageBreak/>
        <w:t xml:space="preserve">An application may have more than one </w:t>
      </w:r>
      <w:proofErr w:type="spellStart"/>
      <w:r w:rsidRPr="00042343">
        <w:rPr>
          <w:rFonts w:eastAsia="Courier New" w:cstheme="minorHAnsi"/>
        </w:rPr>
        <w:t>IUnitOfWork</w:t>
      </w:r>
      <w:proofErr w:type="spellEnd"/>
      <w:r w:rsidRPr="00042343">
        <w:rPr>
          <w:rFonts w:eastAsia="Courier New" w:cstheme="minorHAnsi"/>
        </w:rPr>
        <w:t xml:space="preserve"> implementation components for different </w:t>
      </w:r>
      <w:r w:rsidR="00160BE8">
        <w:rPr>
          <w:rFonts w:eastAsia="Courier New" w:cstheme="minorHAnsi"/>
        </w:rPr>
        <w:t xml:space="preserve">data </w:t>
      </w:r>
      <w:r w:rsidRPr="00042343">
        <w:rPr>
          <w:rFonts w:eastAsia="Courier New" w:cstheme="minorHAnsi"/>
        </w:rPr>
        <w:t xml:space="preserve">persistence </w:t>
      </w:r>
      <w:r w:rsidR="00A870E8" w:rsidRPr="00042343">
        <w:rPr>
          <w:rFonts w:eastAsia="Courier New" w:cstheme="minorHAnsi"/>
        </w:rPr>
        <w:t>mechanism</w:t>
      </w:r>
      <w:r w:rsidRPr="00042343">
        <w:rPr>
          <w:rFonts w:eastAsia="Courier New" w:cstheme="minorHAnsi"/>
        </w:rPr>
        <w:t xml:space="preserve">. </w:t>
      </w:r>
      <w:r w:rsidR="00160BE8">
        <w:rPr>
          <w:rFonts w:eastAsia="Courier New" w:cstheme="minorHAnsi"/>
        </w:rPr>
        <w:t>A type of</w:t>
      </w:r>
      <w:r w:rsidRPr="00042343">
        <w:rPr>
          <w:rFonts w:eastAsia="Courier New" w:cstheme="minorHAnsi"/>
        </w:rPr>
        <w:t xml:space="preserve"> </w:t>
      </w:r>
      <w:proofErr w:type="spellStart"/>
      <w:r w:rsidRPr="00042343">
        <w:rPr>
          <w:rFonts w:eastAsia="Courier New" w:cstheme="minorHAnsi"/>
        </w:rPr>
        <w:t>IUnitOfWork</w:t>
      </w:r>
      <w:proofErr w:type="spellEnd"/>
      <w:r w:rsidRPr="00042343">
        <w:rPr>
          <w:rFonts w:eastAsia="Courier New" w:cstheme="minorHAnsi"/>
        </w:rPr>
        <w:t xml:space="preserve"> </w:t>
      </w:r>
      <w:r w:rsidR="00160BE8">
        <w:rPr>
          <w:rFonts w:eastAsia="Courier New" w:cstheme="minorHAnsi"/>
        </w:rPr>
        <w:t>instance is created by unit of work provider which</w:t>
      </w:r>
      <w:r w:rsidRPr="00042343">
        <w:rPr>
          <w:rFonts w:eastAsia="Courier New" w:cstheme="minorHAnsi"/>
        </w:rPr>
        <w:t xml:space="preserve"> </w:t>
      </w:r>
      <w:r w:rsidR="00160BE8">
        <w:rPr>
          <w:rFonts w:eastAsia="Courier New" w:cstheme="minorHAnsi"/>
        </w:rPr>
        <w:t xml:space="preserve">must </w:t>
      </w:r>
      <w:r w:rsidRPr="00042343">
        <w:rPr>
          <w:rFonts w:eastAsia="Courier New" w:cstheme="minorHAnsi"/>
        </w:rPr>
        <w:t xml:space="preserve">implement </w:t>
      </w:r>
      <w:proofErr w:type="spellStart"/>
      <w:r w:rsidRPr="00042343">
        <w:rPr>
          <w:rFonts w:eastAsia="Courier New" w:cstheme="minorHAnsi"/>
        </w:rPr>
        <w:t>IUnitOfWorkProvider</w:t>
      </w:r>
      <w:proofErr w:type="spellEnd"/>
      <w:r w:rsidRPr="00042343">
        <w:rPr>
          <w:rFonts w:eastAsia="Courier New" w:cstheme="minorHAnsi"/>
        </w:rPr>
        <w:t xml:space="preserve"> interface.</w:t>
      </w:r>
    </w:p>
    <w:p w14:paraId="10D5F76A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BE8" w14:paraId="01D8ACB7" w14:textId="77777777" w:rsidTr="00160BE8">
        <w:tc>
          <w:tcPr>
            <w:tcW w:w="9576" w:type="dxa"/>
            <w:shd w:val="clear" w:color="auto" w:fill="E2EFD9" w:themeFill="accent6" w:themeFillTint="33"/>
          </w:tcPr>
          <w:p w14:paraId="68004FB3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DBDC4C" w14:textId="5D8C3CAB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IUnitOfWorkProvider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:IProvider</w:t>
            </w:r>
            <w:proofErr w:type="spellEnd"/>
            <w:proofErr w:type="gramEnd"/>
          </w:p>
          <w:p w14:paraId="659F1ECE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46DC4D1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222442B2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 a given type scope of unit of work.</w:t>
            </w:r>
          </w:p>
          <w:p w14:paraId="641F660D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239AF430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 a new unit of work instance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&lt;/returns&gt;</w:t>
            </w:r>
          </w:p>
          <w:p w14:paraId="0A96ABC2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 transaction scope option for the unit of work.</w:t>
            </w:r>
          </w:p>
          <w:p w14:paraId="5147EE8B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concept of transaction scope option is similar as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TransactionScopeOption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4F9725C2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See reference https://github.com/dotnet/docs/blob/master/docs/framework/data/transactions/implementing-an-implicit-transaction-using-transaction-scope.md</w:t>
            </w:r>
          </w:p>
          <w:p w14:paraId="74906674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Required: Join the ambient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transaction, or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 a new one if one does not exist.</w:t>
            </w:r>
          </w:p>
          <w:p w14:paraId="62B76E51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RequiresNew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 Be a new root scope, that is, start a new unit of work transaction and have that transaction be the new ambient transaction inside its own scope.</w:t>
            </w:r>
          </w:p>
          <w:p w14:paraId="32101522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Suppress: New connection but not take part in a transaction at all. There is no ambient transaction as a result.</w:t>
            </w:r>
          </w:p>
          <w:p w14:paraId="2E078EEC" w14:textId="77777777" w:rsidR="00160BE8" w:rsidRDefault="00160BE8" w:rsidP="00160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option);</w:t>
            </w:r>
          </w:p>
          <w:p w14:paraId="08B68801" w14:textId="77777777" w:rsidR="00160BE8" w:rsidRDefault="00160BE8" w:rsidP="00160BE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1F57D67" w14:textId="4A53B794" w:rsidR="00160BE8" w:rsidRDefault="00160BE8" w:rsidP="00160BE8">
            <w:pPr>
              <w:rPr>
                <w:rFonts w:eastAsia="Consolas" w:cstheme="minorHAnsi"/>
                <w:color w:val="000000"/>
                <w:sz w:val="19"/>
              </w:rPr>
            </w:pPr>
          </w:p>
        </w:tc>
      </w:tr>
    </w:tbl>
    <w:p w14:paraId="661EC5A7" w14:textId="77777777" w:rsidR="00F56A32" w:rsidRPr="00042343" w:rsidRDefault="00F56A32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638DE787" w14:textId="77777777" w:rsidR="00160BE8" w:rsidRDefault="00160BE8">
      <w:pPr>
        <w:spacing w:after="0" w:line="240" w:lineRule="auto"/>
        <w:rPr>
          <w:rFonts w:eastAsia="Consolas" w:cstheme="minorHAnsi"/>
          <w:color w:val="000000"/>
        </w:rPr>
      </w:pPr>
    </w:p>
    <w:p w14:paraId="491FAD11" w14:textId="77777777" w:rsidR="00163B90" w:rsidRDefault="00163B90">
      <w:pPr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br w:type="page"/>
      </w:r>
    </w:p>
    <w:p w14:paraId="45917388" w14:textId="77D1DD32" w:rsidR="00F56A32" w:rsidRPr="00042343" w:rsidRDefault="00163B90">
      <w:pPr>
        <w:spacing w:after="0" w:line="240" w:lineRule="auto"/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lastRenderedPageBreak/>
        <w:t>S</w:t>
      </w:r>
      <w:r w:rsidR="002217E5" w:rsidRPr="00042343">
        <w:rPr>
          <w:rFonts w:eastAsia="Consolas" w:cstheme="minorHAnsi"/>
          <w:color w:val="000000"/>
        </w:rPr>
        <w:t xml:space="preserve">ome sample </w:t>
      </w:r>
      <w:proofErr w:type="spellStart"/>
      <w:r w:rsidR="002217E5" w:rsidRPr="00042343">
        <w:rPr>
          <w:rFonts w:eastAsia="Consolas" w:cstheme="minorHAnsi"/>
          <w:color w:val="000000"/>
        </w:rPr>
        <w:t>Uo</w:t>
      </w:r>
      <w:r w:rsidR="00160BE8">
        <w:rPr>
          <w:rFonts w:eastAsia="Consolas" w:cstheme="minorHAnsi"/>
          <w:color w:val="000000"/>
        </w:rPr>
        <w:t>W</w:t>
      </w:r>
      <w:proofErr w:type="spellEnd"/>
      <w:r w:rsidR="002217E5" w:rsidRPr="00042343">
        <w:rPr>
          <w:rFonts w:eastAsia="Consolas" w:cstheme="minorHAnsi"/>
          <w:color w:val="000000"/>
        </w:rPr>
        <w:t xml:space="preserve"> implementation</w:t>
      </w:r>
      <w:r>
        <w:rPr>
          <w:rFonts w:eastAsia="Consolas" w:cstheme="minorHAnsi"/>
          <w:color w:val="000000"/>
        </w:rPr>
        <w:t>:</w:t>
      </w:r>
    </w:p>
    <w:p w14:paraId="7809F667" w14:textId="77777777" w:rsidR="00F56A32" w:rsidRPr="00042343" w:rsidRDefault="00F56A32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313ED0FE" w14:textId="29056241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proofErr w:type="spellStart"/>
      <w:r w:rsidRPr="00042343">
        <w:rPr>
          <w:rFonts w:eastAsia="Consolas" w:cstheme="minorHAnsi"/>
          <w:color w:val="000000"/>
          <w:sz w:val="19"/>
          <w:u w:val="single"/>
        </w:rPr>
        <w:t>DBClient</w:t>
      </w:r>
      <w:proofErr w:type="spellEnd"/>
      <w:r w:rsidRPr="00042343">
        <w:rPr>
          <w:rFonts w:eastAsia="Consolas" w:cstheme="minorHAnsi"/>
          <w:color w:val="000000"/>
          <w:sz w:val="19"/>
          <w:u w:val="single"/>
        </w:rPr>
        <w:t xml:space="preserve"> U</w:t>
      </w:r>
      <w:r w:rsidR="00EF4272">
        <w:rPr>
          <w:rFonts w:eastAsia="Consolas" w:cstheme="minorHAnsi"/>
          <w:color w:val="000000"/>
          <w:sz w:val="19"/>
          <w:u w:val="single"/>
        </w:rPr>
        <w:t>nit of Work</w:t>
      </w:r>
      <w:r w:rsidRPr="00042343">
        <w:rPr>
          <w:rFonts w:eastAsia="Consolas" w:cstheme="minorHAnsi"/>
          <w:color w:val="000000"/>
          <w:sz w:val="19"/>
          <w:u w:val="single"/>
        </w:rPr>
        <w:t xml:space="preserve"> implementation</w:t>
      </w:r>
    </w:p>
    <w:p w14:paraId="51E4789D" w14:textId="77777777" w:rsidR="00F56A32" w:rsidRPr="00042343" w:rsidRDefault="00F56A32">
      <w:pPr>
        <w:spacing w:after="0" w:line="240" w:lineRule="auto"/>
        <w:rPr>
          <w:rFonts w:eastAsia="Consolas" w:cstheme="minorHAnsi"/>
          <w:color w:val="000000"/>
          <w:sz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B90" w14:paraId="1BAE520A" w14:textId="77777777" w:rsidTr="00163B90">
        <w:tc>
          <w:tcPr>
            <w:tcW w:w="9576" w:type="dxa"/>
            <w:shd w:val="clear" w:color="auto" w:fill="E2EFD9" w:themeFill="accent6" w:themeFillTint="33"/>
          </w:tcPr>
          <w:p w14:paraId="2B869B0E" w14:textId="77777777" w:rsidR="00163B90" w:rsidRDefault="00163B90">
            <w:pPr>
              <w:rPr>
                <w:rFonts w:eastAsia="Consolas" w:cstheme="minorHAnsi"/>
                <w:color w:val="000000"/>
                <w:sz w:val="19"/>
              </w:rPr>
            </w:pPr>
          </w:p>
          <w:p w14:paraId="4FDD36F9" w14:textId="17A1B958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7492BC88" w14:textId="60C0E570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Manages each database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independantly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trasactions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under same database can be merged into one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as one unit of work.</w:t>
            </w:r>
          </w:p>
          <w:p w14:paraId="3C579196" w14:textId="40C45FD6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For multiple databases operations, a unit of work maintains all database transactions in same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one transaction per database.</w:t>
            </w:r>
          </w:p>
          <w:p w14:paraId="0678FBCA" w14:textId="0F406743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Any uncompleted operation could cause all transactions rollback in a unit of work.</w:t>
            </w:r>
          </w:p>
          <w:p w14:paraId="6A60351E" w14:textId="15B9078E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Note: multi-databases operations within single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may not work properly if an exception throw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Dispose(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moment.</w:t>
            </w:r>
          </w:p>
          <w:p w14:paraId="07E2BDB5" w14:textId="52038392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20947B42" w14:textId="3752E2B6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Unit of Work may not work for cross processor transaction and DTC (distributed transaction coordinator).</w:t>
            </w:r>
          </w:p>
          <w:p w14:paraId="7B4956C9" w14:textId="64160E90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Use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TrasactionScopeUnitOfWork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for DTC if it is required.</w:t>
            </w:r>
          </w:p>
          <w:p w14:paraId="4793459F" w14:textId="2873272A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77E2AE1D" w14:textId="59685CFE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transaction is logical context based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ambiente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translation. It works in multi-threads environment. </w:t>
            </w:r>
          </w:p>
          <w:p w14:paraId="4E3E8811" w14:textId="6DA3D24C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</w:p>
          <w:p w14:paraId="4FF6E5FE" w14:textId="03165662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4DE217BD" w14:textId="0C9CB5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DbUnitOfWork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:IUnitOfWork</w:t>
            </w:r>
            <w:proofErr w:type="spellEnd"/>
            <w:proofErr w:type="gramEnd"/>
          </w:p>
          <w:p w14:paraId="75B59F06" w14:textId="584B50C4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3A2A290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5A7721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0598F440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Initializes a new instance of the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&lt;see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cref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T:qshine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.DbUnitOfWork"/&gt;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class.</w:t>
            </w:r>
          </w:p>
          <w:p w14:paraId="57DEE4C2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Join the ambient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transaction, or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 a new one if one does not exist.</w:t>
            </w:r>
          </w:p>
          <w:p w14:paraId="1CFAD872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5E4E4B74" w14:textId="5F3F4036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6F639C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5F4D25AC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Initializes a new instance of the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&lt;see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cref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T:qshine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.DbUnitOfWork"/&gt;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class .</w:t>
            </w:r>
          </w:p>
          <w:p w14:paraId="2DAB14B2" w14:textId="74B57DC3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 a new scope of unit of work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based on selected scope option.</w:t>
            </w:r>
          </w:p>
          <w:p w14:paraId="1745C902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6B3D0B1F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scopeOption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Scope of the unit of work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&lt;/param&gt;</w:t>
            </w:r>
          </w:p>
          <w:p w14:paraId="1FE08359" w14:textId="7FBD3E01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scopeOption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5262CE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A523B1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4457399B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Complete the unit of work and commit the transaction.</w:t>
            </w:r>
          </w:p>
          <w:p w14:paraId="6149D655" w14:textId="77777777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68B071B7" w14:textId="71A6893D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Complete(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2AF384" w14:textId="36607B7D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0FCE10" w14:textId="2E6E4B4B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disposing)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AC1E11" w14:textId="72EA4103" w:rsidR="00163B90" w:rsidRDefault="00163B90" w:rsidP="00163B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89AB36" w14:textId="77777777" w:rsidR="00163B90" w:rsidRDefault="00163B90">
            <w:pPr>
              <w:rPr>
                <w:rFonts w:eastAsia="Consolas" w:cstheme="minorHAnsi"/>
                <w:color w:val="000000"/>
                <w:sz w:val="19"/>
              </w:rPr>
            </w:pPr>
          </w:p>
          <w:p w14:paraId="342C1F02" w14:textId="65F733C3" w:rsidR="00163B90" w:rsidRDefault="00163B90">
            <w:pPr>
              <w:rPr>
                <w:rFonts w:eastAsia="Consolas" w:cstheme="minorHAnsi"/>
                <w:color w:val="000000"/>
                <w:sz w:val="19"/>
              </w:rPr>
            </w:pPr>
          </w:p>
        </w:tc>
      </w:tr>
    </w:tbl>
    <w:p w14:paraId="21FCD816" w14:textId="77777777" w:rsidR="00F56A32" w:rsidRPr="00042343" w:rsidRDefault="00F56A32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175611D3" w14:textId="77777777" w:rsidR="00163B90" w:rsidRDefault="00163B90">
      <w:pPr>
        <w:rPr>
          <w:rFonts w:eastAsia="Consolas" w:cstheme="minorHAnsi"/>
          <w:color w:val="000000"/>
          <w:sz w:val="19"/>
          <w:u w:val="single"/>
        </w:rPr>
      </w:pPr>
      <w:r>
        <w:rPr>
          <w:rFonts w:eastAsia="Consolas" w:cstheme="minorHAnsi"/>
          <w:color w:val="000000"/>
          <w:sz w:val="19"/>
          <w:u w:val="single"/>
        </w:rPr>
        <w:br w:type="page"/>
      </w:r>
    </w:p>
    <w:p w14:paraId="7BFA9822" w14:textId="1FCD056E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  <w:u w:val="single"/>
        </w:rPr>
        <w:lastRenderedPageBreak/>
        <w:t xml:space="preserve">NHibernate </w:t>
      </w:r>
      <w:proofErr w:type="spellStart"/>
      <w:r w:rsidRPr="00042343">
        <w:rPr>
          <w:rFonts w:eastAsia="Consolas" w:cstheme="minorHAnsi"/>
          <w:color w:val="000000"/>
          <w:sz w:val="19"/>
          <w:u w:val="single"/>
        </w:rPr>
        <w:t>UoW</w:t>
      </w:r>
      <w:proofErr w:type="spellEnd"/>
      <w:r w:rsidRPr="00042343">
        <w:rPr>
          <w:rFonts w:eastAsia="Consolas" w:cstheme="minorHAnsi"/>
          <w:color w:val="000000"/>
          <w:sz w:val="19"/>
          <w:u w:val="single"/>
        </w:rPr>
        <w:t xml:space="preserve"> implementation</w:t>
      </w:r>
    </w:p>
    <w:p w14:paraId="57AB4FE1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class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proofErr w:type="gramStart"/>
      <w:r w:rsidRPr="00042343">
        <w:rPr>
          <w:rFonts w:eastAsia="Consolas" w:cstheme="minorHAnsi"/>
          <w:color w:val="2B91AF"/>
          <w:sz w:val="19"/>
        </w:rPr>
        <w:t>NHibernateUnitOfWork</w:t>
      </w:r>
      <w:r w:rsidRPr="00042343">
        <w:rPr>
          <w:rFonts w:eastAsia="Consolas" w:cstheme="minorHAnsi"/>
          <w:color w:val="000000"/>
          <w:sz w:val="19"/>
        </w:rPr>
        <w:t>:</w:t>
      </w:r>
      <w:r w:rsidRPr="00042343">
        <w:rPr>
          <w:rFonts w:eastAsia="Consolas" w:cstheme="minorHAnsi"/>
          <w:color w:val="2B91AF"/>
          <w:sz w:val="19"/>
        </w:rPr>
        <w:t>IUnitOfWork</w:t>
      </w:r>
      <w:proofErr w:type="spellEnd"/>
      <w:proofErr w:type="gramEnd"/>
      <w:r w:rsidRPr="00042343">
        <w:rPr>
          <w:rFonts w:eastAsia="Consolas" w:cstheme="minorHAnsi"/>
          <w:color w:val="000000"/>
          <w:sz w:val="19"/>
        </w:rPr>
        <w:t xml:space="preserve">, </w:t>
      </w:r>
      <w:proofErr w:type="spellStart"/>
      <w:r w:rsidRPr="00042343">
        <w:rPr>
          <w:rFonts w:eastAsia="Consolas" w:cstheme="minorHAnsi"/>
          <w:color w:val="2B91AF"/>
          <w:sz w:val="19"/>
        </w:rPr>
        <w:t>IUnitOfWorkProvider</w:t>
      </w:r>
      <w:proofErr w:type="spellEnd"/>
    </w:p>
    <w:p w14:paraId="62244A92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  <w:t>{</w:t>
      </w:r>
    </w:p>
    <w:p w14:paraId="254DA918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proofErr w:type="gramStart"/>
      <w:r w:rsidRPr="00042343">
        <w:rPr>
          <w:rFonts w:eastAsia="Consolas" w:cstheme="minorHAnsi"/>
          <w:color w:val="2B91AF"/>
          <w:sz w:val="19"/>
        </w:rPr>
        <w:t>NHibernateUnitOfWork</w:t>
      </w:r>
      <w:proofErr w:type="spellEnd"/>
      <w:r w:rsidRPr="00042343">
        <w:rPr>
          <w:rFonts w:eastAsia="Consolas" w:cstheme="minorHAnsi"/>
          <w:color w:val="000000"/>
          <w:sz w:val="19"/>
        </w:rPr>
        <w:t>(</w:t>
      </w:r>
      <w:proofErr w:type="gramEnd"/>
      <w:r w:rsidRPr="00042343">
        <w:rPr>
          <w:rFonts w:eastAsia="Consolas" w:cstheme="minorHAnsi"/>
          <w:color w:val="000000"/>
          <w:sz w:val="19"/>
        </w:rPr>
        <w:t>);</w:t>
      </w:r>
    </w:p>
    <w:p w14:paraId="2F5CC055" w14:textId="14AB6CD5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proofErr w:type="gramStart"/>
      <w:r w:rsidRPr="00042343">
        <w:rPr>
          <w:rFonts w:eastAsia="Consolas" w:cstheme="minorHAnsi"/>
          <w:color w:val="2B91AF"/>
          <w:sz w:val="19"/>
        </w:rPr>
        <w:t>NHibernateUnitOfWork</w:t>
      </w:r>
      <w:proofErr w:type="spellEnd"/>
      <w:r w:rsidRPr="00042343">
        <w:rPr>
          <w:rFonts w:eastAsia="Consolas" w:cstheme="minorHAnsi"/>
          <w:color w:val="000000"/>
          <w:sz w:val="19"/>
        </w:rPr>
        <w:t>(</w:t>
      </w:r>
      <w:proofErr w:type="spellStart"/>
      <w:proofErr w:type="gramEnd"/>
      <w:r w:rsidR="00163B90">
        <w:rPr>
          <w:rFonts w:ascii="Consolas" w:hAnsi="Consolas" w:cs="Consolas"/>
          <w:color w:val="000000"/>
          <w:sz w:val="19"/>
          <w:szCs w:val="19"/>
        </w:rPr>
        <w:t>UnitOfWorkOption</w:t>
      </w:r>
      <w:proofErr w:type="spellEnd"/>
      <w:r w:rsidR="00163B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3B90"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Pr="00042343">
        <w:rPr>
          <w:rFonts w:eastAsia="Consolas" w:cstheme="minorHAnsi"/>
          <w:color w:val="000000"/>
          <w:sz w:val="19"/>
        </w:rPr>
        <w:t>);</w:t>
      </w:r>
    </w:p>
    <w:p w14:paraId="144B42B7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void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Complete(</w:t>
      </w:r>
      <w:proofErr w:type="gramEnd"/>
      <w:r w:rsidRPr="00042343">
        <w:rPr>
          <w:rFonts w:eastAsia="Consolas" w:cstheme="minorHAnsi"/>
          <w:color w:val="000000"/>
          <w:sz w:val="19"/>
        </w:rPr>
        <w:t>);</w:t>
      </w:r>
    </w:p>
    <w:p w14:paraId="264B250C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void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Dispose(</w:t>
      </w:r>
      <w:proofErr w:type="gramEnd"/>
      <w:r w:rsidRPr="00042343">
        <w:rPr>
          <w:rFonts w:eastAsia="Consolas" w:cstheme="minorHAnsi"/>
          <w:color w:val="000000"/>
          <w:sz w:val="19"/>
        </w:rPr>
        <w:t>);</w:t>
      </w:r>
    </w:p>
    <w:p w14:paraId="2BD90A89" w14:textId="77777777" w:rsidR="00F56A32" w:rsidRPr="00042343" w:rsidRDefault="00F56A32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4076070E" w14:textId="79193EFC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r w:rsidRPr="00042343">
        <w:rPr>
          <w:rFonts w:eastAsia="Consolas" w:cstheme="minorHAnsi"/>
          <w:color w:val="000000"/>
          <w:sz w:val="19"/>
        </w:rPr>
        <w:t>IUnitOfWork</w:t>
      </w:r>
      <w:proofErr w:type="spellEnd"/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Create(</w:t>
      </w:r>
      <w:proofErr w:type="spellStart"/>
      <w:proofErr w:type="gramEnd"/>
      <w:r w:rsidR="00163B90">
        <w:rPr>
          <w:rFonts w:ascii="Consolas" w:hAnsi="Consolas" w:cs="Consolas"/>
          <w:color w:val="000000"/>
          <w:sz w:val="19"/>
          <w:szCs w:val="19"/>
        </w:rPr>
        <w:t>UnitOfWorkOption</w:t>
      </w:r>
      <w:proofErr w:type="spellEnd"/>
      <w:r w:rsidR="00163B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3B90"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Pr="00042343">
        <w:rPr>
          <w:rFonts w:eastAsia="Consolas" w:cstheme="minorHAnsi"/>
          <w:color w:val="000000"/>
          <w:sz w:val="19"/>
        </w:rPr>
        <w:t>)</w:t>
      </w:r>
    </w:p>
    <w:p w14:paraId="0AF98366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  <w:t>{</w:t>
      </w:r>
    </w:p>
    <w:p w14:paraId="21329555" w14:textId="59A6C38C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return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new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r w:rsidRPr="00042343">
        <w:rPr>
          <w:rFonts w:eastAsia="Consolas" w:cstheme="minorHAnsi"/>
          <w:color w:val="2B91AF"/>
          <w:sz w:val="19"/>
        </w:rPr>
        <w:t>NHibernateUnitOfWork</w:t>
      </w:r>
      <w:proofErr w:type="spellEnd"/>
      <w:r w:rsidRPr="00042343">
        <w:rPr>
          <w:rFonts w:eastAsia="Consolas" w:cstheme="minorHAnsi"/>
          <w:color w:val="000000"/>
          <w:sz w:val="19"/>
        </w:rPr>
        <w:t>(</w:t>
      </w:r>
      <w:proofErr w:type="spellStart"/>
      <w:r w:rsidR="00163B90"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Pr="00042343">
        <w:rPr>
          <w:rFonts w:eastAsia="Consolas" w:cstheme="minorHAnsi"/>
          <w:color w:val="000000"/>
          <w:sz w:val="19"/>
        </w:rPr>
        <w:t>);</w:t>
      </w:r>
    </w:p>
    <w:p w14:paraId="2C9796FA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  <w:t>}</w:t>
      </w:r>
    </w:p>
    <w:p w14:paraId="4E87B808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  <w:t>}</w:t>
      </w:r>
    </w:p>
    <w:p w14:paraId="47ABE21F" w14:textId="77777777" w:rsidR="00F56A32" w:rsidRPr="00042343" w:rsidRDefault="00F56A32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280EA996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  <w:u w:val="single"/>
        </w:rPr>
        <w:t xml:space="preserve">Entity Framework </w:t>
      </w:r>
      <w:proofErr w:type="spellStart"/>
      <w:r w:rsidRPr="00042343">
        <w:rPr>
          <w:rFonts w:eastAsia="Consolas" w:cstheme="minorHAnsi"/>
          <w:color w:val="000000"/>
          <w:sz w:val="19"/>
          <w:u w:val="single"/>
        </w:rPr>
        <w:t>UoW</w:t>
      </w:r>
      <w:proofErr w:type="spellEnd"/>
      <w:r w:rsidRPr="00042343">
        <w:rPr>
          <w:rFonts w:eastAsia="Consolas" w:cstheme="minorHAnsi"/>
          <w:color w:val="000000"/>
          <w:sz w:val="19"/>
          <w:u w:val="single"/>
        </w:rPr>
        <w:t xml:space="preserve"> implementation</w:t>
      </w:r>
    </w:p>
    <w:p w14:paraId="558CAFAA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class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proofErr w:type="gramStart"/>
      <w:r w:rsidRPr="00042343">
        <w:rPr>
          <w:rFonts w:eastAsia="Consolas" w:cstheme="minorHAnsi"/>
          <w:color w:val="2B91AF"/>
          <w:sz w:val="19"/>
        </w:rPr>
        <w:t>EFUnitOfWork</w:t>
      </w:r>
      <w:r w:rsidRPr="00042343">
        <w:rPr>
          <w:rFonts w:eastAsia="Consolas" w:cstheme="minorHAnsi"/>
          <w:color w:val="000000"/>
          <w:sz w:val="19"/>
        </w:rPr>
        <w:t>:</w:t>
      </w:r>
      <w:r w:rsidRPr="00042343">
        <w:rPr>
          <w:rFonts w:eastAsia="Consolas" w:cstheme="minorHAnsi"/>
          <w:color w:val="2B91AF"/>
          <w:sz w:val="19"/>
        </w:rPr>
        <w:t>IUnitOfWork</w:t>
      </w:r>
      <w:proofErr w:type="spellEnd"/>
      <w:proofErr w:type="gramEnd"/>
      <w:r w:rsidRPr="00042343">
        <w:rPr>
          <w:rFonts w:eastAsia="Consolas" w:cstheme="minorHAnsi"/>
          <w:color w:val="000000"/>
          <w:sz w:val="19"/>
        </w:rPr>
        <w:t xml:space="preserve">, </w:t>
      </w:r>
      <w:proofErr w:type="spellStart"/>
      <w:r w:rsidRPr="00042343">
        <w:rPr>
          <w:rFonts w:eastAsia="Consolas" w:cstheme="minorHAnsi"/>
          <w:color w:val="2B91AF"/>
          <w:sz w:val="19"/>
        </w:rPr>
        <w:t>IUnitOfWorkProvider</w:t>
      </w:r>
      <w:proofErr w:type="spellEnd"/>
    </w:p>
    <w:p w14:paraId="113BF43D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  <w:t>{</w:t>
      </w:r>
    </w:p>
    <w:p w14:paraId="441575B7" w14:textId="482AFAEC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proofErr w:type="gramStart"/>
      <w:r w:rsidRPr="00042343">
        <w:rPr>
          <w:rFonts w:eastAsia="Consolas" w:cstheme="minorHAnsi"/>
          <w:color w:val="2B91AF"/>
          <w:sz w:val="19"/>
        </w:rPr>
        <w:t>EFUnitOfWork</w:t>
      </w:r>
      <w:proofErr w:type="spellEnd"/>
      <w:r w:rsidRPr="00042343">
        <w:rPr>
          <w:rFonts w:eastAsia="Consolas" w:cstheme="minorHAnsi"/>
          <w:color w:val="000000"/>
          <w:sz w:val="19"/>
        </w:rPr>
        <w:t>(</w:t>
      </w:r>
      <w:proofErr w:type="gramEnd"/>
      <w:r w:rsidRPr="00042343">
        <w:rPr>
          <w:rFonts w:eastAsia="Consolas" w:cstheme="minorHAnsi"/>
          <w:color w:val="000000"/>
          <w:sz w:val="19"/>
        </w:rPr>
        <w:t>);</w:t>
      </w:r>
    </w:p>
    <w:p w14:paraId="0651D81B" w14:textId="13CA6B8E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proofErr w:type="gramStart"/>
      <w:r w:rsidRPr="00042343">
        <w:rPr>
          <w:rFonts w:eastAsia="Consolas" w:cstheme="minorHAnsi"/>
          <w:color w:val="2B91AF"/>
          <w:sz w:val="19"/>
        </w:rPr>
        <w:t>EFUnitOfWork</w:t>
      </w:r>
      <w:proofErr w:type="spellEnd"/>
      <w:r w:rsidRPr="00042343">
        <w:rPr>
          <w:rFonts w:eastAsia="Consolas" w:cstheme="minorHAnsi"/>
          <w:color w:val="000000"/>
          <w:sz w:val="19"/>
        </w:rPr>
        <w:t>(</w:t>
      </w:r>
      <w:proofErr w:type="spellStart"/>
      <w:proofErr w:type="gramEnd"/>
      <w:r w:rsidR="00163B90">
        <w:rPr>
          <w:rFonts w:ascii="Consolas" w:hAnsi="Consolas" w:cs="Consolas"/>
          <w:color w:val="000000"/>
          <w:sz w:val="19"/>
          <w:szCs w:val="19"/>
        </w:rPr>
        <w:t>UnitOfWorkOption</w:t>
      </w:r>
      <w:proofErr w:type="spellEnd"/>
      <w:r w:rsidR="00163B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3B90"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="00163B90" w:rsidRPr="00042343">
        <w:rPr>
          <w:rFonts w:eastAsia="Consolas" w:cstheme="minorHAnsi"/>
          <w:color w:val="000000"/>
          <w:sz w:val="19"/>
        </w:rPr>
        <w:t>);</w:t>
      </w:r>
    </w:p>
    <w:p w14:paraId="0CDC497F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void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Complete(</w:t>
      </w:r>
      <w:proofErr w:type="gramEnd"/>
      <w:r w:rsidRPr="00042343">
        <w:rPr>
          <w:rFonts w:eastAsia="Consolas" w:cstheme="minorHAnsi"/>
          <w:color w:val="000000"/>
          <w:sz w:val="19"/>
        </w:rPr>
        <w:t>);</w:t>
      </w:r>
    </w:p>
    <w:p w14:paraId="79FC3DC3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void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Dispose(</w:t>
      </w:r>
      <w:proofErr w:type="gramEnd"/>
      <w:r w:rsidRPr="00042343">
        <w:rPr>
          <w:rFonts w:eastAsia="Consolas" w:cstheme="minorHAnsi"/>
          <w:color w:val="000000"/>
          <w:sz w:val="19"/>
        </w:rPr>
        <w:t>);</w:t>
      </w:r>
    </w:p>
    <w:p w14:paraId="5CDA5D9F" w14:textId="77777777" w:rsidR="00F56A32" w:rsidRPr="00042343" w:rsidRDefault="00F56A32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4046794C" w14:textId="3631D322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r w:rsidRPr="00042343">
        <w:rPr>
          <w:rFonts w:eastAsia="Consolas" w:cstheme="minorHAnsi"/>
          <w:color w:val="000000"/>
          <w:sz w:val="19"/>
        </w:rPr>
        <w:t>IUnitOfWork</w:t>
      </w:r>
      <w:proofErr w:type="spellEnd"/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Create(</w:t>
      </w:r>
      <w:proofErr w:type="spellStart"/>
      <w:proofErr w:type="gramEnd"/>
      <w:r w:rsidR="00163B90">
        <w:rPr>
          <w:rFonts w:ascii="Consolas" w:hAnsi="Consolas" w:cs="Consolas"/>
          <w:color w:val="000000"/>
          <w:sz w:val="19"/>
          <w:szCs w:val="19"/>
        </w:rPr>
        <w:t>UnitOfWorkOption</w:t>
      </w:r>
      <w:proofErr w:type="spellEnd"/>
      <w:r w:rsidR="00163B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3B90"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Pr="00042343">
        <w:rPr>
          <w:rFonts w:eastAsia="Consolas" w:cstheme="minorHAnsi"/>
          <w:color w:val="000000"/>
          <w:sz w:val="19"/>
        </w:rPr>
        <w:t>)</w:t>
      </w:r>
    </w:p>
    <w:p w14:paraId="6AA83EF6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  <w:t>{</w:t>
      </w:r>
    </w:p>
    <w:p w14:paraId="538441DA" w14:textId="5A686121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return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new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r w:rsidRPr="00042343">
        <w:rPr>
          <w:rFonts w:eastAsia="Consolas" w:cstheme="minorHAnsi"/>
          <w:color w:val="2B91AF"/>
          <w:sz w:val="19"/>
        </w:rPr>
        <w:t>EFUnitOfWork</w:t>
      </w:r>
      <w:proofErr w:type="spellEnd"/>
      <w:r w:rsidRPr="00042343">
        <w:rPr>
          <w:rFonts w:eastAsia="Consolas" w:cstheme="minorHAnsi"/>
          <w:color w:val="000000"/>
          <w:sz w:val="19"/>
        </w:rPr>
        <w:t>(</w:t>
      </w:r>
      <w:proofErr w:type="spellStart"/>
      <w:r w:rsidR="00163B90"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Pr="00042343">
        <w:rPr>
          <w:rFonts w:eastAsia="Consolas" w:cstheme="minorHAnsi"/>
          <w:color w:val="000000"/>
          <w:sz w:val="19"/>
        </w:rPr>
        <w:t>);</w:t>
      </w:r>
    </w:p>
    <w:p w14:paraId="13DF23E9" w14:textId="77777777" w:rsidR="00F56A32" w:rsidRPr="00042343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  <w:t>}</w:t>
      </w:r>
    </w:p>
    <w:p w14:paraId="727161B5" w14:textId="716326A5" w:rsidR="00F56A32" w:rsidRDefault="002217E5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  <w:t>}</w:t>
      </w:r>
    </w:p>
    <w:p w14:paraId="03CE8B38" w14:textId="25BF9FD0" w:rsidR="00163B90" w:rsidRDefault="00163B90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4362B871" w14:textId="77777777" w:rsidR="00163B90" w:rsidRPr="00042343" w:rsidRDefault="00163B90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57244C5F" w14:textId="77777777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2692CD2D" w14:textId="30720A66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proofErr w:type="spellStart"/>
      <w:r>
        <w:rPr>
          <w:rFonts w:eastAsia="Consolas" w:cstheme="minorHAnsi"/>
          <w:color w:val="000000"/>
          <w:sz w:val="19"/>
          <w:u w:val="single"/>
        </w:rPr>
        <w:t>TransactionScope</w:t>
      </w:r>
      <w:proofErr w:type="spellEnd"/>
      <w:r w:rsidRPr="00042343">
        <w:rPr>
          <w:rFonts w:eastAsia="Consolas" w:cstheme="minorHAnsi"/>
          <w:color w:val="000000"/>
          <w:sz w:val="19"/>
          <w:u w:val="single"/>
        </w:rPr>
        <w:t xml:space="preserve"> </w:t>
      </w:r>
      <w:proofErr w:type="spellStart"/>
      <w:r w:rsidRPr="00042343">
        <w:rPr>
          <w:rFonts w:eastAsia="Consolas" w:cstheme="minorHAnsi"/>
          <w:color w:val="000000"/>
          <w:sz w:val="19"/>
          <w:u w:val="single"/>
        </w:rPr>
        <w:t>UoW</w:t>
      </w:r>
      <w:proofErr w:type="spellEnd"/>
      <w:r w:rsidRPr="00042343">
        <w:rPr>
          <w:rFonts w:eastAsia="Consolas" w:cstheme="minorHAnsi"/>
          <w:color w:val="000000"/>
          <w:sz w:val="19"/>
          <w:u w:val="single"/>
        </w:rPr>
        <w:t xml:space="preserve"> implementation</w:t>
      </w:r>
    </w:p>
    <w:p w14:paraId="68D60A11" w14:textId="7FCB3D8C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class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proofErr w:type="gramStart"/>
      <w:r>
        <w:rPr>
          <w:rFonts w:eastAsia="Consolas" w:cstheme="minorHAnsi"/>
          <w:color w:val="2B91AF"/>
          <w:sz w:val="19"/>
        </w:rPr>
        <w:t>TransactionScopeUnitOfWork</w:t>
      </w:r>
      <w:r w:rsidRPr="00042343">
        <w:rPr>
          <w:rFonts w:eastAsia="Consolas" w:cstheme="minorHAnsi"/>
          <w:color w:val="000000"/>
          <w:sz w:val="19"/>
        </w:rPr>
        <w:t>:</w:t>
      </w:r>
      <w:r w:rsidRPr="00042343">
        <w:rPr>
          <w:rFonts w:eastAsia="Consolas" w:cstheme="minorHAnsi"/>
          <w:color w:val="2B91AF"/>
          <w:sz w:val="19"/>
        </w:rPr>
        <w:t>IUnitOfWork</w:t>
      </w:r>
      <w:proofErr w:type="spellEnd"/>
      <w:proofErr w:type="gramEnd"/>
      <w:r w:rsidRPr="00042343">
        <w:rPr>
          <w:rFonts w:eastAsia="Consolas" w:cstheme="minorHAnsi"/>
          <w:color w:val="000000"/>
          <w:sz w:val="19"/>
        </w:rPr>
        <w:t xml:space="preserve">, </w:t>
      </w:r>
      <w:proofErr w:type="spellStart"/>
      <w:r w:rsidRPr="00042343">
        <w:rPr>
          <w:rFonts w:eastAsia="Consolas" w:cstheme="minorHAnsi"/>
          <w:color w:val="2B91AF"/>
          <w:sz w:val="19"/>
        </w:rPr>
        <w:t>IUnitOfWorkProvider</w:t>
      </w:r>
      <w:proofErr w:type="spellEnd"/>
    </w:p>
    <w:p w14:paraId="764D1C64" w14:textId="77777777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  <w:t>{</w:t>
      </w:r>
    </w:p>
    <w:p w14:paraId="07472FF4" w14:textId="3B9613EF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r>
        <w:rPr>
          <w:rFonts w:eastAsia="Consolas" w:cstheme="minorHAnsi"/>
          <w:color w:val="2B91AF"/>
          <w:sz w:val="19"/>
        </w:rPr>
        <w:t>TransactionScopeUnitOfWork</w:t>
      </w:r>
      <w:proofErr w:type="spellEnd"/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00"/>
          <w:sz w:val="19"/>
        </w:rPr>
        <w:t>();</w:t>
      </w:r>
    </w:p>
    <w:p w14:paraId="51074E6D" w14:textId="53A06C2E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r>
        <w:rPr>
          <w:rFonts w:eastAsia="Consolas" w:cstheme="minorHAnsi"/>
          <w:color w:val="2B91AF"/>
          <w:sz w:val="19"/>
        </w:rPr>
        <w:t>TransactionScopeUnitOfWork</w:t>
      </w:r>
      <w:proofErr w:type="spellEnd"/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00"/>
          <w:sz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Pr="00042343">
        <w:rPr>
          <w:rFonts w:eastAsia="Consolas" w:cstheme="minorHAnsi"/>
          <w:color w:val="000000"/>
          <w:sz w:val="19"/>
        </w:rPr>
        <w:t>);</w:t>
      </w:r>
    </w:p>
    <w:p w14:paraId="20587A93" w14:textId="77777777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void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Complete(</w:t>
      </w:r>
      <w:proofErr w:type="gramEnd"/>
      <w:r w:rsidRPr="00042343">
        <w:rPr>
          <w:rFonts w:eastAsia="Consolas" w:cstheme="minorHAnsi"/>
          <w:color w:val="000000"/>
          <w:sz w:val="19"/>
        </w:rPr>
        <w:t>);</w:t>
      </w:r>
    </w:p>
    <w:p w14:paraId="7D631E1C" w14:textId="77777777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void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Dispose(</w:t>
      </w:r>
      <w:proofErr w:type="gramEnd"/>
      <w:r w:rsidRPr="00042343">
        <w:rPr>
          <w:rFonts w:eastAsia="Consolas" w:cstheme="minorHAnsi"/>
          <w:color w:val="000000"/>
          <w:sz w:val="19"/>
        </w:rPr>
        <w:t>);</w:t>
      </w:r>
    </w:p>
    <w:p w14:paraId="5E8707AA" w14:textId="77777777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7D3DE962" w14:textId="77777777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public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r w:rsidRPr="00042343">
        <w:rPr>
          <w:rFonts w:eastAsia="Consolas" w:cstheme="minorHAnsi"/>
          <w:color w:val="000000"/>
          <w:sz w:val="19"/>
        </w:rPr>
        <w:t>IUnitOfWork</w:t>
      </w:r>
      <w:proofErr w:type="spellEnd"/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gramStart"/>
      <w:r w:rsidRPr="00042343">
        <w:rPr>
          <w:rFonts w:eastAsia="Consolas" w:cstheme="minorHAnsi"/>
          <w:color w:val="000000"/>
          <w:sz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UnitOfWorkOption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Pr="00042343">
        <w:rPr>
          <w:rFonts w:eastAsia="Consolas" w:cstheme="minorHAnsi"/>
          <w:color w:val="000000"/>
          <w:sz w:val="19"/>
        </w:rPr>
        <w:t>)</w:t>
      </w:r>
    </w:p>
    <w:p w14:paraId="4B2F52A1" w14:textId="77777777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  <w:t>{</w:t>
      </w:r>
    </w:p>
    <w:p w14:paraId="7181D868" w14:textId="20850F75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FF"/>
          <w:sz w:val="19"/>
        </w:rPr>
        <w:t>return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FF"/>
          <w:sz w:val="19"/>
        </w:rPr>
        <w:t>new</w:t>
      </w:r>
      <w:r w:rsidRPr="00042343">
        <w:rPr>
          <w:rFonts w:eastAsia="Consolas" w:cstheme="minorHAnsi"/>
          <w:color w:val="000000"/>
          <w:sz w:val="19"/>
        </w:rPr>
        <w:t xml:space="preserve"> </w:t>
      </w:r>
      <w:proofErr w:type="spellStart"/>
      <w:r>
        <w:rPr>
          <w:rFonts w:eastAsia="Consolas" w:cstheme="minorHAnsi"/>
          <w:color w:val="2B91AF"/>
          <w:sz w:val="19"/>
        </w:rPr>
        <w:t>TransactionScopeUnitOfWork</w:t>
      </w:r>
      <w:proofErr w:type="spellEnd"/>
      <w:r w:rsidRPr="00042343">
        <w:rPr>
          <w:rFonts w:eastAsia="Consolas" w:cstheme="minorHAnsi"/>
          <w:color w:val="000000"/>
          <w:sz w:val="19"/>
        </w:rPr>
        <w:t xml:space="preserve"> </w:t>
      </w:r>
      <w:r w:rsidRPr="00042343">
        <w:rPr>
          <w:rFonts w:eastAsia="Consolas" w:cstheme="minorHAnsi"/>
          <w:color w:val="000000"/>
          <w:sz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scopeOption</w:t>
      </w:r>
      <w:proofErr w:type="spellEnd"/>
      <w:r w:rsidRPr="00042343">
        <w:rPr>
          <w:rFonts w:eastAsia="Consolas" w:cstheme="minorHAnsi"/>
          <w:color w:val="000000"/>
          <w:sz w:val="19"/>
        </w:rPr>
        <w:t>);</w:t>
      </w:r>
    </w:p>
    <w:p w14:paraId="1D57F988" w14:textId="77777777" w:rsidR="00163B90" w:rsidRPr="00042343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</w:r>
      <w:r w:rsidRPr="00042343">
        <w:rPr>
          <w:rFonts w:eastAsia="Consolas" w:cstheme="minorHAnsi"/>
          <w:color w:val="000000"/>
          <w:sz w:val="19"/>
        </w:rPr>
        <w:tab/>
        <w:t>}</w:t>
      </w:r>
    </w:p>
    <w:p w14:paraId="530C91AC" w14:textId="77777777" w:rsidR="00163B90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  <w:r w:rsidRPr="00042343">
        <w:rPr>
          <w:rFonts w:eastAsia="Consolas" w:cstheme="minorHAnsi"/>
          <w:color w:val="000000"/>
          <w:sz w:val="19"/>
        </w:rPr>
        <w:tab/>
        <w:t>}</w:t>
      </w:r>
    </w:p>
    <w:p w14:paraId="243D6753" w14:textId="77777777" w:rsidR="00163B90" w:rsidRDefault="00163B90" w:rsidP="00163B90">
      <w:pPr>
        <w:spacing w:after="0" w:line="240" w:lineRule="auto"/>
        <w:rPr>
          <w:rFonts w:eastAsia="Consolas" w:cstheme="minorHAnsi"/>
          <w:color w:val="000000"/>
          <w:sz w:val="19"/>
        </w:rPr>
      </w:pPr>
    </w:p>
    <w:p w14:paraId="57FEC2FE" w14:textId="435BF480" w:rsidR="00AA2C68" w:rsidRDefault="00AA2C68">
      <w:pPr>
        <w:rPr>
          <w:rFonts w:eastAsia="Courier New" w:cstheme="minorHAnsi"/>
        </w:rPr>
      </w:pPr>
      <w:r>
        <w:rPr>
          <w:rFonts w:eastAsia="Courier New" w:cstheme="minorHAnsi"/>
        </w:rPr>
        <w:br w:type="page"/>
      </w:r>
    </w:p>
    <w:p w14:paraId="62068C5F" w14:textId="38D9D709" w:rsidR="00AA2C68" w:rsidRDefault="00AA2C6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lastRenderedPageBreak/>
        <w:t xml:space="preserve">To manage all different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aware operations in one </w:t>
      </w:r>
      <w:proofErr w:type="spellStart"/>
      <w:r>
        <w:rPr>
          <w:rFonts w:eastAsia="Courier New" w:cstheme="minorHAnsi"/>
        </w:rPr>
        <w:t>UoW</w:t>
      </w:r>
      <w:proofErr w:type="spellEnd"/>
      <w:r>
        <w:rPr>
          <w:rFonts w:eastAsia="Courier New" w:cstheme="minorHAnsi"/>
        </w:rPr>
        <w:t xml:space="preserve"> a</w:t>
      </w:r>
      <w:r w:rsidR="00B90039">
        <w:rPr>
          <w:rFonts w:eastAsia="Courier New" w:cstheme="minorHAnsi"/>
        </w:rPr>
        <w:t xml:space="preserve">n </w:t>
      </w:r>
      <w:proofErr w:type="spellStart"/>
      <w:r>
        <w:rPr>
          <w:rFonts w:eastAsia="Courier New" w:cstheme="minorHAnsi"/>
        </w:rPr>
        <w:t>UnitOfWork</w:t>
      </w:r>
      <w:proofErr w:type="spellEnd"/>
      <w:r>
        <w:rPr>
          <w:rFonts w:eastAsia="Courier New" w:cstheme="minorHAnsi"/>
        </w:rPr>
        <w:t xml:space="preserve"> </w:t>
      </w:r>
      <w:r w:rsidR="00B90039">
        <w:rPr>
          <w:rFonts w:eastAsia="Courier New" w:cstheme="minorHAnsi"/>
        </w:rPr>
        <w:t xml:space="preserve">manager </w:t>
      </w:r>
      <w:r>
        <w:rPr>
          <w:rFonts w:eastAsia="Courier New" w:cstheme="minorHAnsi"/>
        </w:rPr>
        <w:t>class implemented</w:t>
      </w:r>
      <w:r w:rsidR="00B90039">
        <w:rPr>
          <w:rFonts w:eastAsia="Courier New" w:cstheme="minorHAnsi"/>
        </w:rPr>
        <w:t xml:space="preserve"> to coordinate and unify all type of </w:t>
      </w:r>
      <w:proofErr w:type="spellStart"/>
      <w:r w:rsidR="00B90039">
        <w:rPr>
          <w:rFonts w:eastAsia="Courier New" w:cstheme="minorHAnsi"/>
        </w:rPr>
        <w:t>UoW</w:t>
      </w:r>
      <w:proofErr w:type="spellEnd"/>
      <w:r w:rsidR="00B90039">
        <w:rPr>
          <w:rFonts w:eastAsia="Courier New" w:cstheme="minorHAnsi"/>
        </w:rPr>
        <w:t xml:space="preserve"> instances created from </w:t>
      </w:r>
      <w:proofErr w:type="spellStart"/>
      <w:r w:rsidR="00B90039">
        <w:rPr>
          <w:rFonts w:eastAsia="Courier New" w:cstheme="minorHAnsi"/>
        </w:rPr>
        <w:t>UoW</w:t>
      </w:r>
      <w:proofErr w:type="spellEnd"/>
      <w:r w:rsidR="00B90039">
        <w:rPr>
          <w:rFonts w:eastAsia="Courier New" w:cstheme="minorHAnsi"/>
        </w:rPr>
        <w:t xml:space="preserve"> providers</w:t>
      </w:r>
      <w:r>
        <w:rPr>
          <w:rFonts w:eastAsia="Courier New" w:cstheme="minorHAnsi"/>
        </w:rPr>
        <w:t>.</w:t>
      </w:r>
    </w:p>
    <w:p w14:paraId="3B6464F8" w14:textId="77777777" w:rsidR="00AA2C68" w:rsidRDefault="00AA2C68">
      <w:pPr>
        <w:spacing w:after="0" w:line="240" w:lineRule="auto"/>
        <w:rPr>
          <w:rFonts w:eastAsia="Courier New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2C68" w14:paraId="0AFDA493" w14:textId="77777777" w:rsidTr="00AA2C68">
        <w:tc>
          <w:tcPr>
            <w:tcW w:w="9576" w:type="dxa"/>
          </w:tcPr>
          <w:p w14:paraId="5E5F96E0" w14:textId="77777777" w:rsidR="00AA2C68" w:rsidRDefault="00AA2C68">
            <w:pPr>
              <w:rPr>
                <w:rFonts w:eastAsia="Courier New" w:cstheme="minorHAnsi"/>
              </w:rPr>
            </w:pPr>
          </w:p>
          <w:p w14:paraId="2DEC70EB" w14:textId="7D23C8F0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62B4BBD0" w14:textId="2E009EA8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Manages Unit of Work for 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providers.</w:t>
            </w:r>
          </w:p>
          <w:p w14:paraId="4A960F9A" w14:textId="4939BD3A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Each unit of work provider can create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instance for transaction management.</w:t>
            </w:r>
          </w:p>
          <w:p w14:paraId="79E15624" w14:textId="57AEE863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54B2A30E" w14:textId="6C15F148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UnitOfWork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:IDisposable</w:t>
            </w:r>
            <w:proofErr w:type="spellEnd"/>
            <w:proofErr w:type="gramEnd"/>
          </w:p>
          <w:p w14:paraId="64263337" w14:textId="343D3A0F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7CBC38B" w14:textId="2A4891E7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1F198350" w14:textId="79B1D3D2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Gets or sets a list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providers.</w:t>
            </w:r>
          </w:p>
          <w:p w14:paraId="30CF6968" w14:textId="1EFB49D2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Single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may contain many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transaction implementations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differnt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database, transaction process.</w:t>
            </w:r>
          </w:p>
          <w:p w14:paraId="200B905A" w14:textId="2E54CC92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Each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transaction implementation different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provider.</w:t>
            </w:r>
          </w:p>
          <w:p w14:paraId="76AD90CD" w14:textId="0F10477A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can be injected by DI or configuration.</w:t>
            </w:r>
          </w:p>
          <w:p w14:paraId="7B990CF1" w14:textId="5F76F691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39927F26" w14:textId="0875B4E5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&lt;value&gt;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provider.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/value&gt;</w:t>
            </w:r>
          </w:p>
          <w:p w14:paraId="5BBEDD12" w14:textId="7AA2B5C0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IUnitOfWorkProvider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Providers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433EA6F" w14:textId="77777777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B57793" w14:textId="26C58198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4AB8EE4F" w14:textId="493FF918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Create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instance</w:t>
            </w:r>
          </w:p>
          <w:p w14:paraId="339B3779" w14:textId="687D71CE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64ABF093" w14:textId="3240E227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14:paraId="33392C84" w14:textId="0FE2FFD5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option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UnitOfWorkOption.Required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4D8EA1" w14:textId="77777777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65955A" w14:textId="18CD89F5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691F4FAC" w14:textId="5A6F3A95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Dispose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</w:p>
          <w:p w14:paraId="7140593D" w14:textId="4EBC7716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4D279A80" w14:textId="1147E078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B9003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599C0D" w14:textId="77777777" w:rsidR="00B90039" w:rsidRDefault="00B90039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3E76CE" w14:textId="35CA6189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776062AC" w14:textId="6B790305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Indicates all operations within scope are completed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sucessfully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391891F9" w14:textId="608AA774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7EA4CF6D" w14:textId="1723D1A3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Complete(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B9003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C4CA9B" w14:textId="77777777" w:rsidR="00AA2C68" w:rsidRDefault="00AA2C68" w:rsidP="00AA2C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3093B60" w14:textId="77777777" w:rsidR="00AA2C68" w:rsidRDefault="00AA2C68">
            <w:pPr>
              <w:rPr>
                <w:rFonts w:eastAsia="Courier New" w:cstheme="minorHAnsi"/>
              </w:rPr>
            </w:pPr>
          </w:p>
          <w:p w14:paraId="597C2754" w14:textId="142BE552" w:rsidR="00AA2C68" w:rsidRDefault="00AA2C68">
            <w:pPr>
              <w:rPr>
                <w:rFonts w:eastAsia="Courier New" w:cstheme="minorHAnsi"/>
              </w:rPr>
            </w:pPr>
          </w:p>
        </w:tc>
      </w:tr>
    </w:tbl>
    <w:p w14:paraId="556B121A" w14:textId="3043FD97" w:rsidR="00163B90" w:rsidRDefault="00AA2C68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</w:t>
      </w:r>
    </w:p>
    <w:p w14:paraId="40A2AC01" w14:textId="77777777" w:rsidR="00AA2C68" w:rsidRPr="00042343" w:rsidRDefault="00AA2C68">
      <w:pPr>
        <w:spacing w:after="0" w:line="240" w:lineRule="auto"/>
        <w:rPr>
          <w:rFonts w:eastAsia="Courier New" w:cstheme="minorHAnsi"/>
        </w:rPr>
      </w:pPr>
    </w:p>
    <w:p w14:paraId="7353B6C9" w14:textId="64C02F1F" w:rsidR="00F56A32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The </w:t>
      </w:r>
      <w:proofErr w:type="spellStart"/>
      <w:r w:rsidRPr="00042343">
        <w:rPr>
          <w:rFonts w:eastAsia="Courier New" w:cstheme="minorHAnsi"/>
        </w:rPr>
        <w:t>UnitOfWork</w:t>
      </w:r>
      <w:proofErr w:type="spellEnd"/>
      <w:r w:rsidRPr="00042343">
        <w:rPr>
          <w:rFonts w:eastAsia="Courier New" w:cstheme="minorHAnsi"/>
        </w:rPr>
        <w:t xml:space="preserve"> instance will wire up all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 implementation components through </w:t>
      </w:r>
      <w:proofErr w:type="spellStart"/>
      <w:r w:rsidRPr="00042343">
        <w:rPr>
          <w:rFonts w:eastAsia="Courier New" w:cstheme="minorHAnsi"/>
        </w:rPr>
        <w:t>IoC</w:t>
      </w:r>
      <w:proofErr w:type="spellEnd"/>
      <w:r w:rsidRPr="00042343">
        <w:rPr>
          <w:rFonts w:eastAsia="Courier New" w:cstheme="minorHAnsi"/>
        </w:rPr>
        <w:t xml:space="preserve"> in scope of </w:t>
      </w:r>
      <w:proofErr w:type="spellStart"/>
      <w:r w:rsidRPr="00042343">
        <w:rPr>
          <w:rFonts w:eastAsia="Courier New" w:cstheme="minorHAnsi"/>
        </w:rPr>
        <w:t>UoW</w:t>
      </w:r>
      <w:proofErr w:type="spellEnd"/>
      <w:r w:rsidRPr="00042343">
        <w:rPr>
          <w:rFonts w:eastAsia="Courier New" w:cstheme="minorHAnsi"/>
        </w:rPr>
        <w:t xml:space="preserve">. </w:t>
      </w:r>
    </w:p>
    <w:p w14:paraId="3BDCAA61" w14:textId="77777777" w:rsidR="00042343" w:rsidRPr="00042343" w:rsidRDefault="00042343">
      <w:pPr>
        <w:spacing w:after="0" w:line="240" w:lineRule="auto"/>
        <w:rPr>
          <w:rFonts w:eastAsia="Courier New" w:cstheme="minorHAnsi"/>
        </w:rPr>
      </w:pPr>
    </w:p>
    <w:p w14:paraId="783B2893" w14:textId="3194EBC3" w:rsidR="00F53DCD" w:rsidRDefault="002217E5" w:rsidP="00F53DCD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(Note: </w:t>
      </w:r>
      <w:r w:rsidR="000E2933">
        <w:rPr>
          <w:rFonts w:eastAsia="Courier New" w:cstheme="minorHAnsi"/>
        </w:rPr>
        <w:t xml:space="preserve">If the application </w:t>
      </w:r>
      <w:proofErr w:type="spellStart"/>
      <w:r w:rsidR="000E2933">
        <w:rPr>
          <w:rFonts w:eastAsia="Courier New" w:cstheme="minorHAnsi"/>
        </w:rPr>
        <w:t>UoW</w:t>
      </w:r>
      <w:proofErr w:type="spellEnd"/>
      <w:r w:rsidR="000E2933">
        <w:rPr>
          <w:rFonts w:eastAsia="Courier New" w:cstheme="minorHAnsi"/>
        </w:rPr>
        <w:t xml:space="preserve"> contains more than one </w:t>
      </w:r>
      <w:proofErr w:type="spellStart"/>
      <w:r w:rsidR="000E2933">
        <w:rPr>
          <w:rFonts w:eastAsia="Courier New" w:cstheme="minorHAnsi"/>
        </w:rPr>
        <w:t>UoW</w:t>
      </w:r>
      <w:proofErr w:type="spellEnd"/>
      <w:r w:rsidR="000E2933">
        <w:rPr>
          <w:rFonts w:eastAsia="Courier New" w:cstheme="minorHAnsi"/>
        </w:rPr>
        <w:t xml:space="preserve"> instances with different </w:t>
      </w:r>
      <w:proofErr w:type="spellStart"/>
      <w:r w:rsidR="000E2933">
        <w:rPr>
          <w:rFonts w:eastAsia="Courier New" w:cstheme="minorHAnsi"/>
        </w:rPr>
        <w:t>UoW</w:t>
      </w:r>
      <w:proofErr w:type="spellEnd"/>
      <w:r w:rsidR="000E2933">
        <w:rPr>
          <w:rFonts w:eastAsia="Courier New" w:cstheme="minorHAnsi"/>
        </w:rPr>
        <w:t xml:space="preserve"> provider. The </w:t>
      </w:r>
      <w:proofErr w:type="spellStart"/>
      <w:r w:rsidR="000E2933">
        <w:rPr>
          <w:rFonts w:eastAsia="Courier New" w:cstheme="minorHAnsi"/>
        </w:rPr>
        <w:t>UoW</w:t>
      </w:r>
      <w:proofErr w:type="spellEnd"/>
      <w:r w:rsidR="000E2933">
        <w:rPr>
          <w:rFonts w:eastAsia="Courier New" w:cstheme="minorHAnsi"/>
        </w:rPr>
        <w:t xml:space="preserve"> </w:t>
      </w:r>
      <w:r w:rsidR="00B90039">
        <w:rPr>
          <w:rFonts w:eastAsia="Courier New" w:cstheme="minorHAnsi"/>
        </w:rPr>
        <w:t xml:space="preserve">single business </w:t>
      </w:r>
      <w:r w:rsidR="00F53DCD">
        <w:rPr>
          <w:rFonts w:eastAsia="Courier New" w:cstheme="minorHAnsi"/>
        </w:rPr>
        <w:t xml:space="preserve">transaction may not be guaranteed if the failure occurred in one of </w:t>
      </w:r>
      <w:proofErr w:type="spellStart"/>
      <w:r w:rsidR="00B90039">
        <w:rPr>
          <w:rFonts w:eastAsia="Courier New" w:cstheme="minorHAnsi"/>
        </w:rPr>
        <w:t>UoW</w:t>
      </w:r>
      <w:proofErr w:type="spellEnd"/>
      <w:r w:rsidR="00B90039">
        <w:rPr>
          <w:rFonts w:eastAsia="Courier New" w:cstheme="minorHAnsi"/>
        </w:rPr>
        <w:t xml:space="preserve"> </w:t>
      </w:r>
      <w:proofErr w:type="gramStart"/>
      <w:r w:rsidR="00B90039">
        <w:rPr>
          <w:rFonts w:eastAsia="Courier New" w:cstheme="minorHAnsi"/>
        </w:rPr>
        <w:t>Dispose(</w:t>
      </w:r>
      <w:proofErr w:type="gramEnd"/>
      <w:r w:rsidR="00B90039">
        <w:rPr>
          <w:rFonts w:eastAsia="Courier New" w:cstheme="minorHAnsi"/>
        </w:rPr>
        <w:t xml:space="preserve">) time. </w:t>
      </w:r>
    </w:p>
    <w:p w14:paraId="6D983055" w14:textId="229EC676" w:rsidR="00F56A32" w:rsidRDefault="002217E5">
      <w:pPr>
        <w:spacing w:after="0" w:line="240" w:lineRule="auto"/>
        <w:rPr>
          <w:rFonts w:eastAsia="Courier New" w:cstheme="minorHAnsi"/>
        </w:rPr>
      </w:pPr>
      <w:r w:rsidRPr="00042343">
        <w:rPr>
          <w:rFonts w:eastAsia="Courier New" w:cstheme="minorHAnsi"/>
        </w:rPr>
        <w:t xml:space="preserve">) </w:t>
      </w:r>
    </w:p>
    <w:p w14:paraId="40305537" w14:textId="1941E93D" w:rsidR="00E90F2D" w:rsidRDefault="00E90F2D">
      <w:pPr>
        <w:spacing w:after="0" w:line="240" w:lineRule="auto"/>
        <w:rPr>
          <w:rFonts w:eastAsia="Courier New" w:cstheme="minorHAnsi"/>
        </w:rPr>
      </w:pPr>
    </w:p>
    <w:p w14:paraId="109D7CDD" w14:textId="77777777" w:rsidR="00E90F2D" w:rsidRPr="00042343" w:rsidRDefault="00E90F2D">
      <w:pPr>
        <w:spacing w:after="0" w:line="240" w:lineRule="auto"/>
        <w:rPr>
          <w:rFonts w:eastAsia="Courier New" w:cstheme="minorHAnsi"/>
        </w:rPr>
      </w:pPr>
    </w:p>
    <w:p w14:paraId="02831BB4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7ACA6E60" w14:textId="59ACD4A0" w:rsidR="00E90F2D" w:rsidRDefault="00E90F2D">
      <w:pPr>
        <w:rPr>
          <w:rFonts w:eastAsia="Courier New" w:cstheme="minorHAnsi"/>
        </w:rPr>
      </w:pPr>
      <w:r>
        <w:rPr>
          <w:rFonts w:eastAsia="Courier New" w:cstheme="minorHAnsi"/>
        </w:rPr>
        <w:br w:type="page"/>
      </w:r>
    </w:p>
    <w:p w14:paraId="0E484073" w14:textId="412AAF89" w:rsidR="00E90F2D" w:rsidRDefault="00C627FE" w:rsidP="00E90F2D">
      <w:pPr>
        <w:pStyle w:val="Heading1"/>
        <w:rPr>
          <w:rFonts w:asciiTheme="minorHAnsi" w:eastAsia="Courier New" w:hAnsiTheme="minorHAnsi" w:cstheme="minorHAnsi"/>
        </w:rPr>
      </w:pPr>
      <w:r>
        <w:rPr>
          <w:rFonts w:eastAsia="Courier New" w:cstheme="minorHAnsi"/>
        </w:rPr>
        <w:lastRenderedPageBreak/>
        <w:t xml:space="preserve">Multiple </w:t>
      </w:r>
      <w:proofErr w:type="spellStart"/>
      <w:r w:rsidR="00E90F2D" w:rsidRPr="00042343">
        <w:rPr>
          <w:rFonts w:asciiTheme="minorHAnsi" w:eastAsia="Courier New" w:hAnsiTheme="minorHAnsi" w:cstheme="minorHAnsi"/>
        </w:rPr>
        <w:t>UoW</w:t>
      </w:r>
      <w:proofErr w:type="spellEnd"/>
      <w:r w:rsidR="00E90F2D" w:rsidRPr="00042343">
        <w:rPr>
          <w:rFonts w:asciiTheme="minorHAnsi" w:eastAsia="Courier New" w:hAnsiTheme="minorHAnsi" w:cstheme="minorHAnsi"/>
        </w:rPr>
        <w:t xml:space="preserve"> Provider</w:t>
      </w:r>
      <w:r>
        <w:rPr>
          <w:rFonts w:asciiTheme="minorHAnsi" w:eastAsia="Courier New" w:hAnsiTheme="minorHAnsi" w:cstheme="minorHAnsi"/>
        </w:rPr>
        <w:t>s</w:t>
      </w:r>
      <w:r w:rsidR="00E90F2D" w:rsidRPr="00042343">
        <w:rPr>
          <w:rFonts w:asciiTheme="minorHAnsi" w:eastAsia="Courier New" w:hAnsiTheme="minorHAnsi" w:cstheme="minorHAnsi"/>
        </w:rPr>
        <w:t xml:space="preserve"> and </w:t>
      </w:r>
      <w:r w:rsidR="00E90F2D">
        <w:rPr>
          <w:rFonts w:asciiTheme="minorHAnsi" w:eastAsia="Courier New" w:hAnsiTheme="minorHAnsi" w:cstheme="minorHAnsi"/>
        </w:rPr>
        <w:t>Persistence transaction</w:t>
      </w:r>
      <w:r>
        <w:rPr>
          <w:rFonts w:asciiTheme="minorHAnsi" w:eastAsia="Courier New" w:hAnsiTheme="minorHAnsi" w:cstheme="minorHAnsi"/>
        </w:rPr>
        <w:t>s</w:t>
      </w:r>
    </w:p>
    <w:p w14:paraId="51691C20" w14:textId="77777777" w:rsidR="00E90F2D" w:rsidRDefault="00E90F2D" w:rsidP="00E90F2D"/>
    <w:p w14:paraId="5EDC8432" w14:textId="34849FE2" w:rsidR="00D87CED" w:rsidRDefault="00C74421" w:rsidP="00E90F2D">
      <w:proofErr w:type="spellStart"/>
      <w:r>
        <w:t>UoW</w:t>
      </w:r>
      <w:proofErr w:type="spellEnd"/>
      <w:r>
        <w:t xml:space="preserve"> </w:t>
      </w:r>
      <w:r w:rsidRPr="00042343">
        <w:t>provider</w:t>
      </w:r>
      <w:r w:rsidR="00FF6158">
        <w:t xml:space="preserve"> is a unit of work implementation for a specific type of persistence store (such as ADO.NET database, EF </w:t>
      </w:r>
      <w:proofErr w:type="spellStart"/>
      <w:r w:rsidR="00FF6158">
        <w:t>DbContext</w:t>
      </w:r>
      <w:proofErr w:type="spellEnd"/>
      <w:r w:rsidR="00FF6158">
        <w:t xml:space="preserve">, NHibernate session or </w:t>
      </w:r>
      <w:r w:rsidR="0076236C">
        <w:t xml:space="preserve">.NET </w:t>
      </w:r>
      <w:proofErr w:type="spellStart"/>
      <w:r w:rsidR="0076236C">
        <w:t>TransactionScope</w:t>
      </w:r>
      <w:proofErr w:type="spellEnd"/>
      <w:r w:rsidR="00FF6158">
        <w:t xml:space="preserve">). An </w:t>
      </w:r>
      <w:proofErr w:type="spellStart"/>
      <w:r w:rsidR="00FF6158">
        <w:t>UoW</w:t>
      </w:r>
      <w:proofErr w:type="spellEnd"/>
      <w:r w:rsidR="00FF6158">
        <w:t xml:space="preserve"> could contain many </w:t>
      </w:r>
      <w:proofErr w:type="spellStart"/>
      <w:r w:rsidR="00FF6158">
        <w:t>UoW</w:t>
      </w:r>
      <w:proofErr w:type="spellEnd"/>
      <w:r w:rsidR="00FF6158">
        <w:t xml:space="preserve"> instances </w:t>
      </w:r>
      <w:r w:rsidR="0076236C">
        <w:t>created through</w:t>
      </w:r>
      <w:r w:rsidR="00FF6158">
        <w:t xml:space="preserve"> different </w:t>
      </w:r>
      <w:proofErr w:type="spellStart"/>
      <w:r w:rsidR="00FF6158">
        <w:t>UoW</w:t>
      </w:r>
      <w:proofErr w:type="spellEnd"/>
      <w:r w:rsidR="00FF6158">
        <w:t xml:space="preserve"> provider. </w:t>
      </w:r>
      <w:r w:rsidR="00E90F2D">
        <w:t xml:space="preserve">Same provider </w:t>
      </w:r>
      <w:r w:rsidR="00AA6E05">
        <w:t>could</w:t>
      </w:r>
      <w:r w:rsidR="00E90F2D">
        <w:t xml:space="preserve"> mange multiple persistence stores</w:t>
      </w:r>
      <w:r w:rsidR="00D87CED">
        <w:t xml:space="preserve"> (databases)</w:t>
      </w:r>
      <w:r w:rsidR="00E90F2D">
        <w:t xml:space="preserve"> in different transaction. </w:t>
      </w:r>
    </w:p>
    <w:p w14:paraId="2D32AEAA" w14:textId="39A1232B" w:rsidR="00D87CED" w:rsidRDefault="00FF6158" w:rsidP="00E90F2D">
      <w:r>
        <w:t xml:space="preserve">The </w:t>
      </w:r>
      <w:proofErr w:type="spellStart"/>
      <w:r>
        <w:t>UoW</w:t>
      </w:r>
      <w:proofErr w:type="spellEnd"/>
      <w:r>
        <w:t xml:space="preserve"> guarantee all persistence operations (could be in different persistence implementation) under single</w:t>
      </w:r>
      <w:r w:rsidR="00AA6E05">
        <w:t xml:space="preserve"> business transaction (not persistence transaction)</w:t>
      </w:r>
      <w:r>
        <w:t>.</w:t>
      </w:r>
      <w:r w:rsidR="00D87CED">
        <w:t xml:space="preserve"> </w:t>
      </w:r>
      <w:r w:rsidR="00AA6E05">
        <w:t xml:space="preserve">Any </w:t>
      </w:r>
      <w:r w:rsidR="00D87CED">
        <w:t xml:space="preserve">persistence </w:t>
      </w:r>
      <w:r w:rsidR="00AA6E05">
        <w:t xml:space="preserve">operation </w:t>
      </w:r>
      <w:r w:rsidR="00D87CED">
        <w:t xml:space="preserve">failure cause entire </w:t>
      </w:r>
      <w:proofErr w:type="spellStart"/>
      <w:r w:rsidR="00D87CED">
        <w:t>UoW</w:t>
      </w:r>
      <w:proofErr w:type="spellEnd"/>
      <w:r w:rsidR="00D87CED">
        <w:t xml:space="preserve"> rollback. </w:t>
      </w:r>
    </w:p>
    <w:p w14:paraId="4FCF2AE1" w14:textId="3DDF1658" w:rsidR="00E90F2D" w:rsidRDefault="00D87CED" w:rsidP="00E90F2D">
      <w:r>
        <w:t xml:space="preserve">There is one exception that </w:t>
      </w:r>
      <w:proofErr w:type="spellStart"/>
      <w:r>
        <w:t>UoW</w:t>
      </w:r>
      <w:proofErr w:type="spellEnd"/>
      <w:r>
        <w:t xml:space="preserve"> </w:t>
      </w:r>
      <w:r w:rsidR="00AA6E05">
        <w:t xml:space="preserve">could </w:t>
      </w:r>
      <w:r>
        <w:t xml:space="preserve">not guarantee all </w:t>
      </w:r>
      <w:r w:rsidR="00AA6E05">
        <w:t xml:space="preserve">persistence </w:t>
      </w:r>
      <w:r>
        <w:t xml:space="preserve">transactions are committed in single </w:t>
      </w:r>
      <w:proofErr w:type="spellStart"/>
      <w:r>
        <w:t>UoW</w:t>
      </w:r>
      <w:proofErr w:type="spellEnd"/>
      <w:r>
        <w:t xml:space="preserve"> if one of the transaction </w:t>
      </w:r>
      <w:r w:rsidR="00C74421">
        <w:t>failures</w:t>
      </w:r>
      <w:r>
        <w:t xml:space="preserve"> occurred in </w:t>
      </w:r>
      <w:proofErr w:type="spellStart"/>
      <w:r w:rsidR="00AA6E05">
        <w:t>UoW</w:t>
      </w:r>
      <w:proofErr w:type="spellEnd"/>
      <w:r w:rsidR="00AA6E05">
        <w:t xml:space="preserve"> instance </w:t>
      </w:r>
      <w:proofErr w:type="gramStart"/>
      <w:r w:rsidR="00AA6E05">
        <w:t>Dispose(</w:t>
      </w:r>
      <w:proofErr w:type="gramEnd"/>
      <w:r w:rsidR="00AA6E05">
        <w:t>) moment.</w:t>
      </w:r>
    </w:p>
    <w:p w14:paraId="0B2EDFC5" w14:textId="283970C8" w:rsidR="00D87CED" w:rsidRDefault="00D87CED" w:rsidP="00E90F2D"/>
    <w:p w14:paraId="00654E05" w14:textId="795AC0ED" w:rsidR="00D87CED" w:rsidRPr="00042343" w:rsidRDefault="00707A3F" w:rsidP="00E90F2D">
      <w:r>
        <w:rPr>
          <w:noProof/>
        </w:rPr>
        <w:pict w14:anchorId="2621A300">
          <v:rect id="_x0000_s1310" style="position:absolute;margin-left:27.6pt;margin-top:9.05pt;width:381.75pt;height:372pt;z-index:251769856;mso-position-horizontal:absolute" filled="f" fillcolor="white [3201]" strokecolor="#4472c4 [3204]" strokeweight="1pt">
            <v:stroke dashstyle="dash"/>
            <v:shadow color="#868686"/>
            <v:textbox>
              <w:txbxContent>
                <w:p w14:paraId="1AF95FF5" w14:textId="5097D4FB" w:rsidR="00707A3F" w:rsidRPr="00DB1F80" w:rsidRDefault="00707A3F" w:rsidP="00C627FE">
                  <w:pPr>
                    <w:jc w:val="right"/>
                    <w:rPr>
                      <w:b/>
                      <w:color w:val="4472C4" w:themeColor="accent1"/>
                      <w:u w:val="single"/>
                    </w:rPr>
                  </w:pPr>
                  <w:r w:rsidRPr="00DB1F80">
                    <w:rPr>
                      <w:b/>
                      <w:color w:val="4472C4" w:themeColor="accent1"/>
                      <w:u w:val="single"/>
                    </w:rPr>
                    <w:t>Unit of Work</w:t>
                  </w:r>
                  <w:r>
                    <w:rPr>
                      <w:b/>
                      <w:color w:val="4472C4" w:themeColor="accent1"/>
                      <w:u w:val="single"/>
                    </w:rPr>
                    <w:t xml:space="preserve"> with multiple providers</w:t>
                  </w:r>
                </w:p>
              </w:txbxContent>
            </v:textbox>
          </v:rect>
        </w:pict>
      </w:r>
      <w:r>
        <w:rPr>
          <w:noProof/>
        </w:rPr>
        <w:pict w14:anchorId="0221D40E">
          <v:shape id="_x0000_s1336" type="#_x0000_t32" style="position:absolute;margin-left:92.25pt;margin-top:21.05pt;width:.75pt;height:14.2pt;z-index:25176883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4472c4 [3204]" strokeweight="1pt">
            <v:stroke dashstyle="dash" endarrow="block"/>
            <v:shadow color="#868686"/>
          </v:shape>
        </w:pict>
      </w:r>
      <w:r>
        <w:rPr>
          <w:noProof/>
        </w:rPr>
        <w:pict w14:anchorId="3F0B7EBA">
          <v:shape id="_x0000_s1335" type="#_x0000_t120" style="position:absolute;margin-left:84pt;margin-top:2.3pt;width:18pt;height:18pt;z-index:2517678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white [3201]" strokecolor="#4472c4 [3204]" strokeweight="1pt">
            <v:stroke dashstyle="dash"/>
            <v:shadow color="#868686"/>
          </v:shape>
        </w:pict>
      </w:r>
    </w:p>
    <w:p w14:paraId="42F95C9A" w14:textId="72558672" w:rsidR="00F56A32" w:rsidRPr="00042343" w:rsidRDefault="00707A3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30FE28FF">
          <v:rect id="_x0000_s1328" style="position:absolute;margin-left:36.75pt;margin-top:10.55pt;width:137.25pt;height:336pt;z-index:251692030" filled="f" fillcolor="white [3201]" strokecolor="#4472c4 [3204]" strokeweight="1pt">
            <v:stroke dashstyle="dash"/>
            <v:shadow color="#868686"/>
            <v:textbox style="mso-next-textbox:#_x0000_s1328">
              <w:txbxContent>
                <w:p w14:paraId="04D73BBB" w14:textId="77777777" w:rsidR="00707A3F" w:rsidRDefault="00707A3F" w:rsidP="00C627FE">
                  <w:pPr>
                    <w:jc w:val="right"/>
                  </w:pPr>
                  <w:r>
                    <w:t>B1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3711D291">
          <v:rect id="_x0000_s1322" style="position:absolute;margin-left:36pt;margin-top:11.3pt;width:83.25pt;height:26.2pt;z-index:251779072" fillcolor="#8eaadb [1940]" strokecolor="#4472c4 [3204]" strokeweight=".25pt">
            <v:shadow color="#868686"/>
            <v:textbox style="mso-next-textbox:#_x0000_s1322">
              <w:txbxContent>
                <w:p w14:paraId="6CEE7751" w14:textId="77777777" w:rsidR="00707A3F" w:rsidRPr="00042343" w:rsidRDefault="00707A3F" w:rsidP="00C627FE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042343">
                    <w:rPr>
                      <w:color w:val="FFFFFF" w:themeColor="background1"/>
                      <w:sz w:val="24"/>
                      <w:szCs w:val="24"/>
                    </w:rPr>
                    <w:t>UoW</w:t>
                  </w:r>
                  <w:proofErr w:type="spellEnd"/>
                  <w:r w:rsidRPr="00042343">
                    <w:rPr>
                      <w:color w:val="FFFFFF" w:themeColor="background1"/>
                      <w:sz w:val="24"/>
                      <w:szCs w:val="24"/>
                    </w:rPr>
                    <w:t xml:space="preserve"> Begin</w:t>
                  </w:r>
                </w:p>
              </w:txbxContent>
            </v:textbox>
          </v:rect>
        </w:pict>
      </w:r>
    </w:p>
    <w:p w14:paraId="736256EF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1EAE0A9C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15D9B8D9" w14:textId="2FC8DAA6" w:rsidR="00F56A32" w:rsidRPr="00042343" w:rsidRDefault="00707A3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4778D3B8">
          <v:rect id="_x0000_s1324" style="position:absolute;margin-left:48pt;margin-top:5.45pt;width:83.25pt;height:26.15pt;z-index:251781120" fillcolor="#fbe4d5 [661]" strokecolor="#4472c4 [3204]" strokeweight=".25pt">
            <v:shadow color="#868686"/>
            <v:textbox style="mso-next-textbox:#_x0000_s1324">
              <w:txbxContent>
                <w:p w14:paraId="0833CA6B" w14:textId="77777777" w:rsidR="00707A3F" w:rsidRPr="00A17C25" w:rsidRDefault="00707A3F" w:rsidP="00C627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Repository 11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38456712">
          <v:group id="_x0000_s1330" style="position:absolute;margin-left:301.5pt;margin-top:9.9pt;width:99pt;height:157.2pt;z-index:251777024" coordorigin="7275,3795" coordsize="1980,3150">
            <v:rect id="_x0000_s1331" style="position:absolute;left:7275;top:3795;width:1980;height:3150" filled="f" fillcolor="white [3201]" strokecolor="#4472c4 [3204]" strokeweight="1pt">
              <v:stroke dashstyle="dash"/>
              <v:shadow color="#868686"/>
              <v:textbox style="mso-next-textbox:#_x0000_s1331">
                <w:txbxContent>
                  <w:p w14:paraId="3B32499B" w14:textId="77777777" w:rsidR="00707A3F" w:rsidRDefault="00707A3F" w:rsidP="00C627FE">
                    <w:pPr>
                      <w:jc w:val="right"/>
                    </w:pPr>
                    <w:r>
                      <w:t>B2</w:t>
                    </w:r>
                  </w:p>
                </w:txbxContent>
              </v:textbox>
            </v:rect>
            <v:rect id="_x0000_s1332" style="position:absolute;left:7455;top:4290;width:1665;height:525" fillcolor="#fbe4d5 [661]" strokecolor="#4472c4 [3204]" strokeweight=".25pt">
              <v:shadow color="#868686"/>
              <v:textbox style="mso-next-textbox:#_x0000_s1332">
                <w:txbxContent>
                  <w:p w14:paraId="133E830C" w14:textId="77777777" w:rsidR="00707A3F" w:rsidRPr="00A17C25" w:rsidRDefault="00707A3F" w:rsidP="00C627F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Repository 41</w:t>
                    </w:r>
                  </w:p>
                </w:txbxContent>
              </v:textbox>
            </v:rect>
            <v:rect id="_x0000_s1333" style="position:absolute;left:7410;top:5610;width:1665;height:525" fillcolor="#c5e0b3 [1305]" strokecolor="#4472c4 [3204]" strokeweight=".25pt">
              <v:shadow color="#868686"/>
              <v:textbox style="mso-next-textbox:#_x0000_s1333">
                <w:txbxContent>
                  <w:p w14:paraId="60361EA0" w14:textId="77777777" w:rsidR="00707A3F" w:rsidRPr="00A17C25" w:rsidRDefault="00707A3F" w:rsidP="00C627F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Repository 42</w:t>
                    </w:r>
                  </w:p>
                </w:txbxContent>
              </v:textbox>
            </v:rect>
          </v:group>
        </w:pict>
      </w:r>
    </w:p>
    <w:p w14:paraId="5C951CD2" w14:textId="7DD938C1" w:rsidR="00F56A32" w:rsidRPr="00042343" w:rsidRDefault="00707A3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0484E53B">
          <v:shape id="_x0000_s1334" type="#_x0000_t32" style="position:absolute;margin-left:178.5pt;margin-top:9.35pt;width:123.75pt;height:0;z-index:251778048;mso-position-vertical:absolute" o:connectortype="straight">
            <v:stroke dashstyle="dash" endarrow="block"/>
          </v:shape>
        </w:pict>
      </w:r>
    </w:p>
    <w:p w14:paraId="5F7F82C6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p w14:paraId="39C8C1A5" w14:textId="015F0347" w:rsidR="00C627FE" w:rsidRDefault="00707A3F">
      <w:pPr>
        <w:spacing w:after="0" w:line="240" w:lineRule="auto"/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350D6E92">
          <v:rect id="_x0000_s1325" style="position:absolute;margin-left:83.25pt;margin-top:1.8pt;width:83.25pt;height:26.2pt;z-index:251782144" fillcolor="#f4b083 [1941]" strokecolor="#4472c4 [3204]" strokeweight=".25pt">
            <v:shadow color="#868686"/>
            <v:textbox style="mso-next-textbox:#_x0000_s1325">
              <w:txbxContent>
                <w:p w14:paraId="45E91894" w14:textId="77777777" w:rsidR="00707A3F" w:rsidRPr="00A17C25" w:rsidRDefault="00707A3F" w:rsidP="00C627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Repository 12</w:t>
                  </w:r>
                </w:p>
              </w:txbxContent>
            </v:textbox>
          </v:rect>
        </w:pict>
      </w:r>
      <w:r w:rsidR="002217E5" w:rsidRPr="00042343">
        <w:rPr>
          <w:rFonts w:eastAsia="Courier New" w:cstheme="minorHAnsi"/>
        </w:rPr>
        <w:t xml:space="preserve"> </w:t>
      </w:r>
    </w:p>
    <w:p w14:paraId="0937897F" w14:textId="0A2847ED" w:rsidR="00C627FE" w:rsidRDefault="00707A3F">
      <w:pPr>
        <w:rPr>
          <w:rFonts w:eastAsia="Courier New" w:cstheme="minorHAnsi"/>
        </w:rPr>
      </w:pPr>
      <w:r>
        <w:rPr>
          <w:rFonts w:eastAsia="Courier New" w:cstheme="minorHAnsi"/>
          <w:noProof/>
        </w:rPr>
        <w:pict w14:anchorId="307FA48F">
          <v:shape id="_x0000_s1344" type="#_x0000_t202" style="position:absolute;margin-left:138.75pt;margin-top:214.5pt;width:18pt;height:18.95pt;z-index:2517954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stroked="f" strokecolor="#4472c4 [3204]" strokeweight="1pt">
            <v:stroke dashstyle="dash"/>
            <v:shadow color="#868686"/>
            <v:textbox>
              <w:txbxContent>
                <w:p w14:paraId="72002992" w14:textId="5BB82867" w:rsidR="00707A3F" w:rsidRPr="00060DF2" w:rsidRDefault="00707A3F" w:rsidP="00060DF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X</w:t>
                  </w:r>
                </w:p>
              </w:txbxContent>
            </v:textbox>
          </v:shape>
        </w:pict>
      </w:r>
      <w:r>
        <w:rPr>
          <w:rFonts w:eastAsia="Courier New" w:cstheme="minorHAnsi"/>
          <w:noProof/>
        </w:rPr>
        <w:pict w14:anchorId="307FA48F">
          <v:shape id="_x0000_s1343" type="#_x0000_t202" style="position:absolute;margin-left:76.5pt;margin-top:203.8pt;width:1in;height:18.95pt;z-index:25179340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stroked="f" strokecolor="#4472c4 [3204]" strokeweight="1pt">
            <v:stroke dashstyle="dash"/>
            <v:shadow color="#868686"/>
            <v:textbox>
              <w:txbxContent>
                <w:p w14:paraId="37D0F8F0" w14:textId="387D153A" w:rsidR="00707A3F" w:rsidRPr="00060DF2" w:rsidRDefault="00707A3F">
                  <w:pPr>
                    <w:rPr>
                      <w:color w:val="FF0000"/>
                    </w:rPr>
                  </w:pPr>
                  <w:proofErr w:type="gramStart"/>
                  <w:r w:rsidRPr="00060DF2">
                    <w:rPr>
                      <w:color w:val="FF0000"/>
                    </w:rPr>
                    <w:t>Complete(</w:t>
                  </w:r>
                  <w:proofErr w:type="gramEnd"/>
                  <w:r w:rsidRPr="00060DF2">
                    <w:rPr>
                      <w:color w:val="FF0000"/>
                    </w:rPr>
                    <w:t>)</w:t>
                  </w:r>
                </w:p>
              </w:txbxContent>
            </v:textbox>
          </v:shape>
        </w:pict>
      </w:r>
      <w:r>
        <w:rPr>
          <w:rFonts w:eastAsia="Courier New" w:cstheme="minorHAnsi"/>
          <w:noProof/>
        </w:rPr>
        <w:pict w14:anchorId="51D18C6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42" type="#_x0000_t34" style="position:absolute;margin-left:118.5pt;margin-top:238.4pt;width:39.75pt;height:19.45pt;z-index:251792384" o:connectortype="elbow" adj="10786,-718908,-103517" strokecolor="#4472c4 [3204]" strokeweight="1pt">
            <v:stroke endarrow="block"/>
            <v:shadow color="#868686"/>
          </v:shape>
        </w:pict>
      </w:r>
      <w:r>
        <w:rPr>
          <w:rFonts w:eastAsia="Courier New" w:cstheme="minorHAnsi"/>
          <w:noProof/>
        </w:rPr>
        <w:pict w14:anchorId="458C1F2D">
          <v:shape id="_x0000_s1341" type="#_x0000_t34" style="position:absolute;margin-left:119.25pt;margin-top:229.3pt;width:39pt;height:9.1pt;flip:y;z-index:251791360" o:connectortype="elbow" adj=",1536567,-105923" strokecolor="#4472c4 [3204]" strokeweight="1pt">
            <v:stroke endarrow="block"/>
            <v:shadow color="#868686"/>
          </v:shape>
        </w:pict>
      </w:r>
      <w:r>
        <w:rPr>
          <w:rFonts w:eastAsia="Courier New" w:cstheme="minorHAnsi"/>
          <w:noProof/>
        </w:rPr>
        <w:pict w14:anchorId="5F365A81">
          <v:shape id="_x0000_s1340" type="#_x0000_t34" style="position:absolute;margin-left:121.5pt;margin-top:200.05pt;width:39pt;height:38.35pt;flip:y;z-index:251794432" o:connectortype="elbow" adj="9553,364609,-107169" strokecolor="#4472c4 [3204]" strokeweight="1pt">
            <v:stroke endarrow="block"/>
            <v:shadow color="#868686"/>
          </v:shape>
        </w:pict>
      </w:r>
      <w:r>
        <w:rPr>
          <w:rFonts w:eastAsia="Courier New" w:cstheme="minorHAnsi"/>
          <w:noProof/>
        </w:rPr>
        <w:pict w14:anchorId="748663A8">
          <v:rect id="_x0000_s1339" style="position:absolute;margin-left:158.25pt;margin-top:241.85pt;width:83.25pt;height:26.2pt;z-index:251789312" fillcolor="#c5e0b3 [1305]" strokecolor="#4472c4 [3204]" strokeweight=".25pt">
            <v:shadow color="#868686"/>
            <v:textbox>
              <w:txbxContent>
                <w:p w14:paraId="08C512AD" w14:textId="45118A3C" w:rsidR="00707A3F" w:rsidRPr="00A17C25" w:rsidRDefault="00707A3F" w:rsidP="00060DF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Committed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350D6E92">
          <v:rect id="_x0000_s1338" style="position:absolute;margin-left:159pt;margin-top:215.65pt;width:83.25pt;height:26.2pt;z-index:251788288" fillcolor="#f4b083 [1941]" strokecolor="#4472c4 [3204]" strokeweight=".25pt">
            <v:shadow color="#868686"/>
            <v:textbox style="mso-next-textbox:#_x0000_s1338">
              <w:txbxContent>
                <w:p w14:paraId="3D158F3C" w14:textId="391452E0" w:rsidR="00707A3F" w:rsidRPr="00A17C25" w:rsidRDefault="00707A3F" w:rsidP="00060DF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Committed(?)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4778D3B8">
          <v:rect id="_x0000_s1337" style="position:absolute;margin-left:159.75pt;margin-top:189.5pt;width:83.25pt;height:24.05pt;z-index:251787264" fillcolor="#fbe4d5 [661]" strokecolor="#4472c4 [3204]" strokeweight=".25pt">
            <v:shadow color="#868686"/>
            <v:textbox style="mso-next-textbox:#_x0000_s1337">
              <w:txbxContent>
                <w:p w14:paraId="0F5AFD75" w14:textId="19A3B7AE" w:rsidR="00707A3F" w:rsidRPr="00A17C25" w:rsidRDefault="00707A3F" w:rsidP="00060DF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Committed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29013E89">
          <v:rect id="_x0000_s1323" style="position:absolute;margin-left:36.75pt;margin-top:225.75pt;width:83.25pt;height:26.2pt;z-index:251780096" fillcolor="#8eaadb [1940]" strokecolor="#4472c4 [3204]" strokeweight=".25pt">
            <v:shadow color="#868686"/>
            <v:textbox>
              <w:txbxContent>
                <w:p w14:paraId="1364418F" w14:textId="77777777" w:rsidR="00707A3F" w:rsidRPr="00042343" w:rsidRDefault="00707A3F" w:rsidP="00C627FE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042343">
                    <w:rPr>
                      <w:color w:val="FFFFFF" w:themeColor="background1"/>
                      <w:sz w:val="24"/>
                      <w:szCs w:val="24"/>
                    </w:rPr>
                    <w:t>UoW</w:t>
                  </w:r>
                  <w:proofErr w:type="spellEnd"/>
                  <w:r w:rsidRPr="00042343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End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00A919F5">
          <v:rect id="_x0000_s1329" style="position:absolute;margin-left:71.25pt;margin-top:147.8pt;width:83.25pt;height:26.2pt;z-index:251786240" fillcolor="#f4b083 [1941]" strokecolor="#4472c4 [3204]" strokeweight=".25pt">
            <v:shadow color="#868686"/>
            <v:textbox>
              <w:txbxContent>
                <w:p w14:paraId="501B1CF2" w14:textId="77777777" w:rsidR="00707A3F" w:rsidRPr="00A17C25" w:rsidRDefault="00707A3F" w:rsidP="00C627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Repository 13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748663A8">
          <v:rect id="_x0000_s1327" style="position:absolute;margin-left:1in;margin-top:78.95pt;width:83.25pt;height:26.2pt;z-index:251784192" fillcolor="#c5e0b3 [1305]" strokecolor="#4472c4 [3204]" strokeweight=".25pt">
            <v:shadow color="#868686"/>
            <v:textbox>
              <w:txbxContent>
                <w:p w14:paraId="0B7E3C2D" w14:textId="77777777" w:rsidR="00707A3F" w:rsidRPr="00A17C25" w:rsidRDefault="00707A3F" w:rsidP="00C627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Repository 22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3F5DC51D">
          <v:rect id="_x0000_s1326" style="position:absolute;margin-left:45.75pt;margin-top:33.3pt;width:83.25pt;height:26.2pt;z-index:251783168" fillcolor="#c5e0b3 [1305]" strokecolor="#4472c4 [3204]" strokeweight=".25pt">
            <v:shadow color="#868686"/>
            <v:textbox>
              <w:txbxContent>
                <w:p w14:paraId="1A60B7F7" w14:textId="77777777" w:rsidR="00707A3F" w:rsidRPr="00A17C25" w:rsidRDefault="00707A3F" w:rsidP="00C627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Repository 21</w:t>
                  </w:r>
                </w:p>
              </w:txbxContent>
            </v:textbox>
          </v:rect>
        </w:pict>
      </w:r>
      <w:r>
        <w:rPr>
          <w:rFonts w:eastAsia="Courier New" w:cstheme="minorHAnsi"/>
          <w:noProof/>
        </w:rPr>
        <w:pict w14:anchorId="1B97C1FA">
          <v:rect id="_x0000_s1320" style="position:absolute;margin-left:270.75pt;margin-top:238.4pt;width:126pt;height:19.45pt;z-index:251774976" fillcolor="#c5e0b3 [1305]" strokecolor="#4472c4 [3204]">
            <v:textbox>
              <w:txbxContent>
                <w:p w14:paraId="71F599CE" w14:textId="77777777" w:rsidR="00707A3F" w:rsidRPr="008F2903" w:rsidRDefault="00707A3F" w:rsidP="00C627FE">
                  <w:pPr>
                    <w:rPr>
                      <w:color w:val="4472C4" w:themeColor="accent1"/>
                      <w:sz w:val="18"/>
                      <w:szCs w:val="18"/>
                    </w:rPr>
                  </w:pPr>
                  <w:proofErr w:type="spellStart"/>
                  <w:r w:rsidRPr="008F2903">
                    <w:rPr>
                      <w:color w:val="000000" w:themeColor="text1"/>
                      <w:sz w:val="18"/>
                      <w:szCs w:val="18"/>
                    </w:rPr>
                    <w:t>UoW</w:t>
                  </w:r>
                  <w:proofErr w:type="spellEnd"/>
                  <w:r w:rsidRPr="008F2903">
                    <w:rPr>
                      <w:color w:val="000000" w:themeColor="text1"/>
                      <w:sz w:val="18"/>
                      <w:szCs w:val="18"/>
                    </w:rPr>
                    <w:t xml:space="preserve"> provider 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>2 /</w:t>
                  </w:r>
                  <w:r w:rsidRPr="008F2903">
                    <w:rPr>
                      <w:color w:val="4472C4" w:themeColor="accent1"/>
                      <w:sz w:val="18"/>
                      <w:szCs w:val="18"/>
                    </w:rPr>
                    <w:t>DbContext</w:t>
                  </w:r>
                  <w:r>
                    <w:rPr>
                      <w:color w:val="4472C4" w:themeColor="accent1"/>
                      <w:sz w:val="18"/>
                      <w:szCs w:val="18"/>
                    </w:rPr>
                    <w:t>3</w:t>
                  </w:r>
                </w:p>
                <w:p w14:paraId="761A6054" w14:textId="77777777" w:rsidR="00707A3F" w:rsidRDefault="00707A3F" w:rsidP="00C627FE"/>
              </w:txbxContent>
            </v:textbox>
          </v:rect>
        </w:pict>
      </w:r>
      <w:r>
        <w:rPr>
          <w:rFonts w:eastAsia="Courier New" w:cstheme="minorHAnsi"/>
          <w:noProof/>
        </w:rPr>
        <w:pict w14:anchorId="64DBDA8A">
          <v:rect id="_x0000_s1319" style="position:absolute;margin-left:270.75pt;margin-top:218.2pt;width:126pt;height:19.45pt;z-index:251773952" fillcolor="#f4b083 [1941]" strokecolor="#4472c4 [3204]">
            <v:textbox>
              <w:txbxContent>
                <w:p w14:paraId="6FA7D226" w14:textId="77777777" w:rsidR="00707A3F" w:rsidRPr="008F2903" w:rsidRDefault="00707A3F" w:rsidP="00C627FE">
                  <w:pPr>
                    <w:rPr>
                      <w:color w:val="4472C4" w:themeColor="accent1"/>
                      <w:sz w:val="18"/>
                      <w:szCs w:val="18"/>
                    </w:rPr>
                  </w:pPr>
                  <w:proofErr w:type="spellStart"/>
                  <w:r w:rsidRPr="008F2903">
                    <w:rPr>
                      <w:color w:val="000000" w:themeColor="text1"/>
                      <w:sz w:val="18"/>
                      <w:szCs w:val="18"/>
                    </w:rPr>
                    <w:t>UoW</w:t>
                  </w:r>
                  <w:proofErr w:type="spellEnd"/>
                  <w:r w:rsidRPr="008F2903">
                    <w:rPr>
                      <w:color w:val="000000" w:themeColor="text1"/>
                      <w:sz w:val="18"/>
                      <w:szCs w:val="18"/>
                    </w:rPr>
                    <w:t xml:space="preserve"> provider 1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 /</w:t>
                  </w:r>
                  <w:r w:rsidRPr="008F2903">
                    <w:rPr>
                      <w:color w:val="4472C4" w:themeColor="accent1"/>
                      <w:sz w:val="18"/>
                      <w:szCs w:val="18"/>
                    </w:rPr>
                    <w:t>DbContext</w:t>
                  </w:r>
                  <w:r>
                    <w:rPr>
                      <w:color w:val="4472C4" w:themeColor="accent1"/>
                      <w:sz w:val="18"/>
                      <w:szCs w:val="18"/>
                    </w:rPr>
                    <w:t>2</w:t>
                  </w:r>
                </w:p>
                <w:p w14:paraId="1435E096" w14:textId="77777777" w:rsidR="00707A3F" w:rsidRDefault="00707A3F" w:rsidP="00C627FE"/>
              </w:txbxContent>
            </v:textbox>
          </v:rect>
        </w:pict>
      </w:r>
      <w:r>
        <w:rPr>
          <w:rFonts w:eastAsia="Courier New" w:cstheme="minorHAnsi"/>
          <w:noProof/>
        </w:rPr>
        <w:pict w14:anchorId="4B6B30C3">
          <v:rect id="_x0000_s1318" style="position:absolute;margin-left:270.75pt;margin-top:198pt;width:126pt;height:19.45pt;z-index:251772928" fillcolor="#fbe4d5 [661]" strokecolor="#4472c4 [3204]">
            <v:textbox>
              <w:txbxContent>
                <w:p w14:paraId="18E19A1C" w14:textId="77777777" w:rsidR="00707A3F" w:rsidRPr="008F2903" w:rsidRDefault="00707A3F" w:rsidP="00C627FE">
                  <w:pPr>
                    <w:rPr>
                      <w:color w:val="4472C4" w:themeColor="accent1"/>
                      <w:sz w:val="18"/>
                      <w:szCs w:val="18"/>
                    </w:rPr>
                  </w:pPr>
                  <w:proofErr w:type="spellStart"/>
                  <w:r w:rsidRPr="008F2903">
                    <w:rPr>
                      <w:color w:val="000000" w:themeColor="text1"/>
                      <w:sz w:val="18"/>
                      <w:szCs w:val="18"/>
                    </w:rPr>
                    <w:t>UoW</w:t>
                  </w:r>
                  <w:proofErr w:type="spellEnd"/>
                  <w:r w:rsidRPr="008F2903">
                    <w:rPr>
                      <w:color w:val="000000" w:themeColor="text1"/>
                      <w:sz w:val="18"/>
                      <w:szCs w:val="18"/>
                    </w:rPr>
                    <w:t xml:space="preserve"> provider 1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 /</w:t>
                  </w:r>
                  <w:r w:rsidRPr="008F2903">
                    <w:rPr>
                      <w:color w:val="4472C4" w:themeColor="accent1"/>
                      <w:sz w:val="18"/>
                      <w:szCs w:val="18"/>
                    </w:rPr>
                    <w:t>DbContext1</w:t>
                  </w:r>
                </w:p>
                <w:p w14:paraId="21E1D4A7" w14:textId="77777777" w:rsidR="00707A3F" w:rsidRDefault="00707A3F" w:rsidP="00C627FE"/>
              </w:txbxContent>
            </v:textbox>
          </v:rect>
        </w:pict>
      </w:r>
      <w:r>
        <w:rPr>
          <w:rFonts w:eastAsia="Courier New" w:cstheme="minorHAnsi"/>
          <w:noProof/>
        </w:rPr>
        <w:pict w14:anchorId="73B9B6BA">
          <v:shape id="_x0000_s1317" type="#_x0000_t32" style="position:absolute;margin-left:176.25pt;margin-top:32.6pt;width:19.5pt;height:0;z-index:251771904" o:connectortype="straight">
            <v:stroke dashstyle="dash" endarrow="block"/>
          </v:shape>
        </w:pict>
      </w:r>
      <w:r>
        <w:rPr>
          <w:rFonts w:eastAsia="Courier New" w:cstheme="minorHAnsi"/>
          <w:noProof/>
        </w:rPr>
        <w:pict w14:anchorId="37163913">
          <v:group id="_x0000_s1311" style="position:absolute;margin-left:195pt;margin-top:.4pt;width:96pt;height:166.9pt;z-index:251770880" coordorigin="5145,4680" coordsize="1920,3345">
            <v:rect id="_x0000_s1312" style="position:absolute;left:5145;top:4680;width:1920;height:3345" fillcolor="white [3212]" strokecolor="#4472c4 [3204]" strokeweight="1pt">
              <v:stroke dashstyle="dash"/>
              <v:shadow color="#868686"/>
              <v:textbox>
                <w:txbxContent>
                  <w:p w14:paraId="6BE30096" w14:textId="77777777" w:rsidR="00707A3F" w:rsidRDefault="00707A3F" w:rsidP="00C627FE">
                    <w:pPr>
                      <w:jc w:val="right"/>
                    </w:pPr>
                    <w:r>
                      <w:t>B3</w:t>
                    </w:r>
                  </w:p>
                </w:txbxContent>
              </v:textbox>
            </v:rect>
            <v:rect id="_x0000_s1313" style="position:absolute;left:5310;top:5025;width:1665;height:525" fillcolor="#8eaadb [1940]" strokecolor="#4472c4 [3204]" strokeweight=".25pt">
              <v:shadow color="#868686"/>
              <v:textbox>
                <w:txbxContent>
                  <w:p w14:paraId="7E9A5860" w14:textId="77777777" w:rsidR="00707A3F" w:rsidRPr="00042343" w:rsidRDefault="00707A3F" w:rsidP="00C627FE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proofErr w:type="spellStart"/>
                    <w:r w:rsidRPr="00042343">
                      <w:rPr>
                        <w:color w:val="FFFFFF" w:themeColor="background1"/>
                        <w:sz w:val="24"/>
                        <w:szCs w:val="24"/>
                      </w:rPr>
                      <w:t>UoW</w:t>
                    </w:r>
                    <w:proofErr w:type="spellEnd"/>
                    <w:r w:rsidRPr="00042343">
                      <w:rPr>
                        <w:color w:val="FFFFFF" w:themeColor="background1"/>
                        <w:sz w:val="24"/>
                        <w:szCs w:val="24"/>
                      </w:rPr>
                      <w:t xml:space="preserve"> Begin</w:t>
                    </w:r>
                  </w:p>
                </w:txbxContent>
              </v:textbox>
            </v:rect>
            <v:rect id="_x0000_s1314" style="position:absolute;left:5265;top:7440;width:1665;height:525" fillcolor="#8eaadb [1940]" strokecolor="#4472c4 [3204]" strokeweight=".25pt">
              <v:shadow color="#868686"/>
              <v:textbox>
                <w:txbxContent>
                  <w:p w14:paraId="023D4BA5" w14:textId="77777777" w:rsidR="00707A3F" w:rsidRPr="00042343" w:rsidRDefault="00707A3F" w:rsidP="00C627FE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proofErr w:type="spellStart"/>
                    <w:r w:rsidRPr="00042343">
                      <w:rPr>
                        <w:color w:val="FFFFFF" w:themeColor="background1"/>
                        <w:sz w:val="24"/>
                        <w:szCs w:val="24"/>
                      </w:rPr>
                      <w:t>UoW</w:t>
                    </w:r>
                    <w:proofErr w:type="spellEnd"/>
                    <w:r w:rsidRPr="00042343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End</w:t>
                    </w:r>
                  </w:p>
                </w:txbxContent>
              </v:textbox>
            </v:rect>
            <v:rect id="_x0000_s1315" style="position:absolute;left:5295;top:5790;width:1665;height:525" fillcolor="#fbe4d5 [661]" strokecolor="#4472c4 [3204]" strokeweight=".25pt">
              <v:shadow color="#868686"/>
              <v:textbox>
                <w:txbxContent>
                  <w:p w14:paraId="048BBAA8" w14:textId="77777777" w:rsidR="00707A3F" w:rsidRPr="00A17C25" w:rsidRDefault="00707A3F" w:rsidP="00C627F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Repository 31</w:t>
                    </w:r>
                  </w:p>
                </w:txbxContent>
              </v:textbox>
            </v:rect>
            <v:rect id="_x0000_s1316" style="position:absolute;left:5280;top:6615;width:1665;height:525" fillcolor="#f4b083 [1941]" strokecolor="#4472c4 [3204]" strokeweight=".25pt">
              <v:shadow color="#868686"/>
              <v:textbox>
                <w:txbxContent>
                  <w:p w14:paraId="7F847DF8" w14:textId="77777777" w:rsidR="00707A3F" w:rsidRPr="00A17C25" w:rsidRDefault="00707A3F" w:rsidP="00C627F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Repository 32</w:t>
                    </w:r>
                  </w:p>
                </w:txbxContent>
              </v:textbox>
            </v:rect>
          </v:group>
        </w:pict>
      </w:r>
      <w:r w:rsidR="00C627FE">
        <w:rPr>
          <w:rFonts w:eastAsia="Courier New" w:cstheme="minorHAnsi"/>
        </w:rPr>
        <w:br w:type="page"/>
      </w:r>
    </w:p>
    <w:p w14:paraId="06CE9267" w14:textId="3FA49C8F" w:rsidR="008051B2" w:rsidRDefault="008051B2" w:rsidP="008051B2">
      <w:pPr>
        <w:pStyle w:val="Heading1"/>
        <w:rPr>
          <w:rFonts w:asciiTheme="minorHAnsi" w:eastAsia="Courier New" w:hAnsiTheme="minorHAnsi" w:cstheme="minorHAnsi"/>
        </w:rPr>
      </w:pPr>
      <w:proofErr w:type="spellStart"/>
      <w:r w:rsidRPr="00042343">
        <w:rPr>
          <w:rFonts w:asciiTheme="minorHAnsi" w:eastAsia="Courier New" w:hAnsiTheme="minorHAnsi" w:cstheme="minorHAnsi"/>
        </w:rPr>
        <w:lastRenderedPageBreak/>
        <w:t>UoW</w:t>
      </w:r>
      <w:proofErr w:type="spellEnd"/>
      <w:r w:rsidRPr="00042343">
        <w:rPr>
          <w:rFonts w:asciiTheme="minorHAnsi" w:eastAsia="Courier New" w:hAnsiTheme="minorHAnsi" w:cstheme="minorHAnsi"/>
        </w:rPr>
        <w:t xml:space="preserve"> </w:t>
      </w:r>
      <w:r>
        <w:rPr>
          <w:rFonts w:asciiTheme="minorHAnsi" w:eastAsia="Courier New" w:hAnsiTheme="minorHAnsi" w:cstheme="minorHAnsi"/>
        </w:rPr>
        <w:t xml:space="preserve">and </w:t>
      </w:r>
      <w:r w:rsidR="004A2CD3">
        <w:rPr>
          <w:rFonts w:asciiTheme="minorHAnsi" w:eastAsia="Courier New" w:hAnsiTheme="minorHAnsi" w:cstheme="minorHAnsi"/>
        </w:rPr>
        <w:t xml:space="preserve">Multi-Threads and </w:t>
      </w:r>
      <w:r>
        <w:rPr>
          <w:rFonts w:asciiTheme="minorHAnsi" w:eastAsia="Courier New" w:hAnsiTheme="minorHAnsi" w:cstheme="minorHAnsi"/>
        </w:rPr>
        <w:t>Call Context</w:t>
      </w:r>
    </w:p>
    <w:p w14:paraId="3DD32387" w14:textId="77777777" w:rsidR="008051B2" w:rsidRDefault="008051B2" w:rsidP="008051B2"/>
    <w:p w14:paraId="69296175" w14:textId="31145677" w:rsidR="00491FD4" w:rsidRDefault="008051B2" w:rsidP="008051B2">
      <w:proofErr w:type="spellStart"/>
      <w:r>
        <w:t>UoW</w:t>
      </w:r>
      <w:proofErr w:type="spellEnd"/>
      <w:r>
        <w:t xml:space="preserve"> perform </w:t>
      </w:r>
      <w:r w:rsidR="004A2CD3">
        <w:t xml:space="preserve">a </w:t>
      </w:r>
      <w:r>
        <w:t xml:space="preserve">single </w:t>
      </w:r>
      <w:r w:rsidR="00AA6E05">
        <w:t xml:space="preserve">persistence </w:t>
      </w:r>
      <w:r>
        <w:t xml:space="preserve">transaction in </w:t>
      </w:r>
      <w:r w:rsidR="00AA6E05">
        <w:t xml:space="preserve">the </w:t>
      </w:r>
      <w:r>
        <w:t>call context</w:t>
      </w:r>
      <w:r w:rsidR="004A2CD3">
        <w:t xml:space="preserve"> (</w:t>
      </w:r>
      <w:r w:rsidR="00AA6E05" w:rsidRPr="00AA6E05">
        <w:t>ambient transactions</w:t>
      </w:r>
      <w:r w:rsidR="00AA6E05">
        <w:t xml:space="preserve"> in logic call context</w:t>
      </w:r>
      <w:r w:rsidR="004A2CD3">
        <w:t>)</w:t>
      </w:r>
      <w:r>
        <w:t xml:space="preserve">. The call context is the path of the code calling from begin of the unit of work to end of the unit of work. If the </w:t>
      </w:r>
      <w:proofErr w:type="spellStart"/>
      <w:r>
        <w:t>UoW</w:t>
      </w:r>
      <w:proofErr w:type="spellEnd"/>
      <w:r>
        <w:t xml:space="preserve"> call context go through multi-threads the </w:t>
      </w:r>
      <w:r w:rsidR="00491FD4">
        <w:t xml:space="preserve">repository and </w:t>
      </w:r>
      <w:proofErr w:type="spellStart"/>
      <w:r w:rsidR="00491FD4">
        <w:t>uow</w:t>
      </w:r>
      <w:proofErr w:type="spellEnd"/>
      <w:r w:rsidR="00491FD4">
        <w:t xml:space="preserve"> under child thread will be automatically merged into parent </w:t>
      </w:r>
      <w:proofErr w:type="spellStart"/>
      <w:r w:rsidR="00491FD4">
        <w:t>uow</w:t>
      </w:r>
      <w:proofErr w:type="spellEnd"/>
      <w:r w:rsidR="00491FD4">
        <w:t xml:space="preserve">. It is very useful when the main operation contains many async await task operations. Those async await operations will be merged into parent </w:t>
      </w:r>
      <w:proofErr w:type="spellStart"/>
      <w:r w:rsidR="00491FD4">
        <w:t>UoW</w:t>
      </w:r>
      <w:proofErr w:type="spellEnd"/>
      <w:r w:rsidR="00491FD4">
        <w:t xml:space="preserve">. </w:t>
      </w:r>
    </w:p>
    <w:p w14:paraId="7B9B15C8" w14:textId="36BAA337" w:rsidR="00282D19" w:rsidRDefault="00491FD4" w:rsidP="008051B2">
      <w:r>
        <w:t xml:space="preserve">But in other </w:t>
      </w:r>
      <w:r w:rsidR="00AA6E05">
        <w:t>handle</w:t>
      </w:r>
      <w:r>
        <w:t>, some operation</w:t>
      </w:r>
      <w:r w:rsidR="009831C8">
        <w:t>s may not want to be part of business transaction</w:t>
      </w:r>
      <w:r>
        <w:t>.</w:t>
      </w:r>
      <w:r w:rsidR="009831C8">
        <w:t xml:space="preserve"> </w:t>
      </w:r>
      <w:r w:rsidR="00282D19">
        <w:t xml:space="preserve">The operation could be a separated transaction or not be part of any transaction. </w:t>
      </w:r>
    </w:p>
    <w:p w14:paraId="65E597C7" w14:textId="6F571A5B" w:rsidR="009831C8" w:rsidRDefault="009831C8" w:rsidP="008051B2">
      <w:r>
        <w:t xml:space="preserve">To differentiate </w:t>
      </w:r>
      <w:r w:rsidR="00282D19">
        <w:t xml:space="preserve">each </w:t>
      </w:r>
      <w:proofErr w:type="spellStart"/>
      <w:r w:rsidR="00282D19">
        <w:t>UoW</w:t>
      </w:r>
      <w:proofErr w:type="spellEnd"/>
      <w:r w:rsidR="00282D19">
        <w:t xml:space="preserve"> block transaction participation a </w:t>
      </w:r>
      <w:proofErr w:type="spellStart"/>
      <w:r>
        <w:t>UnitOfWorkOption</w:t>
      </w:r>
      <w:proofErr w:type="spellEnd"/>
      <w:r>
        <w:t xml:space="preserve"> </w:t>
      </w:r>
      <w:r w:rsidR="00282D19">
        <w:t xml:space="preserve">parameter </w:t>
      </w:r>
      <w:r>
        <w:t xml:space="preserve">is </w:t>
      </w:r>
      <w:r w:rsidR="00282D19">
        <w:t xml:space="preserve">added in </w:t>
      </w:r>
      <w:proofErr w:type="spellStart"/>
      <w:r w:rsidR="00282D19">
        <w:t>UnitOfWork</w:t>
      </w:r>
      <w:proofErr w:type="spellEnd"/>
      <w:r w:rsidR="00282D19">
        <w:t xml:space="preserve"> constructor.</w:t>
      </w:r>
      <w:r>
        <w:t xml:space="preserve"> </w:t>
      </w:r>
      <w:r w:rsidR="00491FD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31C8" w14:paraId="1273FBFC" w14:textId="77777777" w:rsidTr="009831C8">
        <w:tc>
          <w:tcPr>
            <w:tcW w:w="9576" w:type="dxa"/>
          </w:tcPr>
          <w:p w14:paraId="5F462500" w14:textId="77777777" w:rsidR="009831C8" w:rsidRDefault="009831C8" w:rsidP="008051B2"/>
          <w:p w14:paraId="430158C8" w14:textId="79EB1FB9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14:paraId="25B7DB5B" w14:textId="1BE6262C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Unit of Work option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</w:p>
          <w:p w14:paraId="1966FEB7" w14:textId="77CE18DC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concept of the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option is similar as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System.Transactions.TransactionScopeOption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1F465EFD" w14:textId="12427DF0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14:paraId="69B6E5B3" w14:textId="18838EB5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UnitOfWorkOption</w:t>
            </w:r>
            <w:proofErr w:type="spellEnd"/>
          </w:p>
          <w:p w14:paraId="28970368" w14:textId="11FD71FA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6A7E87" w14:textId="214CBE70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4484E167" w14:textId="547E5DCD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Summary:</w:t>
            </w:r>
          </w:p>
          <w:p w14:paraId="38C7F686" w14:textId="27DBC402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 A transaction is required by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 It uses an ambient transaction if one</w:t>
            </w:r>
          </w:p>
          <w:p w14:paraId="6A493ECE" w14:textId="610DDEDE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  already exists. Otherwise, it creates a new transaction before entering the scope.</w:t>
            </w:r>
            <w:bookmarkStart w:id="0" w:name="_GoBack"/>
            <w:bookmarkEnd w:id="0"/>
          </w:p>
          <w:p w14:paraId="16FB53A8" w14:textId="379B2C95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  This is the default value.</w:t>
            </w:r>
          </w:p>
          <w:p w14:paraId="42C5204F" w14:textId="60E46167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Required = 0,</w:t>
            </w:r>
          </w:p>
          <w:p w14:paraId="1F754D18" w14:textId="6AC1C2D9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721B55C0" w14:textId="74C81BD1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Summary:</w:t>
            </w:r>
          </w:p>
          <w:p w14:paraId="1DB5A442" w14:textId="60EC8C63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 A new transaction is always created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5C6B350B" w14:textId="77F327BF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RequiresNew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1,</w:t>
            </w:r>
          </w:p>
          <w:p w14:paraId="17DEC243" w14:textId="7EA94569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14:paraId="57CF40F5" w14:textId="4A2AFAA4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Summary:</w:t>
            </w:r>
          </w:p>
          <w:p w14:paraId="44FBCED2" w14:textId="025B2BB7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 The ambient transaction context is suppressed when creating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 All operations</w:t>
            </w:r>
          </w:p>
          <w:p w14:paraId="0B3A23A3" w14:textId="21513593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 within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are done without an ambient transaction context.</w:t>
            </w:r>
          </w:p>
          <w:p w14:paraId="5075D36B" w14:textId="75D6BA6F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Suppress = 2</w:t>
            </w:r>
          </w:p>
          <w:p w14:paraId="56FA0014" w14:textId="77777777" w:rsidR="009831C8" w:rsidRDefault="009831C8" w:rsidP="009831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8496351" w14:textId="210665D1" w:rsidR="009831C8" w:rsidRDefault="009831C8" w:rsidP="008051B2"/>
        </w:tc>
      </w:tr>
    </w:tbl>
    <w:p w14:paraId="7C2EDA1F" w14:textId="2C72C9D4" w:rsidR="009831C8" w:rsidRDefault="009831C8" w:rsidP="008051B2"/>
    <w:p w14:paraId="350BD302" w14:textId="77777777" w:rsidR="00791516" w:rsidRDefault="00791516" w:rsidP="008051B2"/>
    <w:p w14:paraId="7AC5B0B3" w14:textId="77777777" w:rsidR="00F56A32" w:rsidRPr="00042343" w:rsidRDefault="00F56A32">
      <w:pPr>
        <w:spacing w:after="0" w:line="240" w:lineRule="auto"/>
        <w:rPr>
          <w:rFonts w:eastAsia="Courier New" w:cstheme="minorHAnsi"/>
        </w:rPr>
      </w:pPr>
    </w:p>
    <w:sectPr w:rsidR="00F56A32" w:rsidRPr="00042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A32"/>
    <w:rsid w:val="00004B96"/>
    <w:rsid w:val="00023D05"/>
    <w:rsid w:val="00042343"/>
    <w:rsid w:val="00060DF2"/>
    <w:rsid w:val="00066631"/>
    <w:rsid w:val="00084A8C"/>
    <w:rsid w:val="000933AD"/>
    <w:rsid w:val="000E2933"/>
    <w:rsid w:val="0011421C"/>
    <w:rsid w:val="001375AD"/>
    <w:rsid w:val="00160BE8"/>
    <w:rsid w:val="00163B90"/>
    <w:rsid w:val="0018165E"/>
    <w:rsid w:val="001A7456"/>
    <w:rsid w:val="001E118E"/>
    <w:rsid w:val="00214379"/>
    <w:rsid w:val="002217E5"/>
    <w:rsid w:val="00226624"/>
    <w:rsid w:val="0026792D"/>
    <w:rsid w:val="00282D19"/>
    <w:rsid w:val="0028525B"/>
    <w:rsid w:val="00295E12"/>
    <w:rsid w:val="002D2081"/>
    <w:rsid w:val="0031162F"/>
    <w:rsid w:val="00346E91"/>
    <w:rsid w:val="003559E1"/>
    <w:rsid w:val="003A0ECB"/>
    <w:rsid w:val="003E4FE6"/>
    <w:rsid w:val="00491FD4"/>
    <w:rsid w:val="00495CD2"/>
    <w:rsid w:val="004A2CD3"/>
    <w:rsid w:val="0051240E"/>
    <w:rsid w:val="00513E8D"/>
    <w:rsid w:val="005E726B"/>
    <w:rsid w:val="00622DAA"/>
    <w:rsid w:val="006331F7"/>
    <w:rsid w:val="00677440"/>
    <w:rsid w:val="006D6ADB"/>
    <w:rsid w:val="00700710"/>
    <w:rsid w:val="00707A3F"/>
    <w:rsid w:val="007358B4"/>
    <w:rsid w:val="00761B6D"/>
    <w:rsid w:val="0076236C"/>
    <w:rsid w:val="00791516"/>
    <w:rsid w:val="00797157"/>
    <w:rsid w:val="007C0AD6"/>
    <w:rsid w:val="007E390D"/>
    <w:rsid w:val="00800B18"/>
    <w:rsid w:val="008051B2"/>
    <w:rsid w:val="008161F4"/>
    <w:rsid w:val="008E3190"/>
    <w:rsid w:val="008F2903"/>
    <w:rsid w:val="00924468"/>
    <w:rsid w:val="00954FE0"/>
    <w:rsid w:val="009831C8"/>
    <w:rsid w:val="009A5700"/>
    <w:rsid w:val="009B58DF"/>
    <w:rsid w:val="00A17BF6"/>
    <w:rsid w:val="00A17C25"/>
    <w:rsid w:val="00A50854"/>
    <w:rsid w:val="00A6736B"/>
    <w:rsid w:val="00A870E8"/>
    <w:rsid w:val="00AA2C68"/>
    <w:rsid w:val="00AA6E05"/>
    <w:rsid w:val="00AF1207"/>
    <w:rsid w:val="00B24828"/>
    <w:rsid w:val="00B35A5F"/>
    <w:rsid w:val="00B70CB8"/>
    <w:rsid w:val="00B90039"/>
    <w:rsid w:val="00BE087C"/>
    <w:rsid w:val="00C04E5C"/>
    <w:rsid w:val="00C1687B"/>
    <w:rsid w:val="00C45CB3"/>
    <w:rsid w:val="00C519F6"/>
    <w:rsid w:val="00C627FE"/>
    <w:rsid w:val="00C74421"/>
    <w:rsid w:val="00C81509"/>
    <w:rsid w:val="00CC287C"/>
    <w:rsid w:val="00CC7D0C"/>
    <w:rsid w:val="00CE3B31"/>
    <w:rsid w:val="00D36C46"/>
    <w:rsid w:val="00D5706B"/>
    <w:rsid w:val="00D87CED"/>
    <w:rsid w:val="00DB1F80"/>
    <w:rsid w:val="00DD052F"/>
    <w:rsid w:val="00DD5EA7"/>
    <w:rsid w:val="00DE119D"/>
    <w:rsid w:val="00DE423B"/>
    <w:rsid w:val="00E22233"/>
    <w:rsid w:val="00E720EF"/>
    <w:rsid w:val="00E722B8"/>
    <w:rsid w:val="00E90F2D"/>
    <w:rsid w:val="00EC7DF8"/>
    <w:rsid w:val="00EF4272"/>
    <w:rsid w:val="00F013BB"/>
    <w:rsid w:val="00F23C94"/>
    <w:rsid w:val="00F44E2E"/>
    <w:rsid w:val="00F53DCD"/>
    <w:rsid w:val="00F56A32"/>
    <w:rsid w:val="00F86A42"/>
    <w:rsid w:val="00FB6842"/>
    <w:rsid w:val="00FC77C4"/>
    <w:rsid w:val="00FF089C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5" strokecolor="none [3204]">
      <v:stroke dashstyle="dash" endarrow="block" color="none [3204]" weight="1pt"/>
      <v:shadow color="#868686"/>
    </o:shapedefaults>
    <o:shapelayout v:ext="edit">
      <o:idmap v:ext="edit" data="1"/>
      <o:rules v:ext="edit">
        <o:r id="V:Rule1" type="connector" idref="#_x0000_s1099"/>
        <o:r id="V:Rule2" type="connector" idref="#_x0000_s1116"/>
        <o:r id="V:Rule3" type="connector" idref="#_x0000_s1118"/>
        <o:r id="V:Rule4" type="connector" idref="#_x0000_s1177"/>
        <o:r id="V:Rule5" type="connector" idref="#_x0000_s1172"/>
        <o:r id="V:Rule6" type="connector" idref="#_x0000_s1179"/>
        <o:r id="V:Rule7" type="connector" idref="#_x0000_s1178"/>
        <o:r id="V:Rule8" type="connector" idref="#_x0000_s1334"/>
        <o:r id="V:Rule9" type="connector" idref="#_x0000_s1340"/>
        <o:r id="V:Rule10" type="connector" idref="#_x0000_s1208"/>
        <o:r id="V:Rule11" type="connector" idref="#_x0000_s1227"/>
        <o:r id="V:Rule12" type="connector" idref="#_x0000_s1336"/>
        <o:r id="V:Rule13" type="connector" idref="#_x0000_s1317"/>
        <o:r id="V:Rule14" type="connector" idref="#_x0000_s1341"/>
        <o:r id="V:Rule15" type="connector" idref="#_x0000_s1342"/>
      </o:rules>
    </o:shapelayout>
  </w:shapeDefaults>
  <w:decimalSymbol w:val="."/>
  <w:listSeparator w:val=","/>
  <w14:docId w14:val="1BE2E6D2"/>
  <w15:docId w15:val="{76BBCE8A-48C3-4D18-80A7-B08A62A0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6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E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api/system.transactions.transactionscope?view=netframework-4.7.2" TargetMode="External"/><Relationship Id="rId5" Type="http://schemas.openxmlformats.org/officeDocument/2006/relationships/hyperlink" Target="https://docs.microsoft.com/en-us/dotnet/api/system.transactions?view=netframework-4.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BB95F-BE19-405A-96D7-3AF0CB35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2888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jiangtao Hu</cp:lastModifiedBy>
  <cp:revision>14</cp:revision>
  <dcterms:created xsi:type="dcterms:W3CDTF">2019-01-26T05:07:00Z</dcterms:created>
  <dcterms:modified xsi:type="dcterms:W3CDTF">2019-01-27T05:46:00Z</dcterms:modified>
</cp:coreProperties>
</file>