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12FB4" w14:textId="6F3E8885" w:rsidR="00393E09" w:rsidRDefault="6A49D29B" w:rsidP="00393E09">
      <w:pPr>
        <w:jc w:val="center"/>
        <w:rPr>
          <w:rFonts w:ascii="Arial" w:eastAsia="Calibri" w:hAnsi="Arial" w:cs="Arial"/>
          <w:b/>
          <w:bCs/>
          <w:color w:val="000000" w:themeColor="text1"/>
          <w:sz w:val="20"/>
          <w:szCs w:val="20"/>
        </w:rPr>
      </w:pPr>
      <w:r w:rsidRPr="00B86704">
        <w:rPr>
          <w:rFonts w:ascii="Arial" w:eastAsia="Calibri" w:hAnsi="Arial" w:cs="Arial"/>
          <w:b/>
          <w:bCs/>
          <w:color w:val="000000" w:themeColor="text1"/>
          <w:sz w:val="20"/>
          <w:szCs w:val="20"/>
        </w:rPr>
        <w:t>FICHE</w:t>
      </w:r>
      <w:r w:rsidR="00393E09">
        <w:rPr>
          <w:rFonts w:ascii="Arial" w:eastAsia="Calibri" w:hAnsi="Arial" w:cs="Arial"/>
          <w:b/>
          <w:bCs/>
          <w:color w:val="000000" w:themeColor="text1"/>
          <w:sz w:val="20"/>
          <w:szCs w:val="20"/>
        </w:rPr>
        <w:t xml:space="preserve"> -</w:t>
      </w:r>
      <w:r w:rsidRPr="00B86704">
        <w:rPr>
          <w:rFonts w:ascii="Arial" w:eastAsia="Calibri" w:hAnsi="Arial" w:cs="Arial"/>
          <w:b/>
          <w:bCs/>
          <w:color w:val="000000" w:themeColor="text1"/>
          <w:sz w:val="20"/>
          <w:szCs w:val="20"/>
        </w:rPr>
        <w:t xml:space="preserve"> PROJET</w:t>
      </w:r>
      <w:r w:rsidR="00393E09">
        <w:rPr>
          <w:rFonts w:ascii="Arial" w:eastAsia="Calibri" w:hAnsi="Arial" w:cs="Arial"/>
          <w:b/>
          <w:bCs/>
          <w:color w:val="000000" w:themeColor="text1"/>
          <w:sz w:val="20"/>
          <w:szCs w:val="20"/>
        </w:rPr>
        <w:t xml:space="preserve"> DE SYNTHESE– Equipe 3</w:t>
      </w:r>
    </w:p>
    <w:p w14:paraId="73062CFB" w14:textId="11737643" w:rsidR="00393E09" w:rsidRDefault="00393E09" w:rsidP="00393E09">
      <w:pPr>
        <w:rPr>
          <w:rFonts w:ascii="Arial" w:eastAsia="Calibri" w:hAnsi="Arial" w:cs="Arial"/>
          <w:color w:val="000000" w:themeColor="text1"/>
          <w:sz w:val="20"/>
          <w:szCs w:val="20"/>
        </w:rPr>
      </w:pPr>
      <w:r>
        <w:rPr>
          <w:rFonts w:ascii="Arial" w:eastAsia="Calibri" w:hAnsi="Arial" w:cs="Arial"/>
          <w:b/>
          <w:bCs/>
          <w:color w:val="000000" w:themeColor="text1"/>
          <w:sz w:val="20"/>
          <w:szCs w:val="20"/>
        </w:rPr>
        <w:t xml:space="preserve">Equipe : </w:t>
      </w:r>
      <w:proofErr w:type="spellStart"/>
      <w:r w:rsidRPr="00393E09">
        <w:rPr>
          <w:rFonts w:ascii="Arial" w:eastAsia="Calibri" w:hAnsi="Arial" w:cs="Arial"/>
          <w:color w:val="000000" w:themeColor="text1"/>
          <w:sz w:val="20"/>
          <w:szCs w:val="20"/>
        </w:rPr>
        <w:t>Amardeep</w:t>
      </w:r>
      <w:proofErr w:type="spellEnd"/>
      <w:r w:rsidRPr="00393E09">
        <w:rPr>
          <w:rFonts w:ascii="Arial" w:eastAsia="Calibri" w:hAnsi="Arial" w:cs="Arial"/>
          <w:color w:val="000000" w:themeColor="text1"/>
          <w:sz w:val="20"/>
          <w:szCs w:val="20"/>
        </w:rPr>
        <w:t xml:space="preserve">, Hilaire, Jian et </w:t>
      </w:r>
      <w:proofErr w:type="spellStart"/>
      <w:r w:rsidRPr="00393E09">
        <w:rPr>
          <w:rFonts w:ascii="Arial" w:eastAsia="Calibri" w:hAnsi="Arial" w:cs="Arial"/>
          <w:color w:val="000000" w:themeColor="text1"/>
          <w:sz w:val="20"/>
          <w:szCs w:val="20"/>
        </w:rPr>
        <w:t>Mahmadou</w:t>
      </w:r>
      <w:proofErr w:type="spellEnd"/>
    </w:p>
    <w:p w14:paraId="737AA189" w14:textId="7C1A5379" w:rsidR="00AE71FA" w:rsidRPr="00B86704" w:rsidRDefault="6A49D29B" w:rsidP="37460DE0">
      <w:pPr>
        <w:rPr>
          <w:rFonts w:ascii="Arial" w:eastAsia="Calibri" w:hAnsi="Arial" w:cs="Arial"/>
          <w:color w:val="000000" w:themeColor="text1"/>
          <w:sz w:val="20"/>
          <w:szCs w:val="20"/>
        </w:rPr>
      </w:pPr>
      <w:r w:rsidRPr="00B86704">
        <w:rPr>
          <w:rFonts w:ascii="Arial" w:eastAsia="Calibri" w:hAnsi="Arial" w:cs="Arial"/>
          <w:b/>
          <w:bCs/>
          <w:color w:val="000000" w:themeColor="text1"/>
          <w:sz w:val="20"/>
          <w:szCs w:val="20"/>
        </w:rPr>
        <w:t>Contexte</w:t>
      </w:r>
    </w:p>
    <w:p w14:paraId="4B85EA5E" w14:textId="03067F24" w:rsidR="003F5F2E" w:rsidRPr="00B86704" w:rsidRDefault="00B86704" w:rsidP="00B86704">
      <w:pPr>
        <w:pStyle w:val="Paragraphedeliste"/>
        <w:numPr>
          <w:ilvl w:val="0"/>
          <w:numId w:val="4"/>
        </w:numPr>
        <w:jc w:val="both"/>
        <w:rPr>
          <w:rFonts w:ascii="Arial" w:eastAsia="Calibri" w:hAnsi="Arial" w:cs="Arial"/>
          <w:color w:val="000000" w:themeColor="text1"/>
          <w:sz w:val="20"/>
          <w:szCs w:val="20"/>
        </w:rPr>
      </w:pPr>
      <w:r w:rsidRPr="00B86704">
        <w:rPr>
          <w:rFonts w:ascii="Arial" w:eastAsia="Calibri" w:hAnsi="Arial" w:cs="Arial"/>
          <w:b/>
          <w:bCs/>
          <w:color w:val="000000" w:themeColor="text1"/>
          <w:sz w:val="20"/>
          <w:szCs w:val="20"/>
        </w:rPr>
        <w:t>S</w:t>
      </w:r>
      <w:r w:rsidRPr="00B86704">
        <w:rPr>
          <w:rFonts w:ascii="Arial" w:eastAsia="Calibri" w:hAnsi="Arial" w:cs="Arial"/>
          <w:b/>
          <w:bCs/>
          <w:color w:val="000000" w:themeColor="text1"/>
          <w:sz w:val="20"/>
          <w:szCs w:val="20"/>
        </w:rPr>
        <w:t>ecteur d’industrie</w:t>
      </w:r>
      <w:r w:rsidRPr="00B86704">
        <w:rPr>
          <w:rFonts w:ascii="Arial" w:eastAsia="Calibri" w:hAnsi="Arial" w:cs="Arial"/>
          <w:color w:val="000000" w:themeColor="text1"/>
          <w:sz w:val="20"/>
          <w:szCs w:val="20"/>
        </w:rPr>
        <w:t xml:space="preserve"> </w:t>
      </w:r>
      <w:r w:rsidR="003F5F2E" w:rsidRPr="00B86704">
        <w:rPr>
          <w:rFonts w:ascii="Arial" w:eastAsia="Calibri" w:hAnsi="Arial" w:cs="Arial"/>
          <w:color w:val="000000" w:themeColor="text1"/>
          <w:sz w:val="20"/>
          <w:szCs w:val="20"/>
          <w:lang w:val="fr-CA"/>
        </w:rPr>
        <w:t xml:space="preserve">: </w:t>
      </w:r>
      <w:r w:rsidR="003F5F2E" w:rsidRPr="00B86704">
        <w:rPr>
          <w:rFonts w:ascii="Arial" w:eastAsia="Calibri" w:hAnsi="Arial" w:cs="Arial"/>
          <w:color w:val="000000" w:themeColor="text1"/>
          <w:sz w:val="20"/>
          <w:szCs w:val="20"/>
          <w:lang w:val="fr-CA"/>
        </w:rPr>
        <w:t>Recherche et Marketing</w:t>
      </w:r>
    </w:p>
    <w:p w14:paraId="3A27CE6A" w14:textId="6D4A66B1" w:rsidR="001B4FC8" w:rsidRPr="00B86704" w:rsidRDefault="001B4FC8" w:rsidP="00B86704">
      <w:pPr>
        <w:pStyle w:val="Paragraphedeliste"/>
        <w:numPr>
          <w:ilvl w:val="0"/>
          <w:numId w:val="4"/>
        </w:numPr>
        <w:jc w:val="both"/>
        <w:rPr>
          <w:rFonts w:ascii="Arial" w:eastAsia="Calibri" w:hAnsi="Arial" w:cs="Arial"/>
          <w:color w:val="000000" w:themeColor="text1"/>
          <w:sz w:val="20"/>
          <w:szCs w:val="20"/>
        </w:rPr>
      </w:pPr>
      <w:r w:rsidRPr="00B86704">
        <w:rPr>
          <w:rFonts w:ascii="Arial" w:eastAsia="Calibri" w:hAnsi="Arial" w:cs="Arial"/>
          <w:b/>
          <w:bCs/>
          <w:color w:val="000000" w:themeColor="text1"/>
          <w:sz w:val="20"/>
          <w:szCs w:val="20"/>
          <w:lang w:val="fr-CA"/>
        </w:rPr>
        <w:t>Contexte</w:t>
      </w:r>
      <w:r w:rsidRPr="00B86704">
        <w:rPr>
          <w:rFonts w:ascii="Arial" w:eastAsia="Calibri" w:hAnsi="Arial" w:cs="Arial"/>
          <w:color w:val="000000" w:themeColor="text1"/>
          <w:sz w:val="20"/>
          <w:szCs w:val="20"/>
          <w:lang w:val="fr-CA"/>
        </w:rPr>
        <w:t xml:space="preserve"> : </w:t>
      </w:r>
      <w:r w:rsidRPr="00B86704">
        <w:rPr>
          <w:rFonts w:ascii="Arial" w:eastAsia="Calibri" w:hAnsi="Arial" w:cs="Arial"/>
          <w:color w:val="000000" w:themeColor="text1"/>
          <w:sz w:val="20"/>
          <w:szCs w:val="20"/>
          <w:lang w:val="fr-CA"/>
        </w:rPr>
        <w:t>Les entreprises ont traditionnellement effectué des études de marché en menant des enquêtes pour savoir ce que les consommateurs veulent et ont besoin. Cette méthode suppose cependant que les préférences énoncées sont correctes et reflètent les actions futures. Mais ce n'est pas toujours le cas. Une autre approche populaire dans les études de marché consiste à utiliser des méthodes comportementales où les réactions des utilisateurs sont observées, tout en interagissant avec une marque ou un produit. Bien qu'efficaces, ces techniques peuvent rapidement devenir très exigeantes en main-d'œuvre à mesure que la taille de l'échantillon augmente. Dans de telles circonstances, la technologie de reconnaissance des expressions faciales peut sauver la situation en permettant aux entreprises de mener des études de marché et de mesurer automatiquement les expressions faciales des émotions à chaque instant, ce qui facilite l'agrégation des résultats.</w:t>
      </w:r>
    </w:p>
    <w:p w14:paraId="4BEFC2BA" w14:textId="397CD99A" w:rsidR="003F5F2E" w:rsidRPr="00B86704" w:rsidRDefault="003F5F2E" w:rsidP="00B86704">
      <w:pPr>
        <w:pStyle w:val="Paragraphedeliste"/>
        <w:numPr>
          <w:ilvl w:val="0"/>
          <w:numId w:val="4"/>
        </w:numPr>
        <w:jc w:val="both"/>
        <w:rPr>
          <w:rFonts w:ascii="Arial" w:eastAsia="Calibri" w:hAnsi="Arial" w:cs="Arial"/>
          <w:color w:val="000000" w:themeColor="text1"/>
          <w:sz w:val="20"/>
          <w:szCs w:val="20"/>
        </w:rPr>
      </w:pPr>
      <w:r w:rsidRPr="00B86704">
        <w:rPr>
          <w:rFonts w:ascii="Arial" w:eastAsia="Calibri" w:hAnsi="Arial" w:cs="Arial"/>
          <w:b/>
          <w:bCs/>
          <w:color w:val="000000" w:themeColor="text1"/>
          <w:sz w:val="20"/>
          <w:szCs w:val="20"/>
        </w:rPr>
        <w:t>Problématique</w:t>
      </w:r>
      <w:r w:rsidRPr="00B86704">
        <w:rPr>
          <w:rFonts w:ascii="Arial" w:eastAsia="Calibri" w:hAnsi="Arial" w:cs="Arial"/>
          <w:color w:val="000000" w:themeColor="text1"/>
          <w:sz w:val="20"/>
          <w:szCs w:val="20"/>
        </w:rPr>
        <w:t> :</w:t>
      </w:r>
      <w:r w:rsidR="00B86704">
        <w:rPr>
          <w:rFonts w:ascii="Arial" w:eastAsia="Calibri" w:hAnsi="Arial" w:cs="Arial"/>
          <w:color w:val="000000" w:themeColor="text1"/>
          <w:sz w:val="20"/>
          <w:szCs w:val="20"/>
        </w:rPr>
        <w:t xml:space="preserve"> </w:t>
      </w:r>
      <w:r w:rsidRPr="00B86704">
        <w:rPr>
          <w:rFonts w:ascii="Arial" w:eastAsia="Calibri" w:hAnsi="Arial" w:cs="Arial"/>
          <w:color w:val="000000" w:themeColor="text1"/>
          <w:sz w:val="20"/>
          <w:szCs w:val="20"/>
        </w:rPr>
        <w:t xml:space="preserve">l’entreprise Manufacturier </w:t>
      </w:r>
      <w:r w:rsidR="00F03FD9" w:rsidRPr="00B86704">
        <w:rPr>
          <w:rFonts w:ascii="Arial" w:eastAsia="Calibri" w:hAnsi="Arial" w:cs="Arial"/>
          <w:color w:val="000000" w:themeColor="text1"/>
          <w:sz w:val="20"/>
          <w:szCs w:val="20"/>
        </w:rPr>
        <w:t>X veut</w:t>
      </w:r>
      <w:r w:rsidRPr="00B86704">
        <w:rPr>
          <w:rFonts w:ascii="Arial" w:eastAsia="Calibri" w:hAnsi="Arial" w:cs="Arial"/>
          <w:color w:val="000000" w:themeColor="text1"/>
          <w:sz w:val="20"/>
          <w:szCs w:val="20"/>
        </w:rPr>
        <w:t xml:space="preserve"> développer une application pour la technologie de reconnaissance d’expression faciale</w:t>
      </w:r>
      <w:r w:rsidR="001B4FC8" w:rsidRPr="00B86704">
        <w:rPr>
          <w:rFonts w:ascii="Arial" w:eastAsia="Calibri" w:hAnsi="Arial" w:cs="Arial"/>
          <w:color w:val="000000" w:themeColor="text1"/>
          <w:sz w:val="20"/>
          <w:szCs w:val="20"/>
        </w:rPr>
        <w:t xml:space="preserve"> pour la section de recherche et marketing pour qu’ils </w:t>
      </w:r>
      <w:r w:rsidR="00F03FD9" w:rsidRPr="00B86704">
        <w:rPr>
          <w:rFonts w:ascii="Arial" w:eastAsia="Calibri" w:hAnsi="Arial" w:cs="Arial"/>
          <w:color w:val="000000" w:themeColor="text1"/>
          <w:sz w:val="20"/>
          <w:szCs w:val="20"/>
        </w:rPr>
        <w:t>puissent collecter</w:t>
      </w:r>
      <w:r w:rsidR="001B4FC8" w:rsidRPr="00B86704">
        <w:rPr>
          <w:rFonts w:ascii="Arial" w:eastAsia="Calibri" w:hAnsi="Arial" w:cs="Arial"/>
          <w:color w:val="000000" w:themeColor="text1"/>
          <w:sz w:val="20"/>
          <w:szCs w:val="20"/>
        </w:rPr>
        <w:t xml:space="preserve"> les </w:t>
      </w:r>
      <w:r w:rsidR="00F03FD9" w:rsidRPr="00B86704">
        <w:rPr>
          <w:rFonts w:ascii="Arial" w:eastAsia="Calibri" w:hAnsi="Arial" w:cs="Arial"/>
          <w:color w:val="000000" w:themeColor="text1"/>
          <w:sz w:val="20"/>
          <w:szCs w:val="20"/>
        </w:rPr>
        <w:t>données</w:t>
      </w:r>
      <w:r w:rsidR="001B4FC8" w:rsidRPr="00B86704">
        <w:rPr>
          <w:rFonts w:ascii="Arial" w:eastAsia="Calibri" w:hAnsi="Arial" w:cs="Arial"/>
          <w:color w:val="000000" w:themeColor="text1"/>
          <w:sz w:val="20"/>
          <w:szCs w:val="20"/>
        </w:rPr>
        <w:t xml:space="preserve"> d’expressions faciales et éventuellement améliorer </w:t>
      </w:r>
      <w:r w:rsidR="00393E09" w:rsidRPr="00B86704">
        <w:rPr>
          <w:rFonts w:ascii="Arial" w:eastAsia="Calibri" w:hAnsi="Arial" w:cs="Arial"/>
          <w:color w:val="000000" w:themeColor="text1"/>
          <w:sz w:val="20"/>
          <w:szCs w:val="20"/>
        </w:rPr>
        <w:t>la méthode</w:t>
      </w:r>
      <w:r w:rsidR="001B4FC8" w:rsidRPr="00B86704">
        <w:rPr>
          <w:rFonts w:ascii="Arial" w:eastAsia="Calibri" w:hAnsi="Arial" w:cs="Arial"/>
          <w:color w:val="000000" w:themeColor="text1"/>
          <w:sz w:val="20"/>
          <w:szCs w:val="20"/>
        </w:rPr>
        <w:t xml:space="preserve"> </w:t>
      </w:r>
      <w:r w:rsidR="00B86704" w:rsidRPr="00B86704">
        <w:rPr>
          <w:rFonts w:ascii="Arial" w:eastAsia="Calibri" w:hAnsi="Arial" w:cs="Arial"/>
          <w:color w:val="000000" w:themeColor="text1"/>
          <w:sz w:val="20"/>
          <w:szCs w:val="20"/>
        </w:rPr>
        <w:t>d’évaluations de</w:t>
      </w:r>
      <w:r w:rsidR="001B4FC8" w:rsidRPr="00B86704">
        <w:rPr>
          <w:rFonts w:ascii="Arial" w:eastAsia="Calibri" w:hAnsi="Arial" w:cs="Arial"/>
          <w:color w:val="000000" w:themeColor="text1"/>
          <w:sz w:val="20"/>
          <w:szCs w:val="20"/>
        </w:rPr>
        <w:t xml:space="preserve"> </w:t>
      </w:r>
      <w:r w:rsidRPr="00B86704">
        <w:rPr>
          <w:rFonts w:ascii="Arial" w:eastAsia="Calibri" w:hAnsi="Arial" w:cs="Arial"/>
          <w:color w:val="000000" w:themeColor="text1"/>
          <w:sz w:val="20"/>
          <w:szCs w:val="20"/>
        </w:rPr>
        <w:t xml:space="preserve">ses produits. </w:t>
      </w:r>
      <w:r w:rsidR="001B4FC8" w:rsidRPr="00B86704">
        <w:rPr>
          <w:rFonts w:ascii="Arial" w:eastAsia="Calibri" w:hAnsi="Arial" w:cs="Arial"/>
          <w:color w:val="000000" w:themeColor="text1"/>
          <w:sz w:val="20"/>
          <w:szCs w:val="20"/>
        </w:rPr>
        <w:t>I</w:t>
      </w:r>
      <w:r w:rsidRPr="00B86704">
        <w:rPr>
          <w:rFonts w:ascii="Arial" w:eastAsia="Calibri" w:hAnsi="Arial" w:cs="Arial"/>
          <w:color w:val="000000" w:themeColor="text1"/>
          <w:sz w:val="20"/>
          <w:szCs w:val="20"/>
        </w:rPr>
        <w:t>ls veulent utiliser l</w:t>
      </w:r>
      <w:r w:rsidRPr="00B86704">
        <w:rPr>
          <w:rFonts w:ascii="Arial" w:eastAsia="Calibri" w:hAnsi="Arial" w:cs="Arial"/>
          <w:color w:val="000000" w:themeColor="text1"/>
          <w:sz w:val="20"/>
          <w:szCs w:val="20"/>
        </w:rPr>
        <w:t xml:space="preserve">e déploiement de caméras pour analyser les émotions des </w:t>
      </w:r>
      <w:r w:rsidRPr="00B86704">
        <w:rPr>
          <w:rFonts w:ascii="Arial" w:eastAsia="Calibri" w:hAnsi="Arial" w:cs="Arial"/>
          <w:color w:val="000000" w:themeColor="text1"/>
          <w:sz w:val="20"/>
          <w:szCs w:val="20"/>
        </w:rPr>
        <w:t>évaluateurs des produits</w:t>
      </w:r>
      <w:r w:rsidRPr="00B86704">
        <w:rPr>
          <w:rFonts w:ascii="Arial" w:eastAsia="Calibri" w:hAnsi="Arial" w:cs="Arial"/>
          <w:color w:val="000000" w:themeColor="text1"/>
          <w:sz w:val="20"/>
          <w:szCs w:val="20"/>
        </w:rPr>
        <w:t xml:space="preserve"> face à </w:t>
      </w:r>
      <w:r w:rsidRPr="00B86704">
        <w:rPr>
          <w:rFonts w:ascii="Arial" w:eastAsia="Calibri" w:hAnsi="Arial" w:cs="Arial"/>
          <w:color w:val="000000" w:themeColor="text1"/>
          <w:sz w:val="20"/>
          <w:szCs w:val="20"/>
        </w:rPr>
        <w:t>ces produits</w:t>
      </w:r>
      <w:r w:rsidR="001B4FC8" w:rsidRPr="00B86704">
        <w:rPr>
          <w:rFonts w:ascii="Arial" w:eastAsia="Calibri" w:hAnsi="Arial" w:cs="Arial"/>
          <w:color w:val="000000" w:themeColor="text1"/>
          <w:sz w:val="20"/>
          <w:szCs w:val="20"/>
        </w:rPr>
        <w:t>.</w:t>
      </w:r>
      <w:r w:rsidR="001B4FC8" w:rsidRPr="00B86704">
        <w:rPr>
          <w:rFonts w:ascii="Arial" w:hAnsi="Arial" w:cs="Arial"/>
          <w:color w:val="737373"/>
          <w:sz w:val="20"/>
          <w:szCs w:val="20"/>
          <w:shd w:val="clear" w:color="auto" w:fill="FFFFFF"/>
        </w:rPr>
        <w:t xml:space="preserve"> </w:t>
      </w:r>
    </w:p>
    <w:p w14:paraId="242C3CE5" w14:textId="77777777" w:rsidR="00DF109A" w:rsidRPr="00B86704" w:rsidRDefault="00DF109A" w:rsidP="37460DE0">
      <w:pPr>
        <w:rPr>
          <w:rFonts w:ascii="Arial" w:eastAsia="Calibri" w:hAnsi="Arial" w:cs="Arial"/>
          <w:color w:val="000000" w:themeColor="text1"/>
          <w:sz w:val="20"/>
          <w:szCs w:val="20"/>
        </w:rPr>
      </w:pPr>
    </w:p>
    <w:p w14:paraId="23D7374E" w14:textId="67D9323C" w:rsidR="00AE71FA" w:rsidRPr="00B86704" w:rsidRDefault="6A49D29B" w:rsidP="37460DE0">
      <w:pPr>
        <w:rPr>
          <w:rFonts w:ascii="Arial" w:eastAsia="Calibri" w:hAnsi="Arial" w:cs="Arial"/>
          <w:color w:val="000000" w:themeColor="text1"/>
          <w:sz w:val="20"/>
          <w:szCs w:val="20"/>
        </w:rPr>
      </w:pPr>
      <w:r w:rsidRPr="00B86704">
        <w:rPr>
          <w:rFonts w:ascii="Arial" w:eastAsia="Calibri" w:hAnsi="Arial" w:cs="Arial"/>
          <w:b/>
          <w:bCs/>
          <w:color w:val="000000" w:themeColor="text1"/>
          <w:sz w:val="20"/>
          <w:szCs w:val="20"/>
        </w:rPr>
        <w:t>Objectif</w:t>
      </w:r>
    </w:p>
    <w:p w14:paraId="69F042E7" w14:textId="276DD89B" w:rsidR="00631DB5" w:rsidRPr="00B86704" w:rsidRDefault="00631DB5" w:rsidP="55B4E099">
      <w:pPr>
        <w:pStyle w:val="Titre1"/>
        <w:rPr>
          <w:rFonts w:ascii="Arial" w:eastAsia="Calibri" w:hAnsi="Arial" w:cs="Arial"/>
          <w:color w:val="000000" w:themeColor="text1"/>
          <w:sz w:val="20"/>
          <w:szCs w:val="20"/>
        </w:rPr>
      </w:pPr>
      <w:r w:rsidRPr="00B86704">
        <w:rPr>
          <w:rFonts w:ascii="Arial" w:eastAsia="Calibri" w:hAnsi="Arial" w:cs="Arial"/>
          <w:color w:val="000000" w:themeColor="text1"/>
          <w:sz w:val="20"/>
          <w:szCs w:val="20"/>
        </w:rPr>
        <w:t xml:space="preserve">L’équipe BDEB est mandatée à déployer l’application de reconnaissance d’expression faciale sur un API, qui va collecter les donner de l’expression faciale des </w:t>
      </w:r>
      <w:r w:rsidR="00B86704" w:rsidRPr="00B86704">
        <w:rPr>
          <w:rFonts w:ascii="Arial" w:eastAsia="Calibri" w:hAnsi="Arial" w:cs="Arial"/>
          <w:color w:val="000000" w:themeColor="text1"/>
          <w:sz w:val="20"/>
          <w:szCs w:val="20"/>
        </w:rPr>
        <w:t>évaluateur</w:t>
      </w:r>
      <w:r w:rsidR="00B86704">
        <w:rPr>
          <w:rFonts w:ascii="Arial" w:eastAsia="Calibri" w:hAnsi="Arial" w:cs="Arial"/>
          <w:color w:val="000000" w:themeColor="text1"/>
          <w:sz w:val="20"/>
          <w:szCs w:val="20"/>
        </w:rPr>
        <w:t xml:space="preserve">s </w:t>
      </w:r>
      <w:r w:rsidRPr="00B86704">
        <w:rPr>
          <w:rFonts w:ascii="Arial" w:eastAsia="Calibri" w:hAnsi="Arial" w:cs="Arial"/>
          <w:color w:val="000000" w:themeColor="text1"/>
          <w:sz w:val="20"/>
          <w:szCs w:val="20"/>
        </w:rPr>
        <w:t xml:space="preserve">à chaque instant de l’évaluation du produit.  </w:t>
      </w:r>
    </w:p>
    <w:p w14:paraId="54A5D762" w14:textId="7AC53FB7" w:rsidR="00AE71FA" w:rsidRPr="00B86704" w:rsidRDefault="00AE71FA" w:rsidP="55B4E099">
      <w:pPr>
        <w:rPr>
          <w:rFonts w:ascii="Arial" w:eastAsia="Calibri" w:hAnsi="Arial" w:cs="Arial"/>
          <w:color w:val="000000" w:themeColor="text1"/>
          <w:sz w:val="20"/>
          <w:szCs w:val="20"/>
          <w:lang w:val="fr-CA"/>
        </w:rPr>
      </w:pPr>
    </w:p>
    <w:p w14:paraId="17BE2EFC" w14:textId="3BE5C6E2" w:rsidR="00AE71FA" w:rsidRPr="00B86704" w:rsidRDefault="0E61A2C0" w:rsidP="37460DE0">
      <w:pPr>
        <w:rPr>
          <w:rFonts w:ascii="Arial" w:eastAsia="Calibri" w:hAnsi="Arial" w:cs="Arial"/>
          <w:b/>
          <w:bCs/>
          <w:color w:val="000000" w:themeColor="text1"/>
          <w:sz w:val="20"/>
          <w:szCs w:val="20"/>
        </w:rPr>
      </w:pPr>
      <w:r w:rsidRPr="00B86704">
        <w:rPr>
          <w:rFonts w:ascii="Arial" w:eastAsia="Calibri" w:hAnsi="Arial" w:cs="Arial"/>
          <w:b/>
          <w:bCs/>
          <w:color w:val="000000" w:themeColor="text1"/>
          <w:sz w:val="20"/>
          <w:szCs w:val="20"/>
        </w:rPr>
        <w:t>Domaines techniques impliqués</w:t>
      </w:r>
    </w:p>
    <w:p w14:paraId="5EE8DEC8" w14:textId="20F799F3" w:rsidR="00881471" w:rsidRPr="00B86704" w:rsidRDefault="00DC3055" w:rsidP="00B22347">
      <w:pPr>
        <w:pStyle w:val="Paragraphedeliste"/>
        <w:numPr>
          <w:ilvl w:val="0"/>
          <w:numId w:val="5"/>
        </w:numPr>
        <w:rPr>
          <w:rFonts w:ascii="Arial" w:eastAsia="Calibri" w:hAnsi="Arial" w:cs="Arial"/>
          <w:color w:val="000000" w:themeColor="text1"/>
          <w:sz w:val="20"/>
          <w:szCs w:val="20"/>
          <w:lang w:val="fr-CA"/>
        </w:rPr>
      </w:pPr>
      <w:r w:rsidRPr="00B86704">
        <w:rPr>
          <w:rFonts w:ascii="Arial" w:eastAsia="Calibri" w:hAnsi="Arial" w:cs="Arial"/>
          <w:b/>
          <w:bCs/>
          <w:color w:val="000000" w:themeColor="text1"/>
          <w:sz w:val="20"/>
          <w:szCs w:val="20"/>
          <w:lang w:val="fr-CA"/>
        </w:rPr>
        <w:t>Domaine</w:t>
      </w:r>
      <w:r w:rsidR="00F03FD9" w:rsidRPr="00B86704">
        <w:rPr>
          <w:rFonts w:ascii="Arial" w:eastAsia="Calibri" w:hAnsi="Arial" w:cs="Arial"/>
          <w:b/>
          <w:bCs/>
          <w:color w:val="000000" w:themeColor="text1"/>
          <w:sz w:val="20"/>
          <w:szCs w:val="20"/>
          <w:lang w:val="fr-CA"/>
        </w:rPr>
        <w:t xml:space="preserve"> DE IA</w:t>
      </w:r>
      <w:r w:rsidR="00B86704">
        <w:rPr>
          <w:rFonts w:ascii="Arial" w:eastAsia="Calibri" w:hAnsi="Arial" w:cs="Arial"/>
          <w:b/>
          <w:bCs/>
          <w:color w:val="000000" w:themeColor="text1"/>
          <w:sz w:val="20"/>
          <w:szCs w:val="20"/>
          <w:lang w:val="fr-CA"/>
        </w:rPr>
        <w:t xml:space="preserve"> </w:t>
      </w:r>
      <w:r w:rsidR="00881471" w:rsidRPr="00B86704">
        <w:rPr>
          <w:rFonts w:ascii="Arial" w:eastAsia="Calibri" w:hAnsi="Arial" w:cs="Arial"/>
          <w:color w:val="000000" w:themeColor="text1"/>
          <w:sz w:val="20"/>
          <w:szCs w:val="20"/>
          <w:lang w:val="fr-CA"/>
        </w:rPr>
        <w:t xml:space="preserve">: </w:t>
      </w:r>
      <w:r w:rsidR="00B22347" w:rsidRPr="00B86704">
        <w:rPr>
          <w:rFonts w:ascii="Arial" w:eastAsia="Calibri" w:hAnsi="Arial" w:cs="Arial"/>
          <w:color w:val="000000" w:themeColor="text1"/>
          <w:sz w:val="20"/>
          <w:szCs w:val="20"/>
          <w:lang w:val="fr-CA"/>
        </w:rPr>
        <w:t>Vision</w:t>
      </w:r>
    </w:p>
    <w:p w14:paraId="7D7BA955" w14:textId="20EC369B" w:rsidR="00B86704" w:rsidRPr="00B86704" w:rsidRDefault="009209BC" w:rsidP="00B86704">
      <w:pPr>
        <w:pStyle w:val="Paragraphedeliste"/>
        <w:numPr>
          <w:ilvl w:val="0"/>
          <w:numId w:val="5"/>
        </w:numPr>
        <w:rPr>
          <w:rFonts w:ascii="Arial" w:eastAsia="Calibri" w:hAnsi="Arial" w:cs="Arial"/>
          <w:b/>
          <w:bCs/>
          <w:color w:val="000000" w:themeColor="text1"/>
          <w:sz w:val="20"/>
          <w:szCs w:val="20"/>
          <w:lang w:val="en-US"/>
        </w:rPr>
      </w:pPr>
      <w:r w:rsidRPr="00B86704">
        <w:rPr>
          <w:rFonts w:ascii="Arial" w:eastAsia="Calibri" w:hAnsi="Arial" w:cs="Arial"/>
          <w:b/>
          <w:bCs/>
          <w:color w:val="000000" w:themeColor="text1"/>
          <w:sz w:val="20"/>
          <w:szCs w:val="20"/>
          <w:lang w:val="fr-CA"/>
        </w:rPr>
        <w:t>Type d’apprentissage </w:t>
      </w:r>
      <w:r w:rsidRPr="00B86704">
        <w:rPr>
          <w:rFonts w:ascii="Arial" w:eastAsia="Calibri" w:hAnsi="Arial" w:cs="Arial"/>
          <w:color w:val="000000" w:themeColor="text1"/>
          <w:sz w:val="20"/>
          <w:szCs w:val="20"/>
          <w:lang w:val="fr-CA"/>
        </w:rPr>
        <w:t xml:space="preserve">: </w:t>
      </w:r>
      <w:r w:rsidR="00B86704" w:rsidRPr="00B86704">
        <w:rPr>
          <w:rFonts w:ascii="Arial" w:eastAsia="Calibri" w:hAnsi="Arial" w:cs="Arial"/>
          <w:color w:val="000000" w:themeColor="text1"/>
          <w:sz w:val="20"/>
          <w:szCs w:val="20"/>
        </w:rPr>
        <w:t>Apprentissage supervisée</w:t>
      </w:r>
    </w:p>
    <w:p w14:paraId="447445B1" w14:textId="0C1C1E43" w:rsidR="00881471" w:rsidRPr="00B86704" w:rsidRDefault="00881471" w:rsidP="00822650">
      <w:pPr>
        <w:pStyle w:val="Paragraphedeliste"/>
        <w:numPr>
          <w:ilvl w:val="0"/>
          <w:numId w:val="5"/>
        </w:numPr>
        <w:rPr>
          <w:rFonts w:ascii="Arial" w:eastAsia="Calibri" w:hAnsi="Arial" w:cs="Arial"/>
          <w:color w:val="000000" w:themeColor="text1"/>
          <w:sz w:val="20"/>
          <w:szCs w:val="20"/>
          <w:lang w:val="fr-CA"/>
        </w:rPr>
      </w:pPr>
      <w:r w:rsidRPr="00B86704">
        <w:rPr>
          <w:rFonts w:ascii="Arial" w:eastAsia="Calibri" w:hAnsi="Arial" w:cs="Arial"/>
          <w:b/>
          <w:bCs/>
          <w:color w:val="000000" w:themeColor="text1"/>
          <w:sz w:val="20"/>
          <w:szCs w:val="20"/>
          <w:lang w:val="fr-CA"/>
        </w:rPr>
        <w:t xml:space="preserve">Recherche et </w:t>
      </w:r>
      <w:r w:rsidR="00B22347" w:rsidRPr="00B86704">
        <w:rPr>
          <w:rFonts w:ascii="Arial" w:eastAsia="Calibri" w:hAnsi="Arial" w:cs="Arial"/>
          <w:b/>
          <w:bCs/>
          <w:color w:val="000000" w:themeColor="text1"/>
          <w:sz w:val="20"/>
          <w:szCs w:val="20"/>
          <w:lang w:val="fr-CA"/>
        </w:rPr>
        <w:t>développement</w:t>
      </w:r>
      <w:r w:rsidRPr="00B86704">
        <w:rPr>
          <w:rFonts w:ascii="Arial" w:eastAsia="Calibri" w:hAnsi="Arial" w:cs="Arial"/>
          <w:b/>
          <w:bCs/>
          <w:color w:val="000000" w:themeColor="text1"/>
          <w:sz w:val="20"/>
          <w:szCs w:val="20"/>
          <w:lang w:val="fr-CA"/>
        </w:rPr>
        <w:t xml:space="preserve"> du code</w:t>
      </w:r>
      <w:r w:rsidRPr="00B86704">
        <w:rPr>
          <w:rFonts w:ascii="Arial" w:eastAsia="Calibri" w:hAnsi="Arial" w:cs="Arial"/>
          <w:color w:val="000000" w:themeColor="text1"/>
          <w:sz w:val="20"/>
          <w:szCs w:val="20"/>
          <w:lang w:val="fr-CA"/>
        </w:rPr>
        <w:t xml:space="preserve"> : </w:t>
      </w:r>
      <w:proofErr w:type="spellStart"/>
      <w:r w:rsidRPr="00B86704">
        <w:rPr>
          <w:rFonts w:ascii="Arial" w:eastAsia="Calibri" w:hAnsi="Arial" w:cs="Arial"/>
          <w:color w:val="000000" w:themeColor="text1"/>
          <w:sz w:val="20"/>
          <w:szCs w:val="20"/>
          <w:lang w:val="fr-CA"/>
        </w:rPr>
        <w:t>Jupyter</w:t>
      </w:r>
      <w:proofErr w:type="spellEnd"/>
      <w:r w:rsidRPr="00B86704">
        <w:rPr>
          <w:rFonts w:ascii="Arial" w:eastAsia="Calibri" w:hAnsi="Arial" w:cs="Arial"/>
          <w:color w:val="000000" w:themeColor="text1"/>
          <w:sz w:val="20"/>
          <w:szCs w:val="20"/>
          <w:lang w:val="fr-CA"/>
        </w:rPr>
        <w:t xml:space="preserve"> notebook avec Python 3.7</w:t>
      </w:r>
    </w:p>
    <w:p w14:paraId="790B9A06" w14:textId="380BE067" w:rsidR="00881471" w:rsidRPr="00B86704" w:rsidRDefault="00DC3055" w:rsidP="00B22347">
      <w:pPr>
        <w:pStyle w:val="Paragraphedeliste"/>
        <w:numPr>
          <w:ilvl w:val="0"/>
          <w:numId w:val="5"/>
        </w:numPr>
        <w:rPr>
          <w:rFonts w:ascii="Arial" w:eastAsia="Calibri" w:hAnsi="Arial" w:cs="Arial"/>
          <w:color w:val="000000" w:themeColor="text1"/>
          <w:sz w:val="20"/>
          <w:szCs w:val="20"/>
          <w:lang w:val="fr-CA"/>
        </w:rPr>
      </w:pPr>
      <w:r w:rsidRPr="00B86704">
        <w:rPr>
          <w:rFonts w:ascii="Arial" w:eastAsia="Calibri" w:hAnsi="Arial" w:cs="Arial"/>
          <w:b/>
          <w:bCs/>
          <w:color w:val="000000" w:themeColor="text1"/>
          <w:sz w:val="20"/>
          <w:szCs w:val="20"/>
          <w:lang w:val="fr-CA"/>
        </w:rPr>
        <w:t>Production</w:t>
      </w:r>
      <w:r w:rsidRPr="00B86704">
        <w:rPr>
          <w:rFonts w:ascii="Arial" w:eastAsia="Calibri" w:hAnsi="Arial" w:cs="Arial"/>
          <w:color w:val="000000" w:themeColor="text1"/>
          <w:sz w:val="20"/>
          <w:szCs w:val="20"/>
          <w:lang w:val="fr-CA"/>
        </w:rPr>
        <w:t> :</w:t>
      </w:r>
      <w:r w:rsidR="00F03FD9" w:rsidRPr="00B86704">
        <w:rPr>
          <w:rFonts w:ascii="Arial" w:eastAsia="Calibri" w:hAnsi="Arial" w:cs="Arial"/>
          <w:color w:val="000000" w:themeColor="text1"/>
          <w:sz w:val="20"/>
          <w:szCs w:val="20"/>
          <w:lang w:val="fr-CA"/>
        </w:rPr>
        <w:t xml:space="preserve"> </w:t>
      </w:r>
      <w:proofErr w:type="spellStart"/>
      <w:r w:rsidR="00881471" w:rsidRPr="00B86704">
        <w:rPr>
          <w:rFonts w:ascii="Arial" w:eastAsia="Calibri" w:hAnsi="Arial" w:cs="Arial"/>
          <w:color w:val="000000" w:themeColor="text1"/>
          <w:sz w:val="20"/>
          <w:szCs w:val="20"/>
          <w:lang w:val="fr-CA"/>
        </w:rPr>
        <w:t>Pycharm</w:t>
      </w:r>
      <w:proofErr w:type="spellEnd"/>
      <w:r w:rsidR="00881471" w:rsidRPr="00B86704">
        <w:rPr>
          <w:rFonts w:ascii="Arial" w:eastAsia="Calibri" w:hAnsi="Arial" w:cs="Arial"/>
          <w:color w:val="000000" w:themeColor="text1"/>
          <w:sz w:val="20"/>
          <w:szCs w:val="20"/>
          <w:lang w:val="fr-CA"/>
        </w:rPr>
        <w:t xml:space="preserve"> ou </w:t>
      </w:r>
      <w:proofErr w:type="spellStart"/>
      <w:r w:rsidR="00881471" w:rsidRPr="00B86704">
        <w:rPr>
          <w:rFonts w:ascii="Arial" w:eastAsia="Calibri" w:hAnsi="Arial" w:cs="Arial"/>
          <w:color w:val="000000" w:themeColor="text1"/>
          <w:sz w:val="20"/>
          <w:szCs w:val="20"/>
          <w:lang w:val="fr-CA"/>
        </w:rPr>
        <w:t>Spyder</w:t>
      </w:r>
      <w:proofErr w:type="spellEnd"/>
      <w:r w:rsidR="00881471" w:rsidRPr="00B86704">
        <w:rPr>
          <w:rFonts w:ascii="Arial" w:eastAsia="Calibri" w:hAnsi="Arial" w:cs="Arial"/>
          <w:color w:val="000000" w:themeColor="text1"/>
          <w:sz w:val="20"/>
          <w:szCs w:val="20"/>
          <w:lang w:val="fr-CA"/>
        </w:rPr>
        <w:t xml:space="preserve"> IDE</w:t>
      </w:r>
    </w:p>
    <w:p w14:paraId="6263F649" w14:textId="056DCC52" w:rsidR="00881471" w:rsidRPr="00B86704" w:rsidRDefault="00881471" w:rsidP="00B22347">
      <w:pPr>
        <w:pStyle w:val="Paragraphedeliste"/>
        <w:numPr>
          <w:ilvl w:val="0"/>
          <w:numId w:val="5"/>
        </w:numPr>
        <w:rPr>
          <w:rFonts w:ascii="Arial" w:eastAsia="Calibri" w:hAnsi="Arial" w:cs="Arial"/>
          <w:color w:val="000000" w:themeColor="text1"/>
          <w:sz w:val="20"/>
          <w:szCs w:val="20"/>
          <w:lang w:val="fr-CA"/>
        </w:rPr>
      </w:pPr>
      <w:r w:rsidRPr="00B86704">
        <w:rPr>
          <w:rFonts w:ascii="Arial" w:eastAsia="Calibri" w:hAnsi="Arial" w:cs="Arial"/>
          <w:b/>
          <w:bCs/>
          <w:color w:val="000000" w:themeColor="text1"/>
          <w:sz w:val="20"/>
          <w:szCs w:val="20"/>
          <w:lang w:val="fr-CA"/>
        </w:rPr>
        <w:t xml:space="preserve">Technique </w:t>
      </w:r>
      <w:r w:rsidRPr="00B86704">
        <w:rPr>
          <w:rFonts w:ascii="Arial" w:eastAsia="Calibri" w:hAnsi="Arial" w:cs="Arial"/>
          <w:color w:val="000000" w:themeColor="text1"/>
          <w:sz w:val="20"/>
          <w:szCs w:val="20"/>
          <w:lang w:val="fr-CA"/>
        </w:rPr>
        <w:t xml:space="preserve">: </w:t>
      </w:r>
      <w:proofErr w:type="spellStart"/>
      <w:r w:rsidRPr="00B86704">
        <w:rPr>
          <w:rFonts w:ascii="Arial" w:eastAsia="Calibri" w:hAnsi="Arial" w:cs="Arial"/>
          <w:color w:val="000000" w:themeColor="text1"/>
          <w:sz w:val="20"/>
          <w:szCs w:val="20"/>
          <w:lang w:val="fr-CA"/>
        </w:rPr>
        <w:t>Deep</w:t>
      </w:r>
      <w:proofErr w:type="spellEnd"/>
      <w:r w:rsidRPr="00B86704">
        <w:rPr>
          <w:rFonts w:ascii="Arial" w:eastAsia="Calibri" w:hAnsi="Arial" w:cs="Arial"/>
          <w:color w:val="000000" w:themeColor="text1"/>
          <w:sz w:val="20"/>
          <w:szCs w:val="20"/>
          <w:lang w:val="fr-CA"/>
        </w:rPr>
        <w:t xml:space="preserve"> </w:t>
      </w:r>
      <w:proofErr w:type="spellStart"/>
      <w:r w:rsidR="00DC3055" w:rsidRPr="00B86704">
        <w:rPr>
          <w:rFonts w:ascii="Arial" w:eastAsia="Calibri" w:hAnsi="Arial" w:cs="Arial"/>
          <w:color w:val="000000" w:themeColor="text1"/>
          <w:sz w:val="20"/>
          <w:szCs w:val="20"/>
          <w:lang w:val="fr-CA"/>
        </w:rPr>
        <w:t>learning</w:t>
      </w:r>
      <w:proofErr w:type="spellEnd"/>
      <w:r w:rsidR="00DC3055" w:rsidRPr="00B86704">
        <w:rPr>
          <w:rFonts w:ascii="Arial" w:eastAsia="Calibri" w:hAnsi="Arial" w:cs="Arial"/>
          <w:color w:val="000000" w:themeColor="text1"/>
          <w:sz w:val="20"/>
          <w:szCs w:val="20"/>
          <w:lang w:val="fr-CA"/>
        </w:rPr>
        <w:t xml:space="preserve"> avec</w:t>
      </w:r>
      <w:r w:rsidRPr="00B86704">
        <w:rPr>
          <w:rFonts w:ascii="Arial" w:eastAsia="Calibri" w:hAnsi="Arial" w:cs="Arial"/>
          <w:color w:val="000000" w:themeColor="text1"/>
          <w:sz w:val="20"/>
          <w:szCs w:val="20"/>
          <w:lang w:val="fr-CA"/>
        </w:rPr>
        <w:t xml:space="preserve"> </w:t>
      </w:r>
      <w:proofErr w:type="spellStart"/>
      <w:r w:rsidRPr="00B86704">
        <w:rPr>
          <w:rFonts w:ascii="Arial" w:eastAsia="Calibri" w:hAnsi="Arial" w:cs="Arial"/>
          <w:color w:val="000000" w:themeColor="text1"/>
          <w:sz w:val="20"/>
          <w:szCs w:val="20"/>
          <w:lang w:val="fr-CA"/>
        </w:rPr>
        <w:t>Keras</w:t>
      </w:r>
      <w:proofErr w:type="spellEnd"/>
      <w:r w:rsidRPr="00B86704">
        <w:rPr>
          <w:rFonts w:ascii="Arial" w:eastAsia="Calibri" w:hAnsi="Arial" w:cs="Arial"/>
          <w:color w:val="000000" w:themeColor="text1"/>
          <w:sz w:val="20"/>
          <w:szCs w:val="20"/>
          <w:lang w:val="fr-CA"/>
        </w:rPr>
        <w:t xml:space="preserve"> et TF</w:t>
      </w:r>
    </w:p>
    <w:p w14:paraId="5C34BCFE" w14:textId="33201510" w:rsidR="00881471" w:rsidRPr="00B86704" w:rsidRDefault="00DC3055" w:rsidP="00B22347">
      <w:pPr>
        <w:pStyle w:val="Paragraphedeliste"/>
        <w:numPr>
          <w:ilvl w:val="0"/>
          <w:numId w:val="5"/>
        </w:numPr>
        <w:rPr>
          <w:rFonts w:ascii="Arial" w:eastAsia="Calibri" w:hAnsi="Arial" w:cs="Arial"/>
          <w:color w:val="000000" w:themeColor="text1"/>
          <w:sz w:val="20"/>
          <w:szCs w:val="20"/>
          <w:lang w:val="en-US"/>
        </w:rPr>
      </w:pPr>
      <w:r w:rsidRPr="00B86704">
        <w:rPr>
          <w:rFonts w:ascii="Arial" w:eastAsia="Calibri" w:hAnsi="Arial" w:cs="Arial"/>
          <w:b/>
          <w:bCs/>
          <w:color w:val="000000" w:themeColor="text1"/>
          <w:sz w:val="20"/>
          <w:szCs w:val="20"/>
          <w:lang w:val="en-US"/>
        </w:rPr>
        <w:t>Model</w:t>
      </w:r>
      <w:r w:rsidR="00881471" w:rsidRPr="00B86704">
        <w:rPr>
          <w:rFonts w:ascii="Arial" w:eastAsia="Calibri" w:hAnsi="Arial" w:cs="Arial"/>
          <w:b/>
          <w:bCs/>
          <w:color w:val="000000" w:themeColor="text1"/>
          <w:sz w:val="20"/>
          <w:szCs w:val="20"/>
          <w:lang w:val="en-US"/>
        </w:rPr>
        <w:t xml:space="preserve"> a </w:t>
      </w:r>
      <w:r w:rsidRPr="00B86704">
        <w:rPr>
          <w:rFonts w:ascii="Arial" w:eastAsia="Calibri" w:hAnsi="Arial" w:cs="Arial"/>
          <w:b/>
          <w:bCs/>
          <w:color w:val="000000" w:themeColor="text1"/>
          <w:sz w:val="20"/>
          <w:szCs w:val="20"/>
          <w:lang w:val="en-US"/>
        </w:rPr>
        <w:t>developer</w:t>
      </w:r>
      <w:r w:rsidR="00881471" w:rsidRPr="00B86704">
        <w:rPr>
          <w:rFonts w:ascii="Arial" w:eastAsia="Calibri" w:hAnsi="Arial" w:cs="Arial"/>
          <w:color w:val="000000" w:themeColor="text1"/>
          <w:sz w:val="20"/>
          <w:szCs w:val="20"/>
          <w:lang w:val="en-US"/>
        </w:rPr>
        <w:t>: CNN</w:t>
      </w:r>
      <w:r w:rsidR="00F03FD9" w:rsidRPr="00B86704">
        <w:rPr>
          <w:rFonts w:ascii="Arial" w:eastAsia="Calibri" w:hAnsi="Arial" w:cs="Arial"/>
          <w:color w:val="000000" w:themeColor="text1"/>
          <w:sz w:val="20"/>
          <w:szCs w:val="20"/>
          <w:lang w:val="en-US"/>
        </w:rPr>
        <w:t xml:space="preserve"> et</w:t>
      </w:r>
      <w:r w:rsidR="00881471" w:rsidRPr="00B86704">
        <w:rPr>
          <w:rFonts w:ascii="Arial" w:eastAsia="Calibri" w:hAnsi="Arial" w:cs="Arial"/>
          <w:color w:val="000000" w:themeColor="text1"/>
          <w:sz w:val="20"/>
          <w:szCs w:val="20"/>
          <w:lang w:val="en-US"/>
        </w:rPr>
        <w:t xml:space="preserve"> SNN</w:t>
      </w:r>
    </w:p>
    <w:p w14:paraId="2433AF1D" w14:textId="1EF932F1" w:rsidR="00DC3055" w:rsidRPr="00B86704" w:rsidRDefault="00B22347" w:rsidP="00B22347">
      <w:pPr>
        <w:pStyle w:val="Paragraphedeliste"/>
        <w:numPr>
          <w:ilvl w:val="0"/>
          <w:numId w:val="5"/>
        </w:numPr>
        <w:rPr>
          <w:rFonts w:ascii="Arial" w:eastAsia="Calibri" w:hAnsi="Arial" w:cs="Arial"/>
          <w:color w:val="000000" w:themeColor="text1"/>
          <w:sz w:val="20"/>
          <w:szCs w:val="20"/>
          <w:lang w:val="fr-CA"/>
        </w:rPr>
      </w:pPr>
      <w:r w:rsidRPr="00B86704">
        <w:rPr>
          <w:rFonts w:ascii="Arial" w:eastAsia="Calibri" w:hAnsi="Arial" w:cs="Arial"/>
          <w:b/>
          <w:bCs/>
          <w:color w:val="000000" w:themeColor="text1"/>
          <w:sz w:val="20"/>
          <w:szCs w:val="20"/>
          <w:lang w:val="fr-CA"/>
        </w:rPr>
        <w:t>Platform</w:t>
      </w:r>
      <w:r w:rsidR="00DC3055" w:rsidRPr="00B86704">
        <w:rPr>
          <w:rFonts w:ascii="Arial" w:eastAsia="Calibri" w:hAnsi="Arial" w:cs="Arial"/>
          <w:b/>
          <w:bCs/>
          <w:color w:val="000000" w:themeColor="text1"/>
          <w:sz w:val="20"/>
          <w:szCs w:val="20"/>
          <w:lang w:val="fr-CA"/>
        </w:rPr>
        <w:t xml:space="preserve"> de collaboration avec équipe</w:t>
      </w:r>
      <w:r w:rsidR="00DC3055" w:rsidRPr="00B86704">
        <w:rPr>
          <w:rFonts w:ascii="Arial" w:eastAsia="Calibri" w:hAnsi="Arial" w:cs="Arial"/>
          <w:color w:val="000000" w:themeColor="text1"/>
          <w:sz w:val="20"/>
          <w:szCs w:val="20"/>
          <w:lang w:val="fr-CA"/>
        </w:rPr>
        <w:t>: Git hub</w:t>
      </w:r>
    </w:p>
    <w:p w14:paraId="59240DD5" w14:textId="6C6418DB" w:rsidR="00B22347" w:rsidRPr="00B86704" w:rsidRDefault="00B22347" w:rsidP="00B22347">
      <w:pPr>
        <w:pStyle w:val="Paragraphedeliste"/>
        <w:numPr>
          <w:ilvl w:val="0"/>
          <w:numId w:val="5"/>
        </w:numPr>
        <w:rPr>
          <w:rFonts w:ascii="Arial" w:eastAsia="Calibri" w:hAnsi="Arial" w:cs="Arial"/>
          <w:color w:val="000000" w:themeColor="text1"/>
          <w:sz w:val="20"/>
          <w:szCs w:val="20"/>
          <w:lang w:val="fr-CA"/>
        </w:rPr>
      </w:pPr>
      <w:r w:rsidRPr="00B86704">
        <w:rPr>
          <w:rFonts w:ascii="Arial" w:eastAsia="Calibri" w:hAnsi="Arial" w:cs="Arial"/>
          <w:b/>
          <w:bCs/>
          <w:color w:val="000000" w:themeColor="text1"/>
          <w:sz w:val="20"/>
          <w:szCs w:val="20"/>
          <w:lang w:val="fr-CA"/>
        </w:rPr>
        <w:t>Méthode de travail </w:t>
      </w:r>
      <w:r w:rsidRPr="00B86704">
        <w:rPr>
          <w:rFonts w:ascii="Arial" w:eastAsia="Calibri" w:hAnsi="Arial" w:cs="Arial"/>
          <w:color w:val="000000" w:themeColor="text1"/>
          <w:sz w:val="20"/>
          <w:szCs w:val="20"/>
          <w:lang w:val="fr-CA"/>
        </w:rPr>
        <w:t xml:space="preserve">: </w:t>
      </w:r>
      <w:r w:rsidR="00F03FD9" w:rsidRPr="00B86704">
        <w:rPr>
          <w:rFonts w:ascii="Arial" w:eastAsia="Calibri" w:hAnsi="Arial" w:cs="Arial"/>
          <w:color w:val="000000" w:themeColor="text1"/>
          <w:sz w:val="20"/>
          <w:szCs w:val="20"/>
          <w:lang w:val="fr-CA"/>
        </w:rPr>
        <w:t xml:space="preserve"> Méthode </w:t>
      </w:r>
      <w:r w:rsidRPr="00B86704">
        <w:rPr>
          <w:rFonts w:ascii="Arial" w:eastAsia="Calibri" w:hAnsi="Arial" w:cs="Arial"/>
          <w:color w:val="000000" w:themeColor="text1"/>
          <w:sz w:val="20"/>
          <w:szCs w:val="20"/>
          <w:lang w:val="fr-CA"/>
        </w:rPr>
        <w:t>Agile</w:t>
      </w:r>
    </w:p>
    <w:p w14:paraId="121CFCD0" w14:textId="1A032DB6" w:rsidR="00DC3055" w:rsidRPr="00B86704" w:rsidRDefault="00DC3055" w:rsidP="00B22347">
      <w:pPr>
        <w:pStyle w:val="Paragraphedeliste"/>
        <w:numPr>
          <w:ilvl w:val="0"/>
          <w:numId w:val="5"/>
        </w:numPr>
        <w:rPr>
          <w:rFonts w:ascii="Arial" w:eastAsia="Calibri" w:hAnsi="Arial" w:cs="Arial"/>
          <w:color w:val="000000" w:themeColor="text1"/>
          <w:sz w:val="20"/>
          <w:szCs w:val="20"/>
          <w:lang w:val="fr-CA"/>
        </w:rPr>
      </w:pPr>
      <w:r w:rsidRPr="00B86704">
        <w:rPr>
          <w:rFonts w:ascii="Arial" w:eastAsia="Calibri" w:hAnsi="Arial" w:cs="Arial"/>
          <w:b/>
          <w:bCs/>
          <w:color w:val="000000" w:themeColor="text1"/>
          <w:sz w:val="20"/>
          <w:szCs w:val="20"/>
          <w:lang w:val="fr-CA"/>
        </w:rPr>
        <w:t>Platform de déploiement</w:t>
      </w:r>
      <w:r w:rsidRPr="00B86704">
        <w:rPr>
          <w:rFonts w:ascii="Arial" w:eastAsia="Calibri" w:hAnsi="Arial" w:cs="Arial"/>
          <w:color w:val="000000" w:themeColor="text1"/>
          <w:sz w:val="20"/>
          <w:szCs w:val="20"/>
          <w:lang w:val="fr-CA"/>
        </w:rPr>
        <w:t xml:space="preserve"> : </w:t>
      </w:r>
      <w:r w:rsidR="00B22347" w:rsidRPr="00B86704">
        <w:rPr>
          <w:rFonts w:ascii="Arial" w:eastAsia="Calibri" w:hAnsi="Arial" w:cs="Arial"/>
          <w:color w:val="000000" w:themeColor="text1"/>
          <w:sz w:val="20"/>
          <w:szCs w:val="20"/>
          <w:lang w:val="fr-CA"/>
        </w:rPr>
        <w:t xml:space="preserve">Avec le module </w:t>
      </w:r>
      <w:r w:rsidR="00F03FD9" w:rsidRPr="00B86704">
        <w:rPr>
          <w:rFonts w:ascii="Arial" w:eastAsia="Calibri" w:hAnsi="Arial" w:cs="Arial"/>
          <w:color w:val="000000" w:themeColor="text1"/>
          <w:sz w:val="20"/>
          <w:szCs w:val="20"/>
          <w:lang w:val="fr-CA"/>
        </w:rPr>
        <w:t>Flask sur</w:t>
      </w:r>
      <w:r w:rsidR="00B22347" w:rsidRPr="00B86704">
        <w:rPr>
          <w:rFonts w:ascii="Arial" w:eastAsia="Calibri" w:hAnsi="Arial" w:cs="Arial"/>
          <w:color w:val="000000" w:themeColor="text1"/>
          <w:sz w:val="20"/>
          <w:szCs w:val="20"/>
          <w:lang w:val="fr-CA"/>
        </w:rPr>
        <w:t xml:space="preserve"> un URL ou </w:t>
      </w:r>
      <w:r w:rsidRPr="00B86704">
        <w:rPr>
          <w:rFonts w:ascii="Arial" w:eastAsia="Calibri" w:hAnsi="Arial" w:cs="Arial"/>
          <w:color w:val="000000" w:themeColor="text1"/>
          <w:sz w:val="20"/>
          <w:szCs w:val="20"/>
          <w:lang w:val="fr-CA"/>
        </w:rPr>
        <w:t>Azure (A mesure qu’on avance avec le cours)</w:t>
      </w:r>
    </w:p>
    <w:p w14:paraId="40AC624D" w14:textId="77777777" w:rsidR="00881471" w:rsidRPr="00B86704" w:rsidRDefault="00881471" w:rsidP="37460DE0">
      <w:pPr>
        <w:rPr>
          <w:rFonts w:ascii="Arial" w:hAnsi="Arial" w:cs="Arial"/>
          <w:sz w:val="20"/>
          <w:szCs w:val="20"/>
        </w:rPr>
      </w:pPr>
    </w:p>
    <w:p w14:paraId="534E73B0" w14:textId="6B3C7D63" w:rsidR="00AE71FA" w:rsidRPr="00B86704" w:rsidRDefault="1F3C8C1D" w:rsidP="37460DE0">
      <w:pPr>
        <w:rPr>
          <w:rFonts w:ascii="Arial" w:hAnsi="Arial" w:cs="Arial"/>
          <w:sz w:val="20"/>
          <w:szCs w:val="20"/>
        </w:rPr>
      </w:pPr>
      <w:r w:rsidRPr="00B86704">
        <w:rPr>
          <w:rFonts w:ascii="Arial" w:eastAsia="Calibri" w:hAnsi="Arial" w:cs="Arial"/>
          <w:b/>
          <w:bCs/>
          <w:color w:val="000000" w:themeColor="text1"/>
          <w:sz w:val="20"/>
          <w:szCs w:val="20"/>
        </w:rPr>
        <w:t>M</w:t>
      </w:r>
      <w:r w:rsidR="6A49D29B" w:rsidRPr="00B86704">
        <w:rPr>
          <w:rFonts w:ascii="Arial" w:eastAsia="Calibri" w:hAnsi="Arial" w:cs="Arial"/>
          <w:b/>
          <w:bCs/>
          <w:color w:val="000000" w:themeColor="text1"/>
          <w:sz w:val="20"/>
          <w:szCs w:val="20"/>
        </w:rPr>
        <w:t xml:space="preserve">aturité technique </w:t>
      </w:r>
    </w:p>
    <w:p w14:paraId="33CEA647" w14:textId="13E8A5D2" w:rsidR="00B22347" w:rsidRPr="00B86704" w:rsidRDefault="00B22347" w:rsidP="55B4E099">
      <w:pPr>
        <w:rPr>
          <w:rFonts w:ascii="Arial" w:eastAsia="Calibri" w:hAnsi="Arial" w:cs="Arial"/>
          <w:color w:val="000000" w:themeColor="text1"/>
          <w:sz w:val="20"/>
          <w:szCs w:val="20"/>
          <w:lang w:val="fr-CA"/>
        </w:rPr>
      </w:pPr>
      <w:r w:rsidRPr="00B86704">
        <w:rPr>
          <w:rFonts w:ascii="Arial" w:eastAsia="Calibri" w:hAnsi="Arial" w:cs="Arial"/>
          <w:color w:val="000000" w:themeColor="text1"/>
          <w:sz w:val="20"/>
          <w:szCs w:val="20"/>
          <w:lang w:val="fr-CA"/>
        </w:rPr>
        <w:t>Au cours des 10 dernières années, la recherche et le développement de technologies dans le domaine des expressions faciales ont fortement augmenté. Nous avons constaté le déploiement de caméras pour analyser les émotions des utilisateurs face à des publicités en ligne. Cette méthode s’est ensuite même étendue à la reconnaissance des expressions faciale dans les rayons des supermarchés, tout ceci afin d’évaluer le ressenti des utilisateurs.</w:t>
      </w:r>
    </w:p>
    <w:p w14:paraId="13FAE94D" w14:textId="4EAF7A74" w:rsidR="009209BC" w:rsidRPr="00B86704" w:rsidRDefault="009209BC" w:rsidP="009209BC">
      <w:pPr>
        <w:pStyle w:val="NormalWeb"/>
        <w:shd w:val="clear" w:color="auto" w:fill="FFFFFF"/>
        <w:rPr>
          <w:rFonts w:ascii="Arial" w:eastAsia="Calibri" w:hAnsi="Arial" w:cs="Arial"/>
          <w:color w:val="000000" w:themeColor="text1"/>
          <w:sz w:val="20"/>
          <w:szCs w:val="20"/>
          <w:lang w:eastAsia="en-US"/>
        </w:rPr>
      </w:pPr>
      <w:r w:rsidRPr="00B86704">
        <w:rPr>
          <w:rFonts w:ascii="Arial" w:eastAsia="Calibri" w:hAnsi="Arial" w:cs="Arial"/>
          <w:color w:val="000000" w:themeColor="text1"/>
          <w:sz w:val="20"/>
          <w:szCs w:val="20"/>
          <w:lang w:eastAsia="en-US"/>
        </w:rPr>
        <w:t>Des studios d’animation tels que </w:t>
      </w:r>
      <w:r w:rsidRPr="00B86704">
        <w:rPr>
          <w:rFonts w:ascii="Arial" w:eastAsia="Calibri" w:hAnsi="Arial" w:cs="Arial"/>
          <w:b/>
          <w:bCs/>
          <w:color w:val="000000" w:themeColor="text1"/>
          <w:sz w:val="20"/>
          <w:szCs w:val="20"/>
          <w:lang w:eastAsia="en-US"/>
        </w:rPr>
        <w:t>Pixar</w:t>
      </w:r>
      <w:r w:rsidRPr="00B86704">
        <w:rPr>
          <w:rFonts w:ascii="Arial" w:eastAsia="Calibri" w:hAnsi="Arial" w:cs="Arial"/>
          <w:color w:val="000000" w:themeColor="text1"/>
          <w:sz w:val="20"/>
          <w:szCs w:val="20"/>
          <w:lang w:eastAsia="en-US"/>
        </w:rPr>
        <w:t> et </w:t>
      </w:r>
      <w:r w:rsidRPr="00B86704">
        <w:rPr>
          <w:rFonts w:ascii="Arial" w:eastAsia="Calibri" w:hAnsi="Arial" w:cs="Arial"/>
          <w:b/>
          <w:bCs/>
          <w:color w:val="000000" w:themeColor="text1"/>
          <w:sz w:val="20"/>
          <w:szCs w:val="20"/>
          <w:lang w:eastAsia="en-US"/>
        </w:rPr>
        <w:t>Disney</w:t>
      </w:r>
      <w:r w:rsidRPr="00B86704">
        <w:rPr>
          <w:rFonts w:ascii="Arial" w:eastAsia="Calibri" w:hAnsi="Arial" w:cs="Arial"/>
          <w:color w:val="000000" w:themeColor="text1"/>
          <w:sz w:val="20"/>
          <w:szCs w:val="20"/>
          <w:lang w:eastAsia="en-US"/>
        </w:rPr>
        <w:t> ont étudié les méthodes liées aux expressions faciales développées par le </w:t>
      </w:r>
      <w:r w:rsidRPr="00B86704">
        <w:rPr>
          <w:rFonts w:ascii="Arial" w:eastAsia="Calibri" w:hAnsi="Arial" w:cs="Arial"/>
          <w:b/>
          <w:bCs/>
          <w:color w:val="000000" w:themeColor="text1"/>
          <w:sz w:val="20"/>
          <w:szCs w:val="20"/>
          <w:lang w:eastAsia="en-US"/>
        </w:rPr>
        <w:t>Dr Ekman</w:t>
      </w:r>
      <w:r w:rsidRPr="00B86704">
        <w:rPr>
          <w:rFonts w:ascii="Arial" w:eastAsia="Calibri" w:hAnsi="Arial" w:cs="Arial"/>
          <w:color w:val="000000" w:themeColor="text1"/>
          <w:sz w:val="20"/>
          <w:szCs w:val="20"/>
          <w:lang w:eastAsia="en-US"/>
        </w:rPr>
        <w:t xml:space="preserve"> afin de rendre leurs personnages aussi réalistes que possible. Ils peuvent ainsi leur donner des expressions faciales beaucoup plus proches de la réalité, plus </w:t>
      </w:r>
      <w:r w:rsidRPr="00B86704">
        <w:rPr>
          <w:rFonts w:ascii="Arial" w:eastAsia="Calibri" w:hAnsi="Arial" w:cs="Arial"/>
          <w:color w:val="000000" w:themeColor="text1"/>
          <w:sz w:val="20"/>
          <w:szCs w:val="20"/>
          <w:lang w:eastAsia="en-US"/>
        </w:rPr>
        <w:lastRenderedPageBreak/>
        <w:t xml:space="preserve">explicites et ainsi faciliter leur compréhension. L’utilisation de ces méthodes a ensuite été étendue aux jeux vidéo et est maintenant appliquée à des avatars en 3D et à certains robots grâce au machine </w:t>
      </w:r>
      <w:r w:rsidRPr="00B86704">
        <w:rPr>
          <w:rFonts w:ascii="Arial" w:eastAsia="Calibri" w:hAnsi="Arial" w:cs="Arial"/>
          <w:color w:val="000000" w:themeColor="text1"/>
          <w:sz w:val="20"/>
          <w:szCs w:val="20"/>
          <w:lang w:eastAsia="en-US"/>
        </w:rPr>
        <w:t>Learning</w:t>
      </w:r>
      <w:r w:rsidRPr="00B86704">
        <w:rPr>
          <w:rFonts w:ascii="Arial" w:eastAsia="Calibri" w:hAnsi="Arial" w:cs="Arial"/>
          <w:color w:val="000000" w:themeColor="text1"/>
          <w:sz w:val="20"/>
          <w:szCs w:val="20"/>
          <w:lang w:eastAsia="en-US"/>
        </w:rPr>
        <w:t>.</w:t>
      </w:r>
    </w:p>
    <w:p w14:paraId="1BD4DB2F" w14:textId="77777777" w:rsidR="009209BC" w:rsidRPr="00B86704" w:rsidRDefault="009209BC" w:rsidP="009209BC">
      <w:pPr>
        <w:pStyle w:val="NormalWeb"/>
        <w:shd w:val="clear" w:color="auto" w:fill="FFFFFF"/>
        <w:rPr>
          <w:rFonts w:ascii="Arial" w:eastAsia="Calibri" w:hAnsi="Arial" w:cs="Arial"/>
          <w:color w:val="000000" w:themeColor="text1"/>
          <w:sz w:val="20"/>
          <w:szCs w:val="20"/>
          <w:lang w:eastAsia="en-US"/>
        </w:rPr>
      </w:pPr>
      <w:r w:rsidRPr="00B86704">
        <w:rPr>
          <w:rFonts w:ascii="Arial" w:eastAsia="Calibri" w:hAnsi="Arial" w:cs="Arial"/>
          <w:color w:val="000000" w:themeColor="text1"/>
          <w:sz w:val="20"/>
          <w:szCs w:val="20"/>
          <w:lang w:eastAsia="en-US"/>
        </w:rPr>
        <w:t>De grandes sociétés de recrutement et des start-ups recherchent de nouvelles façons de recruter de manière plus efficace grâce à ces méthodes. Par exemple, les candidats envoient une vidéo d’eux-mêmes en train de répondre à une série de questions. Cette vidéo est ensuite analysée à l’aide d’un logiciel de détection d’expressions faciales, dans le but de souligner les traits spécifiques et ainsi d’évaluer la crédibilité du candidat.</w:t>
      </w:r>
    </w:p>
    <w:p w14:paraId="4FE953FE" w14:textId="06FD5359" w:rsidR="009209BC" w:rsidRPr="00B86704" w:rsidRDefault="009209BC" w:rsidP="009209BC">
      <w:pPr>
        <w:pStyle w:val="NormalWeb"/>
        <w:shd w:val="clear" w:color="auto" w:fill="FFFFFF"/>
        <w:rPr>
          <w:rFonts w:ascii="Arial" w:eastAsia="Calibri" w:hAnsi="Arial" w:cs="Arial"/>
          <w:color w:val="000000" w:themeColor="text1"/>
          <w:sz w:val="20"/>
          <w:szCs w:val="20"/>
          <w:lang w:eastAsia="en-US"/>
        </w:rPr>
      </w:pPr>
      <w:r w:rsidRPr="00B86704">
        <w:rPr>
          <w:rFonts w:ascii="Arial" w:eastAsia="Calibri" w:hAnsi="Arial" w:cs="Arial"/>
          <w:color w:val="000000" w:themeColor="text1"/>
          <w:sz w:val="20"/>
          <w:szCs w:val="20"/>
          <w:lang w:eastAsia="en-US"/>
        </w:rPr>
        <w:t>Les entreprises aéroportuaires, les militaires et les sociétés de sécurité étudient la possibilité d’utiliser des caméras et des logiciels pour associer ce que nous savons des expressions faciales et du mensonge afin d’aider lors d’enquêtes et à la détection proactive de la menace et de suspects potentiels dans des lieux publics.</w:t>
      </w:r>
    </w:p>
    <w:p w14:paraId="3F732199" w14:textId="60BBB707" w:rsidR="00F03FD9" w:rsidRPr="00B86704" w:rsidRDefault="00F03FD9" w:rsidP="009209BC">
      <w:pPr>
        <w:pStyle w:val="NormalWeb"/>
        <w:shd w:val="clear" w:color="auto" w:fill="FFFFFF"/>
        <w:rPr>
          <w:rFonts w:ascii="Arial" w:eastAsia="Calibri" w:hAnsi="Arial" w:cs="Arial"/>
          <w:color w:val="000000" w:themeColor="text1"/>
          <w:sz w:val="20"/>
          <w:szCs w:val="20"/>
          <w:lang w:eastAsia="en-US"/>
        </w:rPr>
      </w:pPr>
      <w:r w:rsidRPr="00B86704">
        <w:rPr>
          <w:rFonts w:ascii="Arial" w:eastAsia="Calibri" w:hAnsi="Arial" w:cs="Arial"/>
          <w:b/>
          <w:bCs/>
          <w:color w:val="000000" w:themeColor="text1"/>
          <w:sz w:val="20"/>
          <w:szCs w:val="20"/>
          <w:lang w:eastAsia="en-US"/>
        </w:rPr>
        <w:t>Source</w:t>
      </w:r>
      <w:r w:rsidRPr="00B86704">
        <w:rPr>
          <w:rFonts w:ascii="Arial" w:eastAsia="Calibri" w:hAnsi="Arial" w:cs="Arial"/>
          <w:color w:val="000000" w:themeColor="text1"/>
          <w:sz w:val="20"/>
          <w:szCs w:val="20"/>
          <w:lang w:eastAsia="en-US"/>
        </w:rPr>
        <w:t xml:space="preserve"> : </w:t>
      </w:r>
      <w:r w:rsidRPr="00B86704">
        <w:rPr>
          <w:rFonts w:ascii="Arial" w:eastAsia="Calibri" w:hAnsi="Arial" w:cs="Arial"/>
          <w:color w:val="000000" w:themeColor="text1"/>
          <w:sz w:val="20"/>
          <w:szCs w:val="20"/>
          <w:lang w:eastAsia="en-US"/>
        </w:rPr>
        <w:t>https://www.eiagroup.fr/domaines-expertise/expressions-faciales-et-micro-expressions/</w:t>
      </w:r>
    </w:p>
    <w:p w14:paraId="02B7DAB6" w14:textId="77777777" w:rsidR="00B86704" w:rsidRDefault="00B86704" w:rsidP="37460DE0">
      <w:pPr>
        <w:rPr>
          <w:rFonts w:ascii="Arial" w:eastAsia="Calibri" w:hAnsi="Arial" w:cs="Arial"/>
          <w:color w:val="000000" w:themeColor="text1"/>
          <w:sz w:val="20"/>
          <w:szCs w:val="20"/>
        </w:rPr>
      </w:pPr>
    </w:p>
    <w:p w14:paraId="2006303D" w14:textId="624E32C9" w:rsidR="00AE71FA" w:rsidRDefault="6A49D29B" w:rsidP="37460DE0">
      <w:pPr>
        <w:rPr>
          <w:rFonts w:ascii="Arial" w:eastAsia="Calibri" w:hAnsi="Arial" w:cs="Arial"/>
          <w:b/>
          <w:bCs/>
          <w:color w:val="000000" w:themeColor="text1"/>
          <w:sz w:val="20"/>
          <w:szCs w:val="20"/>
        </w:rPr>
      </w:pPr>
      <w:r w:rsidRPr="00B86704">
        <w:rPr>
          <w:rFonts w:ascii="Arial" w:eastAsia="Calibri" w:hAnsi="Arial" w:cs="Arial"/>
          <w:b/>
          <w:bCs/>
          <w:color w:val="000000" w:themeColor="text1"/>
          <w:sz w:val="20"/>
          <w:szCs w:val="20"/>
        </w:rPr>
        <w:t>Données</w:t>
      </w:r>
    </w:p>
    <w:p w14:paraId="7891C3BC" w14:textId="3E10A223" w:rsidR="009209BC" w:rsidRPr="00B86704" w:rsidRDefault="00F03FD9" w:rsidP="37460DE0">
      <w:pPr>
        <w:rPr>
          <w:rFonts w:ascii="Arial" w:eastAsia="Calibri" w:hAnsi="Arial" w:cs="Arial"/>
          <w:b/>
          <w:bCs/>
          <w:color w:val="000000" w:themeColor="text1"/>
          <w:sz w:val="20"/>
          <w:szCs w:val="20"/>
          <w:lang w:val="en-US"/>
        </w:rPr>
      </w:pPr>
      <w:r w:rsidRPr="00B86704">
        <w:rPr>
          <w:rFonts w:ascii="Arial" w:eastAsia="Calibri" w:hAnsi="Arial" w:cs="Arial"/>
          <w:b/>
          <w:bCs/>
          <w:color w:val="000000" w:themeColor="text1"/>
          <w:sz w:val="20"/>
          <w:szCs w:val="20"/>
          <w:lang w:val="en-US"/>
        </w:rPr>
        <w:t>D</w:t>
      </w:r>
      <w:r w:rsidR="009209BC" w:rsidRPr="00B86704">
        <w:rPr>
          <w:rFonts w:ascii="Arial" w:eastAsia="Calibri" w:hAnsi="Arial" w:cs="Arial"/>
          <w:b/>
          <w:bCs/>
          <w:color w:val="000000" w:themeColor="text1"/>
          <w:sz w:val="20"/>
          <w:szCs w:val="20"/>
          <w:lang w:val="en-US"/>
        </w:rPr>
        <w:t xml:space="preserve">ataset : </w:t>
      </w:r>
      <w:hyperlink r:id="rId5" w:history="1">
        <w:r w:rsidR="009209BC" w:rsidRPr="00B86704">
          <w:rPr>
            <w:rStyle w:val="Lienhypertexte"/>
            <w:rFonts w:ascii="Arial" w:eastAsia="Calibri" w:hAnsi="Arial" w:cs="Arial"/>
            <w:b/>
            <w:bCs/>
            <w:sz w:val="20"/>
            <w:szCs w:val="20"/>
            <w:lang w:val="en-US"/>
          </w:rPr>
          <w:t>https://www.kaggle.com/deadskull7/fer2013</w:t>
        </w:r>
      </w:hyperlink>
    </w:p>
    <w:p w14:paraId="78FEB40E" w14:textId="77777777" w:rsidR="00657C8E" w:rsidRPr="00B86704" w:rsidRDefault="00657C8E" w:rsidP="00657C8E">
      <w:pPr>
        <w:rPr>
          <w:rFonts w:ascii="Arial" w:eastAsia="Calibri" w:hAnsi="Arial" w:cs="Arial"/>
          <w:color w:val="000000" w:themeColor="text1"/>
          <w:sz w:val="20"/>
          <w:szCs w:val="20"/>
          <w:lang w:val="fr-CA"/>
        </w:rPr>
      </w:pPr>
      <w:r w:rsidRPr="00B86704">
        <w:rPr>
          <w:rFonts w:ascii="Arial" w:eastAsia="Calibri" w:hAnsi="Arial" w:cs="Arial"/>
          <w:color w:val="000000" w:themeColor="text1"/>
          <w:sz w:val="20"/>
          <w:szCs w:val="20"/>
          <w:lang w:val="fr-CA"/>
        </w:rPr>
        <w:t>Cet ensemble de données se compose de 35.887 images de visage en niveaux de gris de taille 48x48 avec diverses émotions -7 émotions, toutes étiquetées-.</w:t>
      </w:r>
    </w:p>
    <w:p w14:paraId="5E4E7FFC" w14:textId="77777777" w:rsidR="00657C8E" w:rsidRPr="00B86704" w:rsidRDefault="00657C8E" w:rsidP="00657C8E">
      <w:pPr>
        <w:rPr>
          <w:rFonts w:ascii="Arial" w:eastAsia="Calibri" w:hAnsi="Arial" w:cs="Arial"/>
          <w:color w:val="000000" w:themeColor="text1"/>
          <w:sz w:val="20"/>
          <w:szCs w:val="20"/>
          <w:lang w:val="fr-CA"/>
        </w:rPr>
      </w:pPr>
      <w:r w:rsidRPr="00B86704">
        <w:rPr>
          <w:rFonts w:ascii="Arial" w:eastAsia="Calibri" w:hAnsi="Arial" w:cs="Arial"/>
          <w:b/>
          <w:bCs/>
          <w:color w:val="000000" w:themeColor="text1"/>
          <w:sz w:val="20"/>
          <w:szCs w:val="20"/>
          <w:lang w:val="fr-CA"/>
        </w:rPr>
        <w:t>Étiquettes d'émotion</w:t>
      </w:r>
      <w:r w:rsidRPr="00B86704">
        <w:rPr>
          <w:rFonts w:ascii="Arial" w:eastAsia="Calibri" w:hAnsi="Arial" w:cs="Arial"/>
          <w:color w:val="000000" w:themeColor="text1"/>
          <w:sz w:val="20"/>
          <w:szCs w:val="20"/>
          <w:lang w:val="fr-CA"/>
        </w:rPr>
        <w:t xml:space="preserve"> dans l'ensemble de données:</w:t>
      </w:r>
    </w:p>
    <w:p w14:paraId="0490CCFA" w14:textId="77777777" w:rsidR="00657C8E" w:rsidRPr="00B86704" w:rsidRDefault="00657C8E" w:rsidP="00657C8E">
      <w:pPr>
        <w:rPr>
          <w:rFonts w:ascii="Arial" w:eastAsia="Calibri" w:hAnsi="Arial" w:cs="Arial"/>
          <w:color w:val="000000" w:themeColor="text1"/>
          <w:sz w:val="20"/>
          <w:szCs w:val="20"/>
          <w:lang w:val="fr-CA"/>
        </w:rPr>
      </w:pPr>
      <w:r w:rsidRPr="00B86704">
        <w:rPr>
          <w:rFonts w:ascii="Arial" w:eastAsia="Calibri" w:hAnsi="Arial" w:cs="Arial"/>
          <w:color w:val="000000" w:themeColor="text1"/>
          <w:sz w:val="20"/>
          <w:szCs w:val="20"/>
          <w:lang w:val="fr-CA"/>
        </w:rPr>
        <w:t>0: -4593 images- En colère</w:t>
      </w:r>
    </w:p>
    <w:p w14:paraId="421451E9" w14:textId="77777777" w:rsidR="00657C8E" w:rsidRPr="00B86704" w:rsidRDefault="00657C8E" w:rsidP="00657C8E">
      <w:pPr>
        <w:rPr>
          <w:rFonts w:ascii="Arial" w:eastAsia="Calibri" w:hAnsi="Arial" w:cs="Arial"/>
          <w:color w:val="000000" w:themeColor="text1"/>
          <w:sz w:val="20"/>
          <w:szCs w:val="20"/>
          <w:lang w:val="fr-CA"/>
        </w:rPr>
      </w:pPr>
      <w:r w:rsidRPr="00B86704">
        <w:rPr>
          <w:rFonts w:ascii="Arial" w:eastAsia="Calibri" w:hAnsi="Arial" w:cs="Arial"/>
          <w:color w:val="000000" w:themeColor="text1"/>
          <w:sz w:val="20"/>
          <w:szCs w:val="20"/>
          <w:lang w:val="fr-CA"/>
        </w:rPr>
        <w:t>1: -547 images- Dégoût</w:t>
      </w:r>
    </w:p>
    <w:p w14:paraId="20972F3D" w14:textId="77777777" w:rsidR="00657C8E" w:rsidRPr="00B86704" w:rsidRDefault="00657C8E" w:rsidP="00657C8E">
      <w:pPr>
        <w:rPr>
          <w:rFonts w:ascii="Arial" w:eastAsia="Calibri" w:hAnsi="Arial" w:cs="Arial"/>
          <w:color w:val="000000" w:themeColor="text1"/>
          <w:sz w:val="20"/>
          <w:szCs w:val="20"/>
          <w:lang w:val="fr-CA"/>
        </w:rPr>
      </w:pPr>
      <w:r w:rsidRPr="00B86704">
        <w:rPr>
          <w:rFonts w:ascii="Arial" w:eastAsia="Calibri" w:hAnsi="Arial" w:cs="Arial"/>
          <w:color w:val="000000" w:themeColor="text1"/>
          <w:sz w:val="20"/>
          <w:szCs w:val="20"/>
          <w:lang w:val="fr-CA"/>
        </w:rPr>
        <w:t>2: -5121 images- Peur</w:t>
      </w:r>
    </w:p>
    <w:p w14:paraId="62FBF799" w14:textId="77777777" w:rsidR="00657C8E" w:rsidRPr="00B86704" w:rsidRDefault="00657C8E" w:rsidP="00657C8E">
      <w:pPr>
        <w:rPr>
          <w:rFonts w:ascii="Arial" w:eastAsia="Calibri" w:hAnsi="Arial" w:cs="Arial"/>
          <w:color w:val="000000" w:themeColor="text1"/>
          <w:sz w:val="20"/>
          <w:szCs w:val="20"/>
          <w:lang w:val="fr-CA"/>
        </w:rPr>
      </w:pPr>
      <w:r w:rsidRPr="00B86704">
        <w:rPr>
          <w:rFonts w:ascii="Arial" w:eastAsia="Calibri" w:hAnsi="Arial" w:cs="Arial"/>
          <w:color w:val="000000" w:themeColor="text1"/>
          <w:sz w:val="20"/>
          <w:szCs w:val="20"/>
          <w:lang w:val="fr-CA"/>
        </w:rPr>
        <w:t>3: -8989 images- Heureux</w:t>
      </w:r>
    </w:p>
    <w:p w14:paraId="77568A83" w14:textId="77777777" w:rsidR="00657C8E" w:rsidRPr="00B86704" w:rsidRDefault="00657C8E" w:rsidP="00657C8E">
      <w:pPr>
        <w:rPr>
          <w:rFonts w:ascii="Arial" w:eastAsia="Calibri" w:hAnsi="Arial" w:cs="Arial"/>
          <w:color w:val="000000" w:themeColor="text1"/>
          <w:sz w:val="20"/>
          <w:szCs w:val="20"/>
          <w:lang w:val="fr-CA"/>
        </w:rPr>
      </w:pPr>
      <w:r w:rsidRPr="00B86704">
        <w:rPr>
          <w:rFonts w:ascii="Arial" w:eastAsia="Calibri" w:hAnsi="Arial" w:cs="Arial"/>
          <w:color w:val="000000" w:themeColor="text1"/>
          <w:sz w:val="20"/>
          <w:szCs w:val="20"/>
          <w:lang w:val="fr-CA"/>
        </w:rPr>
        <w:t>4: -6077 images- Triste</w:t>
      </w:r>
    </w:p>
    <w:p w14:paraId="4E0CACF0" w14:textId="77777777" w:rsidR="00657C8E" w:rsidRPr="00B86704" w:rsidRDefault="00657C8E" w:rsidP="00657C8E">
      <w:pPr>
        <w:rPr>
          <w:rFonts w:ascii="Arial" w:eastAsia="Calibri" w:hAnsi="Arial" w:cs="Arial"/>
          <w:color w:val="000000" w:themeColor="text1"/>
          <w:sz w:val="20"/>
          <w:szCs w:val="20"/>
          <w:lang w:val="fr-CA"/>
        </w:rPr>
      </w:pPr>
      <w:r w:rsidRPr="00B86704">
        <w:rPr>
          <w:rFonts w:ascii="Arial" w:eastAsia="Calibri" w:hAnsi="Arial" w:cs="Arial"/>
          <w:color w:val="000000" w:themeColor="text1"/>
          <w:sz w:val="20"/>
          <w:szCs w:val="20"/>
          <w:lang w:val="fr-CA"/>
        </w:rPr>
        <w:t>5: -4002 images- Surprise</w:t>
      </w:r>
    </w:p>
    <w:p w14:paraId="4DAF93A3" w14:textId="3CF8F19F" w:rsidR="00657C8E" w:rsidRPr="00B86704" w:rsidRDefault="00657C8E" w:rsidP="00657C8E">
      <w:pPr>
        <w:rPr>
          <w:rFonts w:ascii="Arial" w:eastAsia="Calibri" w:hAnsi="Arial" w:cs="Arial"/>
          <w:color w:val="000000" w:themeColor="text1"/>
          <w:sz w:val="20"/>
          <w:szCs w:val="20"/>
          <w:lang w:val="en-US"/>
        </w:rPr>
      </w:pPr>
      <w:r w:rsidRPr="00B86704">
        <w:rPr>
          <w:rFonts w:ascii="Arial" w:eastAsia="Calibri" w:hAnsi="Arial" w:cs="Arial"/>
          <w:color w:val="000000" w:themeColor="text1"/>
          <w:sz w:val="20"/>
          <w:szCs w:val="20"/>
          <w:lang w:val="en-US"/>
        </w:rPr>
        <w:t xml:space="preserve">6: -6198 images- </w:t>
      </w:r>
      <w:proofErr w:type="spellStart"/>
      <w:r w:rsidRPr="00B86704">
        <w:rPr>
          <w:rFonts w:ascii="Arial" w:eastAsia="Calibri" w:hAnsi="Arial" w:cs="Arial"/>
          <w:color w:val="000000" w:themeColor="text1"/>
          <w:sz w:val="20"/>
          <w:szCs w:val="20"/>
          <w:lang w:val="en-US"/>
        </w:rPr>
        <w:t>Neutre</w:t>
      </w:r>
      <w:proofErr w:type="spellEnd"/>
    </w:p>
    <w:p w14:paraId="355A276C" w14:textId="4776B2CC" w:rsidR="00657C8E" w:rsidRPr="00B86704" w:rsidRDefault="00657C8E" w:rsidP="00657C8E">
      <w:pPr>
        <w:rPr>
          <w:rFonts w:ascii="Arial" w:eastAsia="Calibri" w:hAnsi="Arial" w:cs="Arial"/>
          <w:color w:val="000000" w:themeColor="text1"/>
          <w:sz w:val="20"/>
          <w:szCs w:val="20"/>
          <w:lang w:val="fr-CA"/>
        </w:rPr>
      </w:pPr>
      <w:r w:rsidRPr="00B86704">
        <w:rPr>
          <w:rFonts w:ascii="Arial" w:eastAsia="Calibri" w:hAnsi="Arial" w:cs="Arial"/>
          <w:b/>
          <w:bCs/>
          <w:color w:val="000000" w:themeColor="text1"/>
          <w:sz w:val="20"/>
          <w:szCs w:val="20"/>
          <w:lang w:val="fr-CA"/>
        </w:rPr>
        <w:t>Test</w:t>
      </w:r>
      <w:r w:rsidRPr="00B86704">
        <w:rPr>
          <w:rFonts w:ascii="Arial" w:eastAsia="Calibri" w:hAnsi="Arial" w:cs="Arial"/>
          <w:color w:val="000000" w:themeColor="text1"/>
          <w:sz w:val="20"/>
          <w:szCs w:val="20"/>
          <w:lang w:val="fr-CA"/>
        </w:rPr>
        <w:t xml:space="preserve"> :   80 % de l’ensemble</w:t>
      </w:r>
    </w:p>
    <w:p w14:paraId="7C87966C" w14:textId="23B4EB4C" w:rsidR="00657C8E" w:rsidRPr="00B86704" w:rsidRDefault="00657C8E" w:rsidP="00657C8E">
      <w:pPr>
        <w:rPr>
          <w:rFonts w:ascii="Arial" w:eastAsia="Calibri" w:hAnsi="Arial" w:cs="Arial"/>
          <w:color w:val="000000" w:themeColor="text1"/>
          <w:sz w:val="20"/>
          <w:szCs w:val="20"/>
          <w:lang w:val="fr-CA"/>
        </w:rPr>
      </w:pPr>
      <w:r w:rsidRPr="00B86704">
        <w:rPr>
          <w:rFonts w:ascii="Arial" w:eastAsia="Calibri" w:hAnsi="Arial" w:cs="Arial"/>
          <w:b/>
          <w:bCs/>
          <w:color w:val="000000" w:themeColor="text1"/>
          <w:sz w:val="20"/>
          <w:szCs w:val="20"/>
          <w:lang w:val="fr-CA"/>
        </w:rPr>
        <w:t>Train</w:t>
      </w:r>
      <w:r w:rsidRPr="00B86704">
        <w:rPr>
          <w:rFonts w:ascii="Arial" w:eastAsia="Calibri" w:hAnsi="Arial" w:cs="Arial"/>
          <w:color w:val="000000" w:themeColor="text1"/>
          <w:sz w:val="20"/>
          <w:szCs w:val="20"/>
          <w:lang w:val="fr-CA"/>
        </w:rPr>
        <w:t> : 10 %</w:t>
      </w:r>
      <w:r w:rsidRPr="00B86704">
        <w:rPr>
          <w:rFonts w:ascii="Arial" w:eastAsia="Calibri" w:hAnsi="Arial" w:cs="Arial"/>
          <w:color w:val="000000" w:themeColor="text1"/>
          <w:sz w:val="20"/>
          <w:szCs w:val="20"/>
          <w:lang w:val="fr-CA"/>
        </w:rPr>
        <w:t xml:space="preserve"> de l’ensemble</w:t>
      </w:r>
    </w:p>
    <w:p w14:paraId="17CC5727" w14:textId="748C0CEE" w:rsidR="00657C8E" w:rsidRPr="00B86704" w:rsidRDefault="00393E09" w:rsidP="00657C8E">
      <w:pPr>
        <w:rPr>
          <w:rFonts w:ascii="Arial" w:eastAsia="Calibri" w:hAnsi="Arial" w:cs="Arial"/>
          <w:color w:val="000000" w:themeColor="text1"/>
          <w:sz w:val="20"/>
          <w:szCs w:val="20"/>
          <w:lang w:val="fr-CA"/>
        </w:rPr>
      </w:pPr>
      <w:r w:rsidRPr="00393E09">
        <w:rPr>
          <w:rFonts w:ascii="Arial" w:eastAsia="Calibri" w:hAnsi="Arial" w:cs="Arial"/>
          <w:b/>
          <w:bCs/>
          <w:color w:val="000000" w:themeColor="text1"/>
          <w:sz w:val="20"/>
          <w:szCs w:val="20"/>
          <w:lang w:val="fr-CA"/>
        </w:rPr>
        <w:t>V</w:t>
      </w:r>
      <w:r w:rsidR="00657C8E" w:rsidRPr="00393E09">
        <w:rPr>
          <w:rFonts w:ascii="Arial" w:eastAsia="Calibri" w:hAnsi="Arial" w:cs="Arial"/>
          <w:b/>
          <w:bCs/>
          <w:color w:val="000000" w:themeColor="text1"/>
          <w:sz w:val="20"/>
          <w:szCs w:val="20"/>
          <w:lang w:val="fr-CA"/>
        </w:rPr>
        <w:t>alidation</w:t>
      </w:r>
      <w:r w:rsidR="00657C8E" w:rsidRPr="00B86704">
        <w:rPr>
          <w:rFonts w:ascii="Arial" w:eastAsia="Calibri" w:hAnsi="Arial" w:cs="Arial"/>
          <w:color w:val="000000" w:themeColor="text1"/>
          <w:sz w:val="20"/>
          <w:szCs w:val="20"/>
          <w:lang w:val="fr-CA"/>
        </w:rPr>
        <w:t xml:space="preserve"> : </w:t>
      </w:r>
      <w:r w:rsidR="00657C8E" w:rsidRPr="00B86704">
        <w:rPr>
          <w:rFonts w:ascii="Arial" w:eastAsia="Calibri" w:hAnsi="Arial" w:cs="Arial"/>
          <w:color w:val="000000" w:themeColor="text1"/>
          <w:sz w:val="20"/>
          <w:szCs w:val="20"/>
          <w:lang w:val="fr-CA"/>
        </w:rPr>
        <w:t>10 % de l’ensemble</w:t>
      </w:r>
    </w:p>
    <w:p w14:paraId="328FFB63" w14:textId="77777777" w:rsidR="00393E09" w:rsidRDefault="00393E09" w:rsidP="37460DE0">
      <w:pPr>
        <w:rPr>
          <w:rFonts w:ascii="Arial" w:eastAsia="Calibri" w:hAnsi="Arial" w:cs="Arial"/>
          <w:b/>
          <w:bCs/>
          <w:color w:val="000000" w:themeColor="text1"/>
          <w:sz w:val="20"/>
          <w:szCs w:val="20"/>
        </w:rPr>
      </w:pPr>
    </w:p>
    <w:p w14:paraId="20A47E12" w14:textId="50E31456" w:rsidR="00FB129F" w:rsidRPr="00B86704" w:rsidRDefault="00FB129F" w:rsidP="37460DE0">
      <w:pPr>
        <w:rPr>
          <w:rFonts w:ascii="Arial" w:eastAsia="Calibri" w:hAnsi="Arial" w:cs="Arial"/>
          <w:color w:val="000000" w:themeColor="text1"/>
          <w:sz w:val="20"/>
          <w:szCs w:val="20"/>
        </w:rPr>
      </w:pPr>
      <w:r w:rsidRPr="00B86704">
        <w:rPr>
          <w:rFonts w:ascii="Arial" w:eastAsia="Calibri" w:hAnsi="Arial" w:cs="Arial"/>
          <w:b/>
          <w:bCs/>
          <w:color w:val="000000" w:themeColor="text1"/>
          <w:sz w:val="20"/>
          <w:szCs w:val="20"/>
        </w:rPr>
        <w:t>Validité du modèle</w:t>
      </w:r>
    </w:p>
    <w:p w14:paraId="597F9EBD" w14:textId="5CB62CA1" w:rsidR="00FB129F" w:rsidRPr="00B86704" w:rsidRDefault="00FB129F" w:rsidP="55B4E099">
      <w:pPr>
        <w:rPr>
          <w:rFonts w:ascii="Arial" w:eastAsia="Calibri" w:hAnsi="Arial" w:cs="Arial"/>
          <w:color w:val="000000" w:themeColor="text1"/>
          <w:sz w:val="20"/>
          <w:szCs w:val="20"/>
        </w:rPr>
      </w:pPr>
      <w:r w:rsidRPr="00B86704">
        <w:rPr>
          <w:rFonts w:ascii="Arial" w:eastAsia="Calibri" w:hAnsi="Arial" w:cs="Arial"/>
          <w:color w:val="000000" w:themeColor="text1"/>
          <w:sz w:val="20"/>
          <w:szCs w:val="20"/>
        </w:rPr>
        <w:t xml:space="preserve">Approcher des résultats du </w:t>
      </w:r>
      <w:r w:rsidR="00F03FD9" w:rsidRPr="00B86704">
        <w:rPr>
          <w:rFonts w:ascii="Arial" w:eastAsia="Calibri" w:hAnsi="Arial" w:cs="Arial"/>
          <w:color w:val="000000" w:themeColor="text1"/>
          <w:sz w:val="20"/>
          <w:szCs w:val="20"/>
        </w:rPr>
        <w:t>compétition</w:t>
      </w:r>
      <w:r w:rsidRPr="00B86704">
        <w:rPr>
          <w:rFonts w:ascii="Arial" w:eastAsia="Calibri" w:hAnsi="Arial" w:cs="Arial"/>
          <w:color w:val="000000" w:themeColor="text1"/>
          <w:sz w:val="20"/>
          <w:szCs w:val="20"/>
        </w:rPr>
        <w:t xml:space="preserve"> de </w:t>
      </w:r>
      <w:proofErr w:type="spellStart"/>
      <w:r w:rsidRPr="00B86704">
        <w:rPr>
          <w:rFonts w:ascii="Arial" w:eastAsia="Calibri" w:hAnsi="Arial" w:cs="Arial"/>
          <w:color w:val="000000" w:themeColor="text1"/>
          <w:sz w:val="20"/>
          <w:szCs w:val="20"/>
        </w:rPr>
        <w:t>Kaggle</w:t>
      </w:r>
      <w:proofErr w:type="spellEnd"/>
      <w:r w:rsidRPr="00B86704">
        <w:rPr>
          <w:rFonts w:ascii="Arial" w:eastAsia="Calibri" w:hAnsi="Arial" w:cs="Arial"/>
          <w:color w:val="000000" w:themeColor="text1"/>
          <w:sz w:val="20"/>
          <w:szCs w:val="20"/>
        </w:rPr>
        <w:t xml:space="preserve"> avec le même </w:t>
      </w:r>
      <w:proofErr w:type="spellStart"/>
      <w:r w:rsidRPr="00B86704">
        <w:rPr>
          <w:rFonts w:ascii="Arial" w:eastAsia="Calibri" w:hAnsi="Arial" w:cs="Arial"/>
          <w:color w:val="000000" w:themeColor="text1"/>
          <w:sz w:val="20"/>
          <w:szCs w:val="20"/>
        </w:rPr>
        <w:t>dataset</w:t>
      </w:r>
      <w:proofErr w:type="spellEnd"/>
      <w:r w:rsidRPr="00B86704">
        <w:rPr>
          <w:rFonts w:ascii="Arial" w:eastAsia="Calibri" w:hAnsi="Arial" w:cs="Arial"/>
          <w:color w:val="000000" w:themeColor="text1"/>
          <w:sz w:val="20"/>
          <w:szCs w:val="20"/>
        </w:rPr>
        <w:t xml:space="preserve">, </w:t>
      </w:r>
    </w:p>
    <w:p w14:paraId="68286E15" w14:textId="2B721FA7" w:rsidR="00FB129F" w:rsidRPr="00B86704" w:rsidRDefault="00FB129F" w:rsidP="55B4E099">
      <w:pPr>
        <w:rPr>
          <w:rFonts w:ascii="Arial" w:eastAsia="Calibri" w:hAnsi="Arial" w:cs="Arial"/>
          <w:color w:val="000000" w:themeColor="text1"/>
          <w:sz w:val="20"/>
          <w:szCs w:val="20"/>
        </w:rPr>
      </w:pPr>
      <w:r w:rsidRPr="00B86704">
        <w:rPr>
          <w:rFonts w:ascii="Arial" w:eastAsia="Calibri" w:hAnsi="Arial" w:cs="Arial"/>
          <w:color w:val="000000" w:themeColor="text1"/>
          <w:sz w:val="20"/>
          <w:szCs w:val="20"/>
        </w:rPr>
        <w:t>Le meilleur résultat est 71.62%</w:t>
      </w:r>
    </w:p>
    <w:p w14:paraId="2AB894B9" w14:textId="0587C9E6" w:rsidR="00FB129F" w:rsidRPr="00B86704" w:rsidRDefault="00FB129F" w:rsidP="55B4E099">
      <w:pPr>
        <w:rPr>
          <w:rFonts w:ascii="Arial" w:eastAsia="Calibri" w:hAnsi="Arial" w:cs="Arial"/>
          <w:color w:val="000000" w:themeColor="text1"/>
          <w:sz w:val="20"/>
          <w:szCs w:val="20"/>
        </w:rPr>
      </w:pPr>
      <w:r w:rsidRPr="00B86704">
        <w:rPr>
          <w:rFonts w:ascii="Arial" w:hAnsi="Arial" w:cs="Arial"/>
          <w:noProof/>
          <w:sz w:val="20"/>
          <w:szCs w:val="20"/>
        </w:rPr>
        <w:drawing>
          <wp:inline distT="0" distB="0" distL="0" distR="0" wp14:anchorId="45592B3C" wp14:editId="47E23930">
            <wp:extent cx="3379590" cy="1057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7300" cy="1072201"/>
                    </a:xfrm>
                    <a:prstGeom prst="rect">
                      <a:avLst/>
                    </a:prstGeom>
                  </pic:spPr>
                </pic:pic>
              </a:graphicData>
            </a:graphic>
          </wp:inline>
        </w:drawing>
      </w:r>
    </w:p>
    <w:p w14:paraId="38AA0C5B" w14:textId="75AFFC60" w:rsidR="00AE71FA" w:rsidRPr="00B86704" w:rsidRDefault="6A49D29B" w:rsidP="55B4E099">
      <w:pPr>
        <w:rPr>
          <w:rFonts w:ascii="Arial" w:eastAsia="Calibri" w:hAnsi="Arial" w:cs="Arial"/>
          <w:b/>
          <w:bCs/>
          <w:color w:val="000000" w:themeColor="text1"/>
          <w:sz w:val="20"/>
          <w:szCs w:val="20"/>
        </w:rPr>
      </w:pPr>
      <w:r w:rsidRPr="00B86704">
        <w:rPr>
          <w:rFonts w:ascii="Arial" w:eastAsia="Calibri" w:hAnsi="Arial" w:cs="Arial"/>
          <w:b/>
          <w:bCs/>
          <w:color w:val="000000" w:themeColor="text1"/>
          <w:sz w:val="20"/>
          <w:szCs w:val="20"/>
        </w:rPr>
        <w:lastRenderedPageBreak/>
        <w:t xml:space="preserve">Définition de la mesure de succès du projet </w:t>
      </w:r>
    </w:p>
    <w:p w14:paraId="7B71D7D9" w14:textId="290EE1E7" w:rsidR="00FB129F" w:rsidRPr="00B86704" w:rsidRDefault="00F03FD9" w:rsidP="00B86704">
      <w:pPr>
        <w:pStyle w:val="Paragraphedeliste"/>
        <w:numPr>
          <w:ilvl w:val="0"/>
          <w:numId w:val="6"/>
        </w:numPr>
        <w:rPr>
          <w:rFonts w:ascii="Arial" w:eastAsia="Calibri" w:hAnsi="Arial" w:cs="Arial"/>
          <w:color w:val="000000" w:themeColor="text1"/>
          <w:sz w:val="20"/>
          <w:szCs w:val="20"/>
        </w:rPr>
      </w:pPr>
      <w:proofErr w:type="spellStart"/>
      <w:r w:rsidRPr="00B86704">
        <w:rPr>
          <w:rFonts w:ascii="Arial" w:eastAsia="Calibri" w:hAnsi="Arial" w:cs="Arial"/>
          <w:color w:val="000000" w:themeColor="text1"/>
          <w:sz w:val="20"/>
          <w:szCs w:val="20"/>
        </w:rPr>
        <w:t>Accuracy</w:t>
      </w:r>
      <w:proofErr w:type="spellEnd"/>
      <w:r w:rsidRPr="00B86704">
        <w:rPr>
          <w:rFonts w:ascii="Arial" w:eastAsia="Calibri" w:hAnsi="Arial" w:cs="Arial"/>
          <w:color w:val="000000" w:themeColor="text1"/>
          <w:sz w:val="20"/>
          <w:szCs w:val="20"/>
        </w:rPr>
        <w:t xml:space="preserve"> du model. </w:t>
      </w:r>
    </w:p>
    <w:p w14:paraId="25D393E5" w14:textId="3CB16FD9" w:rsidR="00F03FD9" w:rsidRPr="00B86704" w:rsidRDefault="00F03FD9" w:rsidP="00B86704">
      <w:pPr>
        <w:pStyle w:val="Paragraphedeliste"/>
        <w:numPr>
          <w:ilvl w:val="0"/>
          <w:numId w:val="6"/>
        </w:numPr>
        <w:rPr>
          <w:rFonts w:ascii="Arial" w:eastAsia="Calibri" w:hAnsi="Arial" w:cs="Arial"/>
          <w:color w:val="000000" w:themeColor="text1"/>
          <w:sz w:val="20"/>
          <w:szCs w:val="20"/>
        </w:rPr>
      </w:pPr>
      <w:r w:rsidRPr="00B86704">
        <w:rPr>
          <w:rFonts w:ascii="Arial" w:eastAsia="Calibri" w:hAnsi="Arial" w:cs="Arial"/>
          <w:color w:val="000000" w:themeColor="text1"/>
          <w:sz w:val="20"/>
          <w:szCs w:val="20"/>
        </w:rPr>
        <w:t>Absence de over ou</w:t>
      </w:r>
      <w:r w:rsidR="00B86704" w:rsidRPr="00B86704">
        <w:rPr>
          <w:rFonts w:ascii="Arial" w:eastAsia="Calibri" w:hAnsi="Arial" w:cs="Arial"/>
          <w:color w:val="000000" w:themeColor="text1"/>
          <w:sz w:val="20"/>
          <w:szCs w:val="20"/>
        </w:rPr>
        <w:t xml:space="preserve"> </w:t>
      </w:r>
      <w:proofErr w:type="spellStart"/>
      <w:r w:rsidR="00B86704" w:rsidRPr="00B86704">
        <w:rPr>
          <w:rFonts w:ascii="Arial" w:eastAsia="Calibri" w:hAnsi="Arial" w:cs="Arial"/>
          <w:color w:val="000000" w:themeColor="text1"/>
          <w:sz w:val="20"/>
          <w:szCs w:val="20"/>
        </w:rPr>
        <w:t>U</w:t>
      </w:r>
      <w:r w:rsidRPr="00B86704">
        <w:rPr>
          <w:rFonts w:ascii="Arial" w:eastAsia="Calibri" w:hAnsi="Arial" w:cs="Arial"/>
          <w:color w:val="000000" w:themeColor="text1"/>
          <w:sz w:val="20"/>
          <w:szCs w:val="20"/>
        </w:rPr>
        <w:t>nderfitting</w:t>
      </w:r>
      <w:proofErr w:type="spellEnd"/>
      <w:r w:rsidRPr="00B86704">
        <w:rPr>
          <w:rFonts w:ascii="Arial" w:eastAsia="Calibri" w:hAnsi="Arial" w:cs="Arial"/>
          <w:color w:val="000000" w:themeColor="text1"/>
          <w:sz w:val="20"/>
          <w:szCs w:val="20"/>
        </w:rPr>
        <w:t xml:space="preserve">. </w:t>
      </w:r>
    </w:p>
    <w:p w14:paraId="4FCF5162" w14:textId="57C43799" w:rsidR="00F03FD9" w:rsidRPr="00B86704" w:rsidRDefault="00B86704" w:rsidP="00B86704">
      <w:pPr>
        <w:pStyle w:val="Paragraphedeliste"/>
        <w:numPr>
          <w:ilvl w:val="0"/>
          <w:numId w:val="6"/>
        </w:numPr>
        <w:rPr>
          <w:rFonts w:ascii="Arial" w:eastAsia="Calibri" w:hAnsi="Arial" w:cs="Arial"/>
          <w:color w:val="000000" w:themeColor="text1"/>
          <w:sz w:val="20"/>
          <w:szCs w:val="20"/>
        </w:rPr>
      </w:pPr>
      <w:r w:rsidRPr="00B86704">
        <w:rPr>
          <w:rFonts w:ascii="Arial" w:eastAsia="Calibri" w:hAnsi="Arial" w:cs="Arial"/>
          <w:color w:val="000000" w:themeColor="text1"/>
          <w:sz w:val="20"/>
          <w:szCs w:val="20"/>
        </w:rPr>
        <w:t>G</w:t>
      </w:r>
      <w:r w:rsidR="00F03FD9" w:rsidRPr="00B86704">
        <w:rPr>
          <w:rFonts w:ascii="Arial" w:eastAsia="Calibri" w:hAnsi="Arial" w:cs="Arial"/>
          <w:color w:val="000000" w:themeColor="text1"/>
          <w:sz w:val="20"/>
          <w:szCs w:val="20"/>
        </w:rPr>
        <w:t xml:space="preserve">énéralisation du model </w:t>
      </w:r>
    </w:p>
    <w:p w14:paraId="4207CD84" w14:textId="469C6CD1" w:rsidR="00AE71FA" w:rsidRPr="00B86704" w:rsidRDefault="6A49D29B" w:rsidP="00FB129F">
      <w:pPr>
        <w:rPr>
          <w:rFonts w:ascii="Arial" w:eastAsia="Calibri" w:hAnsi="Arial" w:cs="Arial"/>
          <w:color w:val="000000" w:themeColor="text1"/>
          <w:sz w:val="20"/>
          <w:szCs w:val="20"/>
        </w:rPr>
      </w:pPr>
      <w:r w:rsidRPr="00B86704">
        <w:rPr>
          <w:rFonts w:ascii="Arial" w:eastAsia="Calibri" w:hAnsi="Arial" w:cs="Arial"/>
          <w:b/>
          <w:bCs/>
          <w:color w:val="000000" w:themeColor="text1"/>
          <w:sz w:val="20"/>
          <w:szCs w:val="20"/>
        </w:rPr>
        <w:t>Équipe</w:t>
      </w:r>
    </w:p>
    <w:p w14:paraId="3BFEFB25" w14:textId="2F51DC11" w:rsidR="00AE71FA" w:rsidRPr="00B86704" w:rsidRDefault="23272850" w:rsidP="55B4E099">
      <w:pPr>
        <w:rPr>
          <w:rFonts w:ascii="Arial" w:hAnsi="Arial" w:cs="Arial"/>
          <w:sz w:val="20"/>
          <w:szCs w:val="20"/>
        </w:rPr>
      </w:pPr>
      <w:r w:rsidRPr="00B86704">
        <w:rPr>
          <w:rFonts w:ascii="Arial" w:eastAsia="Calibri" w:hAnsi="Arial" w:cs="Arial"/>
          <w:color w:val="000000" w:themeColor="text1"/>
          <w:sz w:val="20"/>
          <w:szCs w:val="20"/>
        </w:rPr>
        <w:t>Définissez le rôle de chacun des membres de l’équipe</w:t>
      </w:r>
      <w:r w:rsidR="00B86704">
        <w:rPr>
          <w:rFonts w:ascii="Arial" w:eastAsia="Calibri" w:hAnsi="Arial" w:cs="Arial"/>
          <w:color w:val="000000" w:themeColor="text1"/>
          <w:sz w:val="20"/>
          <w:szCs w:val="20"/>
        </w:rPr>
        <w:t xml:space="preserve"> (Ordre </w:t>
      </w:r>
      <w:r w:rsidR="00393E09">
        <w:rPr>
          <w:rFonts w:ascii="Arial" w:eastAsia="Calibri" w:hAnsi="Arial" w:cs="Arial"/>
          <w:color w:val="000000" w:themeColor="text1"/>
          <w:sz w:val="20"/>
          <w:szCs w:val="20"/>
        </w:rPr>
        <w:t>alphabétique</w:t>
      </w:r>
      <w:r w:rsidR="00B86704">
        <w:rPr>
          <w:rFonts w:ascii="Arial" w:eastAsia="Calibri" w:hAnsi="Arial" w:cs="Arial"/>
          <w:color w:val="000000" w:themeColor="text1"/>
          <w:sz w:val="20"/>
          <w:szCs w:val="20"/>
        </w:rPr>
        <w:t>)</w:t>
      </w:r>
    </w:p>
    <w:p w14:paraId="5F6E0FC2" w14:textId="5E43BE34" w:rsidR="75E7E187" w:rsidRPr="00B86704" w:rsidRDefault="00FB129F" w:rsidP="55B4E099">
      <w:pPr>
        <w:rPr>
          <w:rFonts w:ascii="Arial" w:eastAsia="Calibri" w:hAnsi="Arial" w:cs="Arial"/>
          <w:color w:val="000000" w:themeColor="text1"/>
          <w:sz w:val="20"/>
          <w:szCs w:val="20"/>
        </w:rPr>
      </w:pPr>
      <w:proofErr w:type="spellStart"/>
      <w:r w:rsidRPr="00B86704">
        <w:rPr>
          <w:rFonts w:ascii="Arial" w:eastAsia="Calibri" w:hAnsi="Arial" w:cs="Arial"/>
          <w:color w:val="000000" w:themeColor="text1"/>
          <w:sz w:val="20"/>
          <w:szCs w:val="20"/>
        </w:rPr>
        <w:t>Amardeep</w:t>
      </w:r>
      <w:proofErr w:type="spellEnd"/>
      <w:r w:rsidR="75E7E187" w:rsidRPr="00B86704">
        <w:rPr>
          <w:rFonts w:ascii="Arial" w:eastAsia="Calibri" w:hAnsi="Arial" w:cs="Arial"/>
          <w:color w:val="000000" w:themeColor="text1"/>
          <w:sz w:val="20"/>
          <w:szCs w:val="20"/>
        </w:rPr>
        <w:t xml:space="preserve">- </w:t>
      </w:r>
    </w:p>
    <w:p w14:paraId="3BDC196B" w14:textId="2E4E5650" w:rsidR="00FB129F" w:rsidRPr="00B86704" w:rsidRDefault="00FB129F" w:rsidP="55B4E099">
      <w:pPr>
        <w:rPr>
          <w:rFonts w:ascii="Arial" w:eastAsia="Calibri" w:hAnsi="Arial" w:cs="Arial"/>
          <w:color w:val="000000" w:themeColor="text1"/>
          <w:sz w:val="20"/>
          <w:szCs w:val="20"/>
        </w:rPr>
      </w:pPr>
      <w:r w:rsidRPr="00B86704">
        <w:rPr>
          <w:rFonts w:ascii="Arial" w:eastAsia="Calibri" w:hAnsi="Arial" w:cs="Arial"/>
          <w:color w:val="000000" w:themeColor="text1"/>
          <w:sz w:val="20"/>
          <w:szCs w:val="20"/>
        </w:rPr>
        <w:t xml:space="preserve">Hilaire – </w:t>
      </w:r>
    </w:p>
    <w:p w14:paraId="7C43C73E" w14:textId="77777777" w:rsidR="00FB129F" w:rsidRPr="00B86704" w:rsidRDefault="00FB129F" w:rsidP="00FB129F">
      <w:pPr>
        <w:rPr>
          <w:rFonts w:ascii="Arial" w:eastAsia="Calibri" w:hAnsi="Arial" w:cs="Arial"/>
          <w:color w:val="000000" w:themeColor="text1"/>
          <w:sz w:val="20"/>
          <w:szCs w:val="20"/>
        </w:rPr>
      </w:pPr>
      <w:r w:rsidRPr="00B86704">
        <w:rPr>
          <w:rFonts w:ascii="Arial" w:eastAsia="Calibri" w:hAnsi="Arial" w:cs="Arial"/>
          <w:color w:val="000000" w:themeColor="text1"/>
          <w:sz w:val="20"/>
          <w:szCs w:val="20"/>
        </w:rPr>
        <w:t xml:space="preserve">Jian – </w:t>
      </w:r>
    </w:p>
    <w:p w14:paraId="36AD706B" w14:textId="20A35013" w:rsidR="00FB129F" w:rsidRPr="00B86704" w:rsidRDefault="00FB129F" w:rsidP="55B4E099">
      <w:pPr>
        <w:rPr>
          <w:rFonts w:ascii="Arial" w:eastAsia="Calibri" w:hAnsi="Arial" w:cs="Arial"/>
          <w:color w:val="000000" w:themeColor="text1"/>
          <w:sz w:val="20"/>
          <w:szCs w:val="20"/>
        </w:rPr>
      </w:pPr>
      <w:proofErr w:type="spellStart"/>
      <w:r w:rsidRPr="00B86704">
        <w:rPr>
          <w:rFonts w:ascii="Arial" w:eastAsia="Calibri" w:hAnsi="Arial" w:cs="Arial"/>
          <w:color w:val="000000" w:themeColor="text1"/>
          <w:sz w:val="20"/>
          <w:szCs w:val="20"/>
        </w:rPr>
        <w:t>Mahmadou</w:t>
      </w:r>
      <w:proofErr w:type="spellEnd"/>
      <w:r w:rsidRPr="00B86704">
        <w:rPr>
          <w:rFonts w:ascii="Arial" w:eastAsia="Calibri" w:hAnsi="Arial" w:cs="Arial"/>
          <w:color w:val="000000" w:themeColor="text1"/>
          <w:sz w:val="20"/>
          <w:szCs w:val="20"/>
        </w:rPr>
        <w:t xml:space="preserve"> - </w:t>
      </w:r>
    </w:p>
    <w:sectPr w:rsidR="00FB129F" w:rsidRPr="00B867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84ABA"/>
    <w:multiLevelType w:val="hybridMultilevel"/>
    <w:tmpl w:val="128E2636"/>
    <w:lvl w:ilvl="0" w:tplc="5CC0A614">
      <w:start w:val="1"/>
      <w:numFmt w:val="decimal"/>
      <w:lvlText w:val="%1."/>
      <w:lvlJc w:val="left"/>
      <w:pPr>
        <w:ind w:left="720" w:hanging="360"/>
      </w:pPr>
    </w:lvl>
    <w:lvl w:ilvl="1" w:tplc="E56634DC">
      <w:start w:val="1"/>
      <w:numFmt w:val="lowerLetter"/>
      <w:lvlText w:val="%2."/>
      <w:lvlJc w:val="left"/>
      <w:pPr>
        <w:ind w:left="1440" w:hanging="360"/>
      </w:pPr>
    </w:lvl>
    <w:lvl w:ilvl="2" w:tplc="525632C2">
      <w:start w:val="1"/>
      <w:numFmt w:val="lowerRoman"/>
      <w:lvlText w:val="%3."/>
      <w:lvlJc w:val="right"/>
      <w:pPr>
        <w:ind w:left="2160" w:hanging="180"/>
      </w:pPr>
    </w:lvl>
    <w:lvl w:ilvl="3" w:tplc="BA249778">
      <w:start w:val="1"/>
      <w:numFmt w:val="decimal"/>
      <w:lvlText w:val="%4."/>
      <w:lvlJc w:val="left"/>
      <w:pPr>
        <w:ind w:left="2880" w:hanging="360"/>
      </w:pPr>
    </w:lvl>
    <w:lvl w:ilvl="4" w:tplc="749E52F8">
      <w:start w:val="1"/>
      <w:numFmt w:val="lowerLetter"/>
      <w:lvlText w:val="%5."/>
      <w:lvlJc w:val="left"/>
      <w:pPr>
        <w:ind w:left="3600" w:hanging="360"/>
      </w:pPr>
    </w:lvl>
    <w:lvl w:ilvl="5" w:tplc="61D81468">
      <w:start w:val="1"/>
      <w:numFmt w:val="lowerRoman"/>
      <w:lvlText w:val="%6."/>
      <w:lvlJc w:val="right"/>
      <w:pPr>
        <w:ind w:left="4320" w:hanging="180"/>
      </w:pPr>
    </w:lvl>
    <w:lvl w:ilvl="6" w:tplc="3D80DFD0">
      <w:start w:val="1"/>
      <w:numFmt w:val="decimal"/>
      <w:lvlText w:val="%7."/>
      <w:lvlJc w:val="left"/>
      <w:pPr>
        <w:ind w:left="5040" w:hanging="360"/>
      </w:pPr>
    </w:lvl>
    <w:lvl w:ilvl="7" w:tplc="BEF0847A">
      <w:start w:val="1"/>
      <w:numFmt w:val="lowerLetter"/>
      <w:lvlText w:val="%8."/>
      <w:lvlJc w:val="left"/>
      <w:pPr>
        <w:ind w:left="5760" w:hanging="360"/>
      </w:pPr>
    </w:lvl>
    <w:lvl w:ilvl="8" w:tplc="CB7A7C08">
      <w:start w:val="1"/>
      <w:numFmt w:val="lowerRoman"/>
      <w:lvlText w:val="%9."/>
      <w:lvlJc w:val="right"/>
      <w:pPr>
        <w:ind w:left="6480" w:hanging="180"/>
      </w:pPr>
    </w:lvl>
  </w:abstractNum>
  <w:abstractNum w:abstractNumId="1" w15:restartNumberingAfterBreak="0">
    <w:nsid w:val="1B023F29"/>
    <w:multiLevelType w:val="hybridMultilevel"/>
    <w:tmpl w:val="79D66998"/>
    <w:lvl w:ilvl="0" w:tplc="590A44B6">
      <w:start w:val="1"/>
      <w:numFmt w:val="decimal"/>
      <w:lvlText w:val="%1."/>
      <w:lvlJc w:val="left"/>
      <w:pPr>
        <w:ind w:left="720" w:hanging="360"/>
      </w:pPr>
    </w:lvl>
    <w:lvl w:ilvl="1" w:tplc="51C691E8">
      <w:start w:val="1"/>
      <w:numFmt w:val="lowerLetter"/>
      <w:lvlText w:val="%2."/>
      <w:lvlJc w:val="left"/>
      <w:pPr>
        <w:ind w:left="1440" w:hanging="360"/>
      </w:pPr>
    </w:lvl>
    <w:lvl w:ilvl="2" w:tplc="DDBC0AEE">
      <w:start w:val="1"/>
      <w:numFmt w:val="lowerRoman"/>
      <w:lvlText w:val="%3."/>
      <w:lvlJc w:val="right"/>
      <w:pPr>
        <w:ind w:left="2160" w:hanging="180"/>
      </w:pPr>
    </w:lvl>
    <w:lvl w:ilvl="3" w:tplc="93022EB2">
      <w:start w:val="1"/>
      <w:numFmt w:val="decimal"/>
      <w:lvlText w:val="%4."/>
      <w:lvlJc w:val="left"/>
      <w:pPr>
        <w:ind w:left="2880" w:hanging="360"/>
      </w:pPr>
    </w:lvl>
    <w:lvl w:ilvl="4" w:tplc="D9785DA8">
      <w:start w:val="1"/>
      <w:numFmt w:val="lowerLetter"/>
      <w:lvlText w:val="%5."/>
      <w:lvlJc w:val="left"/>
      <w:pPr>
        <w:ind w:left="3600" w:hanging="360"/>
      </w:pPr>
    </w:lvl>
    <w:lvl w:ilvl="5" w:tplc="62DCFDF0">
      <w:start w:val="1"/>
      <w:numFmt w:val="lowerRoman"/>
      <w:lvlText w:val="%6."/>
      <w:lvlJc w:val="right"/>
      <w:pPr>
        <w:ind w:left="4320" w:hanging="180"/>
      </w:pPr>
    </w:lvl>
    <w:lvl w:ilvl="6" w:tplc="7A3AA442">
      <w:start w:val="1"/>
      <w:numFmt w:val="decimal"/>
      <w:lvlText w:val="%7."/>
      <w:lvlJc w:val="left"/>
      <w:pPr>
        <w:ind w:left="5040" w:hanging="360"/>
      </w:pPr>
    </w:lvl>
    <w:lvl w:ilvl="7" w:tplc="22D81656">
      <w:start w:val="1"/>
      <w:numFmt w:val="lowerLetter"/>
      <w:lvlText w:val="%8."/>
      <w:lvlJc w:val="left"/>
      <w:pPr>
        <w:ind w:left="5760" w:hanging="360"/>
      </w:pPr>
    </w:lvl>
    <w:lvl w:ilvl="8" w:tplc="3384DE42">
      <w:start w:val="1"/>
      <w:numFmt w:val="lowerRoman"/>
      <w:lvlText w:val="%9."/>
      <w:lvlJc w:val="right"/>
      <w:pPr>
        <w:ind w:left="6480" w:hanging="180"/>
      </w:pPr>
    </w:lvl>
  </w:abstractNum>
  <w:abstractNum w:abstractNumId="2" w15:restartNumberingAfterBreak="0">
    <w:nsid w:val="24C70EFD"/>
    <w:multiLevelType w:val="hybridMultilevel"/>
    <w:tmpl w:val="5EEAA9A2"/>
    <w:lvl w:ilvl="0" w:tplc="5B125F66">
      <w:start w:val="1"/>
      <w:numFmt w:val="decimal"/>
      <w:lvlText w:val="%1."/>
      <w:lvlJc w:val="left"/>
      <w:pPr>
        <w:ind w:left="720" w:hanging="360"/>
      </w:pPr>
    </w:lvl>
    <w:lvl w:ilvl="1" w:tplc="2C3AF43E">
      <w:start w:val="1"/>
      <w:numFmt w:val="lowerLetter"/>
      <w:lvlText w:val="%2."/>
      <w:lvlJc w:val="left"/>
      <w:pPr>
        <w:ind w:left="1440" w:hanging="360"/>
      </w:pPr>
    </w:lvl>
    <w:lvl w:ilvl="2" w:tplc="B40000BA">
      <w:start w:val="1"/>
      <w:numFmt w:val="lowerRoman"/>
      <w:lvlText w:val="%3."/>
      <w:lvlJc w:val="right"/>
      <w:pPr>
        <w:ind w:left="2160" w:hanging="180"/>
      </w:pPr>
    </w:lvl>
    <w:lvl w:ilvl="3" w:tplc="4C62B7FC">
      <w:start w:val="1"/>
      <w:numFmt w:val="decimal"/>
      <w:lvlText w:val="%4."/>
      <w:lvlJc w:val="left"/>
      <w:pPr>
        <w:ind w:left="2880" w:hanging="360"/>
      </w:pPr>
    </w:lvl>
    <w:lvl w:ilvl="4" w:tplc="B78061FE">
      <w:start w:val="1"/>
      <w:numFmt w:val="lowerLetter"/>
      <w:lvlText w:val="%5."/>
      <w:lvlJc w:val="left"/>
      <w:pPr>
        <w:ind w:left="3600" w:hanging="360"/>
      </w:pPr>
    </w:lvl>
    <w:lvl w:ilvl="5" w:tplc="BA0CE2CA">
      <w:start w:val="1"/>
      <w:numFmt w:val="lowerRoman"/>
      <w:lvlText w:val="%6."/>
      <w:lvlJc w:val="right"/>
      <w:pPr>
        <w:ind w:left="4320" w:hanging="180"/>
      </w:pPr>
    </w:lvl>
    <w:lvl w:ilvl="6" w:tplc="05888FE0">
      <w:start w:val="1"/>
      <w:numFmt w:val="decimal"/>
      <w:lvlText w:val="%7."/>
      <w:lvlJc w:val="left"/>
      <w:pPr>
        <w:ind w:left="5040" w:hanging="360"/>
      </w:pPr>
    </w:lvl>
    <w:lvl w:ilvl="7" w:tplc="2424F7B4">
      <w:start w:val="1"/>
      <w:numFmt w:val="lowerLetter"/>
      <w:lvlText w:val="%8."/>
      <w:lvlJc w:val="left"/>
      <w:pPr>
        <w:ind w:left="5760" w:hanging="360"/>
      </w:pPr>
    </w:lvl>
    <w:lvl w:ilvl="8" w:tplc="65F84E3C">
      <w:start w:val="1"/>
      <w:numFmt w:val="lowerRoman"/>
      <w:lvlText w:val="%9."/>
      <w:lvlJc w:val="right"/>
      <w:pPr>
        <w:ind w:left="6480" w:hanging="180"/>
      </w:pPr>
    </w:lvl>
  </w:abstractNum>
  <w:abstractNum w:abstractNumId="3" w15:restartNumberingAfterBreak="0">
    <w:nsid w:val="5F4774EE"/>
    <w:multiLevelType w:val="hybridMultilevel"/>
    <w:tmpl w:val="199015D4"/>
    <w:lvl w:ilvl="0" w:tplc="AF725AD6">
      <w:start w:val="1"/>
      <w:numFmt w:val="decimal"/>
      <w:lvlText w:val="%1."/>
      <w:lvlJc w:val="left"/>
      <w:pPr>
        <w:ind w:left="720" w:hanging="360"/>
      </w:pPr>
    </w:lvl>
    <w:lvl w:ilvl="1" w:tplc="5FC6C93E">
      <w:start w:val="1"/>
      <w:numFmt w:val="lowerLetter"/>
      <w:lvlText w:val="%2."/>
      <w:lvlJc w:val="left"/>
      <w:pPr>
        <w:ind w:left="1440" w:hanging="360"/>
      </w:pPr>
    </w:lvl>
    <w:lvl w:ilvl="2" w:tplc="05F04224">
      <w:start w:val="1"/>
      <w:numFmt w:val="lowerRoman"/>
      <w:lvlText w:val="%3."/>
      <w:lvlJc w:val="right"/>
      <w:pPr>
        <w:ind w:left="2160" w:hanging="180"/>
      </w:pPr>
    </w:lvl>
    <w:lvl w:ilvl="3" w:tplc="B8CE29B4">
      <w:start w:val="1"/>
      <w:numFmt w:val="decimal"/>
      <w:lvlText w:val="%4."/>
      <w:lvlJc w:val="left"/>
      <w:pPr>
        <w:ind w:left="2880" w:hanging="360"/>
      </w:pPr>
    </w:lvl>
    <w:lvl w:ilvl="4" w:tplc="480E8D26">
      <w:start w:val="1"/>
      <w:numFmt w:val="lowerLetter"/>
      <w:lvlText w:val="%5."/>
      <w:lvlJc w:val="left"/>
      <w:pPr>
        <w:ind w:left="3600" w:hanging="360"/>
      </w:pPr>
    </w:lvl>
    <w:lvl w:ilvl="5" w:tplc="849CD558">
      <w:start w:val="1"/>
      <w:numFmt w:val="lowerRoman"/>
      <w:lvlText w:val="%6."/>
      <w:lvlJc w:val="right"/>
      <w:pPr>
        <w:ind w:left="4320" w:hanging="180"/>
      </w:pPr>
    </w:lvl>
    <w:lvl w:ilvl="6" w:tplc="29808E82">
      <w:start w:val="1"/>
      <w:numFmt w:val="decimal"/>
      <w:lvlText w:val="%7."/>
      <w:lvlJc w:val="left"/>
      <w:pPr>
        <w:ind w:left="5040" w:hanging="360"/>
      </w:pPr>
    </w:lvl>
    <w:lvl w:ilvl="7" w:tplc="BA38A912">
      <w:start w:val="1"/>
      <w:numFmt w:val="lowerLetter"/>
      <w:lvlText w:val="%8."/>
      <w:lvlJc w:val="left"/>
      <w:pPr>
        <w:ind w:left="5760" w:hanging="360"/>
      </w:pPr>
    </w:lvl>
    <w:lvl w:ilvl="8" w:tplc="B3123310">
      <w:start w:val="1"/>
      <w:numFmt w:val="lowerRoman"/>
      <w:lvlText w:val="%9."/>
      <w:lvlJc w:val="right"/>
      <w:pPr>
        <w:ind w:left="6480" w:hanging="180"/>
      </w:pPr>
    </w:lvl>
  </w:abstractNum>
  <w:abstractNum w:abstractNumId="4" w15:restartNumberingAfterBreak="0">
    <w:nsid w:val="608356DD"/>
    <w:multiLevelType w:val="hybridMultilevel"/>
    <w:tmpl w:val="4CFA68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AC83F42"/>
    <w:multiLevelType w:val="hybridMultilevel"/>
    <w:tmpl w:val="FDD8DF6C"/>
    <w:lvl w:ilvl="0" w:tplc="5B125F6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53EBEB"/>
    <w:rsid w:val="001B4FC8"/>
    <w:rsid w:val="00393E09"/>
    <w:rsid w:val="003F5F2E"/>
    <w:rsid w:val="00554F86"/>
    <w:rsid w:val="00631DB5"/>
    <w:rsid w:val="00657C8E"/>
    <w:rsid w:val="00664ABD"/>
    <w:rsid w:val="00881471"/>
    <w:rsid w:val="009209BC"/>
    <w:rsid w:val="00AE71FA"/>
    <w:rsid w:val="00B22347"/>
    <w:rsid w:val="00B86704"/>
    <w:rsid w:val="00DC3055"/>
    <w:rsid w:val="00DF109A"/>
    <w:rsid w:val="00F03FD9"/>
    <w:rsid w:val="00FB129F"/>
    <w:rsid w:val="021DC5E3"/>
    <w:rsid w:val="0240877B"/>
    <w:rsid w:val="040EC247"/>
    <w:rsid w:val="04C0BBCE"/>
    <w:rsid w:val="04EC87F6"/>
    <w:rsid w:val="0613D27C"/>
    <w:rsid w:val="069C939D"/>
    <w:rsid w:val="07720163"/>
    <w:rsid w:val="07D096C5"/>
    <w:rsid w:val="085204E7"/>
    <w:rsid w:val="0AF9661E"/>
    <w:rsid w:val="0C1034FF"/>
    <w:rsid w:val="0C8888C5"/>
    <w:rsid w:val="0D617B1A"/>
    <w:rsid w:val="0E4C494A"/>
    <w:rsid w:val="0E61A2C0"/>
    <w:rsid w:val="10E58641"/>
    <w:rsid w:val="13110D18"/>
    <w:rsid w:val="13A9C2BD"/>
    <w:rsid w:val="13C7556F"/>
    <w:rsid w:val="13EAF9CC"/>
    <w:rsid w:val="13F3771D"/>
    <w:rsid w:val="14C1D253"/>
    <w:rsid w:val="14C625D0"/>
    <w:rsid w:val="14DBABD4"/>
    <w:rsid w:val="14FDFD71"/>
    <w:rsid w:val="15559707"/>
    <w:rsid w:val="15CA2454"/>
    <w:rsid w:val="16B08CE5"/>
    <w:rsid w:val="178F4A06"/>
    <w:rsid w:val="191EE887"/>
    <w:rsid w:val="1B133EC1"/>
    <w:rsid w:val="1C203844"/>
    <w:rsid w:val="1C8309E7"/>
    <w:rsid w:val="1CB90BF7"/>
    <w:rsid w:val="1CD32416"/>
    <w:rsid w:val="1DD6A5A0"/>
    <w:rsid w:val="1F3C8C1D"/>
    <w:rsid w:val="20B74289"/>
    <w:rsid w:val="21C7B0A8"/>
    <w:rsid w:val="21F92B86"/>
    <w:rsid w:val="2224A601"/>
    <w:rsid w:val="228A86A4"/>
    <w:rsid w:val="23272850"/>
    <w:rsid w:val="240FC604"/>
    <w:rsid w:val="250C1CA7"/>
    <w:rsid w:val="275F2368"/>
    <w:rsid w:val="2A9FF381"/>
    <w:rsid w:val="2B16EAEA"/>
    <w:rsid w:val="2B33C684"/>
    <w:rsid w:val="2B75FCB1"/>
    <w:rsid w:val="2C977AB9"/>
    <w:rsid w:val="2E53EBEB"/>
    <w:rsid w:val="3013EA28"/>
    <w:rsid w:val="306DA5CA"/>
    <w:rsid w:val="318162DB"/>
    <w:rsid w:val="32D6E38A"/>
    <w:rsid w:val="340721BC"/>
    <w:rsid w:val="34CCD329"/>
    <w:rsid w:val="37460DE0"/>
    <w:rsid w:val="37B5E7D4"/>
    <w:rsid w:val="394E7E8E"/>
    <w:rsid w:val="3A8D62C1"/>
    <w:rsid w:val="3D594227"/>
    <w:rsid w:val="3DC3CC89"/>
    <w:rsid w:val="3E971061"/>
    <w:rsid w:val="4029273B"/>
    <w:rsid w:val="4042E3CC"/>
    <w:rsid w:val="40914244"/>
    <w:rsid w:val="43203A46"/>
    <w:rsid w:val="437AA5D8"/>
    <w:rsid w:val="459802EF"/>
    <w:rsid w:val="48959BAE"/>
    <w:rsid w:val="48FC70FE"/>
    <w:rsid w:val="4A468C4D"/>
    <w:rsid w:val="4A80ACC7"/>
    <w:rsid w:val="4C7FFA08"/>
    <w:rsid w:val="4E79A7BA"/>
    <w:rsid w:val="50C60BC0"/>
    <w:rsid w:val="53499C14"/>
    <w:rsid w:val="538A1E85"/>
    <w:rsid w:val="539350C5"/>
    <w:rsid w:val="55B4E099"/>
    <w:rsid w:val="567F967F"/>
    <w:rsid w:val="57F1517C"/>
    <w:rsid w:val="58745678"/>
    <w:rsid w:val="5949B2B7"/>
    <w:rsid w:val="5CB4CFB1"/>
    <w:rsid w:val="5D449184"/>
    <w:rsid w:val="5D6117FF"/>
    <w:rsid w:val="5D9C0CC7"/>
    <w:rsid w:val="638747C7"/>
    <w:rsid w:val="63D855FA"/>
    <w:rsid w:val="65363813"/>
    <w:rsid w:val="65B74CC2"/>
    <w:rsid w:val="6697578E"/>
    <w:rsid w:val="66C3F6B6"/>
    <w:rsid w:val="67091BA0"/>
    <w:rsid w:val="68435279"/>
    <w:rsid w:val="68BA768C"/>
    <w:rsid w:val="6919E078"/>
    <w:rsid w:val="69C1EB9C"/>
    <w:rsid w:val="6A49D29B"/>
    <w:rsid w:val="6AC99165"/>
    <w:rsid w:val="6BF38F40"/>
    <w:rsid w:val="6E85EE6F"/>
    <w:rsid w:val="6FDD5372"/>
    <w:rsid w:val="7002D788"/>
    <w:rsid w:val="70A5F6C8"/>
    <w:rsid w:val="70D1CC42"/>
    <w:rsid w:val="724C899F"/>
    <w:rsid w:val="75E7E187"/>
    <w:rsid w:val="76E0B63D"/>
    <w:rsid w:val="77DDDF42"/>
    <w:rsid w:val="7A5C951F"/>
    <w:rsid w:val="7A8FBDB2"/>
    <w:rsid w:val="7E7A5423"/>
    <w:rsid w:val="7EFB9922"/>
    <w:rsid w:val="7F44DF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EBEB"/>
  <w15:chartTrackingRefBased/>
  <w15:docId w15:val="{0E872D7A-2674-4EAA-9448-30C9534B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209BC"/>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lev">
    <w:name w:val="Strong"/>
    <w:basedOn w:val="Policepardfaut"/>
    <w:uiPriority w:val="22"/>
    <w:qFormat/>
    <w:rsid w:val="009209BC"/>
    <w:rPr>
      <w:b/>
      <w:bCs/>
    </w:rPr>
  </w:style>
  <w:style w:type="character" w:styleId="Lienhypertexte">
    <w:name w:val="Hyperlink"/>
    <w:basedOn w:val="Policepardfaut"/>
    <w:uiPriority w:val="99"/>
    <w:unhideWhenUsed/>
    <w:rsid w:val="009209BC"/>
    <w:rPr>
      <w:color w:val="0563C1" w:themeColor="hyperlink"/>
      <w:u w:val="single"/>
    </w:rPr>
  </w:style>
  <w:style w:type="character" w:styleId="Mentionnonrsolue">
    <w:name w:val="Unresolved Mention"/>
    <w:basedOn w:val="Policepardfaut"/>
    <w:uiPriority w:val="99"/>
    <w:semiHidden/>
    <w:unhideWhenUsed/>
    <w:rsid w:val="009209BC"/>
    <w:rPr>
      <w:color w:val="605E5C"/>
      <w:shd w:val="clear" w:color="auto" w:fill="E1DFDD"/>
    </w:rPr>
  </w:style>
  <w:style w:type="paragraph" w:customStyle="1" w:styleId="gy">
    <w:name w:val="gy"/>
    <w:basedOn w:val="Normal"/>
    <w:rsid w:val="00657C8E"/>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Accentuation">
    <w:name w:val="Emphasis"/>
    <w:basedOn w:val="Policepardfaut"/>
    <w:uiPriority w:val="20"/>
    <w:qFormat/>
    <w:rsid w:val="00657C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390871">
      <w:bodyDiv w:val="1"/>
      <w:marLeft w:val="0"/>
      <w:marRight w:val="0"/>
      <w:marTop w:val="0"/>
      <w:marBottom w:val="0"/>
      <w:divBdr>
        <w:top w:val="none" w:sz="0" w:space="0" w:color="auto"/>
        <w:left w:val="none" w:sz="0" w:space="0" w:color="auto"/>
        <w:bottom w:val="none" w:sz="0" w:space="0" w:color="auto"/>
        <w:right w:val="none" w:sz="0" w:space="0" w:color="auto"/>
      </w:divBdr>
    </w:div>
    <w:div w:id="930627121">
      <w:bodyDiv w:val="1"/>
      <w:marLeft w:val="0"/>
      <w:marRight w:val="0"/>
      <w:marTop w:val="0"/>
      <w:marBottom w:val="0"/>
      <w:divBdr>
        <w:top w:val="none" w:sz="0" w:space="0" w:color="auto"/>
        <w:left w:val="none" w:sz="0" w:space="0" w:color="auto"/>
        <w:bottom w:val="none" w:sz="0" w:space="0" w:color="auto"/>
        <w:right w:val="none" w:sz="0" w:space="0" w:color="auto"/>
      </w:divBdr>
    </w:div>
    <w:div w:id="1489901684">
      <w:bodyDiv w:val="1"/>
      <w:marLeft w:val="0"/>
      <w:marRight w:val="0"/>
      <w:marTop w:val="0"/>
      <w:marBottom w:val="0"/>
      <w:divBdr>
        <w:top w:val="none" w:sz="0" w:space="0" w:color="auto"/>
        <w:left w:val="none" w:sz="0" w:space="0" w:color="auto"/>
        <w:bottom w:val="none" w:sz="0" w:space="0" w:color="auto"/>
        <w:right w:val="none" w:sz="0" w:space="0" w:color="auto"/>
      </w:divBdr>
    </w:div>
    <w:div w:id="188540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eadskull7/fer2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772</Words>
  <Characters>4246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Zerouali, Younes</dc:creator>
  <cp:keywords/>
  <dc:description/>
  <cp:lastModifiedBy>Amardeepkumar Haulkhory</cp:lastModifiedBy>
  <cp:revision>3</cp:revision>
  <dcterms:created xsi:type="dcterms:W3CDTF">2020-09-06T16:22:00Z</dcterms:created>
  <dcterms:modified xsi:type="dcterms:W3CDTF">2020-09-06T16:25:00Z</dcterms:modified>
</cp:coreProperties>
</file>